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z w:val="40"/>
          <w:szCs w:val="40"/>
        </w:rPr>
        <w:t>委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40"/>
          <w:szCs w:val="40"/>
        </w:rPr>
        <w:t>托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40"/>
          <w:szCs w:val="40"/>
        </w:rPr>
        <w:t>书</w:t>
      </w:r>
    </w:p>
    <w:p>
      <w:pPr>
        <w:ind w:firstLine="66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  我已知悉《永州市新田县2020年第二批基层急需紧缺人才公开招聘公告》的内容，因故不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能赶往现场报名，现授权委托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（与本人关系）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（代理人姓名）为我参加新田县2020年第二批基层急需紧缺人才公开招聘的报名人，我承认代理人代表我所签署的文书的有效性，保证提交资料的真实性，并承担一切与之相关的后果及责任。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8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代理人姓名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58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ind w:firstLine="66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</w:p>
    <w:p>
      <w:pPr>
        <w:ind w:firstLine="66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授权人（签名）：                 </w:t>
      </w:r>
    </w:p>
    <w:p>
      <w:pPr>
        <w:ind w:firstLine="66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6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授权委托日期：       年   月   日</w:t>
      </w:r>
    </w:p>
    <w:p>
      <w:pPr>
        <w:ind w:firstLine="66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743E4"/>
    <w:rsid w:val="10E743E4"/>
    <w:rsid w:val="22C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2020-06-09T03:29:00Z</dcterms:created>
  <dc:creator>Administrator</dc:creator>
  <cp:lastModifiedBy>Administrator</cp:lastModifiedBy>
  <dcterms:modified xsi:type="dcterms:W3CDTF">2020-06-09T03:30:01Z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