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AD" w:rsidRDefault="003B05AD"/>
    <w:p w:rsidR="003B05AD" w:rsidRDefault="004711E3">
      <w:pPr>
        <w:widowControl/>
        <w:spacing w:line="600" w:lineRule="exact"/>
        <w:jc w:val="center"/>
        <w:rPr>
          <w:sz w:val="44"/>
          <w:szCs w:val="44"/>
        </w:rPr>
      </w:pPr>
      <w:r>
        <w:rPr>
          <w:rFonts w:ascii="黑体" w:eastAsia="黑体" w:hAnsi="宋体" w:cs="黑体" w:hint="eastAsia"/>
          <w:b/>
          <w:kern w:val="0"/>
          <w:sz w:val="44"/>
          <w:szCs w:val="44"/>
          <w:shd w:val="clear" w:color="auto" w:fill="F6F6F6"/>
          <w:lang/>
        </w:rPr>
        <w:t>2022</w:t>
      </w:r>
      <w:r>
        <w:rPr>
          <w:rFonts w:ascii="黑体" w:eastAsia="黑体" w:hAnsi="宋体" w:cs="黑体" w:hint="eastAsia"/>
          <w:b/>
          <w:kern w:val="0"/>
          <w:sz w:val="44"/>
          <w:szCs w:val="44"/>
          <w:shd w:val="clear" w:color="auto" w:fill="F6F6F6"/>
          <w:lang/>
        </w:rPr>
        <w:t>年</w:t>
      </w:r>
      <w:r>
        <w:rPr>
          <w:rFonts w:ascii="黑体" w:eastAsia="黑体" w:hAnsi="宋体" w:cs="黑体" w:hint="eastAsia"/>
          <w:b/>
          <w:kern w:val="0"/>
          <w:sz w:val="44"/>
          <w:szCs w:val="44"/>
          <w:u w:val="single"/>
          <w:shd w:val="clear" w:color="auto" w:fill="F6F6F6"/>
          <w:lang/>
        </w:rPr>
        <w:t xml:space="preserve">   </w:t>
      </w:r>
      <w:r w:rsidR="009917C4">
        <w:rPr>
          <w:rFonts w:ascii="黑体" w:eastAsia="黑体" w:hAnsi="宋体" w:cs="黑体" w:hint="eastAsia"/>
          <w:b/>
          <w:kern w:val="0"/>
          <w:sz w:val="44"/>
          <w:szCs w:val="44"/>
          <w:u w:val="single"/>
          <w:shd w:val="clear" w:color="auto" w:fill="F6F6F6"/>
          <w:lang/>
        </w:rPr>
        <w:t>农业农村局</w:t>
      </w:r>
      <w:r>
        <w:rPr>
          <w:rFonts w:ascii="黑体" w:eastAsia="黑体" w:hAnsi="宋体" w:cs="黑体" w:hint="eastAsia"/>
          <w:b/>
          <w:kern w:val="0"/>
          <w:sz w:val="44"/>
          <w:szCs w:val="44"/>
          <w:u w:val="single"/>
          <w:shd w:val="clear" w:color="auto" w:fill="F6F6F6"/>
          <w:lang/>
        </w:rPr>
        <w:t xml:space="preserve">  </w:t>
      </w:r>
      <w:r>
        <w:rPr>
          <w:rFonts w:ascii="黑体" w:eastAsia="黑体" w:hAnsi="宋体" w:cs="黑体" w:hint="eastAsia"/>
          <w:b/>
          <w:kern w:val="0"/>
          <w:sz w:val="44"/>
          <w:szCs w:val="44"/>
          <w:shd w:val="clear" w:color="auto" w:fill="F6F6F6"/>
          <w:lang/>
        </w:rPr>
        <w:t>单位部门预算</w:t>
      </w:r>
    </w:p>
    <w:p w:rsidR="003B05AD" w:rsidRDefault="003B05AD">
      <w:pPr>
        <w:widowControl/>
        <w:spacing w:line="600" w:lineRule="atLeast"/>
        <w:ind w:firstLine="627"/>
        <w:jc w:val="left"/>
        <w:rPr>
          <w:rFonts w:ascii="黑体" w:eastAsia="黑体" w:hAnsi="宋体" w:cs="黑体"/>
          <w:kern w:val="0"/>
          <w:sz w:val="32"/>
          <w:szCs w:val="32"/>
          <w:shd w:val="clear" w:color="auto" w:fill="F6F6F6"/>
          <w:lang/>
        </w:rPr>
      </w:pPr>
    </w:p>
    <w:p w:rsidR="003B05AD" w:rsidRDefault="004711E3">
      <w:pPr>
        <w:widowControl/>
        <w:spacing w:line="600" w:lineRule="atLeast"/>
        <w:jc w:val="center"/>
        <w:rPr>
          <w:rFonts w:ascii="黑体" w:eastAsia="黑体" w:hAnsi="黑体" w:cs="黑体"/>
          <w:sz w:val="44"/>
          <w:szCs w:val="44"/>
        </w:rPr>
      </w:pPr>
      <w:r>
        <w:rPr>
          <w:rFonts w:ascii="黑体" w:eastAsia="黑体" w:hAnsi="黑体" w:cs="黑体" w:hint="eastAsia"/>
          <w:sz w:val="44"/>
          <w:szCs w:val="44"/>
        </w:rPr>
        <w:t>目</w:t>
      </w:r>
      <w:r>
        <w:rPr>
          <w:rFonts w:ascii="黑体" w:eastAsia="黑体" w:hAnsi="黑体" w:cs="黑体" w:hint="eastAsia"/>
          <w:sz w:val="44"/>
          <w:szCs w:val="44"/>
        </w:rPr>
        <w:t xml:space="preserve"> </w:t>
      </w:r>
      <w:r>
        <w:rPr>
          <w:rFonts w:ascii="黑体" w:eastAsia="黑体" w:hAnsi="黑体" w:cs="黑体" w:hint="eastAsia"/>
          <w:sz w:val="44"/>
          <w:szCs w:val="44"/>
        </w:rPr>
        <w:t>录</w:t>
      </w:r>
    </w:p>
    <w:p w:rsidR="003B05AD" w:rsidRDefault="004711E3">
      <w:pPr>
        <w:widowControl/>
        <w:spacing w:line="600" w:lineRule="atLeas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第一部分</w:t>
      </w:r>
      <w:r>
        <w:rPr>
          <w:rFonts w:ascii="楷体" w:eastAsia="楷体" w:hAnsi="楷体" w:cs="楷体" w:hint="eastAsia"/>
          <w:b/>
          <w:bCs/>
          <w:sz w:val="32"/>
          <w:szCs w:val="32"/>
        </w:rPr>
        <w:t xml:space="preserve"> </w:t>
      </w:r>
      <w:r>
        <w:rPr>
          <w:rFonts w:ascii="楷体" w:eastAsia="楷体" w:hAnsi="楷体" w:cs="楷体" w:hint="eastAsia"/>
          <w:b/>
          <w:bCs/>
          <w:sz w:val="32"/>
          <w:szCs w:val="32"/>
        </w:rPr>
        <w:t>202</w:t>
      </w:r>
      <w:r>
        <w:rPr>
          <w:rFonts w:ascii="楷体" w:eastAsia="楷体" w:hAnsi="楷体" w:cs="楷体" w:hint="eastAsia"/>
          <w:b/>
          <w:bCs/>
          <w:sz w:val="32"/>
          <w:szCs w:val="32"/>
        </w:rPr>
        <w:t>2</w:t>
      </w:r>
      <w:r>
        <w:rPr>
          <w:rFonts w:ascii="楷体" w:eastAsia="楷体" w:hAnsi="楷体" w:cs="楷体" w:hint="eastAsia"/>
          <w:b/>
          <w:bCs/>
          <w:sz w:val="32"/>
          <w:szCs w:val="32"/>
        </w:rPr>
        <w:t>年部门预算说明</w:t>
      </w:r>
    </w:p>
    <w:p w:rsidR="003B05AD" w:rsidRDefault="004711E3">
      <w:pPr>
        <w:widowControl/>
        <w:spacing w:line="600" w:lineRule="atLeast"/>
        <w:ind w:left="120" w:firstLineChars="200" w:firstLine="640"/>
        <w:jc w:val="left"/>
        <w:rPr>
          <w:rFonts w:ascii="楷体" w:eastAsia="楷体" w:hAnsi="楷体" w:cs="楷体"/>
          <w:sz w:val="32"/>
          <w:szCs w:val="32"/>
        </w:rPr>
      </w:pPr>
      <w:r>
        <w:rPr>
          <w:rFonts w:ascii="楷体" w:eastAsia="楷体" w:hAnsi="楷体" w:cs="楷体" w:hint="eastAsia"/>
          <w:sz w:val="32"/>
          <w:szCs w:val="32"/>
        </w:rPr>
        <w:t>一、</w:t>
      </w:r>
      <w:r>
        <w:rPr>
          <w:rFonts w:ascii="楷体" w:eastAsia="楷体" w:hAnsi="楷体" w:cs="楷体" w:hint="eastAsia"/>
          <w:sz w:val="32"/>
          <w:szCs w:val="32"/>
        </w:rPr>
        <w:t>部门基本概况</w:t>
      </w:r>
    </w:p>
    <w:p w:rsidR="003B05AD" w:rsidRDefault="004711E3">
      <w:pPr>
        <w:widowControl/>
        <w:spacing w:line="600" w:lineRule="atLeast"/>
        <w:ind w:left="120" w:firstLineChars="200" w:firstLine="640"/>
        <w:jc w:val="left"/>
        <w:rPr>
          <w:rFonts w:ascii="楷体" w:eastAsia="楷体" w:hAnsi="楷体" w:cs="楷体"/>
          <w:sz w:val="32"/>
          <w:szCs w:val="32"/>
        </w:rPr>
      </w:pPr>
      <w:r>
        <w:rPr>
          <w:rFonts w:ascii="楷体" w:eastAsia="楷体" w:hAnsi="楷体" w:cs="楷体" w:hint="eastAsia"/>
          <w:sz w:val="32"/>
          <w:szCs w:val="32"/>
        </w:rPr>
        <w:t>二、部门预算单位构成</w:t>
      </w:r>
    </w:p>
    <w:p w:rsidR="003B05AD" w:rsidRDefault="004711E3">
      <w:pPr>
        <w:widowControl/>
        <w:spacing w:line="600" w:lineRule="atLeast"/>
        <w:ind w:left="120" w:firstLineChars="200" w:firstLine="640"/>
        <w:jc w:val="left"/>
        <w:rPr>
          <w:rFonts w:ascii="楷体" w:eastAsia="楷体" w:hAnsi="楷体" w:cs="楷体"/>
          <w:sz w:val="32"/>
          <w:szCs w:val="32"/>
        </w:rPr>
      </w:pPr>
      <w:r>
        <w:rPr>
          <w:rFonts w:ascii="楷体" w:eastAsia="楷体" w:hAnsi="楷体" w:cs="楷体" w:hint="eastAsia"/>
          <w:sz w:val="32"/>
          <w:szCs w:val="32"/>
        </w:rPr>
        <w:t>三、</w:t>
      </w:r>
      <w:r>
        <w:rPr>
          <w:rFonts w:ascii="楷体" w:eastAsia="楷体" w:hAnsi="楷体" w:cs="楷体" w:hint="eastAsia"/>
          <w:sz w:val="32"/>
          <w:szCs w:val="32"/>
        </w:rPr>
        <w:t>部门收支总体情况</w:t>
      </w:r>
    </w:p>
    <w:p w:rsidR="003B05AD" w:rsidRDefault="004711E3">
      <w:pPr>
        <w:widowControl/>
        <w:spacing w:line="600" w:lineRule="atLeast"/>
        <w:ind w:left="120" w:firstLineChars="200" w:firstLine="640"/>
        <w:jc w:val="left"/>
        <w:rPr>
          <w:rFonts w:ascii="楷体" w:eastAsia="楷体" w:hAnsi="楷体" w:cs="楷体"/>
          <w:sz w:val="32"/>
          <w:szCs w:val="32"/>
        </w:rPr>
      </w:pPr>
      <w:r>
        <w:rPr>
          <w:rFonts w:ascii="楷体" w:eastAsia="楷体" w:hAnsi="楷体" w:cs="楷体" w:hint="eastAsia"/>
          <w:sz w:val="32"/>
          <w:szCs w:val="32"/>
        </w:rPr>
        <w:t>四、</w:t>
      </w:r>
      <w:r>
        <w:rPr>
          <w:rFonts w:ascii="楷体" w:eastAsia="楷体" w:hAnsi="楷体" w:cs="楷体" w:hint="eastAsia"/>
          <w:sz w:val="32"/>
          <w:szCs w:val="32"/>
        </w:rPr>
        <w:t>一般公共预算拨款支出</w:t>
      </w:r>
    </w:p>
    <w:p w:rsidR="003B05AD" w:rsidRDefault="004711E3">
      <w:pPr>
        <w:widowControl/>
        <w:spacing w:line="600" w:lineRule="atLeast"/>
        <w:ind w:left="120" w:firstLineChars="200" w:firstLine="640"/>
        <w:jc w:val="left"/>
        <w:rPr>
          <w:rFonts w:ascii="楷体" w:eastAsia="楷体" w:hAnsi="楷体" w:cs="楷体"/>
          <w:sz w:val="32"/>
          <w:szCs w:val="32"/>
        </w:rPr>
      </w:pPr>
      <w:r>
        <w:rPr>
          <w:rFonts w:ascii="楷体" w:eastAsia="楷体" w:hAnsi="楷体" w:cs="楷体" w:hint="eastAsia"/>
          <w:sz w:val="32"/>
          <w:szCs w:val="32"/>
        </w:rPr>
        <w:t>五、政府性基金预算支出</w:t>
      </w:r>
    </w:p>
    <w:p w:rsidR="003B05AD" w:rsidRDefault="004711E3">
      <w:pPr>
        <w:widowControl/>
        <w:spacing w:line="600" w:lineRule="atLeast"/>
        <w:ind w:left="120" w:firstLineChars="200" w:firstLine="640"/>
        <w:jc w:val="left"/>
        <w:rPr>
          <w:rFonts w:ascii="楷体" w:eastAsia="楷体" w:hAnsi="楷体" w:cs="楷体"/>
          <w:sz w:val="32"/>
          <w:szCs w:val="32"/>
        </w:rPr>
      </w:pPr>
      <w:r>
        <w:rPr>
          <w:rFonts w:ascii="楷体" w:eastAsia="楷体" w:hAnsi="楷体" w:cs="楷体" w:hint="eastAsia"/>
          <w:sz w:val="32"/>
          <w:szCs w:val="32"/>
        </w:rPr>
        <w:t>六、</w:t>
      </w:r>
      <w:r>
        <w:rPr>
          <w:rFonts w:ascii="楷体" w:eastAsia="楷体" w:hAnsi="楷体" w:cs="楷体" w:hint="eastAsia"/>
          <w:sz w:val="32"/>
          <w:szCs w:val="32"/>
        </w:rPr>
        <w:t>其他重要事项的情况说明</w:t>
      </w:r>
    </w:p>
    <w:p w:rsidR="003B05AD" w:rsidRDefault="004711E3">
      <w:pPr>
        <w:widowControl/>
        <w:spacing w:line="600" w:lineRule="atLeast"/>
        <w:ind w:left="120" w:firstLineChars="200" w:firstLine="640"/>
        <w:jc w:val="left"/>
        <w:rPr>
          <w:rFonts w:ascii="楷体" w:eastAsia="楷体" w:hAnsi="楷体" w:cs="楷体"/>
          <w:sz w:val="32"/>
          <w:szCs w:val="32"/>
        </w:rPr>
      </w:pPr>
      <w:r>
        <w:rPr>
          <w:rFonts w:ascii="楷体" w:eastAsia="楷体" w:hAnsi="楷体" w:cs="楷体" w:hint="eastAsia"/>
          <w:sz w:val="32"/>
          <w:szCs w:val="32"/>
        </w:rPr>
        <w:t>五、</w:t>
      </w:r>
      <w:r>
        <w:rPr>
          <w:rFonts w:ascii="楷体" w:eastAsia="楷体" w:hAnsi="楷体" w:cs="楷体" w:hint="eastAsia"/>
          <w:sz w:val="32"/>
          <w:szCs w:val="32"/>
        </w:rPr>
        <w:t>名词解释</w:t>
      </w:r>
    </w:p>
    <w:p w:rsidR="003B05AD" w:rsidRDefault="004711E3">
      <w:pPr>
        <w:widowControl/>
        <w:spacing w:line="600" w:lineRule="atLeast"/>
        <w:ind w:firstLineChars="200" w:firstLine="643"/>
        <w:jc w:val="left"/>
        <w:rPr>
          <w:rFonts w:ascii="楷体" w:eastAsia="楷体" w:hAnsi="楷体" w:cs="楷体"/>
          <w:b/>
          <w:bCs/>
          <w:kern w:val="0"/>
          <w:sz w:val="32"/>
          <w:szCs w:val="32"/>
          <w:shd w:val="clear" w:color="auto" w:fill="F6F6F6"/>
          <w:lang/>
        </w:rPr>
      </w:pPr>
      <w:r>
        <w:rPr>
          <w:rFonts w:ascii="楷体" w:eastAsia="楷体" w:hAnsi="楷体" w:cs="楷体" w:hint="eastAsia"/>
          <w:b/>
          <w:bCs/>
          <w:sz w:val="32"/>
          <w:szCs w:val="32"/>
        </w:rPr>
        <w:t>第二部分</w:t>
      </w:r>
      <w:r>
        <w:rPr>
          <w:rFonts w:ascii="楷体" w:eastAsia="楷体" w:hAnsi="楷体" w:cs="楷体" w:hint="eastAsia"/>
          <w:b/>
          <w:bCs/>
          <w:sz w:val="32"/>
          <w:szCs w:val="32"/>
        </w:rPr>
        <w:t xml:space="preserve"> 202</w:t>
      </w:r>
      <w:r>
        <w:rPr>
          <w:rFonts w:ascii="楷体" w:eastAsia="楷体" w:hAnsi="楷体" w:cs="楷体" w:hint="eastAsia"/>
          <w:b/>
          <w:bCs/>
          <w:sz w:val="32"/>
          <w:szCs w:val="32"/>
        </w:rPr>
        <w:t>2</w:t>
      </w:r>
      <w:r>
        <w:rPr>
          <w:rFonts w:ascii="楷体" w:eastAsia="楷体" w:hAnsi="楷体" w:cs="楷体" w:hint="eastAsia"/>
          <w:b/>
          <w:bCs/>
          <w:sz w:val="32"/>
          <w:szCs w:val="32"/>
        </w:rPr>
        <w:t>年</w:t>
      </w:r>
      <w:r>
        <w:rPr>
          <w:rFonts w:ascii="楷体" w:eastAsia="楷体" w:hAnsi="楷体" w:cs="楷体" w:hint="eastAsia"/>
          <w:b/>
          <w:bCs/>
          <w:sz w:val="32"/>
          <w:szCs w:val="32"/>
        </w:rPr>
        <w:t>部门</w:t>
      </w:r>
      <w:r>
        <w:rPr>
          <w:rFonts w:ascii="楷体" w:eastAsia="楷体" w:hAnsi="楷体" w:cs="楷体" w:hint="eastAsia"/>
          <w:b/>
          <w:bCs/>
          <w:sz w:val="32"/>
          <w:szCs w:val="32"/>
        </w:rPr>
        <w:t>预算</w:t>
      </w:r>
      <w:r>
        <w:rPr>
          <w:rFonts w:ascii="楷体" w:eastAsia="楷体" w:hAnsi="楷体" w:cs="楷体" w:hint="eastAsia"/>
          <w:b/>
          <w:bCs/>
          <w:sz w:val="32"/>
          <w:szCs w:val="32"/>
        </w:rPr>
        <w:t>公开</w:t>
      </w:r>
      <w:r>
        <w:rPr>
          <w:rFonts w:ascii="楷体" w:eastAsia="楷体" w:hAnsi="楷体" w:cs="楷体" w:hint="eastAsia"/>
          <w:b/>
          <w:bCs/>
          <w:sz w:val="32"/>
          <w:szCs w:val="32"/>
        </w:rPr>
        <w:t>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收支总表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2</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收入总表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3</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支出总表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4</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支出预算分类汇总表（按政府预算经济分类）</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5</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支出预算分类汇总表（按部门预算经济分类）</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6</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财政拨款收支总表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7</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一般公共预算支出表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8</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一般公共预算基本支出表</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人员经费</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工资福利支出</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按政府预算经济分类</w:t>
      </w:r>
      <w:r>
        <w:rPr>
          <w:rFonts w:ascii="楷体" w:eastAsia="楷体" w:hAnsi="楷体" w:cs="楷体" w:hint="eastAsia"/>
          <w:kern w:val="0"/>
          <w:sz w:val="32"/>
          <w:szCs w:val="32"/>
          <w:shd w:val="clear" w:color="auto" w:fill="F6F6F6"/>
          <w:lang/>
        </w:rPr>
        <w:t>)</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lastRenderedPageBreak/>
        <w:t>9</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一般公共预算基本支出表</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人员经费</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工资福利支出</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按部门预算经济分类</w:t>
      </w:r>
      <w:r>
        <w:rPr>
          <w:rFonts w:ascii="楷体" w:eastAsia="楷体" w:hAnsi="楷体" w:cs="楷体" w:hint="eastAsia"/>
          <w:kern w:val="0"/>
          <w:sz w:val="32"/>
          <w:szCs w:val="32"/>
          <w:shd w:val="clear" w:color="auto" w:fill="F6F6F6"/>
          <w:lang/>
        </w:rPr>
        <w:t>)</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10</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一般公共预算基本支出表</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人员经费</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对个人和家庭的补助</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按政府预算经济分类</w:t>
      </w:r>
      <w:r>
        <w:rPr>
          <w:rFonts w:ascii="楷体" w:eastAsia="楷体" w:hAnsi="楷体" w:cs="楷体" w:hint="eastAsia"/>
          <w:kern w:val="0"/>
          <w:sz w:val="32"/>
          <w:szCs w:val="32"/>
          <w:shd w:val="clear" w:color="auto" w:fill="F6F6F6"/>
          <w:lang/>
        </w:rPr>
        <w:t>)</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11</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一般公共预算基本支出表</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人员经费</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对个人和家庭的补助</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（按部门预算经济分类）</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12</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一般公共预算基本支出表</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公用经费</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商品和服务支出</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（按政府预算经济分类）</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13</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一般公共预算基本支出表</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公用经费</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商品和服务支出</w:t>
      </w:r>
      <w:r>
        <w:rPr>
          <w:rFonts w:ascii="楷体" w:eastAsia="楷体" w:hAnsi="楷体" w:cs="楷体" w:hint="eastAsia"/>
          <w:kern w:val="0"/>
          <w:sz w:val="32"/>
          <w:szCs w:val="32"/>
          <w:shd w:val="clear" w:color="auto" w:fill="F6F6F6"/>
          <w:lang/>
        </w:rPr>
        <w:t>)(</w:t>
      </w:r>
      <w:r>
        <w:rPr>
          <w:rFonts w:ascii="楷体" w:eastAsia="楷体" w:hAnsi="楷体" w:cs="楷体" w:hint="eastAsia"/>
          <w:kern w:val="0"/>
          <w:sz w:val="32"/>
          <w:szCs w:val="32"/>
          <w:shd w:val="clear" w:color="auto" w:fill="F6F6F6"/>
          <w:lang/>
        </w:rPr>
        <w:t>按部门预算经济分类</w:t>
      </w:r>
      <w:r>
        <w:rPr>
          <w:rFonts w:ascii="楷体" w:eastAsia="楷体" w:hAnsi="楷体" w:cs="楷体" w:hint="eastAsia"/>
          <w:kern w:val="0"/>
          <w:sz w:val="32"/>
          <w:szCs w:val="32"/>
          <w:shd w:val="clear" w:color="auto" w:fill="F6F6F6"/>
          <w:lang/>
        </w:rPr>
        <w:t>)</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14</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一般公共预算“三公”经费支出表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15</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政府性基金预算支出表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16</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政府性基金预算支出分类汇总表（按政府预算经济分类）</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17</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政府性基金预算支出分类汇总表（按部门预算经济分类）</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18</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国有资本经营预算表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19</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财政专户管理资金预算支出表</w:t>
      </w:r>
    </w:p>
    <w:p w:rsidR="003B05AD" w:rsidRDefault="004711E3">
      <w:pPr>
        <w:widowControl/>
        <w:spacing w:line="600" w:lineRule="atLeast"/>
        <w:ind w:firstLine="627"/>
        <w:jc w:val="left"/>
        <w:rPr>
          <w:rFonts w:ascii="楷体" w:eastAsia="楷体" w:hAnsi="楷体" w:cs="楷体"/>
          <w:kern w:val="0"/>
          <w:sz w:val="32"/>
          <w:szCs w:val="32"/>
          <w:shd w:val="clear" w:color="auto" w:fill="F6F6F6"/>
          <w:lang/>
        </w:rPr>
      </w:pPr>
      <w:r>
        <w:rPr>
          <w:rFonts w:ascii="楷体" w:eastAsia="楷体" w:hAnsi="楷体" w:cs="楷体" w:hint="eastAsia"/>
          <w:kern w:val="0"/>
          <w:sz w:val="32"/>
          <w:szCs w:val="32"/>
          <w:shd w:val="clear" w:color="auto" w:fill="F6F6F6"/>
          <w:lang/>
        </w:rPr>
        <w:t>20</w:t>
      </w:r>
      <w:r>
        <w:rPr>
          <w:rFonts w:ascii="楷体" w:eastAsia="楷体" w:hAnsi="楷体" w:cs="楷体" w:hint="eastAsia"/>
          <w:kern w:val="0"/>
          <w:sz w:val="32"/>
          <w:szCs w:val="32"/>
          <w:shd w:val="clear" w:color="auto" w:fill="F6F6F6"/>
          <w:lang/>
        </w:rPr>
        <w:tab/>
      </w:r>
      <w:r>
        <w:rPr>
          <w:rFonts w:ascii="楷体" w:eastAsia="楷体" w:hAnsi="楷体" w:cs="楷体" w:hint="eastAsia"/>
          <w:kern w:val="0"/>
          <w:sz w:val="32"/>
          <w:szCs w:val="32"/>
          <w:shd w:val="clear" w:color="auto" w:fill="F6F6F6"/>
          <w:lang/>
        </w:rPr>
        <w:t>部门整体支出绩效目标表</w:t>
      </w:r>
    </w:p>
    <w:p w:rsidR="003B05AD" w:rsidRDefault="003B05AD">
      <w:pPr>
        <w:widowControl/>
        <w:spacing w:line="600" w:lineRule="atLeast"/>
        <w:jc w:val="left"/>
        <w:rPr>
          <w:rFonts w:ascii="黑体" w:eastAsia="黑体" w:hAnsi="宋体" w:cs="黑体"/>
          <w:kern w:val="0"/>
          <w:sz w:val="32"/>
          <w:szCs w:val="32"/>
          <w:shd w:val="clear" w:color="auto" w:fill="F6F6F6"/>
          <w:lang/>
        </w:rPr>
      </w:pPr>
    </w:p>
    <w:p w:rsidR="003B05AD" w:rsidRDefault="004711E3">
      <w:pPr>
        <w:widowControl/>
        <w:spacing w:line="600" w:lineRule="exact"/>
        <w:ind w:firstLineChars="200" w:firstLine="640"/>
        <w:rPr>
          <w:rFonts w:eastAsia="仿宋_GB2312"/>
          <w:bCs/>
          <w:kern w:val="0"/>
          <w:sz w:val="32"/>
          <w:szCs w:val="32"/>
        </w:rPr>
      </w:pPr>
      <w:r>
        <w:rPr>
          <w:rFonts w:eastAsia="仿宋_GB2312"/>
          <w:bCs/>
          <w:kern w:val="0"/>
          <w:sz w:val="32"/>
          <w:szCs w:val="32"/>
        </w:rPr>
        <w:t>注：以上部门预算报表中，空表表示本部门无相关收支情况。</w:t>
      </w:r>
    </w:p>
    <w:p w:rsidR="003B05AD" w:rsidRDefault="003B05AD">
      <w:pPr>
        <w:widowControl/>
        <w:spacing w:line="600" w:lineRule="exact"/>
        <w:jc w:val="center"/>
        <w:rPr>
          <w:rFonts w:ascii="黑体" w:eastAsia="黑体" w:hAnsi="宋体" w:cs="黑体"/>
          <w:b/>
          <w:kern w:val="0"/>
          <w:sz w:val="36"/>
          <w:szCs w:val="36"/>
          <w:shd w:val="clear" w:color="auto" w:fill="F6F6F6"/>
          <w:lang/>
        </w:rPr>
      </w:pPr>
    </w:p>
    <w:p w:rsidR="003B05AD" w:rsidRDefault="004711E3">
      <w:pPr>
        <w:widowControl/>
        <w:spacing w:line="600" w:lineRule="exact"/>
        <w:jc w:val="center"/>
      </w:pPr>
      <w:r>
        <w:rPr>
          <w:rFonts w:ascii="黑体" w:eastAsia="黑体" w:hAnsi="宋体" w:cs="黑体" w:hint="eastAsia"/>
          <w:b/>
          <w:kern w:val="0"/>
          <w:sz w:val="36"/>
          <w:szCs w:val="36"/>
          <w:shd w:val="clear" w:color="auto" w:fill="F6F6F6"/>
          <w:lang/>
        </w:rPr>
        <w:t>第一部分</w:t>
      </w:r>
      <w:r>
        <w:rPr>
          <w:rFonts w:ascii="黑体" w:eastAsia="黑体" w:hAnsi="宋体" w:cs="黑体" w:hint="eastAsia"/>
          <w:b/>
          <w:kern w:val="0"/>
          <w:sz w:val="36"/>
          <w:szCs w:val="36"/>
          <w:shd w:val="clear" w:color="auto" w:fill="F6F6F6"/>
          <w:lang/>
        </w:rPr>
        <w:t xml:space="preserve"> </w:t>
      </w:r>
      <w:r>
        <w:rPr>
          <w:rFonts w:ascii="黑体" w:eastAsia="黑体" w:hAnsi="宋体" w:cs="黑体" w:hint="eastAsia"/>
          <w:b/>
          <w:kern w:val="0"/>
          <w:sz w:val="36"/>
          <w:szCs w:val="36"/>
          <w:shd w:val="clear" w:color="auto" w:fill="F6F6F6"/>
          <w:lang/>
        </w:rPr>
        <w:t>2022</w:t>
      </w:r>
      <w:r>
        <w:rPr>
          <w:rFonts w:ascii="黑体" w:eastAsia="黑体" w:hAnsi="宋体" w:cs="黑体" w:hint="eastAsia"/>
          <w:b/>
          <w:kern w:val="0"/>
          <w:sz w:val="36"/>
          <w:szCs w:val="36"/>
          <w:shd w:val="clear" w:color="auto" w:fill="F6F6F6"/>
          <w:lang/>
        </w:rPr>
        <w:t>年部门预算说明</w:t>
      </w:r>
    </w:p>
    <w:p w:rsidR="003B05AD" w:rsidRDefault="003B05AD">
      <w:pPr>
        <w:widowControl/>
        <w:spacing w:line="600" w:lineRule="atLeast"/>
        <w:ind w:firstLine="627"/>
        <w:jc w:val="left"/>
        <w:rPr>
          <w:rFonts w:ascii="黑体" w:eastAsia="黑体" w:hAnsi="宋体" w:cs="黑体"/>
          <w:kern w:val="0"/>
          <w:sz w:val="32"/>
          <w:szCs w:val="32"/>
          <w:shd w:val="clear" w:color="auto" w:fill="F6F6F6"/>
          <w:lang/>
        </w:rPr>
      </w:pPr>
    </w:p>
    <w:p w:rsidR="003B05AD" w:rsidRDefault="004711E3">
      <w:pPr>
        <w:widowControl/>
        <w:spacing w:line="600" w:lineRule="atLeast"/>
        <w:ind w:firstLine="627"/>
        <w:jc w:val="left"/>
      </w:pPr>
      <w:r>
        <w:rPr>
          <w:rFonts w:ascii="黑体" w:eastAsia="黑体" w:hAnsi="宋体" w:cs="黑体" w:hint="eastAsia"/>
          <w:kern w:val="0"/>
          <w:sz w:val="32"/>
          <w:szCs w:val="32"/>
          <w:shd w:val="clear" w:color="auto" w:fill="F6F6F6"/>
          <w:lang/>
        </w:rPr>
        <w:t>一、部门基本概况</w:t>
      </w:r>
    </w:p>
    <w:p w:rsidR="003B05AD" w:rsidRDefault="004711E3">
      <w:pPr>
        <w:widowControl/>
        <w:spacing w:line="600" w:lineRule="atLeast"/>
        <w:ind w:firstLine="627"/>
        <w:jc w:val="left"/>
        <w:rPr>
          <w:rFonts w:ascii="仿宋_GB2312" w:eastAsia="仿宋_GB2312" w:cs="仿宋_GB2312"/>
          <w:sz w:val="32"/>
          <w:szCs w:val="32"/>
          <w:shd w:val="clear" w:color="auto" w:fill="F6F6F6"/>
          <w:lang/>
        </w:rPr>
      </w:pPr>
      <w:r>
        <w:rPr>
          <w:rFonts w:eastAsia="仿宋_GB2312"/>
          <w:sz w:val="32"/>
          <w:szCs w:val="32"/>
          <w:shd w:val="clear" w:color="auto" w:fill="F6F6F6"/>
          <w:lang/>
        </w:rPr>
        <w:t>1</w:t>
      </w:r>
      <w:r>
        <w:rPr>
          <w:rFonts w:ascii="仿宋_GB2312" w:eastAsia="仿宋_GB2312" w:cs="仿宋_GB2312"/>
          <w:sz w:val="32"/>
          <w:szCs w:val="32"/>
          <w:shd w:val="clear" w:color="auto" w:fill="F6F6F6"/>
          <w:lang/>
        </w:rPr>
        <w:t>、职能职责</w:t>
      </w:r>
      <w:r>
        <w:rPr>
          <w:rFonts w:ascii="仿宋_GB2312" w:eastAsia="仿宋_GB2312" w:cs="仿宋_GB2312" w:hint="eastAsia"/>
          <w:sz w:val="32"/>
          <w:szCs w:val="32"/>
          <w:shd w:val="clear" w:color="auto" w:fill="F6F6F6"/>
          <w:lang/>
        </w:rPr>
        <w:t>。</w:t>
      </w:r>
    </w:p>
    <w:p w:rsidR="009917C4" w:rsidRPr="00E029DC" w:rsidRDefault="004711E3" w:rsidP="009917C4">
      <w:pPr>
        <w:spacing w:line="560" w:lineRule="exact"/>
        <w:ind w:firstLineChars="200" w:firstLine="640"/>
        <w:rPr>
          <w:rFonts w:ascii="仿宋" w:eastAsia="仿宋" w:hAnsi="仿宋" w:hint="eastAsia"/>
          <w:sz w:val="32"/>
          <w:szCs w:val="32"/>
        </w:rPr>
      </w:pPr>
      <w:r>
        <w:rPr>
          <w:rFonts w:ascii="仿宋_GB2312" w:eastAsia="仿宋_GB2312" w:cs="仿宋_GB2312" w:hint="eastAsia"/>
          <w:sz w:val="32"/>
          <w:szCs w:val="32"/>
          <w:shd w:val="clear" w:color="auto" w:fill="F6F6F6"/>
          <w:lang/>
        </w:rPr>
        <w:t>（</w:t>
      </w:r>
      <w:r>
        <w:rPr>
          <w:rFonts w:ascii="仿宋_GB2312" w:eastAsia="仿宋_GB2312" w:cs="仿宋_GB2312" w:hint="eastAsia"/>
          <w:sz w:val="32"/>
          <w:szCs w:val="32"/>
          <w:shd w:val="clear" w:color="auto" w:fill="F6F6F6"/>
          <w:lang/>
        </w:rPr>
        <w:t>1</w:t>
      </w:r>
      <w:r>
        <w:rPr>
          <w:rFonts w:ascii="仿宋_GB2312" w:eastAsia="仿宋_GB2312" w:cs="仿宋_GB2312" w:hint="eastAsia"/>
          <w:sz w:val="32"/>
          <w:szCs w:val="32"/>
          <w:shd w:val="clear" w:color="auto" w:fill="F6F6F6"/>
          <w:lang/>
        </w:rPr>
        <w:t>）</w:t>
      </w:r>
      <w:r w:rsidR="009917C4" w:rsidRPr="00E029DC">
        <w:rPr>
          <w:rFonts w:ascii="仿宋" w:eastAsia="仿宋" w:hAnsi="仿宋" w:hint="eastAsia"/>
          <w:sz w:val="32"/>
          <w:szCs w:val="32"/>
        </w:rPr>
        <w:t>一）统筹研究和组织实施“三农”工作发展的中长期规划、重大政策。组织起草我县有关农业农村的规范性文件，指导农业综合执法。贯彻落实涉农的价格、收储、金融保险、进出口等政策。</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（二）统筹推动发展农村社会事业、农村公共服务、农村文化、农村基础设施和乡村治理。牵头组织改善农村人居环境。指导农村精神文明和优秀农耕文化建设。指导农业行业安全生产工作。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（五）负责种植业、畜牧业、渔业、农垦、农业机械化等农业各产业的监督管理。指导粮食等农产品生产。组织构</w:t>
      </w:r>
      <w:r w:rsidRPr="00E029DC">
        <w:rPr>
          <w:rFonts w:ascii="仿宋" w:eastAsia="仿宋" w:hAnsi="仿宋" w:hint="eastAsia"/>
          <w:sz w:val="32"/>
          <w:szCs w:val="32"/>
        </w:rPr>
        <w:lastRenderedPageBreak/>
        <w:t>建现代农业产业体系、生产体系、经管体系，指导农业标准化生产。负责渔政渔港监督管理。</w:t>
      </w:r>
    </w:p>
    <w:p w:rsidR="009917C4" w:rsidRPr="00E029DC" w:rsidRDefault="009917C4" w:rsidP="009917C4">
      <w:pPr>
        <w:spacing w:line="560" w:lineRule="exact"/>
        <w:ind w:firstLineChars="200" w:firstLine="640"/>
        <w:rPr>
          <w:rFonts w:ascii="仿宋" w:eastAsia="仿宋" w:hAnsi="仿宋" w:hint="eastAsia"/>
          <w:spacing w:val="-6"/>
          <w:sz w:val="32"/>
          <w:szCs w:val="32"/>
        </w:rPr>
      </w:pPr>
      <w:r w:rsidRPr="00E029DC">
        <w:rPr>
          <w:rFonts w:ascii="仿宋" w:eastAsia="仿宋" w:hAnsi="仿宋" w:hint="eastAsia"/>
          <w:sz w:val="32"/>
          <w:szCs w:val="32"/>
        </w:rPr>
        <w:t>（六）负责农产品质量安全监督管理。组织开展农产品质量安全监测、追溯、风险评估。发布农产品质量安全信息。贯彻执行农产品质量安全国家标准，参与制定农产品质量安全地</w:t>
      </w:r>
      <w:r w:rsidRPr="00E029DC">
        <w:rPr>
          <w:rFonts w:ascii="仿宋" w:eastAsia="仿宋" w:hAnsi="仿宋" w:hint="eastAsia"/>
          <w:spacing w:val="-6"/>
          <w:sz w:val="32"/>
          <w:szCs w:val="32"/>
        </w:rPr>
        <w:t>方标准并会同有关部门组织实施。指导农业检验检测体系建设。</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八）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（九）负责农业防灾减灾、农作物重大病虫害防治工作。指导动植物防疫检疫体系建设，组织、监督县内动植物防疫检疫工作，发布疫情并组织扑灭。配合有关部门制定血吸虫病防治工作计划并组织实施。</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（十）负责农业投资管理。编制农业投资项目建设规划，提出农业投资规模和方向、扶持农业农村发展财政项目的建</w:t>
      </w:r>
      <w:r w:rsidRPr="00E029DC">
        <w:rPr>
          <w:rFonts w:ascii="仿宋" w:eastAsia="仿宋" w:hAnsi="仿宋" w:hint="eastAsia"/>
          <w:sz w:val="32"/>
          <w:szCs w:val="32"/>
        </w:rPr>
        <w:lastRenderedPageBreak/>
        <w:t>议，按规定权限审批农业投资项目，负责农业投资项目资金安排和监督管理。</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（十二）指导农业农村人才工作。拟订农业农村人才队伍建设规划并组织实施，指导农业教育和农业职业技能开发，指导新型职业农民培育、农业科技人才培养和农村实用人才培训工作。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（十三）完成县委、县政府和县委农村工作领导小组交办的其他任务。</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（十四）职能转变</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1.统筹实施乡村振兴战略，深化农业供给侧结构性改革，提升农业发展质量，扎实推进美丽乡村建设，推动农业全面升级、农村全面进步、农民全面发展，加快实现农业农村现代化。</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2.加强农产品质量安全和相关农业生产资料、农业投入品的监督管理，坚持最严谨的标准、最严格的监管、最严厉的处罚、最严肃的问责，严防、严管、严控质量安全风险，让人民群众吃得放心、安心。</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3.深入推进简政放权，加强对行业内交叉重复以及性质相同、用途相近的农业投资项目的统筹整合，最大限度缩小</w:t>
      </w:r>
      <w:r w:rsidRPr="00E029DC">
        <w:rPr>
          <w:rFonts w:ascii="仿宋" w:eastAsia="仿宋" w:hAnsi="仿宋" w:hint="eastAsia"/>
          <w:sz w:val="32"/>
          <w:szCs w:val="32"/>
        </w:rPr>
        <w:lastRenderedPageBreak/>
        <w:t>项目审批范围，进一步下放审批权限，加强事中事后监管，切实提升支农政策效果和资金使用效益。</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（十五）有关职责分工</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与县市场监督管理局有关职责分工。（1）县农业农村局负责食用农产品从种植养殖环节到进入批发、零售市场或生产加工企业前的质量安全监督管理。食用农产品进入批发、零售市场或生产加工企业后，由县市场监督管理局监督管理。县市场监督管理局所属副科级事业单位县食品质量安全监督检验检测中心承担原县农产品质量综合检验检测、畜禽水产品质量安全检验的职能。（2）县农业农村局负责动植物疫病防控、畜禽屠宰环节、生鲜乳收购环节质量安全的监督管理。（3）两部门要建立食品安全产地准出、市场准入和追溯机制，加强协调配合和工作衔接，形成监管合力。</w:t>
      </w:r>
    </w:p>
    <w:p w:rsidR="009917C4" w:rsidRDefault="004711E3" w:rsidP="009917C4">
      <w:pPr>
        <w:spacing w:line="560" w:lineRule="exact"/>
        <w:ind w:firstLineChars="200" w:firstLine="640"/>
        <w:rPr>
          <w:rFonts w:ascii="仿宋_GB2312" w:eastAsia="仿宋_GB2312" w:cs="仿宋_GB2312" w:hint="eastAsia"/>
          <w:sz w:val="32"/>
          <w:szCs w:val="32"/>
          <w:shd w:val="clear" w:color="auto" w:fill="F6F6F6"/>
          <w:lang/>
        </w:rPr>
      </w:pPr>
      <w:r>
        <w:rPr>
          <w:rFonts w:eastAsia="仿宋_GB2312"/>
          <w:sz w:val="32"/>
          <w:szCs w:val="32"/>
          <w:shd w:val="clear" w:color="auto" w:fill="F6F6F6"/>
          <w:lang/>
        </w:rPr>
        <w:t>2</w:t>
      </w:r>
      <w:r>
        <w:rPr>
          <w:rFonts w:ascii="仿宋_GB2312" w:eastAsia="仿宋_GB2312" w:cs="仿宋_GB2312"/>
          <w:sz w:val="32"/>
          <w:szCs w:val="32"/>
          <w:shd w:val="clear" w:color="auto" w:fill="F6F6F6"/>
          <w:lang/>
        </w:rPr>
        <w:t>、机构设置</w:t>
      </w:r>
      <w:r>
        <w:rPr>
          <w:rFonts w:ascii="仿宋_GB2312" w:eastAsia="仿宋_GB2312" w:cs="仿宋_GB2312" w:hint="eastAsia"/>
          <w:sz w:val="32"/>
          <w:szCs w:val="32"/>
          <w:shd w:val="clear" w:color="auto" w:fill="F6F6F6"/>
          <w:lang/>
        </w:rPr>
        <w:t>。</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（一）办公室。负责机关日常运转，承担信息、安全、保密、信访、政务公开、新闻宣传等工作。牵头指导协调局系统和农业行业安全生产工作。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（二）人事股。承担机关及所属单位的干部人事、机构编制、劳动工资和教育培训工作。指导农业农村人才队伍建设。负责离退休人员管理服务工作。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三）法规股。承担农业农村有关规范性文件草案的起草和执法监督工作。指导农业行政执法体系建设和农业综合执法工作。组织查处跨乡镇、重大违法案件和法律法规规定的由县级农业行政部门查处的违法案件。承担农业行政复</w:t>
      </w:r>
      <w:r w:rsidRPr="00E029DC">
        <w:rPr>
          <w:rFonts w:ascii="仿宋" w:eastAsia="仿宋" w:hAnsi="仿宋" w:hint="eastAsia"/>
          <w:sz w:val="32"/>
          <w:szCs w:val="32"/>
        </w:rPr>
        <w:lastRenderedPageBreak/>
        <w:t>议、有关文件合法性审查工作。组织行政应诉、普法宣传工作。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四）政策与改革股。提出农业农村改革发展相关政策建议。提出巩固完善农村基本经营制度的政策建议，指导发展农村新型农业经营主体和多种形式适度规模经营。承担农民承包地改革和管理、农村集体产权制度改革工作，指导农村集体资产管理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（五）发展规划股。贯彻国家乡村振兴战略有关政策和农业农村经济发展战略规划。承担推动农业绿色发展有关工作。组织农业资源区划工作，指导农业区域协调发展。承担农业产业扶贫开发工作。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六）计划财务股。提出扶持农业农村发展的财政政策和项目建议，组织提出农业投资规模、方向的建议并监督实施。编报部门预算并组织执行。参与农村金融、农业保险的政策制定。指导监督局系统财务、资产和政府采购管理工作，组织开展内部审计。</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（七）乡村产业发展股。组织协调乡村产业发展。起草促进乡村特色产业、农产品加工业、体闲农业和乡镇企业发展的政策措施并指导实施。提出农业产业化经营发展的政策建议。指导开展农村创业创新工作。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（八）农村社会事业促进股。牵头组织改善农村人居环境，统筹指导村庄整治、村容村貌提升。协调推动农村社会事业发展、公共服务体系建设和基础设施建设。指导农村精神文明和优秀农耕文化建设。</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lastRenderedPageBreak/>
        <w:t>（九）农村合作经济指导股。协调推进乡村治理体系建设。监督减轻农民负担和村民“一事一议”筹资筹劳管理。指导农村集体经济组织财务管理、农民合作经济组织和农业社会化服务体系建设。贯彻执行农村宅基地管理和使用相关法律法规及政策、承担农村宅基地改革工作，指导宅基地分配、使用、流转、纠纷仲裁管理和宅基地合理布局、用地标准、违法用地查处，指导闲置宅基地和闲置农房利用。</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市场与信息化股。编制农业农村经济信息体系、全县大宗农产品市场体系建设规划、承担农业品牌建设有关工作。组织开展农产品和农业生产资料供求、价格分析和监测预警。发布农业农村经济信息，指导农业信息服务。承担农业统计和农业农村信息化有关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一）科技教育股（县农业转基因生物安全管理办公室）承担推动农业科技体制改革及相关体系建设、科研、技术引进、成果转化和技术推广工作。监督管理农业转基因生物安全。指导农业教育和职业农民培育。</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二）农业资源保护与利用股。指导农用地、农业生物物种资源及农产品产地环境保护与管理。指导农村可再生能源开发利用、节能减排、农业清洁生产和生态循环农业建设。承担外来物种管理相关工作。组织指导重金属污染耕地修复和安全利用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（十三）农产品质量安全监管股。组织实施农产品质量安全监督管理有关工作，发布有关农产品质量安全状况信息。指导农产品质量安全监管体系、检验检测体系和信用体</w:t>
      </w:r>
      <w:r w:rsidRPr="00E029DC">
        <w:rPr>
          <w:rFonts w:ascii="仿宋" w:eastAsia="仿宋" w:hAnsi="仿宋" w:hint="eastAsia"/>
          <w:sz w:val="32"/>
          <w:szCs w:val="32"/>
        </w:rPr>
        <w:lastRenderedPageBreak/>
        <w:t>系建设。承担农产品质量安全标准、监测、追溯、风险评估等相关工作。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四）种植业管理股（农药管理股）。起草种植业发展政策、规划并组织实施。指导种植业结构和布局调整及标准化生产工作，发布农情信息。承担发展节水农业和抗灾救灾相关工作。承担肥料有关监督管理以及农药生产、安全、经营和质量监督管理，指导农药科学合理使用。承担县内植物检疫、农作物重大病虫害防治有关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五）畜牧兽医股。起草畜牧业、饲料业、畜禽屠宰行业、兽医事业发展政策和规划并指导实施。指导畜牧业结构调整、标准化生产和规模养殖。监督管理兽医医政、兽药及兽医器械。指导畜禽粪污资源化利用。监督管理畜禽屠宰、饲料及其添加剂、生鲜乳生产收购环节质量安全。组织实施县内动物防疫检疫。承担兽用生物制品安全管理有关工作。配合有关部门制定血吸虫病防治工作计划并组织实施。</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六）渔业渔政管理股。起草我县渔业发展政策、规划并指导实施。保护和合理开发利用渔业资源，指导水产健康养殖和水产品加工流通，组织水生动植物病害防控。组织渔业水城生态环境及水生野生动植物保护。监督管理渔政渔港。指导渔业安全生产。</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t>（十七）种业管理股。起草农作物和畜禽种业发展政策、规划计划并指导实施。组织实施农作物种质资源、畜禽遗传资源保护和管理。监督管理农作物种子、种苗。组织救灾备荒种子的储备、调拨。承担农业植物新品种保护工作。</w:t>
      </w:r>
    </w:p>
    <w:p w:rsidR="009917C4" w:rsidRPr="00E029DC" w:rsidRDefault="009917C4" w:rsidP="009917C4">
      <w:pPr>
        <w:spacing w:line="560" w:lineRule="exact"/>
        <w:ind w:firstLineChars="200" w:firstLine="640"/>
        <w:rPr>
          <w:rFonts w:ascii="仿宋" w:eastAsia="仿宋" w:hAnsi="仿宋" w:hint="eastAsia"/>
          <w:sz w:val="32"/>
          <w:szCs w:val="32"/>
        </w:rPr>
      </w:pPr>
      <w:r w:rsidRPr="00E029DC">
        <w:rPr>
          <w:rFonts w:ascii="仿宋" w:eastAsia="仿宋" w:hAnsi="仿宋" w:hint="eastAsia"/>
          <w:sz w:val="32"/>
          <w:szCs w:val="32"/>
        </w:rPr>
        <w:lastRenderedPageBreak/>
        <w:t>（十八）农业机械化管理股。起草农业机械化发展政策和规划、农机作业规范和技术标准并指导实施。指导农业机械化技术推广应用，组织农机安全监理。组织对在用的特定种类农业机械产品进行调查。指导农机作业安全。</w:t>
      </w:r>
    </w:p>
    <w:p w:rsidR="009917C4" w:rsidRPr="00E029DC" w:rsidRDefault="009917C4" w:rsidP="009917C4">
      <w:pPr>
        <w:spacing w:line="560" w:lineRule="exact"/>
        <w:ind w:firstLineChars="200" w:firstLine="640"/>
        <w:rPr>
          <w:rFonts w:ascii="仿宋" w:eastAsia="仿宋" w:hAnsi="仿宋"/>
          <w:sz w:val="32"/>
          <w:szCs w:val="32"/>
        </w:rPr>
      </w:pPr>
      <w:r w:rsidRPr="00E029DC">
        <w:rPr>
          <w:rFonts w:ascii="仿宋" w:eastAsia="仿宋" w:hAnsi="仿宋" w:hint="eastAsia"/>
          <w:sz w:val="32"/>
          <w:szCs w:val="32"/>
        </w:rPr>
        <w:t>（十九）农田建设与农垦股。提出农田建设项目需求建议。承担耕地质量管理相关工作。参与开展永久基本农田保护。承担农业综合开发项目、农田整治项目、农田水利建设项目管理工作。贯彻落实国家农垦经济发展战略、政策、规划，指导垦区现代农业建设。</w:t>
      </w:r>
    </w:p>
    <w:p w:rsidR="003B05AD" w:rsidRDefault="004711E3">
      <w:pPr>
        <w:widowControl/>
        <w:spacing w:line="600" w:lineRule="atLeast"/>
        <w:ind w:firstLine="627"/>
        <w:jc w:val="left"/>
        <w:rPr>
          <w:rFonts w:ascii="黑体" w:eastAsia="黑体" w:hAnsi="宋体" w:cs="黑体"/>
          <w:kern w:val="0"/>
          <w:sz w:val="32"/>
          <w:szCs w:val="32"/>
          <w:shd w:val="clear" w:color="auto" w:fill="F6F6F6"/>
          <w:lang/>
        </w:rPr>
      </w:pPr>
      <w:r>
        <w:rPr>
          <w:rFonts w:ascii="黑体" w:eastAsia="黑体" w:hAnsi="宋体" w:cs="黑体" w:hint="eastAsia"/>
          <w:kern w:val="0"/>
          <w:sz w:val="32"/>
          <w:szCs w:val="32"/>
          <w:shd w:val="clear" w:color="auto" w:fill="F6F6F6"/>
          <w:lang/>
        </w:rPr>
        <w:t>二、部门预算单位构成</w:t>
      </w:r>
    </w:p>
    <w:p w:rsidR="003B05AD" w:rsidRPr="009917C4" w:rsidRDefault="004711E3" w:rsidP="009917C4">
      <w:pPr>
        <w:widowControl/>
        <w:spacing w:line="600" w:lineRule="exact"/>
        <w:ind w:firstLineChars="196" w:firstLine="627"/>
        <w:jc w:val="left"/>
        <w:rPr>
          <w:rFonts w:eastAsia="仿宋_GB2312"/>
          <w:sz w:val="32"/>
          <w:szCs w:val="32"/>
        </w:rPr>
      </w:pPr>
      <w:r>
        <w:rPr>
          <w:rFonts w:eastAsia="仿宋_GB2312"/>
          <w:sz w:val="32"/>
          <w:szCs w:val="32"/>
        </w:rPr>
        <w:t>本部门预算为汇总预算，纳入编制范围的预算单位包括：</w:t>
      </w:r>
      <w:r>
        <w:rPr>
          <w:rFonts w:eastAsia="仿宋_GB2312"/>
          <w:sz w:val="32"/>
          <w:szCs w:val="32"/>
        </w:rPr>
        <w:t>部门只有本级，没有其他预算单位，因此本部门预算仅含本级预算。</w:t>
      </w:r>
    </w:p>
    <w:p w:rsidR="003B05AD" w:rsidRDefault="004711E3">
      <w:pPr>
        <w:widowControl/>
        <w:spacing w:line="600" w:lineRule="atLeast"/>
        <w:ind w:firstLine="627"/>
        <w:jc w:val="left"/>
      </w:pPr>
      <w:r>
        <w:rPr>
          <w:rFonts w:ascii="黑体" w:eastAsia="黑体" w:hAnsi="宋体" w:cs="黑体" w:hint="eastAsia"/>
          <w:kern w:val="0"/>
          <w:sz w:val="32"/>
          <w:szCs w:val="32"/>
          <w:shd w:val="clear" w:color="auto" w:fill="F6F6F6"/>
          <w:lang/>
        </w:rPr>
        <w:t>三、部门收支总体情况</w:t>
      </w:r>
    </w:p>
    <w:p w:rsidR="003B05AD" w:rsidRDefault="004711E3">
      <w:pPr>
        <w:widowControl/>
        <w:spacing w:line="600" w:lineRule="atLeast"/>
        <w:ind w:firstLine="627"/>
        <w:jc w:val="left"/>
        <w:rPr>
          <w:rFonts w:ascii="仿宋_GB2312" w:eastAsia="仿宋_GB2312" w:cs="仿宋_GB2312"/>
          <w:sz w:val="32"/>
          <w:szCs w:val="32"/>
          <w:shd w:val="clear" w:color="auto" w:fill="F6F6F6"/>
          <w:lang/>
        </w:rPr>
      </w:pPr>
      <w:r>
        <w:rPr>
          <w:rFonts w:ascii="仿宋_GB2312" w:eastAsia="仿宋_GB2312" w:cs="仿宋_GB2312"/>
          <w:sz w:val="32"/>
          <w:szCs w:val="32"/>
          <w:shd w:val="clear" w:color="auto" w:fill="F6F6F6"/>
          <w:lang/>
        </w:rPr>
        <w:t>202</w:t>
      </w:r>
      <w:r>
        <w:rPr>
          <w:rFonts w:ascii="仿宋_GB2312" w:eastAsia="仿宋_GB2312" w:cs="仿宋_GB2312" w:hint="eastAsia"/>
          <w:sz w:val="32"/>
          <w:szCs w:val="32"/>
          <w:shd w:val="clear" w:color="auto" w:fill="F6F6F6"/>
          <w:lang/>
        </w:rPr>
        <w:t>2</w:t>
      </w:r>
      <w:r>
        <w:rPr>
          <w:rFonts w:ascii="仿宋_GB2312" w:eastAsia="仿宋_GB2312" w:cs="仿宋_GB2312"/>
          <w:sz w:val="32"/>
          <w:szCs w:val="32"/>
          <w:shd w:val="clear" w:color="auto" w:fill="F6F6F6"/>
          <w:lang/>
        </w:rPr>
        <w:t xml:space="preserve"> </w:t>
      </w:r>
      <w:r>
        <w:rPr>
          <w:rFonts w:ascii="仿宋_GB2312" w:eastAsia="仿宋_GB2312" w:cs="仿宋_GB2312"/>
          <w:sz w:val="32"/>
          <w:szCs w:val="32"/>
          <w:shd w:val="clear" w:color="auto" w:fill="F6F6F6"/>
          <w:lang/>
        </w:rPr>
        <w:t>年部门预算即我</w:t>
      </w:r>
      <w:r>
        <w:rPr>
          <w:rFonts w:ascii="仿宋_GB2312" w:eastAsia="仿宋_GB2312" w:cs="仿宋_GB2312" w:hint="eastAsia"/>
          <w:sz w:val="32"/>
          <w:szCs w:val="32"/>
          <w:shd w:val="clear" w:color="auto" w:fill="F6F6F6"/>
          <w:lang/>
        </w:rPr>
        <w:t>部门</w:t>
      </w:r>
      <w:r>
        <w:rPr>
          <w:rFonts w:ascii="仿宋_GB2312" w:eastAsia="仿宋_GB2312" w:cs="仿宋_GB2312"/>
          <w:sz w:val="32"/>
          <w:szCs w:val="32"/>
          <w:shd w:val="clear" w:color="auto" w:fill="F6F6F6"/>
          <w:lang/>
        </w:rPr>
        <w:t>本级预算。我</w:t>
      </w:r>
      <w:r>
        <w:rPr>
          <w:rFonts w:ascii="仿宋_GB2312" w:eastAsia="仿宋_GB2312" w:cs="仿宋_GB2312" w:hint="eastAsia"/>
          <w:sz w:val="32"/>
          <w:szCs w:val="32"/>
          <w:shd w:val="clear" w:color="auto" w:fill="F6F6F6"/>
          <w:lang/>
        </w:rPr>
        <w:t>部门</w:t>
      </w:r>
      <w:r>
        <w:rPr>
          <w:rFonts w:ascii="仿宋_GB2312" w:eastAsia="仿宋_GB2312" w:cs="仿宋_GB2312"/>
          <w:sz w:val="32"/>
          <w:szCs w:val="32"/>
          <w:shd w:val="clear" w:color="auto" w:fill="F6F6F6"/>
          <w:lang/>
        </w:rPr>
        <w:t xml:space="preserve"> 202</w:t>
      </w:r>
      <w:r>
        <w:rPr>
          <w:rFonts w:ascii="仿宋_GB2312" w:eastAsia="仿宋_GB2312" w:cs="仿宋_GB2312" w:hint="eastAsia"/>
          <w:sz w:val="32"/>
          <w:szCs w:val="32"/>
          <w:shd w:val="clear" w:color="auto" w:fill="F6F6F6"/>
          <w:lang/>
        </w:rPr>
        <w:t>2</w:t>
      </w:r>
      <w:r>
        <w:rPr>
          <w:rFonts w:ascii="仿宋_GB2312" w:eastAsia="仿宋_GB2312" w:cs="仿宋_GB2312"/>
          <w:sz w:val="32"/>
          <w:szCs w:val="32"/>
          <w:shd w:val="clear" w:color="auto" w:fill="F6F6F6"/>
          <w:lang/>
        </w:rPr>
        <w:t xml:space="preserve"> </w:t>
      </w:r>
      <w:r>
        <w:rPr>
          <w:rFonts w:ascii="仿宋_GB2312" w:eastAsia="仿宋_GB2312" w:cs="仿宋_GB2312"/>
          <w:sz w:val="32"/>
          <w:szCs w:val="32"/>
          <w:shd w:val="clear" w:color="auto" w:fill="F6F6F6"/>
          <w:lang/>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ascii="仿宋_GB2312" w:eastAsia="仿宋_GB2312" w:cs="仿宋_GB2312"/>
          <w:sz w:val="32"/>
          <w:szCs w:val="32"/>
          <w:shd w:val="clear" w:color="auto" w:fill="F6F6F6"/>
          <w:lang/>
        </w:rPr>
        <w:t xml:space="preserve"> </w:t>
      </w:r>
      <w:r>
        <w:rPr>
          <w:rFonts w:ascii="仿宋_GB2312" w:eastAsia="仿宋_GB2312" w:cs="仿宋_GB2312" w:hint="eastAsia"/>
          <w:sz w:val="32"/>
          <w:szCs w:val="32"/>
          <w:shd w:val="clear" w:color="auto" w:fill="F6F6F6"/>
          <w:lang/>
        </w:rPr>
        <w:t>15</w:t>
      </w:r>
      <w:r>
        <w:rPr>
          <w:rFonts w:ascii="仿宋_GB2312" w:eastAsia="仿宋_GB2312" w:cs="仿宋_GB2312" w:hint="eastAsia"/>
          <w:sz w:val="32"/>
          <w:szCs w:val="32"/>
          <w:shd w:val="clear" w:color="auto" w:fill="F6F6F6"/>
          <w:lang/>
        </w:rPr>
        <w:t>、</w:t>
      </w:r>
      <w:r>
        <w:rPr>
          <w:rFonts w:ascii="仿宋_GB2312" w:eastAsia="仿宋_GB2312" w:cs="仿宋_GB2312" w:hint="eastAsia"/>
          <w:sz w:val="32"/>
          <w:szCs w:val="32"/>
          <w:shd w:val="clear" w:color="auto" w:fill="F6F6F6"/>
          <w:lang/>
        </w:rPr>
        <w:t>16</w:t>
      </w:r>
      <w:r>
        <w:rPr>
          <w:rFonts w:ascii="仿宋_GB2312" w:eastAsia="仿宋_GB2312" w:cs="仿宋_GB2312" w:hint="eastAsia"/>
          <w:sz w:val="32"/>
          <w:szCs w:val="32"/>
          <w:shd w:val="clear" w:color="auto" w:fill="F6F6F6"/>
          <w:lang/>
        </w:rPr>
        <w:t>、</w:t>
      </w:r>
      <w:r>
        <w:rPr>
          <w:rFonts w:ascii="仿宋_GB2312" w:eastAsia="仿宋_GB2312" w:cs="仿宋_GB2312" w:hint="eastAsia"/>
          <w:sz w:val="32"/>
          <w:szCs w:val="32"/>
          <w:shd w:val="clear" w:color="auto" w:fill="F6F6F6"/>
          <w:lang/>
        </w:rPr>
        <w:t>17</w:t>
      </w:r>
      <w:r>
        <w:rPr>
          <w:rFonts w:ascii="仿宋_GB2312" w:eastAsia="仿宋_GB2312" w:cs="仿宋_GB2312" w:hint="eastAsia"/>
          <w:sz w:val="32"/>
          <w:szCs w:val="32"/>
          <w:shd w:val="clear" w:color="auto" w:fill="F6F6F6"/>
          <w:lang/>
        </w:rPr>
        <w:t>、</w:t>
      </w:r>
      <w:r>
        <w:rPr>
          <w:rFonts w:ascii="仿宋_GB2312" w:eastAsia="仿宋_GB2312" w:cs="仿宋_GB2312" w:hint="eastAsia"/>
          <w:sz w:val="32"/>
          <w:szCs w:val="32"/>
          <w:shd w:val="clear" w:color="auto" w:fill="F6F6F6"/>
          <w:lang/>
        </w:rPr>
        <w:t>18</w:t>
      </w:r>
      <w:r>
        <w:rPr>
          <w:rFonts w:ascii="仿宋_GB2312" w:eastAsia="仿宋_GB2312" w:cs="仿宋_GB2312" w:hint="eastAsia"/>
          <w:sz w:val="32"/>
          <w:szCs w:val="32"/>
          <w:shd w:val="clear" w:color="auto" w:fill="F6F6F6"/>
          <w:lang/>
        </w:rPr>
        <w:t>、</w:t>
      </w:r>
      <w:r>
        <w:rPr>
          <w:rFonts w:ascii="仿宋_GB2312" w:eastAsia="仿宋_GB2312" w:cs="仿宋_GB2312" w:hint="eastAsia"/>
          <w:sz w:val="32"/>
          <w:szCs w:val="32"/>
          <w:shd w:val="clear" w:color="auto" w:fill="F6F6F6"/>
          <w:lang/>
        </w:rPr>
        <w:t>19</w:t>
      </w:r>
      <w:r>
        <w:rPr>
          <w:rFonts w:ascii="仿宋_GB2312" w:eastAsia="仿宋_GB2312" w:cs="仿宋_GB2312"/>
          <w:sz w:val="32"/>
          <w:szCs w:val="32"/>
          <w:shd w:val="clear" w:color="auto" w:fill="F6F6F6"/>
          <w:lang/>
        </w:rPr>
        <w:t>表均为空。收入包括经费拨款，也包括行政事业性收费收入和国有资源有偿使用收入；支出包括保障机关及</w:t>
      </w:r>
      <w:r>
        <w:rPr>
          <w:rFonts w:ascii="仿宋_GB2312" w:eastAsia="仿宋_GB2312" w:cs="仿宋_GB2312" w:hint="eastAsia"/>
          <w:sz w:val="32"/>
          <w:szCs w:val="32"/>
          <w:shd w:val="clear" w:color="auto" w:fill="F6F6F6"/>
          <w:lang/>
        </w:rPr>
        <w:t>所</w:t>
      </w:r>
      <w:r>
        <w:rPr>
          <w:rFonts w:ascii="仿宋_GB2312" w:eastAsia="仿宋_GB2312" w:cs="仿宋_GB2312"/>
          <w:sz w:val="32"/>
          <w:szCs w:val="32"/>
          <w:shd w:val="clear" w:color="auto" w:fill="F6F6F6"/>
          <w:lang/>
        </w:rPr>
        <w:t>属事业单位基本运行的经费，也包括</w:t>
      </w:r>
      <w:r w:rsidR="009917C4">
        <w:rPr>
          <w:rFonts w:ascii="仿宋_GB2312" w:eastAsia="仿宋_GB2312" w:cs="仿宋_GB2312" w:hint="eastAsia"/>
          <w:sz w:val="32"/>
          <w:szCs w:val="32"/>
          <w:shd w:val="clear" w:color="auto" w:fill="F6F6F6"/>
          <w:lang/>
        </w:rPr>
        <w:t>美丽乡村建设和农村人居环境整治资金、农产品产地冷藏保鲜设施建设</w:t>
      </w:r>
      <w:r>
        <w:rPr>
          <w:rFonts w:ascii="仿宋_GB2312" w:eastAsia="仿宋_GB2312" w:cs="仿宋_GB2312"/>
          <w:sz w:val="32"/>
          <w:szCs w:val="32"/>
          <w:shd w:val="clear" w:color="auto" w:fill="F6F6F6"/>
          <w:lang/>
        </w:rPr>
        <w:t>等项目经费。</w:t>
      </w:r>
    </w:p>
    <w:p w:rsidR="003B05AD" w:rsidRDefault="004711E3" w:rsidP="009917C4">
      <w:pPr>
        <w:widowControl/>
        <w:spacing w:line="600" w:lineRule="exact"/>
        <w:ind w:firstLineChars="200" w:firstLine="640"/>
        <w:rPr>
          <w:rFonts w:eastAsia="仿宋_GB2312"/>
          <w:b/>
          <w:sz w:val="32"/>
          <w:szCs w:val="32"/>
        </w:rPr>
      </w:pPr>
      <w:r>
        <w:rPr>
          <w:rFonts w:eastAsia="楷体_GB2312"/>
          <w:b/>
          <w:sz w:val="32"/>
          <w:szCs w:val="32"/>
        </w:rPr>
        <w:lastRenderedPageBreak/>
        <w:t>（一）收入预算：</w:t>
      </w:r>
      <w:r>
        <w:rPr>
          <w:rFonts w:eastAsia="仿宋_GB2312"/>
          <w:sz w:val="32"/>
          <w:szCs w:val="32"/>
        </w:rPr>
        <w:t>包括一般公共预算、政府性基金、国有资本经营预算等财政拨款收入，以及经营收入、事业收入等单位资金。</w:t>
      </w:r>
      <w:r>
        <w:rPr>
          <w:rFonts w:eastAsia="仿宋_GB2312" w:hint="eastAsia"/>
          <w:sz w:val="32"/>
          <w:szCs w:val="32"/>
        </w:rPr>
        <w:t>2022</w:t>
      </w:r>
      <w:r>
        <w:rPr>
          <w:rFonts w:eastAsia="仿宋_GB2312"/>
          <w:sz w:val="32"/>
          <w:szCs w:val="32"/>
        </w:rPr>
        <w:t>年本部门收入预算</w:t>
      </w:r>
      <w:r w:rsidR="009917C4" w:rsidRPr="009917C4">
        <w:rPr>
          <w:rFonts w:eastAsia="仿宋_GB2312" w:hint="eastAsia"/>
          <w:sz w:val="32"/>
          <w:szCs w:val="32"/>
        </w:rPr>
        <w:t>12531.97</w:t>
      </w:r>
      <w:r>
        <w:rPr>
          <w:rFonts w:eastAsia="仿宋_GB2312"/>
          <w:sz w:val="32"/>
          <w:szCs w:val="32"/>
        </w:rPr>
        <w:t>万元，其中，一般公共预算拨款</w:t>
      </w:r>
      <w:r w:rsidR="000B4511">
        <w:rPr>
          <w:rFonts w:eastAsia="仿宋_GB2312" w:hint="eastAsia"/>
          <w:sz w:val="32"/>
          <w:szCs w:val="32"/>
        </w:rPr>
        <w:t>2340</w:t>
      </w:r>
      <w:r w:rsidR="009917C4" w:rsidRPr="009917C4">
        <w:rPr>
          <w:rFonts w:eastAsia="仿宋_GB2312" w:hint="eastAsia"/>
          <w:sz w:val="32"/>
          <w:szCs w:val="32"/>
        </w:rPr>
        <w:t>.97</w:t>
      </w:r>
      <w:r w:rsidR="009917C4">
        <w:rPr>
          <w:rFonts w:eastAsia="仿宋_GB2312"/>
          <w:sz w:val="32"/>
          <w:szCs w:val="32"/>
        </w:rPr>
        <w:t xml:space="preserve"> </w:t>
      </w:r>
      <w:r>
        <w:rPr>
          <w:rFonts w:eastAsia="仿宋_GB2312"/>
          <w:sz w:val="32"/>
          <w:szCs w:val="32"/>
        </w:rPr>
        <w:t>万元，政府性基金预算拨款</w:t>
      </w:r>
      <w:r w:rsidR="009917C4">
        <w:rPr>
          <w:rFonts w:eastAsia="仿宋_GB2312" w:hint="eastAsia"/>
          <w:sz w:val="32"/>
          <w:szCs w:val="32"/>
        </w:rPr>
        <w:t>3960.00</w:t>
      </w:r>
      <w:r>
        <w:rPr>
          <w:rFonts w:eastAsia="仿宋_GB2312"/>
          <w:sz w:val="32"/>
          <w:szCs w:val="32"/>
        </w:rPr>
        <w:t>万元，国有资本经营预算拨款</w:t>
      </w:r>
      <w:r w:rsidR="009917C4" w:rsidRPr="009917C4">
        <w:rPr>
          <w:rFonts w:eastAsia="仿宋_GB2312" w:hint="eastAsia"/>
          <w:sz w:val="32"/>
          <w:szCs w:val="32"/>
        </w:rPr>
        <w:t>0</w:t>
      </w:r>
      <w:r>
        <w:rPr>
          <w:rFonts w:eastAsia="仿宋_GB2312"/>
          <w:sz w:val="32"/>
          <w:szCs w:val="32"/>
        </w:rPr>
        <w:t>万元，纳入专户管理的非税收入</w:t>
      </w:r>
      <w:r w:rsidRPr="009917C4">
        <w:rPr>
          <w:rFonts w:eastAsia="仿宋_GB2312"/>
          <w:sz w:val="32"/>
          <w:szCs w:val="32"/>
        </w:rPr>
        <w:t xml:space="preserve"> </w:t>
      </w:r>
      <w:r w:rsidR="009917C4" w:rsidRPr="009917C4">
        <w:rPr>
          <w:rFonts w:eastAsia="仿宋_GB2312" w:hint="eastAsia"/>
          <w:sz w:val="32"/>
          <w:szCs w:val="32"/>
        </w:rPr>
        <w:t>2.00</w:t>
      </w:r>
      <w:r w:rsidRPr="009917C4">
        <w:rPr>
          <w:rFonts w:eastAsia="仿宋_GB2312"/>
          <w:sz w:val="32"/>
          <w:szCs w:val="32"/>
        </w:rPr>
        <w:t xml:space="preserve"> </w:t>
      </w:r>
      <w:r>
        <w:rPr>
          <w:rFonts w:eastAsia="仿宋_GB2312"/>
          <w:sz w:val="32"/>
          <w:szCs w:val="32"/>
        </w:rPr>
        <w:t>万元，</w:t>
      </w:r>
      <w:r w:rsidR="009917C4">
        <w:rPr>
          <w:rFonts w:eastAsia="仿宋_GB2312" w:hint="eastAsia"/>
          <w:sz w:val="32"/>
          <w:szCs w:val="32"/>
        </w:rPr>
        <w:t>上级</w:t>
      </w:r>
      <w:r w:rsidR="000B4511">
        <w:rPr>
          <w:rFonts w:eastAsia="仿宋_GB2312" w:hint="eastAsia"/>
          <w:sz w:val="32"/>
          <w:szCs w:val="32"/>
        </w:rPr>
        <w:t>财政补助收入</w:t>
      </w:r>
      <w:r w:rsidR="000B4511">
        <w:rPr>
          <w:rFonts w:eastAsia="仿宋_GB2312" w:hint="eastAsia"/>
          <w:sz w:val="32"/>
          <w:szCs w:val="32"/>
        </w:rPr>
        <w:t>6229</w:t>
      </w:r>
      <w:r w:rsidR="000B4511">
        <w:rPr>
          <w:rFonts w:eastAsia="仿宋_GB2312" w:hint="eastAsia"/>
          <w:sz w:val="32"/>
          <w:szCs w:val="32"/>
        </w:rPr>
        <w:t>万元</w:t>
      </w:r>
      <w:r>
        <w:rPr>
          <w:rFonts w:eastAsia="仿宋_GB2312"/>
          <w:sz w:val="32"/>
          <w:szCs w:val="32"/>
        </w:rPr>
        <w:t>。</w:t>
      </w:r>
      <w:r>
        <w:rPr>
          <w:rFonts w:eastAsia="仿宋_GB2312"/>
          <w:b/>
          <w:sz w:val="32"/>
          <w:szCs w:val="32"/>
        </w:rPr>
        <w:t>收入较去年增加</w:t>
      </w:r>
      <w:r w:rsidR="000B4511">
        <w:rPr>
          <w:rFonts w:eastAsia="仿宋_GB2312" w:hint="eastAsia"/>
          <w:b/>
          <w:sz w:val="32"/>
          <w:szCs w:val="32"/>
        </w:rPr>
        <w:t>10899.20</w:t>
      </w:r>
      <w:r>
        <w:rPr>
          <w:rFonts w:eastAsia="仿宋_GB2312"/>
          <w:b/>
          <w:sz w:val="32"/>
          <w:szCs w:val="32"/>
        </w:rPr>
        <w:t>万元，主要是</w:t>
      </w:r>
      <w:r w:rsidR="000B4511">
        <w:rPr>
          <w:rFonts w:eastAsia="仿宋_GB2312" w:hint="eastAsia"/>
          <w:b/>
          <w:sz w:val="32"/>
          <w:szCs w:val="32"/>
        </w:rPr>
        <w:t>增加了项目</w:t>
      </w:r>
      <w:r>
        <w:rPr>
          <w:rFonts w:eastAsia="仿宋_GB2312"/>
          <w:b/>
          <w:sz w:val="32"/>
          <w:szCs w:val="32"/>
        </w:rPr>
        <w:t>。</w:t>
      </w:r>
    </w:p>
    <w:p w:rsidR="003B05AD" w:rsidRDefault="004711E3" w:rsidP="009917C4">
      <w:pPr>
        <w:widowControl/>
        <w:spacing w:line="600" w:lineRule="exact"/>
        <w:ind w:firstLineChars="196" w:firstLine="627"/>
        <w:jc w:val="left"/>
        <w:rPr>
          <w:rFonts w:eastAsia="仿宋_GB2312"/>
          <w:b/>
          <w:sz w:val="32"/>
          <w:szCs w:val="32"/>
        </w:rPr>
      </w:pPr>
      <w:r>
        <w:rPr>
          <w:rFonts w:eastAsia="楷体_GB2312"/>
          <w:b/>
          <w:sz w:val="32"/>
          <w:szCs w:val="32"/>
        </w:rPr>
        <w:t>（二）支出预算：</w:t>
      </w:r>
      <w:r>
        <w:rPr>
          <w:rFonts w:eastAsia="仿宋_GB2312" w:hint="eastAsia"/>
          <w:sz w:val="32"/>
          <w:szCs w:val="32"/>
        </w:rPr>
        <w:t>2022</w:t>
      </w:r>
      <w:r>
        <w:rPr>
          <w:rFonts w:eastAsia="仿宋_GB2312"/>
          <w:sz w:val="32"/>
          <w:szCs w:val="32"/>
        </w:rPr>
        <w:t>年本部门支出预算</w:t>
      </w:r>
      <w:r w:rsidR="000B4511" w:rsidRPr="000B4511">
        <w:rPr>
          <w:rFonts w:eastAsia="仿宋_GB2312" w:hint="eastAsia"/>
          <w:sz w:val="32"/>
          <w:szCs w:val="32"/>
        </w:rPr>
        <w:t>12531.97</w:t>
      </w:r>
      <w:r>
        <w:rPr>
          <w:rFonts w:eastAsia="仿宋_GB2312"/>
          <w:sz w:val="32"/>
          <w:szCs w:val="32"/>
        </w:rPr>
        <w:t>万元，其中，一般公共服务</w:t>
      </w:r>
      <w:r w:rsidRPr="000B4511">
        <w:rPr>
          <w:rFonts w:eastAsia="仿宋_GB2312"/>
          <w:sz w:val="32"/>
          <w:szCs w:val="32"/>
        </w:rPr>
        <w:t xml:space="preserve"> </w:t>
      </w:r>
      <w:r w:rsidR="000B4511" w:rsidRPr="000B4511">
        <w:rPr>
          <w:rFonts w:eastAsia="仿宋_GB2312" w:hint="eastAsia"/>
          <w:sz w:val="32"/>
          <w:szCs w:val="32"/>
        </w:rPr>
        <w:t>0</w:t>
      </w:r>
      <w:r w:rsidR="000B4511">
        <w:rPr>
          <w:rFonts w:eastAsia="仿宋_GB2312"/>
          <w:sz w:val="32"/>
          <w:szCs w:val="32"/>
        </w:rPr>
        <w:t xml:space="preserve"> </w:t>
      </w:r>
      <w:r>
        <w:rPr>
          <w:rFonts w:eastAsia="仿宋_GB2312"/>
          <w:sz w:val="32"/>
          <w:szCs w:val="32"/>
        </w:rPr>
        <w:t>万元，公共安全</w:t>
      </w:r>
      <w:r w:rsidR="000B4511">
        <w:rPr>
          <w:rFonts w:eastAsia="仿宋_GB2312"/>
          <w:sz w:val="32"/>
          <w:szCs w:val="32"/>
        </w:rPr>
        <w:t xml:space="preserve"> </w:t>
      </w:r>
      <w:r w:rsidR="000B4511" w:rsidRPr="000B4511">
        <w:rPr>
          <w:rFonts w:eastAsia="仿宋_GB2312" w:hint="eastAsia"/>
          <w:sz w:val="32"/>
          <w:szCs w:val="32"/>
        </w:rPr>
        <w:t>0</w:t>
      </w:r>
      <w:r w:rsidRPr="000B4511">
        <w:rPr>
          <w:rFonts w:eastAsia="仿宋_GB2312"/>
          <w:sz w:val="32"/>
          <w:szCs w:val="32"/>
        </w:rPr>
        <w:t xml:space="preserve"> </w:t>
      </w:r>
      <w:r>
        <w:rPr>
          <w:rFonts w:eastAsia="仿宋_GB2312"/>
          <w:sz w:val="32"/>
          <w:szCs w:val="32"/>
        </w:rPr>
        <w:t>万元，教育</w:t>
      </w:r>
      <w:r>
        <w:rPr>
          <w:rFonts w:eastAsia="仿宋_GB2312"/>
          <w:sz w:val="32"/>
          <w:szCs w:val="32"/>
          <w:u w:val="single"/>
        </w:rPr>
        <w:t xml:space="preserve">  </w:t>
      </w:r>
      <w:r w:rsidR="000B4511" w:rsidRPr="000B4511">
        <w:rPr>
          <w:rFonts w:eastAsia="仿宋_GB2312" w:hint="eastAsia"/>
          <w:sz w:val="32"/>
          <w:szCs w:val="32"/>
        </w:rPr>
        <w:t>0</w:t>
      </w:r>
      <w:r w:rsidRPr="000B4511">
        <w:rPr>
          <w:rFonts w:eastAsia="仿宋_GB2312"/>
          <w:sz w:val="32"/>
          <w:szCs w:val="32"/>
        </w:rPr>
        <w:t xml:space="preserve"> </w:t>
      </w:r>
      <w:r>
        <w:rPr>
          <w:rFonts w:eastAsia="仿宋_GB2312"/>
          <w:sz w:val="32"/>
          <w:szCs w:val="32"/>
        </w:rPr>
        <w:t>万元，科学技术</w:t>
      </w:r>
      <w:r w:rsidR="000B4511">
        <w:rPr>
          <w:rFonts w:eastAsia="仿宋_GB2312"/>
          <w:sz w:val="32"/>
          <w:szCs w:val="32"/>
        </w:rPr>
        <w:t xml:space="preserve"> </w:t>
      </w:r>
      <w:r w:rsidR="000B4511" w:rsidRPr="000B4511">
        <w:rPr>
          <w:rFonts w:eastAsia="仿宋_GB2312" w:hint="eastAsia"/>
          <w:sz w:val="32"/>
          <w:szCs w:val="32"/>
        </w:rPr>
        <w:t>0</w:t>
      </w:r>
      <w:r w:rsidRPr="000B4511">
        <w:rPr>
          <w:rFonts w:eastAsia="仿宋_GB2312"/>
          <w:sz w:val="32"/>
          <w:szCs w:val="32"/>
        </w:rPr>
        <w:t xml:space="preserve"> </w:t>
      </w:r>
      <w:r>
        <w:rPr>
          <w:rFonts w:eastAsia="仿宋_GB2312"/>
          <w:sz w:val="32"/>
          <w:szCs w:val="32"/>
        </w:rPr>
        <w:t>万元，</w:t>
      </w:r>
      <w:r w:rsidR="000B4511">
        <w:rPr>
          <w:rFonts w:eastAsia="仿宋_GB2312" w:hint="eastAsia"/>
          <w:sz w:val="32"/>
          <w:szCs w:val="32"/>
        </w:rPr>
        <w:t>基本支出</w:t>
      </w:r>
      <w:r w:rsidR="000B4511">
        <w:rPr>
          <w:rFonts w:eastAsia="仿宋_GB2312" w:hint="eastAsia"/>
          <w:sz w:val="32"/>
          <w:szCs w:val="32"/>
        </w:rPr>
        <w:t>1367.47</w:t>
      </w:r>
      <w:r w:rsidR="000B4511">
        <w:rPr>
          <w:rFonts w:eastAsia="仿宋_GB2312" w:hint="eastAsia"/>
          <w:sz w:val="32"/>
          <w:szCs w:val="32"/>
        </w:rPr>
        <w:t>万元，项目支出</w:t>
      </w:r>
      <w:r w:rsidR="000B4511">
        <w:rPr>
          <w:rFonts w:eastAsia="仿宋_GB2312" w:hint="eastAsia"/>
          <w:sz w:val="32"/>
          <w:szCs w:val="32"/>
        </w:rPr>
        <w:t>11164.50</w:t>
      </w:r>
      <w:r w:rsidR="000B4511">
        <w:rPr>
          <w:rFonts w:eastAsia="仿宋_GB2312" w:hint="eastAsia"/>
          <w:sz w:val="32"/>
          <w:szCs w:val="32"/>
        </w:rPr>
        <w:t>万元</w:t>
      </w:r>
      <w:r>
        <w:rPr>
          <w:rFonts w:eastAsia="仿宋_GB2312"/>
          <w:sz w:val="32"/>
          <w:szCs w:val="32"/>
        </w:rPr>
        <w:t>。</w:t>
      </w:r>
      <w:r>
        <w:rPr>
          <w:rFonts w:eastAsia="仿宋_GB2312"/>
          <w:b/>
          <w:sz w:val="32"/>
          <w:szCs w:val="32"/>
        </w:rPr>
        <w:t>支出较去年增加</w:t>
      </w:r>
      <w:r w:rsidR="000B4511">
        <w:rPr>
          <w:rFonts w:eastAsia="仿宋_GB2312"/>
          <w:b/>
          <w:sz w:val="32"/>
          <w:szCs w:val="32"/>
        </w:rPr>
        <w:t xml:space="preserve"> </w:t>
      </w:r>
      <w:r w:rsidR="000B4511" w:rsidRPr="000B4511">
        <w:rPr>
          <w:rFonts w:eastAsia="仿宋_GB2312" w:hint="eastAsia"/>
          <w:b/>
          <w:sz w:val="32"/>
          <w:szCs w:val="32"/>
        </w:rPr>
        <w:t>10899.20</w:t>
      </w:r>
      <w:r w:rsidRPr="000B4511">
        <w:rPr>
          <w:rFonts w:eastAsia="仿宋_GB2312"/>
          <w:b/>
          <w:sz w:val="32"/>
          <w:szCs w:val="32"/>
        </w:rPr>
        <w:t xml:space="preserve"> </w:t>
      </w:r>
      <w:r>
        <w:rPr>
          <w:rFonts w:eastAsia="仿宋_GB2312"/>
          <w:b/>
          <w:sz w:val="32"/>
          <w:szCs w:val="32"/>
        </w:rPr>
        <w:t>万元，主要是</w:t>
      </w:r>
      <w:r w:rsidR="000B4511">
        <w:rPr>
          <w:rFonts w:eastAsia="仿宋_GB2312" w:hint="eastAsia"/>
          <w:b/>
          <w:sz w:val="32"/>
          <w:szCs w:val="32"/>
        </w:rPr>
        <w:t>增加了项目支出</w:t>
      </w:r>
      <w:r>
        <w:rPr>
          <w:rFonts w:eastAsia="仿宋_GB2312"/>
          <w:b/>
          <w:sz w:val="32"/>
          <w:szCs w:val="32"/>
        </w:rPr>
        <w:t>。</w:t>
      </w:r>
    </w:p>
    <w:p w:rsidR="003B05AD" w:rsidRDefault="004711E3">
      <w:pPr>
        <w:widowControl/>
        <w:spacing w:line="600" w:lineRule="atLeast"/>
        <w:ind w:firstLine="660"/>
        <w:jc w:val="left"/>
      </w:pPr>
      <w:r>
        <w:rPr>
          <w:rFonts w:ascii="黑体" w:eastAsia="黑体" w:hAnsi="宋体" w:cs="黑体" w:hint="eastAsia"/>
          <w:sz w:val="32"/>
          <w:szCs w:val="32"/>
          <w:shd w:val="clear" w:color="auto" w:fill="F6F6F6"/>
          <w:lang/>
        </w:rPr>
        <w:t>四、一般公共预算拨款支出</w:t>
      </w:r>
    </w:p>
    <w:p w:rsidR="003B05AD" w:rsidRDefault="004711E3">
      <w:pPr>
        <w:widowControl/>
        <w:spacing w:line="600" w:lineRule="exact"/>
        <w:ind w:firstLine="660"/>
        <w:jc w:val="left"/>
        <w:rPr>
          <w:rFonts w:eastAsia="黑体"/>
          <w:sz w:val="32"/>
          <w:szCs w:val="32"/>
        </w:rPr>
      </w:pPr>
      <w:r>
        <w:rPr>
          <w:rFonts w:eastAsia="仿宋_GB2312" w:hint="eastAsia"/>
          <w:sz w:val="32"/>
          <w:szCs w:val="32"/>
        </w:rPr>
        <w:t>2022</w:t>
      </w:r>
      <w:r>
        <w:rPr>
          <w:rFonts w:eastAsia="仿宋_GB2312"/>
          <w:sz w:val="32"/>
          <w:szCs w:val="32"/>
        </w:rPr>
        <w:t>年本部门一般公共预算拨款支出预算</w:t>
      </w:r>
      <w:r w:rsidR="004148A8">
        <w:rPr>
          <w:rFonts w:eastAsia="仿宋_GB2312" w:hint="eastAsia"/>
          <w:sz w:val="32"/>
          <w:szCs w:val="32"/>
        </w:rPr>
        <w:t>8571.97</w:t>
      </w:r>
      <w:r>
        <w:rPr>
          <w:rFonts w:eastAsia="仿宋_GB2312"/>
          <w:sz w:val="32"/>
          <w:szCs w:val="32"/>
        </w:rPr>
        <w:t>万元，其中，一般公共服务支出</w:t>
      </w:r>
      <w:r w:rsidR="000D4F1F">
        <w:rPr>
          <w:rFonts w:eastAsia="仿宋_GB2312" w:hint="eastAsia"/>
          <w:sz w:val="32"/>
          <w:szCs w:val="32"/>
        </w:rPr>
        <w:t>0</w:t>
      </w:r>
      <w:r>
        <w:rPr>
          <w:rFonts w:eastAsia="仿宋_GB2312"/>
          <w:sz w:val="32"/>
          <w:szCs w:val="32"/>
        </w:rPr>
        <w:t>万元，占</w:t>
      </w:r>
      <w:r w:rsidR="000D4F1F">
        <w:rPr>
          <w:rFonts w:eastAsia="仿宋_GB2312" w:hint="eastAsia"/>
          <w:sz w:val="32"/>
          <w:szCs w:val="32"/>
        </w:rPr>
        <w:t>0</w:t>
      </w:r>
      <w:r>
        <w:rPr>
          <w:rFonts w:eastAsia="仿宋_GB2312"/>
          <w:sz w:val="32"/>
          <w:szCs w:val="32"/>
        </w:rPr>
        <w:t>%</w:t>
      </w:r>
      <w:r>
        <w:rPr>
          <w:rFonts w:eastAsia="仿宋_GB2312"/>
          <w:sz w:val="32"/>
          <w:szCs w:val="32"/>
        </w:rPr>
        <w:t>；公共安全支出</w:t>
      </w:r>
      <w:r w:rsidR="000D4F1F">
        <w:rPr>
          <w:rFonts w:eastAsia="仿宋_GB2312" w:hint="eastAsia"/>
          <w:sz w:val="32"/>
          <w:szCs w:val="32"/>
        </w:rPr>
        <w:t>0</w:t>
      </w:r>
      <w:r>
        <w:rPr>
          <w:rFonts w:eastAsia="仿宋_GB2312"/>
          <w:sz w:val="32"/>
          <w:szCs w:val="32"/>
        </w:rPr>
        <w:t>万元，占</w:t>
      </w:r>
      <w:r w:rsidR="000D4F1F">
        <w:rPr>
          <w:rFonts w:eastAsia="仿宋_GB2312" w:hint="eastAsia"/>
          <w:sz w:val="32"/>
          <w:szCs w:val="32"/>
        </w:rPr>
        <w:t>0</w:t>
      </w:r>
      <w:r>
        <w:rPr>
          <w:rFonts w:eastAsia="仿宋_GB2312"/>
          <w:sz w:val="32"/>
          <w:szCs w:val="32"/>
        </w:rPr>
        <w:t xml:space="preserve"> %</w:t>
      </w:r>
      <w:r>
        <w:rPr>
          <w:rFonts w:eastAsia="仿宋_GB2312"/>
          <w:sz w:val="32"/>
          <w:szCs w:val="32"/>
        </w:rPr>
        <w:t>；</w:t>
      </w:r>
      <w:r w:rsidR="004148A8">
        <w:rPr>
          <w:rFonts w:eastAsia="仿宋_GB2312" w:hint="eastAsia"/>
          <w:sz w:val="32"/>
          <w:szCs w:val="32"/>
        </w:rPr>
        <w:t>经费拨款</w:t>
      </w:r>
      <w:r w:rsidR="004148A8">
        <w:rPr>
          <w:rFonts w:eastAsia="仿宋_GB2312" w:hint="eastAsia"/>
          <w:sz w:val="32"/>
          <w:szCs w:val="32"/>
        </w:rPr>
        <w:t>8569.97</w:t>
      </w:r>
      <w:r w:rsidR="000D4F1F">
        <w:rPr>
          <w:rFonts w:eastAsia="仿宋_GB2312" w:hint="eastAsia"/>
          <w:sz w:val="32"/>
          <w:szCs w:val="32"/>
        </w:rPr>
        <w:t>万元，占</w:t>
      </w:r>
      <w:r w:rsidR="004148A8">
        <w:rPr>
          <w:rFonts w:eastAsia="仿宋_GB2312" w:hint="eastAsia"/>
          <w:sz w:val="32"/>
          <w:szCs w:val="32"/>
        </w:rPr>
        <w:t>99.98</w:t>
      </w:r>
      <w:r w:rsidR="000D4F1F">
        <w:rPr>
          <w:rFonts w:eastAsia="仿宋_GB2312" w:hint="eastAsia"/>
          <w:sz w:val="32"/>
          <w:szCs w:val="32"/>
        </w:rPr>
        <w:t>%</w:t>
      </w:r>
      <w:r w:rsidR="004148A8">
        <w:rPr>
          <w:rFonts w:eastAsia="仿宋_GB2312" w:hint="eastAsia"/>
          <w:sz w:val="32"/>
          <w:szCs w:val="32"/>
        </w:rPr>
        <w:t>，纳入一般公共预算的非税收入和拨款</w:t>
      </w:r>
      <w:r w:rsidR="004148A8">
        <w:rPr>
          <w:rFonts w:eastAsia="仿宋_GB2312" w:hint="eastAsia"/>
          <w:sz w:val="32"/>
          <w:szCs w:val="32"/>
        </w:rPr>
        <w:t>2.00</w:t>
      </w:r>
      <w:r w:rsidR="004148A8">
        <w:rPr>
          <w:rFonts w:eastAsia="仿宋_GB2312" w:hint="eastAsia"/>
          <w:sz w:val="32"/>
          <w:szCs w:val="32"/>
        </w:rPr>
        <w:t>万元，占</w:t>
      </w:r>
      <w:r w:rsidR="004148A8">
        <w:rPr>
          <w:rFonts w:eastAsia="仿宋_GB2312" w:hint="eastAsia"/>
          <w:sz w:val="32"/>
          <w:szCs w:val="32"/>
        </w:rPr>
        <w:t>0.02%</w:t>
      </w:r>
      <w:r>
        <w:rPr>
          <w:rFonts w:eastAsia="仿宋_GB2312"/>
          <w:sz w:val="32"/>
          <w:szCs w:val="32"/>
        </w:rPr>
        <w:t>。具体安排情况如下：</w:t>
      </w:r>
    </w:p>
    <w:p w:rsidR="003B05AD" w:rsidRDefault="004711E3">
      <w:pPr>
        <w:widowControl/>
        <w:spacing w:line="600" w:lineRule="atLeast"/>
        <w:ind w:firstLine="660"/>
        <w:jc w:val="left"/>
      </w:pPr>
      <w:r>
        <w:rPr>
          <w:rFonts w:ascii="仿宋_GB2312" w:eastAsia="仿宋_GB2312" w:cs="仿宋_GB2312"/>
          <w:sz w:val="32"/>
          <w:szCs w:val="32"/>
          <w:shd w:val="clear" w:color="auto" w:fill="F6F6F6"/>
          <w:lang/>
        </w:rPr>
        <w:t>（一）基本支出：</w:t>
      </w:r>
      <w:r>
        <w:rPr>
          <w:rFonts w:eastAsia="仿宋_GB2312"/>
          <w:sz w:val="32"/>
          <w:szCs w:val="32"/>
          <w:shd w:val="clear" w:color="auto" w:fill="F6F6F6"/>
          <w:lang/>
        </w:rPr>
        <w:t>20</w:t>
      </w:r>
      <w:r>
        <w:rPr>
          <w:rFonts w:eastAsia="仿宋_GB2312" w:hint="eastAsia"/>
          <w:sz w:val="32"/>
          <w:szCs w:val="32"/>
          <w:shd w:val="clear" w:color="auto" w:fill="F6F6F6"/>
          <w:lang/>
        </w:rPr>
        <w:t>22</w:t>
      </w:r>
      <w:r>
        <w:rPr>
          <w:rFonts w:ascii="仿宋_GB2312" w:eastAsia="仿宋_GB2312" w:cs="仿宋_GB2312"/>
          <w:sz w:val="32"/>
          <w:szCs w:val="32"/>
          <w:shd w:val="clear" w:color="auto" w:fill="F6F6F6"/>
          <w:lang/>
        </w:rPr>
        <w:t>年</w:t>
      </w:r>
      <w:r>
        <w:rPr>
          <w:rFonts w:ascii="仿宋_GB2312" w:eastAsia="仿宋_GB2312" w:cs="仿宋_GB2312" w:hint="eastAsia"/>
          <w:sz w:val="32"/>
          <w:szCs w:val="32"/>
          <w:shd w:val="clear" w:color="auto" w:fill="F6F6F6"/>
          <w:lang/>
        </w:rPr>
        <w:t>本部门</w:t>
      </w:r>
      <w:r>
        <w:rPr>
          <w:rFonts w:ascii="仿宋_GB2312" w:eastAsia="仿宋_GB2312" w:hAnsi="Arial" w:cs="仿宋_GB2312"/>
          <w:sz w:val="32"/>
          <w:szCs w:val="32"/>
          <w:shd w:val="clear" w:color="auto" w:fill="F6F6F6"/>
          <w:lang/>
        </w:rPr>
        <w:t>基本支出</w:t>
      </w:r>
      <w:r>
        <w:rPr>
          <w:rFonts w:ascii="仿宋_GB2312" w:eastAsia="仿宋_GB2312" w:cs="仿宋_GB2312"/>
          <w:sz w:val="32"/>
          <w:szCs w:val="32"/>
          <w:shd w:val="clear" w:color="auto" w:fill="F6F6F6"/>
          <w:lang/>
        </w:rPr>
        <w:t>预算数</w:t>
      </w:r>
      <w:r w:rsidR="000D4F1F">
        <w:rPr>
          <w:rFonts w:eastAsia="仿宋_GB2312" w:hint="eastAsia"/>
          <w:sz w:val="32"/>
          <w:szCs w:val="32"/>
        </w:rPr>
        <w:t>1367.47</w:t>
      </w:r>
      <w:r>
        <w:rPr>
          <w:rFonts w:ascii="仿宋_GB2312" w:eastAsia="仿宋_GB2312" w:cs="仿宋_GB2312"/>
          <w:sz w:val="32"/>
          <w:szCs w:val="32"/>
          <w:shd w:val="clear" w:color="auto" w:fill="F6F6F6"/>
          <w:lang/>
        </w:rPr>
        <w:t>万元，是指为保障单位机构正常运转、完成日常工作任务而发生的各项支出，包括用于基本工资、津贴补贴等人员经费以及办公费、印刷费、水电费、办公设备购置等公用经费。</w:t>
      </w:r>
    </w:p>
    <w:p w:rsidR="00DC0142" w:rsidRDefault="004711E3">
      <w:pPr>
        <w:widowControl/>
        <w:spacing w:line="600" w:lineRule="atLeast"/>
        <w:ind w:firstLine="660"/>
        <w:jc w:val="left"/>
        <w:rPr>
          <w:rFonts w:ascii="仿宋_GB2312" w:eastAsia="仿宋_GB2312" w:hAnsi="Arial" w:cs="仿宋_GB2312" w:hint="eastAsia"/>
          <w:sz w:val="32"/>
          <w:szCs w:val="32"/>
          <w:shd w:val="clear" w:color="auto" w:fill="F6F6F6"/>
          <w:lang/>
        </w:rPr>
      </w:pPr>
      <w:r>
        <w:rPr>
          <w:rFonts w:ascii="仿宋_GB2312" w:eastAsia="仿宋_GB2312" w:cs="仿宋_GB2312"/>
          <w:sz w:val="32"/>
          <w:szCs w:val="32"/>
          <w:shd w:val="clear" w:color="auto" w:fill="F6F6F6"/>
          <w:lang/>
        </w:rPr>
        <w:lastRenderedPageBreak/>
        <w:t>（二）项目支出：</w:t>
      </w:r>
      <w:r>
        <w:rPr>
          <w:rFonts w:eastAsia="仿宋_GB2312"/>
          <w:sz w:val="32"/>
          <w:szCs w:val="32"/>
          <w:shd w:val="clear" w:color="auto" w:fill="F6F6F6"/>
          <w:lang/>
        </w:rPr>
        <w:t>20</w:t>
      </w:r>
      <w:r>
        <w:rPr>
          <w:rFonts w:eastAsia="仿宋_GB2312" w:hint="eastAsia"/>
          <w:sz w:val="32"/>
          <w:szCs w:val="32"/>
          <w:shd w:val="clear" w:color="auto" w:fill="F6F6F6"/>
          <w:lang/>
        </w:rPr>
        <w:t>22</w:t>
      </w:r>
      <w:r>
        <w:rPr>
          <w:rFonts w:ascii="仿宋_GB2312" w:eastAsia="仿宋_GB2312" w:cs="仿宋_GB2312"/>
          <w:sz w:val="32"/>
          <w:szCs w:val="32"/>
          <w:shd w:val="clear" w:color="auto" w:fill="F6F6F6"/>
          <w:lang/>
        </w:rPr>
        <w:t>年</w:t>
      </w:r>
      <w:r>
        <w:rPr>
          <w:rFonts w:ascii="仿宋_GB2312" w:eastAsia="仿宋_GB2312" w:cs="仿宋_GB2312" w:hint="eastAsia"/>
          <w:sz w:val="32"/>
          <w:szCs w:val="32"/>
          <w:shd w:val="clear" w:color="auto" w:fill="F6F6F6"/>
          <w:lang/>
        </w:rPr>
        <w:t>本部门</w:t>
      </w:r>
      <w:r>
        <w:rPr>
          <w:rFonts w:ascii="仿宋_GB2312" w:eastAsia="仿宋_GB2312" w:hAnsi="Arial" w:cs="仿宋_GB2312"/>
          <w:sz w:val="32"/>
          <w:szCs w:val="32"/>
          <w:shd w:val="clear" w:color="auto" w:fill="F6F6F6"/>
          <w:lang/>
        </w:rPr>
        <w:t>项目支出</w:t>
      </w:r>
      <w:r>
        <w:rPr>
          <w:rFonts w:ascii="仿宋_GB2312" w:eastAsia="仿宋_GB2312" w:cs="仿宋_GB2312"/>
          <w:sz w:val="32"/>
          <w:szCs w:val="32"/>
          <w:shd w:val="clear" w:color="auto" w:fill="F6F6F6"/>
          <w:lang/>
        </w:rPr>
        <w:t>预算</w:t>
      </w:r>
      <w:r w:rsidR="004148A8">
        <w:rPr>
          <w:rFonts w:eastAsia="仿宋_GB2312" w:hint="eastAsia"/>
          <w:sz w:val="32"/>
          <w:szCs w:val="32"/>
        </w:rPr>
        <w:t>7204.</w:t>
      </w:r>
      <w:r w:rsidR="00A31531">
        <w:rPr>
          <w:rFonts w:eastAsia="仿宋_GB2312" w:hint="eastAsia"/>
          <w:sz w:val="32"/>
          <w:szCs w:val="32"/>
        </w:rPr>
        <w:t>50</w:t>
      </w:r>
      <w:r>
        <w:rPr>
          <w:rFonts w:ascii="仿宋_GB2312" w:eastAsia="仿宋_GB2312" w:cs="仿宋_GB2312"/>
          <w:sz w:val="32"/>
          <w:szCs w:val="32"/>
          <w:shd w:val="clear" w:color="auto" w:fill="F6F6F6"/>
          <w:lang/>
        </w:rPr>
        <w:t>万元，</w:t>
      </w:r>
      <w:r>
        <w:rPr>
          <w:rFonts w:ascii="仿宋_GB2312" w:eastAsia="仿宋_GB2312" w:cs="仿宋_GB2312" w:hint="eastAsia"/>
          <w:sz w:val="32"/>
          <w:szCs w:val="32"/>
          <w:shd w:val="clear" w:color="auto" w:fill="F6F6F6"/>
          <w:lang/>
        </w:rPr>
        <w:t>主要是部门</w:t>
      </w:r>
      <w:r>
        <w:rPr>
          <w:rFonts w:ascii="仿宋_GB2312" w:eastAsia="仿宋_GB2312" w:cs="仿宋_GB2312"/>
          <w:sz w:val="32"/>
          <w:szCs w:val="32"/>
          <w:shd w:val="clear" w:color="auto" w:fill="F6F6F6"/>
          <w:lang/>
        </w:rPr>
        <w:t>为完成特定行政工作任务或事业发展目标而发生的支出，</w:t>
      </w:r>
      <w:r>
        <w:rPr>
          <w:rFonts w:ascii="仿宋_GB2312" w:eastAsia="仿宋_GB2312" w:hAnsi="Arial" w:cs="仿宋_GB2312"/>
          <w:sz w:val="32"/>
          <w:szCs w:val="32"/>
          <w:shd w:val="clear" w:color="auto" w:fill="F6F6F6"/>
          <w:lang/>
        </w:rPr>
        <w:t>包括有关事业发展专项、专项业务费、基本建设支出等</w:t>
      </w:r>
      <w:r>
        <w:rPr>
          <w:rFonts w:ascii="仿宋_GB2312" w:eastAsia="仿宋_GB2312" w:hAnsi="Arial" w:cs="仿宋_GB2312" w:hint="eastAsia"/>
          <w:sz w:val="32"/>
          <w:szCs w:val="32"/>
          <w:shd w:val="clear" w:color="auto" w:fill="F6F6F6"/>
          <w:lang/>
        </w:rPr>
        <w:t>。</w:t>
      </w:r>
      <w:r>
        <w:rPr>
          <w:rFonts w:ascii="仿宋_GB2312" w:eastAsia="仿宋_GB2312" w:hAnsi="Arial" w:cs="仿宋_GB2312"/>
          <w:sz w:val="32"/>
          <w:szCs w:val="32"/>
          <w:shd w:val="clear" w:color="auto" w:fill="F6F6F6"/>
          <w:lang/>
        </w:rPr>
        <w:t>其中：</w:t>
      </w:r>
      <w:r w:rsidR="00A31531">
        <w:rPr>
          <w:rFonts w:ascii="仿宋_GB2312" w:eastAsia="仿宋_GB2312" w:hAnsi="Arial" w:cs="仿宋_GB2312" w:hint="eastAsia"/>
          <w:sz w:val="32"/>
          <w:szCs w:val="32"/>
          <w:shd w:val="clear" w:color="auto" w:fill="F6F6F6"/>
          <w:lang/>
        </w:rPr>
        <w:t>一般行政事物225.50</w:t>
      </w:r>
      <w:r w:rsidR="00A31531">
        <w:rPr>
          <w:rFonts w:ascii="仿宋_GB2312" w:eastAsia="仿宋_GB2312" w:hAnsi="Arial" w:cs="仿宋_GB2312"/>
          <w:sz w:val="32"/>
          <w:szCs w:val="32"/>
          <w:shd w:val="clear" w:color="auto" w:fill="F6F6F6"/>
          <w:lang/>
        </w:rPr>
        <w:t>万元</w:t>
      </w:r>
      <w:r>
        <w:rPr>
          <w:rFonts w:ascii="仿宋_GB2312" w:eastAsia="仿宋_GB2312" w:hAnsi="Arial" w:cs="仿宋_GB2312"/>
          <w:sz w:val="32"/>
          <w:szCs w:val="32"/>
          <w:shd w:val="clear" w:color="auto" w:fill="F6F6F6"/>
          <w:lang/>
        </w:rPr>
        <w:t>；</w:t>
      </w:r>
      <w:r w:rsidR="00A31531">
        <w:rPr>
          <w:rFonts w:ascii="仿宋_GB2312" w:eastAsia="仿宋_GB2312" w:hAnsi="Arial" w:cs="仿宋_GB2312" w:hint="eastAsia"/>
          <w:sz w:val="32"/>
          <w:szCs w:val="32"/>
          <w:shd w:val="clear" w:color="auto" w:fill="F6F6F6"/>
          <w:lang/>
        </w:rPr>
        <w:t>科技转化与推广服务</w:t>
      </w:r>
      <w:r>
        <w:rPr>
          <w:rFonts w:ascii="仿宋_GB2312" w:eastAsia="仿宋_GB2312" w:hAnsi="Arial" w:cs="仿宋_GB2312" w:hint="eastAsia"/>
          <w:sz w:val="32"/>
          <w:szCs w:val="32"/>
          <w:shd w:val="clear" w:color="auto" w:fill="F6F6F6"/>
          <w:lang/>
        </w:rPr>
        <w:t>支出</w:t>
      </w:r>
      <w:r w:rsidR="00A31531">
        <w:rPr>
          <w:rFonts w:ascii="仿宋_GB2312" w:eastAsia="仿宋_GB2312" w:hAnsi="Arial" w:cs="仿宋_GB2312" w:hint="eastAsia"/>
          <w:sz w:val="32"/>
          <w:szCs w:val="32"/>
          <w:shd w:val="clear" w:color="auto" w:fill="F6F6F6"/>
          <w:lang/>
        </w:rPr>
        <w:t>120</w:t>
      </w:r>
      <w:r w:rsidR="00A31531">
        <w:rPr>
          <w:rFonts w:ascii="仿宋_GB2312" w:eastAsia="仿宋_GB2312" w:hAnsi="Arial" w:cs="仿宋_GB2312"/>
          <w:sz w:val="32"/>
          <w:szCs w:val="32"/>
          <w:shd w:val="clear" w:color="auto" w:fill="F6F6F6"/>
          <w:lang/>
        </w:rPr>
        <w:t>万元</w:t>
      </w:r>
      <w:r w:rsidR="00A31531">
        <w:rPr>
          <w:rFonts w:ascii="仿宋_GB2312" w:eastAsia="仿宋_GB2312" w:hAnsi="Arial" w:cs="仿宋_GB2312" w:hint="eastAsia"/>
          <w:sz w:val="32"/>
          <w:szCs w:val="32"/>
          <w:shd w:val="clear" w:color="auto" w:fill="F6F6F6"/>
          <w:lang/>
        </w:rPr>
        <w:t>；病虫害控制支出130.00万元；农产品质量安全200.00万元；防灾救灾支出203.00万元；稳定农业收入补贴435.00万元；农业生产发展支出4742.00万元；农产品加工与促销支出130.00万元；农村社会事业支出200.00万元；其他农业农村支出70.00万元；其他目标价格补贴749.00万元；</w:t>
      </w:r>
    </w:p>
    <w:p w:rsidR="003B05AD" w:rsidRDefault="004711E3">
      <w:pPr>
        <w:widowControl/>
        <w:spacing w:line="600" w:lineRule="atLeast"/>
        <w:ind w:firstLine="660"/>
        <w:jc w:val="left"/>
        <w:rPr>
          <w:rFonts w:ascii="黑体" w:eastAsia="黑体" w:hAnsi="宋体" w:cs="黑体"/>
          <w:sz w:val="32"/>
          <w:szCs w:val="32"/>
          <w:shd w:val="clear" w:color="auto" w:fill="F6F6F6"/>
          <w:lang/>
        </w:rPr>
      </w:pPr>
      <w:r>
        <w:rPr>
          <w:rFonts w:ascii="黑体" w:eastAsia="黑体" w:hAnsi="宋体" w:cs="黑体" w:hint="eastAsia"/>
          <w:sz w:val="32"/>
          <w:szCs w:val="32"/>
          <w:shd w:val="clear" w:color="auto" w:fill="F6F6F6"/>
          <w:lang/>
        </w:rPr>
        <w:t>五、政府性基金预算支出</w:t>
      </w:r>
    </w:p>
    <w:p w:rsidR="003B05AD" w:rsidRDefault="004711E3">
      <w:pPr>
        <w:widowControl/>
        <w:spacing w:line="600" w:lineRule="exact"/>
        <w:ind w:firstLine="660"/>
        <w:jc w:val="left"/>
        <w:rPr>
          <w:rFonts w:eastAsia="黑体"/>
          <w:sz w:val="32"/>
          <w:szCs w:val="32"/>
        </w:rPr>
      </w:pPr>
      <w:r>
        <w:rPr>
          <w:rFonts w:eastAsia="仿宋_GB2312" w:hint="eastAsia"/>
          <w:sz w:val="32"/>
          <w:szCs w:val="32"/>
        </w:rPr>
        <w:t>2022</w:t>
      </w:r>
      <w:r>
        <w:rPr>
          <w:rFonts w:eastAsia="仿宋_GB2312"/>
          <w:sz w:val="32"/>
          <w:szCs w:val="32"/>
        </w:rPr>
        <w:t>年本部门政府性基金支出预算</w:t>
      </w:r>
      <w:r w:rsidR="00DC0142">
        <w:rPr>
          <w:rFonts w:eastAsia="仿宋_GB2312" w:hint="eastAsia"/>
          <w:sz w:val="32"/>
          <w:szCs w:val="32"/>
        </w:rPr>
        <w:t>3960.00</w:t>
      </w:r>
      <w:r>
        <w:rPr>
          <w:rFonts w:eastAsia="仿宋_GB2312"/>
          <w:sz w:val="32"/>
          <w:szCs w:val="32"/>
        </w:rPr>
        <w:t>万元，其中，科学技术支出</w:t>
      </w:r>
      <w:r w:rsidR="00DC0142" w:rsidRPr="00DC0142">
        <w:rPr>
          <w:rFonts w:eastAsia="仿宋_GB2312" w:hint="eastAsia"/>
          <w:sz w:val="32"/>
          <w:szCs w:val="32"/>
        </w:rPr>
        <w:t>0</w:t>
      </w:r>
      <w:r>
        <w:rPr>
          <w:rFonts w:eastAsia="仿宋_GB2312"/>
          <w:sz w:val="32"/>
          <w:szCs w:val="32"/>
        </w:rPr>
        <w:t>万元，占</w:t>
      </w:r>
      <w:r w:rsidR="00DC0142" w:rsidRPr="00DC0142">
        <w:rPr>
          <w:rFonts w:eastAsia="仿宋_GB2312" w:hint="eastAsia"/>
          <w:sz w:val="32"/>
          <w:szCs w:val="32"/>
        </w:rPr>
        <w:t>0</w:t>
      </w:r>
      <w:r w:rsidRPr="00DC0142">
        <w:rPr>
          <w:rFonts w:eastAsia="仿宋_GB2312"/>
          <w:sz w:val="32"/>
          <w:szCs w:val="32"/>
        </w:rPr>
        <w:t xml:space="preserve"> </w:t>
      </w:r>
      <w:r>
        <w:rPr>
          <w:rFonts w:eastAsia="仿宋_GB2312"/>
          <w:sz w:val="32"/>
          <w:szCs w:val="32"/>
        </w:rPr>
        <w:t>%</w:t>
      </w:r>
      <w:r>
        <w:rPr>
          <w:rFonts w:eastAsia="仿宋_GB2312"/>
          <w:sz w:val="32"/>
          <w:szCs w:val="32"/>
        </w:rPr>
        <w:t>；文化旅游体育与传媒支出</w:t>
      </w:r>
      <w:r w:rsidR="00DC0142" w:rsidRPr="00DC0142">
        <w:rPr>
          <w:rFonts w:eastAsia="仿宋_GB2312" w:hint="eastAsia"/>
          <w:sz w:val="32"/>
          <w:szCs w:val="32"/>
        </w:rPr>
        <w:t>0</w:t>
      </w:r>
      <w:r w:rsidRPr="00DC0142">
        <w:rPr>
          <w:rFonts w:eastAsia="仿宋_GB2312"/>
          <w:sz w:val="32"/>
          <w:szCs w:val="32"/>
        </w:rPr>
        <w:t xml:space="preserve"> </w:t>
      </w:r>
      <w:r>
        <w:rPr>
          <w:rFonts w:eastAsia="仿宋_GB2312"/>
          <w:sz w:val="32"/>
          <w:szCs w:val="32"/>
        </w:rPr>
        <w:t>万元，占</w:t>
      </w:r>
      <w:r w:rsidR="00DC0142" w:rsidRPr="00DC0142">
        <w:rPr>
          <w:rFonts w:eastAsia="仿宋_GB2312" w:hint="eastAsia"/>
          <w:sz w:val="32"/>
          <w:szCs w:val="32"/>
        </w:rPr>
        <w:t>0</w:t>
      </w:r>
      <w:r>
        <w:rPr>
          <w:rFonts w:eastAsia="仿宋_GB2312"/>
          <w:sz w:val="32"/>
          <w:szCs w:val="32"/>
        </w:rPr>
        <w:t>%</w:t>
      </w:r>
      <w:r>
        <w:rPr>
          <w:rFonts w:eastAsia="仿宋_GB2312"/>
          <w:sz w:val="32"/>
          <w:szCs w:val="32"/>
        </w:rPr>
        <w:t>；</w:t>
      </w:r>
      <w:r w:rsidR="004148A8">
        <w:rPr>
          <w:rFonts w:eastAsia="仿宋_GB2312" w:hint="eastAsia"/>
          <w:sz w:val="32"/>
          <w:szCs w:val="32"/>
        </w:rPr>
        <w:t>机关商品和服务支出</w:t>
      </w:r>
      <w:r w:rsidR="004148A8">
        <w:rPr>
          <w:rFonts w:eastAsia="仿宋_GB2312" w:hint="eastAsia"/>
          <w:sz w:val="32"/>
          <w:szCs w:val="32"/>
        </w:rPr>
        <w:t>2400.00</w:t>
      </w:r>
      <w:r w:rsidR="00DC0142">
        <w:rPr>
          <w:rFonts w:eastAsia="仿宋_GB2312" w:hint="eastAsia"/>
          <w:sz w:val="32"/>
          <w:szCs w:val="32"/>
        </w:rPr>
        <w:t>万元</w:t>
      </w:r>
      <w:r w:rsidR="004148A8">
        <w:rPr>
          <w:rFonts w:eastAsia="仿宋_GB2312" w:hint="eastAsia"/>
          <w:sz w:val="32"/>
          <w:szCs w:val="32"/>
        </w:rPr>
        <w:t>,</w:t>
      </w:r>
      <w:r w:rsidR="004148A8">
        <w:rPr>
          <w:rFonts w:eastAsia="仿宋_GB2312" w:hint="eastAsia"/>
          <w:sz w:val="32"/>
          <w:szCs w:val="32"/>
        </w:rPr>
        <w:t>机关性支出</w:t>
      </w:r>
      <w:r w:rsidR="004148A8">
        <w:rPr>
          <w:rFonts w:eastAsia="仿宋_GB2312" w:hint="eastAsia"/>
          <w:sz w:val="32"/>
          <w:szCs w:val="32"/>
        </w:rPr>
        <w:t>1300.00</w:t>
      </w:r>
      <w:r w:rsidR="004148A8">
        <w:rPr>
          <w:rFonts w:eastAsia="仿宋_GB2312" w:hint="eastAsia"/>
          <w:sz w:val="32"/>
          <w:szCs w:val="32"/>
        </w:rPr>
        <w:t>万元，对个人和家庭的补助</w:t>
      </w:r>
      <w:r w:rsidR="004148A8">
        <w:rPr>
          <w:rFonts w:eastAsia="仿宋_GB2312" w:hint="eastAsia"/>
          <w:sz w:val="32"/>
          <w:szCs w:val="32"/>
        </w:rPr>
        <w:t>260.00</w:t>
      </w:r>
      <w:r w:rsidR="004148A8">
        <w:rPr>
          <w:rFonts w:eastAsia="仿宋_GB2312" w:hint="eastAsia"/>
          <w:sz w:val="32"/>
          <w:szCs w:val="32"/>
        </w:rPr>
        <w:t>万元</w:t>
      </w:r>
      <w:r w:rsidR="004148A8">
        <w:rPr>
          <w:rFonts w:eastAsia="仿宋_GB2312"/>
          <w:sz w:val="32"/>
          <w:szCs w:val="32"/>
        </w:rPr>
        <w:t>。</w:t>
      </w:r>
    </w:p>
    <w:p w:rsidR="003B05AD" w:rsidRDefault="004711E3">
      <w:pPr>
        <w:widowControl/>
        <w:spacing w:line="600" w:lineRule="atLeast"/>
        <w:ind w:firstLineChars="200" w:firstLine="640"/>
        <w:jc w:val="left"/>
      </w:pPr>
      <w:r>
        <w:rPr>
          <w:rFonts w:ascii="黑体" w:eastAsia="黑体" w:hAnsi="宋体" w:cs="黑体" w:hint="eastAsia"/>
          <w:sz w:val="32"/>
          <w:szCs w:val="32"/>
          <w:shd w:val="clear" w:color="auto" w:fill="F6F6F6"/>
          <w:lang/>
        </w:rPr>
        <w:t>六、其他重要事项的情况说明</w:t>
      </w:r>
    </w:p>
    <w:p w:rsidR="003B05AD" w:rsidRDefault="004711E3">
      <w:pPr>
        <w:widowControl/>
        <w:spacing w:line="600" w:lineRule="atLeast"/>
        <w:ind w:firstLine="660"/>
        <w:jc w:val="left"/>
      </w:pPr>
      <w:r>
        <w:rPr>
          <w:rFonts w:eastAsia="仿宋_GB2312"/>
          <w:sz w:val="32"/>
          <w:szCs w:val="32"/>
          <w:shd w:val="clear" w:color="auto" w:fill="F6F6F6"/>
          <w:lang/>
        </w:rPr>
        <w:t>1</w:t>
      </w:r>
      <w:r>
        <w:rPr>
          <w:rFonts w:ascii="仿宋_GB2312" w:eastAsia="仿宋_GB2312" w:cs="仿宋_GB2312"/>
          <w:sz w:val="32"/>
          <w:szCs w:val="32"/>
          <w:shd w:val="clear" w:color="auto" w:fill="F6F6F6"/>
          <w:lang/>
        </w:rPr>
        <w:t>、机关运行经费</w:t>
      </w:r>
    </w:p>
    <w:p w:rsidR="003B05AD" w:rsidRDefault="004711E3">
      <w:pPr>
        <w:widowControl/>
        <w:spacing w:line="600" w:lineRule="exact"/>
        <w:ind w:firstLine="660"/>
        <w:jc w:val="left"/>
        <w:rPr>
          <w:rFonts w:ascii="仿宋_GB2312" w:eastAsia="仿宋_GB2312" w:cs="仿宋_GB2312"/>
          <w:sz w:val="32"/>
          <w:szCs w:val="32"/>
          <w:shd w:val="clear" w:color="auto" w:fill="F6F6F6"/>
          <w:lang/>
        </w:rPr>
      </w:pPr>
      <w:r>
        <w:rPr>
          <w:rFonts w:eastAsia="仿宋_GB2312"/>
          <w:sz w:val="32"/>
          <w:szCs w:val="32"/>
          <w:shd w:val="clear" w:color="auto" w:fill="F6F6F6"/>
          <w:lang/>
        </w:rPr>
        <w:t>20</w:t>
      </w:r>
      <w:r>
        <w:rPr>
          <w:rFonts w:eastAsia="仿宋_GB2312" w:hint="eastAsia"/>
          <w:sz w:val="32"/>
          <w:szCs w:val="32"/>
          <w:shd w:val="clear" w:color="auto" w:fill="F6F6F6"/>
          <w:lang/>
        </w:rPr>
        <w:t>22</w:t>
      </w:r>
      <w:r>
        <w:rPr>
          <w:rFonts w:ascii="仿宋_GB2312" w:eastAsia="仿宋_GB2312" w:cs="仿宋_GB2312"/>
          <w:sz w:val="32"/>
          <w:szCs w:val="32"/>
          <w:shd w:val="clear" w:color="auto" w:fill="F6F6F6"/>
          <w:lang/>
        </w:rPr>
        <w:t>年本部门机关本级</w:t>
      </w:r>
      <w:r>
        <w:rPr>
          <w:rFonts w:ascii="仿宋_GB2312" w:eastAsia="仿宋_GB2312" w:cs="仿宋_GB2312"/>
          <w:sz w:val="32"/>
          <w:szCs w:val="32"/>
          <w:shd w:val="clear" w:color="auto" w:fill="F6F6F6"/>
          <w:lang/>
        </w:rPr>
        <w:t>行政事业单位的机关运行</w:t>
      </w:r>
      <w:r>
        <w:rPr>
          <w:rFonts w:ascii="仿宋_GB2312" w:eastAsia="仿宋_GB2312" w:cs="仿宋_GB2312"/>
          <w:sz w:val="32"/>
          <w:szCs w:val="32"/>
          <w:shd w:val="clear" w:color="auto" w:fill="F6F6F6"/>
          <w:lang/>
        </w:rPr>
        <w:t>经</w:t>
      </w:r>
      <w:r>
        <w:rPr>
          <w:rFonts w:ascii="仿宋_GB2312" w:eastAsia="仿宋_GB2312" w:cs="仿宋_GB2312"/>
          <w:sz w:val="32"/>
          <w:szCs w:val="32"/>
          <w:shd w:val="clear" w:color="auto" w:fill="F6F6F6"/>
          <w:lang/>
        </w:rPr>
        <w:t>费</w:t>
      </w:r>
      <w:r w:rsidR="00305173">
        <w:rPr>
          <w:rFonts w:ascii="仿宋_GB2312" w:eastAsia="仿宋_GB2312" w:cs="仿宋_GB2312" w:hint="eastAsia"/>
          <w:sz w:val="32"/>
          <w:szCs w:val="32"/>
          <w:shd w:val="clear" w:color="auto" w:fill="F6F6F6"/>
          <w:lang/>
        </w:rPr>
        <w:t>895.39</w:t>
      </w:r>
      <w:r>
        <w:rPr>
          <w:rFonts w:ascii="仿宋_GB2312" w:eastAsia="仿宋_GB2312" w:cs="仿宋_GB2312"/>
          <w:sz w:val="32"/>
          <w:szCs w:val="32"/>
          <w:shd w:val="clear" w:color="auto" w:fill="F6F6F6"/>
          <w:lang/>
        </w:rPr>
        <w:t>万元，比上年预算</w:t>
      </w:r>
      <w:r w:rsidR="00305173">
        <w:rPr>
          <w:rFonts w:ascii="仿宋_GB2312" w:eastAsia="仿宋_GB2312" w:cs="仿宋_GB2312" w:hint="eastAsia"/>
          <w:sz w:val="32"/>
          <w:szCs w:val="32"/>
          <w:shd w:val="clear" w:color="auto" w:fill="F6F6F6"/>
          <w:lang/>
        </w:rPr>
        <w:t>增加485.38</w:t>
      </w:r>
      <w:r>
        <w:rPr>
          <w:rFonts w:ascii="仿宋_GB2312" w:eastAsia="仿宋_GB2312" w:cs="仿宋_GB2312"/>
          <w:sz w:val="32"/>
          <w:szCs w:val="32"/>
          <w:shd w:val="clear" w:color="auto" w:fill="F6F6F6"/>
          <w:lang/>
        </w:rPr>
        <w:t>万元，</w:t>
      </w:r>
      <w:r w:rsidR="00305173">
        <w:rPr>
          <w:rFonts w:ascii="仿宋_GB2312" w:eastAsia="仿宋_GB2312" w:cs="仿宋_GB2312"/>
          <w:sz w:val="32"/>
          <w:szCs w:val="32"/>
          <w:shd w:val="clear" w:color="auto" w:fill="F6F6F6"/>
          <w:lang/>
        </w:rPr>
        <w:t>上升</w:t>
      </w:r>
      <w:r w:rsidR="00305173">
        <w:rPr>
          <w:rFonts w:ascii="仿宋_GB2312" w:eastAsia="仿宋_GB2312" w:cs="仿宋_GB2312" w:hint="eastAsia"/>
          <w:sz w:val="32"/>
          <w:szCs w:val="32"/>
          <w:shd w:val="clear" w:color="auto" w:fill="F6F6F6"/>
          <w:lang/>
        </w:rPr>
        <w:t>45.79</w:t>
      </w:r>
      <w:r>
        <w:rPr>
          <w:rFonts w:ascii="仿宋_GB2312" w:eastAsia="仿宋_GB2312" w:cs="仿宋_GB2312"/>
          <w:sz w:val="32"/>
          <w:szCs w:val="32"/>
          <w:shd w:val="clear" w:color="auto" w:fill="F6F6F6"/>
          <w:lang/>
        </w:rPr>
        <w:t xml:space="preserve"> %</w:t>
      </w:r>
      <w:r>
        <w:rPr>
          <w:rFonts w:ascii="仿宋_GB2312" w:eastAsia="仿宋_GB2312" w:cs="仿宋_GB2312"/>
          <w:sz w:val="32"/>
          <w:szCs w:val="32"/>
          <w:shd w:val="clear" w:color="auto" w:fill="F6F6F6"/>
          <w:lang/>
        </w:rPr>
        <w:t>，主要是</w:t>
      </w:r>
      <w:r w:rsidR="00305173">
        <w:rPr>
          <w:rFonts w:ascii="仿宋_GB2312" w:eastAsia="仿宋_GB2312" w:cs="仿宋_GB2312" w:hint="eastAsia"/>
          <w:sz w:val="32"/>
          <w:szCs w:val="32"/>
          <w:shd w:val="clear" w:color="auto" w:fill="F6F6F6"/>
          <w:lang/>
        </w:rPr>
        <w:t>合并动监所、执法大队、畜牧兽医股、渔业渔政管理股</w:t>
      </w:r>
      <w:r>
        <w:rPr>
          <w:rFonts w:ascii="仿宋_GB2312" w:eastAsia="仿宋_GB2312" w:cs="仿宋_GB2312"/>
          <w:sz w:val="32"/>
          <w:szCs w:val="32"/>
          <w:shd w:val="clear" w:color="auto" w:fill="F6F6F6"/>
          <w:lang/>
        </w:rPr>
        <w:t>。</w:t>
      </w:r>
    </w:p>
    <w:p w:rsidR="003B05AD" w:rsidRDefault="004711E3">
      <w:pPr>
        <w:widowControl/>
        <w:spacing w:line="600" w:lineRule="exact"/>
        <w:ind w:firstLine="660"/>
        <w:jc w:val="left"/>
      </w:pPr>
      <w:r>
        <w:rPr>
          <w:rFonts w:eastAsia="仿宋_GB2312"/>
          <w:sz w:val="32"/>
          <w:szCs w:val="32"/>
          <w:shd w:val="clear" w:color="auto" w:fill="F6F6F6"/>
          <w:lang/>
        </w:rPr>
        <w:t>2</w:t>
      </w:r>
      <w:r>
        <w:rPr>
          <w:rFonts w:ascii="仿宋_GB2312" w:eastAsia="仿宋_GB2312" w:cs="仿宋_GB2312"/>
          <w:sz w:val="32"/>
          <w:szCs w:val="32"/>
          <w:shd w:val="clear" w:color="auto" w:fill="F6F6F6"/>
          <w:lang/>
        </w:rPr>
        <w:t>、</w:t>
      </w:r>
      <w:r>
        <w:rPr>
          <w:rFonts w:eastAsia="仿宋_GB2312"/>
          <w:sz w:val="32"/>
          <w:szCs w:val="32"/>
          <w:shd w:val="clear" w:color="auto" w:fill="F6F6F6"/>
          <w:lang/>
        </w:rPr>
        <w:t>“</w:t>
      </w:r>
      <w:r>
        <w:rPr>
          <w:rFonts w:ascii="仿宋_GB2312" w:eastAsia="仿宋_GB2312" w:cs="仿宋_GB2312"/>
          <w:sz w:val="32"/>
          <w:szCs w:val="32"/>
          <w:shd w:val="clear" w:color="auto" w:fill="F6F6F6"/>
          <w:lang/>
        </w:rPr>
        <w:t>三公</w:t>
      </w:r>
      <w:r>
        <w:rPr>
          <w:rFonts w:eastAsia="仿宋_GB2312"/>
          <w:sz w:val="32"/>
          <w:szCs w:val="32"/>
          <w:shd w:val="clear" w:color="auto" w:fill="F6F6F6"/>
          <w:lang/>
        </w:rPr>
        <w:t>”</w:t>
      </w:r>
      <w:r>
        <w:rPr>
          <w:rFonts w:ascii="仿宋_GB2312" w:eastAsia="仿宋_GB2312" w:cs="仿宋_GB2312"/>
          <w:sz w:val="32"/>
          <w:szCs w:val="32"/>
          <w:shd w:val="clear" w:color="auto" w:fill="F6F6F6"/>
          <w:lang/>
        </w:rPr>
        <w:t>经费预算</w:t>
      </w:r>
    </w:p>
    <w:p w:rsidR="003B05AD" w:rsidRDefault="004711E3">
      <w:pPr>
        <w:widowControl/>
        <w:spacing w:line="600" w:lineRule="atLeast"/>
        <w:ind w:firstLine="660"/>
        <w:jc w:val="left"/>
      </w:pPr>
      <w:r>
        <w:rPr>
          <w:rFonts w:eastAsia="仿宋_GB2312"/>
          <w:sz w:val="32"/>
          <w:szCs w:val="32"/>
          <w:shd w:val="clear" w:color="auto" w:fill="F6F6F6"/>
          <w:lang/>
        </w:rPr>
        <w:lastRenderedPageBreak/>
        <w:t>20</w:t>
      </w:r>
      <w:r>
        <w:rPr>
          <w:rFonts w:eastAsia="仿宋_GB2312" w:hint="eastAsia"/>
          <w:sz w:val="32"/>
          <w:szCs w:val="32"/>
          <w:shd w:val="clear" w:color="auto" w:fill="F6F6F6"/>
          <w:lang/>
        </w:rPr>
        <w:t>22</w:t>
      </w:r>
      <w:r>
        <w:rPr>
          <w:rFonts w:ascii="仿宋_GB2312" w:eastAsia="仿宋_GB2312" w:cs="仿宋_GB2312"/>
          <w:sz w:val="32"/>
          <w:szCs w:val="32"/>
          <w:shd w:val="clear" w:color="auto" w:fill="F6F6F6"/>
          <w:lang/>
        </w:rPr>
        <w:t>年</w:t>
      </w:r>
      <w:r>
        <w:rPr>
          <w:rFonts w:ascii="仿宋_GB2312" w:eastAsia="仿宋_GB2312" w:cs="仿宋_GB2312" w:hint="eastAsia"/>
          <w:sz w:val="32"/>
          <w:szCs w:val="32"/>
          <w:shd w:val="clear" w:color="auto" w:fill="F6F6F6"/>
          <w:lang/>
        </w:rPr>
        <w:t>本部门机关本级</w:t>
      </w:r>
      <w:r>
        <w:rPr>
          <w:rFonts w:ascii="仿宋_GB2312" w:eastAsia="仿宋_GB2312" w:cs="仿宋_GB2312" w:hint="eastAsia"/>
          <w:sz w:val="32"/>
          <w:szCs w:val="32"/>
          <w:shd w:val="clear" w:color="auto" w:fill="F6F6F6"/>
          <w:lang/>
        </w:rPr>
        <w:t>行政事业单位</w:t>
      </w:r>
      <w:r>
        <w:rPr>
          <w:rFonts w:eastAsia="仿宋_GB2312"/>
          <w:sz w:val="32"/>
          <w:szCs w:val="32"/>
          <w:shd w:val="clear" w:color="auto" w:fill="F6F6F6"/>
          <w:lang/>
        </w:rPr>
        <w:t>“</w:t>
      </w:r>
      <w:r>
        <w:rPr>
          <w:rFonts w:ascii="仿宋_GB2312" w:eastAsia="仿宋_GB2312" w:cs="仿宋_GB2312"/>
          <w:sz w:val="32"/>
          <w:szCs w:val="32"/>
          <w:shd w:val="clear" w:color="auto" w:fill="F6F6F6"/>
          <w:lang/>
        </w:rPr>
        <w:t>三公</w:t>
      </w:r>
      <w:r>
        <w:rPr>
          <w:rFonts w:eastAsia="仿宋_GB2312"/>
          <w:sz w:val="32"/>
          <w:szCs w:val="32"/>
          <w:shd w:val="clear" w:color="auto" w:fill="F6F6F6"/>
          <w:lang/>
        </w:rPr>
        <w:t>”</w:t>
      </w:r>
      <w:r>
        <w:rPr>
          <w:rFonts w:ascii="仿宋_GB2312" w:eastAsia="仿宋_GB2312" w:cs="仿宋_GB2312"/>
          <w:sz w:val="32"/>
          <w:szCs w:val="32"/>
          <w:shd w:val="clear" w:color="auto" w:fill="F6F6F6"/>
          <w:lang/>
        </w:rPr>
        <w:t>经费预算数为</w:t>
      </w:r>
      <w:r w:rsidR="00305173" w:rsidRPr="00305173">
        <w:rPr>
          <w:rFonts w:ascii="仿宋_GB2312" w:eastAsia="仿宋_GB2312" w:cs="仿宋_GB2312" w:hint="eastAsia"/>
          <w:sz w:val="32"/>
          <w:szCs w:val="32"/>
          <w:shd w:val="clear" w:color="auto" w:fill="F6F6F6"/>
          <w:lang/>
        </w:rPr>
        <w:t>33</w:t>
      </w:r>
      <w:r>
        <w:rPr>
          <w:rFonts w:ascii="仿宋_GB2312" w:eastAsia="仿宋_GB2312" w:cs="仿宋_GB2312"/>
          <w:sz w:val="32"/>
          <w:szCs w:val="32"/>
          <w:shd w:val="clear" w:color="auto" w:fill="F6F6F6"/>
          <w:lang/>
        </w:rPr>
        <w:t>万元，其中，公务接待费</w:t>
      </w:r>
      <w:r w:rsidR="00305173" w:rsidRPr="00305173">
        <w:rPr>
          <w:rFonts w:ascii="仿宋_GB2312" w:eastAsia="仿宋_GB2312" w:hAnsi="Arial" w:cs="仿宋_GB2312" w:hint="eastAsia"/>
          <w:sz w:val="32"/>
          <w:szCs w:val="32"/>
          <w:shd w:val="clear" w:color="auto" w:fill="F6F6F6"/>
          <w:lang/>
        </w:rPr>
        <w:t>31</w:t>
      </w:r>
      <w:r>
        <w:rPr>
          <w:rFonts w:ascii="仿宋_GB2312" w:eastAsia="仿宋_GB2312" w:cs="仿宋_GB2312"/>
          <w:sz w:val="32"/>
          <w:szCs w:val="32"/>
          <w:shd w:val="clear" w:color="auto" w:fill="F6F6F6"/>
          <w:lang/>
        </w:rPr>
        <w:t>万元，公务用车购置及运行费</w:t>
      </w:r>
      <w:r w:rsidR="00305173" w:rsidRPr="00305173">
        <w:rPr>
          <w:rFonts w:ascii="仿宋_GB2312" w:eastAsia="仿宋_GB2312" w:cs="仿宋_GB2312" w:hint="eastAsia"/>
          <w:sz w:val="32"/>
          <w:szCs w:val="32"/>
          <w:shd w:val="clear" w:color="auto" w:fill="F6F6F6"/>
          <w:lang/>
        </w:rPr>
        <w:t>2</w:t>
      </w:r>
      <w:r>
        <w:rPr>
          <w:rFonts w:ascii="仿宋_GB2312" w:eastAsia="仿宋_GB2312" w:cs="仿宋_GB2312"/>
          <w:sz w:val="32"/>
          <w:szCs w:val="32"/>
          <w:shd w:val="clear" w:color="auto" w:fill="F6F6F6"/>
          <w:lang/>
        </w:rPr>
        <w:t>万元（其中，公务用车购置费</w:t>
      </w:r>
      <w:r w:rsidR="00305173">
        <w:rPr>
          <w:rFonts w:ascii="仿宋_GB2312" w:eastAsia="仿宋_GB2312" w:cs="仿宋_GB2312" w:hint="eastAsia"/>
          <w:sz w:val="32"/>
          <w:szCs w:val="32"/>
          <w:shd w:val="clear" w:color="auto" w:fill="F6F6F6"/>
          <w:lang/>
        </w:rPr>
        <w:t>0</w:t>
      </w:r>
      <w:r>
        <w:rPr>
          <w:rFonts w:ascii="仿宋_GB2312" w:eastAsia="仿宋_GB2312" w:cs="仿宋_GB2312"/>
          <w:sz w:val="32"/>
          <w:szCs w:val="32"/>
          <w:shd w:val="clear" w:color="auto" w:fill="F6F6F6"/>
          <w:lang/>
        </w:rPr>
        <w:t>万元，公务用车运行费</w:t>
      </w:r>
      <w:r w:rsidR="00305173">
        <w:rPr>
          <w:rFonts w:ascii="仿宋_GB2312" w:eastAsia="仿宋_GB2312" w:cs="仿宋_GB2312" w:hint="eastAsia"/>
          <w:sz w:val="32"/>
          <w:szCs w:val="32"/>
          <w:shd w:val="clear" w:color="auto" w:fill="F6F6F6"/>
          <w:lang/>
        </w:rPr>
        <w:t>2</w:t>
      </w:r>
      <w:r>
        <w:rPr>
          <w:rFonts w:ascii="仿宋_GB2312" w:eastAsia="仿宋_GB2312" w:cs="仿宋_GB2312"/>
          <w:sz w:val="32"/>
          <w:szCs w:val="32"/>
          <w:shd w:val="clear" w:color="auto" w:fill="F6F6F6"/>
          <w:lang/>
        </w:rPr>
        <w:t>万元），因公出国（境）费</w:t>
      </w:r>
      <w:r w:rsidR="00305173">
        <w:rPr>
          <w:rFonts w:ascii="仿宋_GB2312" w:eastAsia="仿宋_GB2312" w:cs="仿宋_GB2312" w:hint="eastAsia"/>
          <w:sz w:val="32"/>
          <w:szCs w:val="32"/>
          <w:shd w:val="clear" w:color="auto" w:fill="F6F6F6"/>
          <w:lang/>
        </w:rPr>
        <w:t>0</w:t>
      </w:r>
      <w:r>
        <w:rPr>
          <w:rFonts w:ascii="仿宋_GB2312" w:eastAsia="仿宋_GB2312" w:cs="仿宋_GB2312"/>
          <w:sz w:val="32"/>
          <w:szCs w:val="32"/>
          <w:shd w:val="clear" w:color="auto" w:fill="F6F6F6"/>
          <w:lang/>
        </w:rPr>
        <w:t>万元。</w:t>
      </w:r>
      <w:r>
        <w:rPr>
          <w:rFonts w:eastAsia="仿宋_GB2312"/>
          <w:sz w:val="32"/>
          <w:szCs w:val="32"/>
          <w:shd w:val="clear" w:color="auto" w:fill="F6F6F6"/>
          <w:lang/>
        </w:rPr>
        <w:t>20</w:t>
      </w:r>
      <w:r>
        <w:rPr>
          <w:rFonts w:eastAsia="仿宋_GB2312" w:hint="eastAsia"/>
          <w:sz w:val="32"/>
          <w:szCs w:val="32"/>
          <w:shd w:val="clear" w:color="auto" w:fill="F6F6F6"/>
          <w:lang/>
        </w:rPr>
        <w:t>22</w:t>
      </w:r>
      <w:r>
        <w:rPr>
          <w:rFonts w:ascii="仿宋_GB2312" w:eastAsia="仿宋_GB2312" w:cs="仿宋_GB2312"/>
          <w:sz w:val="32"/>
          <w:szCs w:val="32"/>
          <w:shd w:val="clear" w:color="auto" w:fill="F6F6F6"/>
          <w:lang/>
        </w:rPr>
        <w:t>年</w:t>
      </w:r>
      <w:r>
        <w:rPr>
          <w:rFonts w:eastAsia="仿宋_GB2312"/>
          <w:sz w:val="32"/>
          <w:szCs w:val="32"/>
          <w:shd w:val="clear" w:color="auto" w:fill="F6F6F6"/>
          <w:lang/>
        </w:rPr>
        <w:t>“</w:t>
      </w:r>
      <w:r>
        <w:rPr>
          <w:rFonts w:ascii="仿宋_GB2312" w:eastAsia="仿宋_GB2312" w:cs="仿宋_GB2312"/>
          <w:sz w:val="32"/>
          <w:szCs w:val="32"/>
          <w:shd w:val="clear" w:color="auto" w:fill="F6F6F6"/>
          <w:lang/>
        </w:rPr>
        <w:t>三公</w:t>
      </w:r>
      <w:r>
        <w:rPr>
          <w:rFonts w:eastAsia="仿宋_GB2312"/>
          <w:sz w:val="32"/>
          <w:szCs w:val="32"/>
          <w:shd w:val="clear" w:color="auto" w:fill="F6F6F6"/>
          <w:lang/>
        </w:rPr>
        <w:t>”</w:t>
      </w:r>
      <w:r>
        <w:rPr>
          <w:rFonts w:ascii="仿宋_GB2312" w:eastAsia="仿宋_GB2312" w:cs="仿宋_GB2312"/>
          <w:sz w:val="32"/>
          <w:szCs w:val="32"/>
          <w:shd w:val="clear" w:color="auto" w:fill="F6F6F6"/>
          <w:lang/>
        </w:rPr>
        <w:t>经费预算较</w:t>
      </w:r>
      <w:r>
        <w:rPr>
          <w:rFonts w:eastAsia="仿宋_GB2312"/>
          <w:sz w:val="32"/>
          <w:szCs w:val="32"/>
          <w:shd w:val="clear" w:color="auto" w:fill="F6F6F6"/>
          <w:lang/>
        </w:rPr>
        <w:t>20</w:t>
      </w:r>
      <w:r>
        <w:rPr>
          <w:rFonts w:eastAsia="仿宋_GB2312" w:hint="eastAsia"/>
          <w:sz w:val="32"/>
          <w:szCs w:val="32"/>
          <w:shd w:val="clear" w:color="auto" w:fill="F6F6F6"/>
          <w:lang/>
        </w:rPr>
        <w:t>21</w:t>
      </w:r>
      <w:r>
        <w:rPr>
          <w:rFonts w:ascii="仿宋_GB2312" w:eastAsia="仿宋_GB2312" w:cs="仿宋_GB2312"/>
          <w:sz w:val="32"/>
          <w:szCs w:val="32"/>
          <w:shd w:val="clear" w:color="auto" w:fill="F6F6F6"/>
          <w:lang/>
        </w:rPr>
        <w:t>年</w:t>
      </w:r>
      <w:r w:rsidR="00305173">
        <w:rPr>
          <w:rFonts w:ascii="仿宋_GB2312" w:eastAsia="仿宋_GB2312" w:cs="仿宋_GB2312" w:hint="eastAsia"/>
          <w:sz w:val="32"/>
          <w:szCs w:val="32"/>
          <w:shd w:val="clear" w:color="auto" w:fill="F6F6F6"/>
          <w:lang/>
        </w:rPr>
        <w:t>增加16</w:t>
      </w:r>
      <w:r>
        <w:rPr>
          <w:rFonts w:ascii="仿宋_GB2312" w:eastAsia="仿宋_GB2312" w:cs="仿宋_GB2312"/>
          <w:sz w:val="32"/>
          <w:szCs w:val="32"/>
          <w:shd w:val="clear" w:color="auto" w:fill="F6F6F6"/>
          <w:lang/>
        </w:rPr>
        <w:t>万元，主要是</w:t>
      </w:r>
      <w:r w:rsidR="00305173">
        <w:rPr>
          <w:rFonts w:ascii="仿宋_GB2312" w:eastAsia="仿宋_GB2312" w:hAnsi="Arial" w:cs="仿宋_GB2312" w:hint="eastAsia"/>
          <w:sz w:val="32"/>
          <w:szCs w:val="32"/>
          <w:shd w:val="clear" w:color="auto" w:fill="F6F6F6"/>
          <w:lang/>
        </w:rPr>
        <w:t>2022年报销了2021年招待费发票</w:t>
      </w:r>
      <w:r>
        <w:rPr>
          <w:rFonts w:ascii="仿宋_GB2312" w:eastAsia="仿宋_GB2312" w:hAnsi="Arial" w:cs="仿宋_GB2312"/>
          <w:sz w:val="32"/>
          <w:szCs w:val="32"/>
          <w:shd w:val="clear" w:color="auto" w:fill="F6F6F6"/>
          <w:lang/>
        </w:rPr>
        <w:t>。</w:t>
      </w:r>
    </w:p>
    <w:p w:rsidR="003B05AD" w:rsidRDefault="004711E3">
      <w:pPr>
        <w:widowControl/>
        <w:numPr>
          <w:ilvl w:val="0"/>
          <w:numId w:val="1"/>
        </w:numPr>
        <w:snapToGrid w:val="0"/>
        <w:spacing w:line="600" w:lineRule="exact"/>
        <w:ind w:left="660"/>
        <w:jc w:val="left"/>
        <w:rPr>
          <w:rFonts w:ascii="仿宋_GB2312" w:eastAsia="仿宋_GB2312" w:cs="仿宋_GB2312"/>
          <w:sz w:val="32"/>
          <w:szCs w:val="32"/>
          <w:shd w:val="clear" w:color="auto" w:fill="F6F6F6"/>
          <w:lang/>
        </w:rPr>
      </w:pPr>
      <w:r>
        <w:rPr>
          <w:rFonts w:ascii="仿宋_GB2312" w:eastAsia="仿宋_GB2312" w:cs="仿宋_GB2312" w:hint="eastAsia"/>
          <w:sz w:val="32"/>
          <w:szCs w:val="32"/>
          <w:shd w:val="clear" w:color="auto" w:fill="F6F6F6"/>
          <w:lang/>
        </w:rPr>
        <w:t>一般性支出情况：</w:t>
      </w:r>
    </w:p>
    <w:p w:rsidR="003B05AD" w:rsidRDefault="004711E3">
      <w:pPr>
        <w:widowControl/>
        <w:snapToGrid w:val="0"/>
        <w:spacing w:line="600" w:lineRule="exact"/>
        <w:ind w:firstLineChars="200" w:firstLine="640"/>
        <w:jc w:val="left"/>
        <w:rPr>
          <w:rFonts w:ascii="仿宋_GB2312" w:eastAsia="仿宋_GB2312" w:cs="仿宋_GB2312"/>
          <w:sz w:val="32"/>
          <w:szCs w:val="32"/>
          <w:shd w:val="clear" w:color="auto" w:fill="F6F6F6"/>
          <w:lang/>
        </w:rPr>
      </w:pPr>
      <w:r>
        <w:rPr>
          <w:rFonts w:ascii="仿宋_GB2312" w:eastAsia="仿宋_GB2312" w:cs="仿宋_GB2312" w:hint="eastAsia"/>
          <w:sz w:val="32"/>
          <w:szCs w:val="32"/>
          <w:shd w:val="clear" w:color="auto" w:fill="F6F6F6"/>
          <w:lang/>
        </w:rPr>
        <w:t>202</w:t>
      </w:r>
      <w:r>
        <w:rPr>
          <w:rFonts w:ascii="仿宋_GB2312" w:eastAsia="仿宋_GB2312" w:cs="仿宋_GB2312" w:hint="eastAsia"/>
          <w:sz w:val="32"/>
          <w:szCs w:val="32"/>
          <w:shd w:val="clear" w:color="auto" w:fill="F6F6F6"/>
          <w:lang/>
        </w:rPr>
        <w:t>2</w:t>
      </w:r>
      <w:r>
        <w:rPr>
          <w:rFonts w:ascii="仿宋_GB2312" w:eastAsia="仿宋_GB2312" w:cs="仿宋_GB2312" w:hint="eastAsia"/>
          <w:sz w:val="32"/>
          <w:szCs w:val="32"/>
          <w:shd w:val="clear" w:color="auto" w:fill="F6F6F6"/>
          <w:lang/>
        </w:rPr>
        <w:t>年本部门会议费预算</w:t>
      </w:r>
      <w:r w:rsidR="004C5369">
        <w:rPr>
          <w:rFonts w:ascii="仿宋_GB2312" w:eastAsia="仿宋_GB2312" w:cs="仿宋_GB2312" w:hint="eastAsia"/>
          <w:sz w:val="32"/>
          <w:szCs w:val="32"/>
          <w:shd w:val="clear" w:color="auto" w:fill="F6F6F6"/>
          <w:lang/>
        </w:rPr>
        <w:t>5</w:t>
      </w:r>
      <w:r>
        <w:rPr>
          <w:rFonts w:ascii="仿宋_GB2312" w:eastAsia="仿宋_GB2312" w:cs="仿宋_GB2312" w:hint="eastAsia"/>
          <w:sz w:val="32"/>
          <w:szCs w:val="32"/>
          <w:shd w:val="clear" w:color="auto" w:fill="F6F6F6"/>
          <w:lang/>
        </w:rPr>
        <w:t>万元，拟召开</w:t>
      </w:r>
      <w:r w:rsidR="00731DEC">
        <w:rPr>
          <w:rFonts w:ascii="仿宋_GB2312" w:eastAsia="仿宋_GB2312" w:cs="仿宋_GB2312" w:hint="eastAsia"/>
          <w:sz w:val="32"/>
          <w:szCs w:val="32"/>
          <w:shd w:val="clear" w:color="auto" w:fill="F6F6F6"/>
          <w:lang/>
        </w:rPr>
        <w:t>永州渔业绿色高质量发展</w:t>
      </w:r>
      <w:r>
        <w:rPr>
          <w:rFonts w:ascii="仿宋_GB2312" w:eastAsia="仿宋_GB2312" w:cs="仿宋_GB2312" w:hint="eastAsia"/>
          <w:sz w:val="32"/>
          <w:szCs w:val="32"/>
          <w:shd w:val="clear" w:color="auto" w:fill="F6F6F6"/>
          <w:lang/>
        </w:rPr>
        <w:t>等会议，人数约</w:t>
      </w:r>
      <w:r w:rsidR="00731DEC">
        <w:rPr>
          <w:rFonts w:ascii="仿宋_GB2312" w:eastAsia="仿宋_GB2312" w:cs="仿宋_GB2312" w:hint="eastAsia"/>
          <w:sz w:val="32"/>
          <w:szCs w:val="32"/>
          <w:shd w:val="clear" w:color="auto" w:fill="F6F6F6"/>
          <w:lang/>
        </w:rPr>
        <w:t>450</w:t>
      </w:r>
      <w:r>
        <w:rPr>
          <w:rFonts w:ascii="仿宋_GB2312" w:eastAsia="仿宋_GB2312" w:cs="仿宋_GB2312" w:hint="eastAsia"/>
          <w:sz w:val="32"/>
          <w:szCs w:val="32"/>
          <w:shd w:val="clear" w:color="auto" w:fill="F6F6F6"/>
          <w:lang/>
        </w:rPr>
        <w:t>人次，主要包含传达</w:t>
      </w:r>
      <w:r w:rsidR="00731DEC">
        <w:rPr>
          <w:rFonts w:ascii="仿宋_GB2312" w:eastAsia="仿宋_GB2312" w:cs="仿宋_GB2312" w:hint="eastAsia"/>
          <w:sz w:val="32"/>
          <w:szCs w:val="32"/>
          <w:shd w:val="clear" w:color="auto" w:fill="F6F6F6"/>
          <w:lang/>
        </w:rPr>
        <w:t>渔业绿色高质量发展、农药化肥减量</w:t>
      </w:r>
      <w:r>
        <w:rPr>
          <w:rFonts w:ascii="仿宋_GB2312" w:eastAsia="仿宋_GB2312" w:cs="仿宋_GB2312" w:hint="eastAsia"/>
          <w:sz w:val="32"/>
          <w:szCs w:val="32"/>
          <w:shd w:val="clear" w:color="auto" w:fill="F6F6F6"/>
          <w:lang/>
        </w:rPr>
        <w:t>等内容；培训费预算</w:t>
      </w:r>
      <w:r w:rsidR="004C5369">
        <w:rPr>
          <w:rFonts w:ascii="仿宋_GB2312" w:eastAsia="仿宋_GB2312" w:cs="仿宋_GB2312" w:hint="eastAsia"/>
          <w:sz w:val="32"/>
          <w:szCs w:val="32"/>
          <w:shd w:val="clear" w:color="auto" w:fill="F6F6F6"/>
          <w:lang/>
        </w:rPr>
        <w:t>0万元。</w:t>
      </w:r>
      <w:r>
        <w:rPr>
          <w:rFonts w:ascii="仿宋_GB2312" w:eastAsia="仿宋_GB2312" w:cs="仿宋_GB2312" w:hint="eastAsia"/>
          <w:sz w:val="32"/>
          <w:szCs w:val="32"/>
          <w:shd w:val="clear" w:color="auto" w:fill="F6F6F6"/>
          <w:lang/>
        </w:rPr>
        <w:t>未计划举办节庆、晚会、论坛、赛事活动。</w:t>
      </w:r>
    </w:p>
    <w:p w:rsidR="003B05AD" w:rsidRDefault="004711E3">
      <w:pPr>
        <w:widowControl/>
        <w:snapToGrid w:val="0"/>
        <w:spacing w:line="600" w:lineRule="exact"/>
        <w:ind w:left="660"/>
        <w:jc w:val="left"/>
      </w:pPr>
      <w:r>
        <w:rPr>
          <w:rFonts w:ascii="仿宋_GB2312" w:eastAsia="仿宋_GB2312" w:cs="仿宋_GB2312" w:hint="eastAsia"/>
          <w:sz w:val="32"/>
          <w:szCs w:val="32"/>
          <w:shd w:val="clear" w:color="auto" w:fill="F6F6F6"/>
          <w:lang/>
        </w:rPr>
        <w:t>4</w:t>
      </w:r>
      <w:r>
        <w:rPr>
          <w:rFonts w:ascii="仿宋_GB2312" w:eastAsia="仿宋_GB2312" w:cs="仿宋_GB2312" w:hint="eastAsia"/>
          <w:sz w:val="32"/>
          <w:szCs w:val="32"/>
          <w:shd w:val="clear" w:color="auto" w:fill="F6F6F6"/>
          <w:lang/>
        </w:rPr>
        <w:t>、</w:t>
      </w:r>
      <w:r>
        <w:rPr>
          <w:rFonts w:ascii="仿宋_GB2312" w:eastAsia="仿宋_GB2312" w:cs="仿宋_GB2312"/>
          <w:sz w:val="32"/>
          <w:szCs w:val="32"/>
          <w:shd w:val="clear" w:color="auto" w:fill="F6F6F6"/>
          <w:lang/>
        </w:rPr>
        <w:t>政府采购情况</w:t>
      </w:r>
    </w:p>
    <w:p w:rsidR="003B05AD" w:rsidRDefault="004711E3">
      <w:pPr>
        <w:widowControl/>
        <w:spacing w:line="600" w:lineRule="exact"/>
        <w:ind w:firstLine="660"/>
        <w:rPr>
          <w:rFonts w:eastAsia="仿宋_GB2312"/>
          <w:sz w:val="32"/>
          <w:szCs w:val="32"/>
        </w:rPr>
      </w:pPr>
      <w:r>
        <w:rPr>
          <w:rFonts w:eastAsia="仿宋_GB2312"/>
          <w:sz w:val="32"/>
          <w:szCs w:val="32"/>
          <w:shd w:val="clear" w:color="auto" w:fill="F6F6F6"/>
          <w:lang/>
        </w:rPr>
        <w:t>20</w:t>
      </w:r>
      <w:r>
        <w:rPr>
          <w:rFonts w:eastAsia="仿宋_GB2312" w:hint="eastAsia"/>
          <w:sz w:val="32"/>
          <w:szCs w:val="32"/>
          <w:shd w:val="clear" w:color="auto" w:fill="F6F6F6"/>
          <w:lang/>
        </w:rPr>
        <w:t>22</w:t>
      </w:r>
      <w:r>
        <w:rPr>
          <w:rFonts w:ascii="仿宋_GB2312" w:eastAsia="仿宋_GB2312" w:cs="仿宋_GB2312"/>
          <w:sz w:val="32"/>
          <w:szCs w:val="32"/>
          <w:shd w:val="clear" w:color="auto" w:fill="F6F6F6"/>
          <w:lang/>
        </w:rPr>
        <w:t>年</w:t>
      </w:r>
      <w:r>
        <w:rPr>
          <w:rFonts w:ascii="仿宋_GB2312" w:eastAsia="仿宋_GB2312" w:hAnsi="Arial" w:cs="仿宋_GB2312" w:hint="eastAsia"/>
          <w:sz w:val="32"/>
          <w:szCs w:val="32"/>
          <w:shd w:val="clear" w:color="auto" w:fill="F6F6F6"/>
          <w:lang/>
        </w:rPr>
        <w:t>本部门</w:t>
      </w:r>
      <w:r>
        <w:rPr>
          <w:rFonts w:ascii="仿宋_GB2312" w:eastAsia="仿宋_GB2312" w:cs="仿宋_GB2312"/>
          <w:sz w:val="32"/>
          <w:szCs w:val="32"/>
          <w:shd w:val="clear" w:color="auto" w:fill="F6F6F6"/>
          <w:lang/>
        </w:rPr>
        <w:t>政府采购预算总额</w:t>
      </w:r>
      <w:r w:rsidR="00731DEC">
        <w:rPr>
          <w:rFonts w:ascii="仿宋_GB2312" w:eastAsia="仿宋_GB2312" w:cs="仿宋_GB2312" w:hint="eastAsia"/>
          <w:sz w:val="32"/>
          <w:szCs w:val="32"/>
          <w:shd w:val="clear" w:color="auto" w:fill="F6F6F6"/>
          <w:lang/>
        </w:rPr>
        <w:t>876.62</w:t>
      </w:r>
      <w:r>
        <w:rPr>
          <w:rFonts w:ascii="仿宋_GB2312" w:eastAsia="仿宋_GB2312" w:cs="仿宋_GB2312"/>
          <w:sz w:val="32"/>
          <w:szCs w:val="32"/>
          <w:shd w:val="clear" w:color="auto" w:fill="F6F6F6"/>
          <w:lang/>
        </w:rPr>
        <w:t>万元，其中，</w:t>
      </w:r>
      <w:r>
        <w:rPr>
          <w:rFonts w:eastAsia="仿宋_GB2312"/>
          <w:sz w:val="32"/>
          <w:szCs w:val="32"/>
        </w:rPr>
        <w:t>货物类采购预算</w:t>
      </w:r>
      <w:r w:rsidR="00731DEC">
        <w:rPr>
          <w:rFonts w:eastAsia="仿宋_GB2312" w:hint="eastAsia"/>
          <w:sz w:val="32"/>
          <w:szCs w:val="32"/>
        </w:rPr>
        <w:t>626.62</w:t>
      </w:r>
      <w:r>
        <w:rPr>
          <w:rFonts w:eastAsia="仿宋_GB2312"/>
          <w:sz w:val="32"/>
          <w:szCs w:val="32"/>
        </w:rPr>
        <w:t>万元；工程类采购预算</w:t>
      </w:r>
      <w:r w:rsidR="00731DEC">
        <w:rPr>
          <w:rFonts w:eastAsia="仿宋_GB2312" w:hint="eastAsia"/>
          <w:sz w:val="32"/>
          <w:szCs w:val="32"/>
        </w:rPr>
        <w:t>0</w:t>
      </w:r>
      <w:r>
        <w:rPr>
          <w:rFonts w:eastAsia="仿宋_GB2312"/>
          <w:sz w:val="32"/>
          <w:szCs w:val="32"/>
        </w:rPr>
        <w:t>万元；服务类采购预算</w:t>
      </w:r>
      <w:r w:rsidR="00731DEC">
        <w:rPr>
          <w:rFonts w:eastAsia="仿宋_GB2312" w:hint="eastAsia"/>
          <w:sz w:val="32"/>
          <w:szCs w:val="32"/>
        </w:rPr>
        <w:t>250</w:t>
      </w:r>
      <w:r>
        <w:rPr>
          <w:rFonts w:eastAsia="仿宋_GB2312"/>
          <w:sz w:val="32"/>
          <w:szCs w:val="32"/>
        </w:rPr>
        <w:t>万元。</w:t>
      </w:r>
    </w:p>
    <w:p w:rsidR="003B05AD" w:rsidRDefault="004711E3">
      <w:pPr>
        <w:widowControl/>
        <w:spacing w:line="600" w:lineRule="exact"/>
        <w:ind w:left="660"/>
        <w:jc w:val="left"/>
        <w:rPr>
          <w:rFonts w:eastAsia="楷体_GB2312"/>
          <w:b/>
          <w:sz w:val="32"/>
          <w:szCs w:val="32"/>
        </w:rPr>
      </w:pPr>
      <w:r>
        <w:rPr>
          <w:rFonts w:ascii="仿宋_GB2312" w:eastAsia="仿宋_GB2312" w:cs="仿宋_GB2312" w:hint="eastAsia"/>
          <w:sz w:val="32"/>
          <w:szCs w:val="32"/>
          <w:shd w:val="clear" w:color="auto" w:fill="F6F6F6"/>
          <w:lang/>
        </w:rPr>
        <w:t>5</w:t>
      </w:r>
      <w:r>
        <w:rPr>
          <w:rFonts w:ascii="仿宋_GB2312" w:eastAsia="仿宋_GB2312" w:cs="仿宋_GB2312" w:hint="eastAsia"/>
          <w:sz w:val="32"/>
          <w:szCs w:val="32"/>
          <w:shd w:val="clear" w:color="auto" w:fill="F6F6F6"/>
          <w:lang/>
        </w:rPr>
        <w:t>、国有资产占用使用及新增资产配置情况</w:t>
      </w:r>
    </w:p>
    <w:p w:rsidR="003B05AD" w:rsidRDefault="004711E3">
      <w:pPr>
        <w:widowControl/>
        <w:spacing w:line="600" w:lineRule="exact"/>
        <w:ind w:firstLineChars="200" w:firstLine="640"/>
        <w:jc w:val="left"/>
        <w:rPr>
          <w:rFonts w:ascii="仿宋_GB2312" w:eastAsia="仿宋_GB2312" w:hAnsi="Arial" w:cs="仿宋_GB2312"/>
          <w:sz w:val="32"/>
          <w:szCs w:val="32"/>
          <w:shd w:val="clear" w:color="auto" w:fill="F6F6F6"/>
          <w:lang/>
        </w:rPr>
      </w:pPr>
      <w:r>
        <w:rPr>
          <w:rFonts w:eastAsia="仿宋_GB2312"/>
          <w:sz w:val="32"/>
          <w:szCs w:val="32"/>
        </w:rPr>
        <w:t>截至</w:t>
      </w:r>
      <w:r>
        <w:rPr>
          <w:rFonts w:eastAsia="仿宋_GB2312"/>
          <w:sz w:val="32"/>
          <w:szCs w:val="32"/>
        </w:rPr>
        <w:t>202</w:t>
      </w:r>
      <w:r>
        <w:rPr>
          <w:rFonts w:eastAsia="仿宋_GB2312" w:hint="eastAsia"/>
          <w:sz w:val="32"/>
          <w:szCs w:val="32"/>
        </w:rPr>
        <w:t>1</w:t>
      </w:r>
      <w:r>
        <w:rPr>
          <w:rFonts w:eastAsia="仿宋_GB2312"/>
          <w:sz w:val="32"/>
          <w:szCs w:val="32"/>
        </w:rPr>
        <w:t>年</w:t>
      </w:r>
      <w:r>
        <w:rPr>
          <w:rFonts w:eastAsia="仿宋_GB2312"/>
          <w:sz w:val="32"/>
          <w:szCs w:val="32"/>
        </w:rPr>
        <w:t>12</w:t>
      </w:r>
      <w:r>
        <w:rPr>
          <w:rFonts w:eastAsia="仿宋_GB2312"/>
          <w:sz w:val="32"/>
          <w:szCs w:val="32"/>
        </w:rPr>
        <w:t>月底，本部门</w:t>
      </w:r>
      <w:r>
        <w:rPr>
          <w:rFonts w:eastAsia="仿宋_GB2312"/>
          <w:bCs/>
          <w:kern w:val="0"/>
          <w:sz w:val="32"/>
          <w:szCs w:val="32"/>
        </w:rPr>
        <w:t>共有公务用车</w:t>
      </w:r>
      <w:r w:rsidR="00731DEC" w:rsidRPr="00731DEC">
        <w:rPr>
          <w:rFonts w:eastAsia="仿宋_GB2312" w:hint="eastAsia"/>
          <w:bCs/>
          <w:kern w:val="0"/>
          <w:sz w:val="32"/>
          <w:szCs w:val="32"/>
        </w:rPr>
        <w:t>1</w:t>
      </w:r>
      <w:r>
        <w:rPr>
          <w:rFonts w:eastAsia="仿宋_GB2312"/>
          <w:bCs/>
          <w:kern w:val="0"/>
          <w:sz w:val="32"/>
          <w:szCs w:val="32"/>
        </w:rPr>
        <w:t>辆，其中，机要通信用车</w:t>
      </w:r>
      <w:r w:rsidRPr="00731DEC">
        <w:rPr>
          <w:rFonts w:eastAsia="仿宋_GB2312"/>
          <w:bCs/>
          <w:kern w:val="0"/>
          <w:sz w:val="32"/>
          <w:szCs w:val="32"/>
        </w:rPr>
        <w:t xml:space="preserve"> </w:t>
      </w:r>
      <w:r w:rsidR="00731DEC" w:rsidRPr="00731DEC">
        <w:rPr>
          <w:rFonts w:eastAsia="仿宋_GB2312" w:hint="eastAsia"/>
          <w:bCs/>
          <w:kern w:val="0"/>
          <w:sz w:val="32"/>
          <w:szCs w:val="32"/>
        </w:rPr>
        <w:t>0</w:t>
      </w:r>
      <w:r w:rsidRPr="00731DEC">
        <w:rPr>
          <w:rFonts w:eastAsia="仿宋_GB2312"/>
          <w:bCs/>
          <w:kern w:val="0"/>
          <w:sz w:val="32"/>
          <w:szCs w:val="32"/>
        </w:rPr>
        <w:t xml:space="preserve"> </w:t>
      </w:r>
      <w:r>
        <w:rPr>
          <w:rFonts w:eastAsia="仿宋_GB2312"/>
          <w:bCs/>
          <w:kern w:val="0"/>
          <w:sz w:val="32"/>
          <w:szCs w:val="32"/>
        </w:rPr>
        <w:t>辆，应急保障用车</w:t>
      </w:r>
      <w:r w:rsidR="00731DEC" w:rsidRPr="00731DEC">
        <w:rPr>
          <w:rFonts w:eastAsia="仿宋_GB2312" w:hint="eastAsia"/>
          <w:bCs/>
          <w:kern w:val="0"/>
          <w:sz w:val="32"/>
          <w:szCs w:val="32"/>
        </w:rPr>
        <w:t>0</w:t>
      </w:r>
      <w:r>
        <w:rPr>
          <w:rFonts w:eastAsia="仿宋_GB2312"/>
          <w:bCs/>
          <w:kern w:val="0"/>
          <w:sz w:val="32"/>
          <w:szCs w:val="32"/>
        </w:rPr>
        <w:t>辆，执法执勤用车</w:t>
      </w:r>
      <w:r w:rsidR="00731DEC" w:rsidRPr="00731DEC">
        <w:rPr>
          <w:rFonts w:eastAsia="仿宋_GB2312" w:hint="eastAsia"/>
          <w:bCs/>
          <w:kern w:val="0"/>
          <w:sz w:val="32"/>
          <w:szCs w:val="32"/>
        </w:rPr>
        <w:t>0</w:t>
      </w:r>
      <w:r>
        <w:rPr>
          <w:rFonts w:eastAsia="仿宋_GB2312"/>
          <w:bCs/>
          <w:kern w:val="0"/>
          <w:sz w:val="32"/>
          <w:szCs w:val="32"/>
        </w:rPr>
        <w:t>辆，特种专业技术用车</w:t>
      </w:r>
      <w:r w:rsidR="00731DEC" w:rsidRPr="00731DEC">
        <w:rPr>
          <w:rFonts w:eastAsia="仿宋_GB2312" w:hint="eastAsia"/>
          <w:bCs/>
          <w:kern w:val="0"/>
          <w:sz w:val="32"/>
          <w:szCs w:val="32"/>
        </w:rPr>
        <w:t>1</w:t>
      </w:r>
      <w:r>
        <w:rPr>
          <w:rFonts w:eastAsia="仿宋_GB2312"/>
          <w:bCs/>
          <w:kern w:val="0"/>
          <w:sz w:val="32"/>
          <w:szCs w:val="32"/>
        </w:rPr>
        <w:t>辆，其他按照规定配备的公务用车</w:t>
      </w:r>
      <w:r>
        <w:rPr>
          <w:rFonts w:eastAsia="仿宋_GB2312"/>
          <w:bCs/>
          <w:kern w:val="0"/>
          <w:sz w:val="32"/>
          <w:szCs w:val="32"/>
          <w:u w:val="single"/>
        </w:rPr>
        <w:t xml:space="preserve">  </w:t>
      </w:r>
      <w:r>
        <w:rPr>
          <w:rFonts w:eastAsia="仿宋_GB2312"/>
          <w:bCs/>
          <w:kern w:val="0"/>
          <w:sz w:val="32"/>
          <w:szCs w:val="32"/>
        </w:rPr>
        <w:t>辆；单位价值</w:t>
      </w:r>
      <w:r>
        <w:rPr>
          <w:rFonts w:eastAsia="仿宋_GB2312"/>
          <w:bCs/>
          <w:kern w:val="0"/>
          <w:sz w:val="32"/>
          <w:szCs w:val="32"/>
        </w:rPr>
        <w:t>50</w:t>
      </w:r>
      <w:r>
        <w:rPr>
          <w:rFonts w:eastAsia="仿宋_GB2312"/>
          <w:bCs/>
          <w:kern w:val="0"/>
          <w:sz w:val="32"/>
          <w:szCs w:val="32"/>
        </w:rPr>
        <w:t>万元以上通用设备</w:t>
      </w:r>
      <w:r w:rsidR="00731DEC">
        <w:rPr>
          <w:rFonts w:eastAsia="仿宋_GB2312" w:hint="eastAsia"/>
          <w:bCs/>
          <w:kern w:val="0"/>
          <w:sz w:val="32"/>
          <w:szCs w:val="32"/>
        </w:rPr>
        <w:t>0</w:t>
      </w:r>
      <w:r>
        <w:rPr>
          <w:rFonts w:eastAsia="仿宋_GB2312"/>
          <w:bCs/>
          <w:kern w:val="0"/>
          <w:sz w:val="32"/>
          <w:szCs w:val="32"/>
        </w:rPr>
        <w:t>台，单位价值</w:t>
      </w:r>
      <w:r>
        <w:rPr>
          <w:rFonts w:eastAsia="仿宋_GB2312"/>
          <w:bCs/>
          <w:kern w:val="0"/>
          <w:sz w:val="32"/>
          <w:szCs w:val="32"/>
        </w:rPr>
        <w:t>100</w:t>
      </w:r>
      <w:r>
        <w:rPr>
          <w:rFonts w:eastAsia="仿宋_GB2312"/>
          <w:bCs/>
          <w:kern w:val="0"/>
          <w:sz w:val="32"/>
          <w:szCs w:val="32"/>
        </w:rPr>
        <w:t>万元以上专用设备</w:t>
      </w:r>
      <w:r w:rsidR="00731DEC">
        <w:rPr>
          <w:rFonts w:eastAsia="仿宋_GB2312" w:hint="eastAsia"/>
          <w:bCs/>
          <w:kern w:val="0"/>
          <w:sz w:val="32"/>
          <w:szCs w:val="32"/>
        </w:rPr>
        <w:t>0</w:t>
      </w:r>
      <w:r>
        <w:rPr>
          <w:rFonts w:eastAsia="仿宋_GB2312"/>
          <w:bCs/>
          <w:kern w:val="0"/>
          <w:sz w:val="32"/>
          <w:szCs w:val="32"/>
        </w:rPr>
        <w:t>台。</w:t>
      </w:r>
      <w:r>
        <w:rPr>
          <w:rFonts w:eastAsia="仿宋_GB2312" w:hint="eastAsia"/>
          <w:bCs/>
          <w:kern w:val="0"/>
          <w:sz w:val="32"/>
          <w:szCs w:val="32"/>
        </w:rPr>
        <w:t>2022</w:t>
      </w:r>
      <w:r>
        <w:rPr>
          <w:rFonts w:eastAsia="仿宋_GB2312"/>
          <w:bCs/>
          <w:kern w:val="0"/>
          <w:sz w:val="32"/>
          <w:szCs w:val="32"/>
        </w:rPr>
        <w:t>年拟新增配置公务用车</w:t>
      </w:r>
      <w:r w:rsidR="00731DEC">
        <w:rPr>
          <w:rFonts w:eastAsia="仿宋_GB2312" w:hint="eastAsia"/>
          <w:bCs/>
          <w:kern w:val="0"/>
          <w:sz w:val="32"/>
          <w:szCs w:val="32"/>
        </w:rPr>
        <w:t>0</w:t>
      </w:r>
      <w:r>
        <w:rPr>
          <w:rFonts w:eastAsia="仿宋_GB2312"/>
          <w:bCs/>
          <w:kern w:val="0"/>
          <w:sz w:val="32"/>
          <w:szCs w:val="32"/>
        </w:rPr>
        <w:t>辆，其中，机要通信用车</w:t>
      </w:r>
      <w:r w:rsidR="00731DEC">
        <w:rPr>
          <w:rFonts w:eastAsia="仿宋_GB2312" w:hint="eastAsia"/>
          <w:bCs/>
          <w:kern w:val="0"/>
          <w:sz w:val="32"/>
          <w:szCs w:val="32"/>
        </w:rPr>
        <w:t>0</w:t>
      </w:r>
      <w:r>
        <w:rPr>
          <w:rFonts w:eastAsia="仿宋_GB2312"/>
          <w:bCs/>
          <w:kern w:val="0"/>
          <w:sz w:val="32"/>
          <w:szCs w:val="32"/>
        </w:rPr>
        <w:t>辆，应急保障用车</w:t>
      </w:r>
      <w:r w:rsidR="00731DEC">
        <w:rPr>
          <w:rFonts w:eastAsia="仿宋_GB2312" w:hint="eastAsia"/>
          <w:bCs/>
          <w:kern w:val="0"/>
          <w:sz w:val="32"/>
          <w:szCs w:val="32"/>
        </w:rPr>
        <w:t>0</w:t>
      </w:r>
      <w:r>
        <w:rPr>
          <w:rFonts w:eastAsia="仿宋_GB2312"/>
          <w:bCs/>
          <w:kern w:val="0"/>
          <w:sz w:val="32"/>
          <w:szCs w:val="32"/>
        </w:rPr>
        <w:t>辆，执法执勤用车</w:t>
      </w:r>
      <w:r>
        <w:rPr>
          <w:rFonts w:eastAsia="仿宋_GB2312"/>
          <w:bCs/>
          <w:kern w:val="0"/>
          <w:sz w:val="32"/>
          <w:szCs w:val="32"/>
          <w:u w:val="single"/>
        </w:rPr>
        <w:t xml:space="preserve">  </w:t>
      </w:r>
      <w:r>
        <w:rPr>
          <w:rFonts w:eastAsia="仿宋_GB2312"/>
          <w:bCs/>
          <w:kern w:val="0"/>
          <w:sz w:val="32"/>
          <w:szCs w:val="32"/>
        </w:rPr>
        <w:t>辆，特种专业技术用车</w:t>
      </w:r>
      <w:r w:rsidR="00731DEC">
        <w:rPr>
          <w:rFonts w:eastAsia="仿宋_GB2312" w:hint="eastAsia"/>
          <w:bCs/>
          <w:kern w:val="0"/>
          <w:sz w:val="32"/>
          <w:szCs w:val="32"/>
        </w:rPr>
        <w:t>0</w:t>
      </w:r>
      <w:r>
        <w:rPr>
          <w:rFonts w:eastAsia="仿宋_GB2312"/>
          <w:bCs/>
          <w:kern w:val="0"/>
          <w:sz w:val="32"/>
          <w:szCs w:val="32"/>
        </w:rPr>
        <w:t>辆，其他按照规定配备的公务用车</w:t>
      </w:r>
      <w:r>
        <w:rPr>
          <w:rFonts w:eastAsia="仿宋_GB2312"/>
          <w:bCs/>
          <w:kern w:val="0"/>
          <w:sz w:val="32"/>
          <w:szCs w:val="32"/>
          <w:u w:val="single"/>
        </w:rPr>
        <w:t xml:space="preserve">  </w:t>
      </w:r>
      <w:r>
        <w:rPr>
          <w:rFonts w:eastAsia="仿宋_GB2312"/>
          <w:bCs/>
          <w:kern w:val="0"/>
          <w:sz w:val="32"/>
          <w:szCs w:val="32"/>
        </w:rPr>
        <w:lastRenderedPageBreak/>
        <w:t>辆；新增配备单位价值</w:t>
      </w:r>
      <w:r>
        <w:rPr>
          <w:rFonts w:eastAsia="仿宋_GB2312"/>
          <w:bCs/>
          <w:kern w:val="0"/>
          <w:sz w:val="32"/>
          <w:szCs w:val="32"/>
        </w:rPr>
        <w:t>50</w:t>
      </w:r>
      <w:r>
        <w:rPr>
          <w:rFonts w:eastAsia="仿宋_GB2312"/>
          <w:bCs/>
          <w:kern w:val="0"/>
          <w:sz w:val="32"/>
          <w:szCs w:val="32"/>
        </w:rPr>
        <w:t>万元以上通用设备</w:t>
      </w:r>
      <w:r w:rsidR="00731DEC">
        <w:rPr>
          <w:rFonts w:eastAsia="仿宋_GB2312" w:hint="eastAsia"/>
          <w:bCs/>
          <w:kern w:val="0"/>
          <w:sz w:val="32"/>
          <w:szCs w:val="32"/>
        </w:rPr>
        <w:t xml:space="preserve"> </w:t>
      </w:r>
      <w:r w:rsidR="008F7C0F">
        <w:rPr>
          <w:rFonts w:eastAsia="仿宋_GB2312" w:hint="eastAsia"/>
          <w:bCs/>
          <w:kern w:val="0"/>
          <w:sz w:val="32"/>
          <w:szCs w:val="32"/>
        </w:rPr>
        <w:t>0</w:t>
      </w:r>
      <w:r>
        <w:rPr>
          <w:rFonts w:eastAsia="仿宋_GB2312"/>
          <w:bCs/>
          <w:kern w:val="0"/>
          <w:sz w:val="32"/>
          <w:szCs w:val="32"/>
        </w:rPr>
        <w:t>台，单位价值</w:t>
      </w:r>
      <w:r>
        <w:rPr>
          <w:rFonts w:eastAsia="仿宋_GB2312"/>
          <w:bCs/>
          <w:kern w:val="0"/>
          <w:sz w:val="32"/>
          <w:szCs w:val="32"/>
        </w:rPr>
        <w:t>100</w:t>
      </w:r>
      <w:r>
        <w:rPr>
          <w:rFonts w:eastAsia="仿宋_GB2312"/>
          <w:bCs/>
          <w:kern w:val="0"/>
          <w:sz w:val="32"/>
          <w:szCs w:val="32"/>
        </w:rPr>
        <w:t>万元以上专用设备</w:t>
      </w:r>
      <w:r w:rsidR="008F7C0F">
        <w:rPr>
          <w:rFonts w:eastAsia="仿宋_GB2312" w:hint="eastAsia"/>
          <w:bCs/>
          <w:kern w:val="0"/>
          <w:sz w:val="32"/>
          <w:szCs w:val="32"/>
        </w:rPr>
        <w:t>0</w:t>
      </w:r>
      <w:r>
        <w:rPr>
          <w:rFonts w:eastAsia="仿宋_GB2312"/>
          <w:bCs/>
          <w:kern w:val="0"/>
          <w:sz w:val="32"/>
          <w:szCs w:val="32"/>
        </w:rPr>
        <w:t>台。</w:t>
      </w:r>
    </w:p>
    <w:p w:rsidR="003B05AD" w:rsidRDefault="004711E3">
      <w:pPr>
        <w:widowControl/>
        <w:spacing w:line="600" w:lineRule="atLeast"/>
        <w:ind w:left="660"/>
        <w:jc w:val="left"/>
        <w:rPr>
          <w:rFonts w:ascii="仿宋_GB2312" w:eastAsia="仿宋_GB2312" w:hAnsi="Arial" w:cs="仿宋_GB2312"/>
          <w:sz w:val="32"/>
          <w:szCs w:val="32"/>
          <w:shd w:val="clear" w:color="auto" w:fill="F6F6F6"/>
          <w:lang/>
        </w:rPr>
      </w:pPr>
      <w:r>
        <w:rPr>
          <w:rFonts w:ascii="仿宋_GB2312" w:eastAsia="仿宋_GB2312" w:hAnsi="Arial" w:cs="仿宋_GB2312" w:hint="eastAsia"/>
          <w:sz w:val="32"/>
          <w:szCs w:val="32"/>
          <w:shd w:val="clear" w:color="auto" w:fill="F6F6F6"/>
          <w:lang/>
        </w:rPr>
        <w:t>6</w:t>
      </w:r>
      <w:r>
        <w:rPr>
          <w:rFonts w:ascii="仿宋_GB2312" w:eastAsia="仿宋_GB2312" w:hAnsi="Arial" w:cs="仿宋_GB2312" w:hint="eastAsia"/>
          <w:sz w:val="32"/>
          <w:szCs w:val="32"/>
          <w:shd w:val="clear" w:color="auto" w:fill="F6F6F6"/>
          <w:lang/>
        </w:rPr>
        <w:t>、</w:t>
      </w:r>
      <w:r>
        <w:rPr>
          <w:rFonts w:ascii="仿宋_GB2312" w:eastAsia="仿宋_GB2312" w:hAnsi="Arial" w:cs="仿宋_GB2312"/>
          <w:sz w:val="32"/>
          <w:szCs w:val="32"/>
          <w:shd w:val="clear" w:color="auto" w:fill="F6F6F6"/>
          <w:lang/>
        </w:rPr>
        <w:t>预算绩效目标说明</w:t>
      </w:r>
    </w:p>
    <w:p w:rsidR="003B05AD" w:rsidRDefault="004711E3">
      <w:pPr>
        <w:widowControl/>
        <w:spacing w:line="600" w:lineRule="atLeast"/>
        <w:ind w:firstLineChars="200" w:firstLine="640"/>
        <w:jc w:val="left"/>
        <w:rPr>
          <w:rFonts w:ascii="仿宋_GB2312" w:eastAsia="仿宋_GB2312" w:hAnsi="Arial" w:cs="仿宋_GB2312"/>
          <w:sz w:val="32"/>
          <w:szCs w:val="32"/>
          <w:shd w:val="clear" w:color="auto" w:fill="F6F6F6"/>
          <w:lang/>
        </w:rPr>
      </w:pPr>
      <w:r>
        <w:rPr>
          <w:rFonts w:ascii="仿宋_GB2312" w:eastAsia="仿宋_GB2312" w:hAnsi="Arial" w:cs="仿宋_GB2312"/>
          <w:sz w:val="32"/>
          <w:szCs w:val="32"/>
          <w:shd w:val="clear" w:color="auto" w:fill="F6F6F6"/>
          <w:lang/>
        </w:rPr>
        <w:t>本部门</w:t>
      </w:r>
      <w:r>
        <w:rPr>
          <w:rFonts w:ascii="仿宋_GB2312" w:eastAsia="仿宋_GB2312" w:hAnsi="Arial" w:cs="仿宋_GB2312" w:hint="eastAsia"/>
          <w:sz w:val="32"/>
          <w:szCs w:val="32"/>
          <w:shd w:val="clear" w:color="auto" w:fill="F6F6F6"/>
          <w:lang/>
        </w:rPr>
        <w:t>所有</w:t>
      </w:r>
      <w:r>
        <w:rPr>
          <w:rFonts w:ascii="仿宋_GB2312" w:eastAsia="仿宋_GB2312" w:hAnsi="Arial" w:cs="仿宋_GB2312"/>
          <w:sz w:val="32"/>
          <w:szCs w:val="32"/>
          <w:shd w:val="clear" w:color="auto" w:fill="F6F6F6"/>
          <w:lang/>
        </w:rPr>
        <w:t>支出实行绩效目标管理，纳入</w:t>
      </w:r>
      <w:r>
        <w:rPr>
          <w:rFonts w:ascii="仿宋_GB2312" w:eastAsia="仿宋_GB2312" w:hAnsi="Arial" w:cs="仿宋_GB2312"/>
          <w:sz w:val="32"/>
          <w:szCs w:val="32"/>
          <w:shd w:val="clear" w:color="auto" w:fill="F6F6F6"/>
          <w:lang/>
        </w:rPr>
        <w:t>20</w:t>
      </w:r>
      <w:r>
        <w:rPr>
          <w:rFonts w:ascii="仿宋_GB2312" w:eastAsia="仿宋_GB2312" w:hAnsi="Arial" w:cs="仿宋_GB2312" w:hint="eastAsia"/>
          <w:sz w:val="32"/>
          <w:szCs w:val="32"/>
          <w:shd w:val="clear" w:color="auto" w:fill="F6F6F6"/>
          <w:lang/>
        </w:rPr>
        <w:t>22</w:t>
      </w:r>
      <w:r>
        <w:rPr>
          <w:rFonts w:ascii="仿宋_GB2312" w:eastAsia="仿宋_GB2312" w:hAnsi="Arial" w:cs="仿宋_GB2312"/>
          <w:sz w:val="32"/>
          <w:szCs w:val="32"/>
          <w:shd w:val="clear" w:color="auto" w:fill="F6F6F6"/>
          <w:lang/>
        </w:rPr>
        <w:t>年部门整体支出绩效目标的金额为</w:t>
      </w:r>
      <w:r w:rsidR="008F7C0F" w:rsidRPr="009917C4">
        <w:rPr>
          <w:rFonts w:eastAsia="仿宋_GB2312" w:hint="eastAsia"/>
          <w:sz w:val="32"/>
          <w:szCs w:val="32"/>
        </w:rPr>
        <w:t>12531.97</w:t>
      </w:r>
      <w:r>
        <w:rPr>
          <w:rFonts w:ascii="仿宋_GB2312" w:eastAsia="仿宋_GB2312" w:hAnsi="Arial" w:cs="仿宋_GB2312"/>
          <w:sz w:val="32"/>
          <w:szCs w:val="32"/>
          <w:shd w:val="clear" w:color="auto" w:fill="F6F6F6"/>
          <w:lang/>
        </w:rPr>
        <w:t>万元，其中，基本支出</w:t>
      </w:r>
      <w:r>
        <w:rPr>
          <w:rFonts w:ascii="仿宋_GB2312" w:eastAsia="仿宋_GB2312" w:hAnsi="Arial" w:cs="仿宋_GB2312" w:hint="eastAsia"/>
          <w:sz w:val="32"/>
          <w:szCs w:val="32"/>
          <w:shd w:val="clear" w:color="auto" w:fill="F6F6F6"/>
          <w:lang/>
        </w:rPr>
        <w:t xml:space="preserve">  </w:t>
      </w:r>
      <w:r w:rsidR="008F7C0F">
        <w:rPr>
          <w:rFonts w:eastAsia="仿宋_GB2312" w:hint="eastAsia"/>
          <w:sz w:val="32"/>
          <w:szCs w:val="32"/>
        </w:rPr>
        <w:t>1367.47</w:t>
      </w:r>
      <w:r>
        <w:rPr>
          <w:rFonts w:ascii="仿宋_GB2312" w:eastAsia="仿宋_GB2312" w:hAnsi="Arial" w:cs="仿宋_GB2312"/>
          <w:sz w:val="32"/>
          <w:szCs w:val="32"/>
          <w:shd w:val="clear" w:color="auto" w:fill="F6F6F6"/>
          <w:lang/>
        </w:rPr>
        <w:t>万元，项目支出</w:t>
      </w:r>
      <w:r w:rsidR="008F7C0F">
        <w:rPr>
          <w:rFonts w:eastAsia="仿宋_GB2312" w:hint="eastAsia"/>
          <w:sz w:val="32"/>
          <w:szCs w:val="32"/>
        </w:rPr>
        <w:t>11164.50</w:t>
      </w:r>
      <w:r>
        <w:rPr>
          <w:rFonts w:ascii="仿宋_GB2312" w:eastAsia="仿宋_GB2312" w:hAnsi="Arial" w:cs="仿宋_GB2312"/>
          <w:sz w:val="32"/>
          <w:szCs w:val="32"/>
          <w:shd w:val="clear" w:color="auto" w:fill="F6F6F6"/>
          <w:lang/>
        </w:rPr>
        <w:t>万元</w:t>
      </w:r>
      <w:r>
        <w:rPr>
          <w:rFonts w:ascii="仿宋_GB2312" w:eastAsia="仿宋_GB2312" w:hAnsi="Arial" w:cs="仿宋_GB2312" w:hint="eastAsia"/>
          <w:sz w:val="32"/>
          <w:szCs w:val="32"/>
          <w:shd w:val="clear" w:color="auto" w:fill="F6F6F6"/>
          <w:lang/>
        </w:rPr>
        <w:t>，具体绩效目标详见报表。</w:t>
      </w:r>
    </w:p>
    <w:p w:rsidR="003B05AD" w:rsidRDefault="004711E3">
      <w:pPr>
        <w:widowControl/>
        <w:spacing w:line="600" w:lineRule="atLeast"/>
        <w:ind w:left="660"/>
        <w:jc w:val="left"/>
        <w:rPr>
          <w:rFonts w:ascii="仿宋_GB2312" w:eastAsia="仿宋_GB2312" w:hAnsi="Arial" w:cs="仿宋_GB2312"/>
          <w:sz w:val="32"/>
          <w:szCs w:val="32"/>
          <w:shd w:val="clear" w:color="auto" w:fill="F6F6F6"/>
          <w:lang/>
        </w:rPr>
      </w:pPr>
      <w:r>
        <w:rPr>
          <w:rFonts w:ascii="仿宋_GB2312" w:eastAsia="仿宋_GB2312" w:hAnsi="Arial" w:cs="仿宋_GB2312" w:hint="eastAsia"/>
          <w:sz w:val="32"/>
          <w:szCs w:val="32"/>
          <w:shd w:val="clear" w:color="auto" w:fill="F6F6F6"/>
          <w:lang/>
        </w:rPr>
        <w:t>7</w:t>
      </w:r>
      <w:r>
        <w:rPr>
          <w:rFonts w:ascii="仿宋_GB2312" w:eastAsia="仿宋_GB2312" w:hAnsi="Arial" w:cs="仿宋_GB2312" w:hint="eastAsia"/>
          <w:sz w:val="32"/>
          <w:szCs w:val="32"/>
          <w:shd w:val="clear" w:color="auto" w:fill="F6F6F6"/>
          <w:lang/>
        </w:rPr>
        <w:t>、</w:t>
      </w:r>
      <w:r>
        <w:rPr>
          <w:rFonts w:ascii="仿宋_GB2312" w:eastAsia="仿宋_GB2312" w:hAnsi="Arial" w:cs="仿宋_GB2312"/>
          <w:sz w:val="32"/>
          <w:szCs w:val="32"/>
          <w:shd w:val="clear" w:color="auto" w:fill="F6F6F6"/>
          <w:lang/>
        </w:rPr>
        <w:t>批复时间</w:t>
      </w:r>
    </w:p>
    <w:p w:rsidR="003B05AD" w:rsidRDefault="004711E3">
      <w:pPr>
        <w:widowControl/>
        <w:spacing w:line="600" w:lineRule="atLeast"/>
        <w:ind w:firstLineChars="200" w:firstLine="640"/>
        <w:jc w:val="left"/>
        <w:rPr>
          <w:rFonts w:ascii="仿宋_GB2312" w:eastAsia="仿宋_GB2312" w:hAnsi="Arial" w:cs="仿宋_GB2312"/>
          <w:sz w:val="32"/>
          <w:szCs w:val="32"/>
          <w:shd w:val="clear" w:color="auto" w:fill="F6F6F6"/>
          <w:lang/>
        </w:rPr>
      </w:pPr>
      <w:r>
        <w:rPr>
          <w:rFonts w:ascii="仿宋_GB2312" w:eastAsia="仿宋_GB2312" w:hAnsi="Arial" w:cs="仿宋_GB2312"/>
          <w:sz w:val="32"/>
          <w:szCs w:val="32"/>
          <w:shd w:val="clear" w:color="auto" w:fill="F6F6F6"/>
          <w:lang/>
        </w:rPr>
        <w:t>20</w:t>
      </w:r>
      <w:r>
        <w:rPr>
          <w:rFonts w:ascii="仿宋_GB2312" w:eastAsia="仿宋_GB2312" w:hAnsi="Arial" w:cs="仿宋_GB2312" w:hint="eastAsia"/>
          <w:sz w:val="32"/>
          <w:szCs w:val="32"/>
          <w:shd w:val="clear" w:color="auto" w:fill="F6F6F6"/>
          <w:lang/>
        </w:rPr>
        <w:t>22</w:t>
      </w:r>
      <w:r>
        <w:rPr>
          <w:rFonts w:ascii="仿宋_GB2312" w:eastAsia="仿宋_GB2312" w:hAnsi="Arial" w:cs="仿宋_GB2312"/>
          <w:sz w:val="32"/>
          <w:szCs w:val="32"/>
          <w:shd w:val="clear" w:color="auto" w:fill="F6F6F6"/>
          <w:lang/>
        </w:rPr>
        <w:t>年度</w:t>
      </w:r>
      <w:r>
        <w:rPr>
          <w:rFonts w:ascii="仿宋_GB2312" w:eastAsia="仿宋_GB2312" w:hAnsi="Arial" w:cs="仿宋_GB2312" w:hint="eastAsia"/>
          <w:sz w:val="32"/>
          <w:szCs w:val="32"/>
          <w:shd w:val="clear" w:color="auto" w:fill="F6F6F6"/>
          <w:lang/>
        </w:rPr>
        <w:t>本</w:t>
      </w:r>
      <w:r>
        <w:rPr>
          <w:rFonts w:ascii="仿宋_GB2312" w:eastAsia="仿宋_GB2312" w:hAnsi="Arial" w:cs="仿宋_GB2312"/>
          <w:sz w:val="32"/>
          <w:szCs w:val="32"/>
          <w:shd w:val="clear" w:color="auto" w:fill="F6F6F6"/>
          <w:lang/>
        </w:rPr>
        <w:t>部门预算</w:t>
      </w:r>
      <w:r>
        <w:rPr>
          <w:rFonts w:ascii="仿宋_GB2312" w:eastAsia="仿宋_GB2312" w:hAnsi="Arial" w:cs="仿宋_GB2312" w:hint="eastAsia"/>
          <w:sz w:val="32"/>
          <w:szCs w:val="32"/>
          <w:shd w:val="clear" w:color="auto" w:fill="F6F6F6"/>
          <w:lang/>
        </w:rPr>
        <w:t>经</w:t>
      </w:r>
      <w:r>
        <w:rPr>
          <w:rFonts w:ascii="仿宋_GB2312" w:eastAsia="仿宋_GB2312" w:hAnsi="Arial" w:cs="仿宋_GB2312"/>
          <w:sz w:val="32"/>
          <w:szCs w:val="32"/>
          <w:shd w:val="clear" w:color="auto" w:fill="F6F6F6"/>
          <w:lang/>
        </w:rPr>
        <w:t>新田县第十</w:t>
      </w:r>
      <w:r>
        <w:rPr>
          <w:rFonts w:ascii="仿宋_GB2312" w:eastAsia="仿宋_GB2312" w:hAnsi="Arial" w:cs="仿宋_GB2312" w:hint="eastAsia"/>
          <w:sz w:val="32"/>
          <w:szCs w:val="32"/>
          <w:shd w:val="clear" w:color="auto" w:fill="F6F6F6"/>
          <w:lang/>
        </w:rPr>
        <w:t>八</w:t>
      </w:r>
      <w:r>
        <w:rPr>
          <w:rFonts w:ascii="仿宋_GB2312" w:eastAsia="仿宋_GB2312" w:hAnsi="Arial" w:cs="仿宋_GB2312"/>
          <w:sz w:val="32"/>
          <w:szCs w:val="32"/>
          <w:shd w:val="clear" w:color="auto" w:fill="F6F6F6"/>
          <w:lang/>
        </w:rPr>
        <w:t>届人民代表大会第</w:t>
      </w:r>
      <w:r>
        <w:rPr>
          <w:rFonts w:ascii="仿宋_GB2312" w:eastAsia="仿宋_GB2312" w:hAnsi="Arial" w:cs="仿宋_GB2312" w:hint="eastAsia"/>
          <w:sz w:val="32"/>
          <w:szCs w:val="32"/>
          <w:shd w:val="clear" w:color="auto" w:fill="F6F6F6"/>
          <w:lang/>
        </w:rPr>
        <w:t>一</w:t>
      </w:r>
      <w:r>
        <w:rPr>
          <w:rFonts w:ascii="仿宋_GB2312" w:eastAsia="仿宋_GB2312" w:hAnsi="Arial" w:cs="仿宋_GB2312"/>
          <w:sz w:val="32"/>
          <w:szCs w:val="32"/>
          <w:shd w:val="clear" w:color="auto" w:fill="F6F6F6"/>
          <w:lang/>
        </w:rPr>
        <w:t>次会议批复时间为</w:t>
      </w:r>
      <w:r>
        <w:rPr>
          <w:rFonts w:ascii="仿宋_GB2312" w:eastAsia="仿宋_GB2312" w:hAnsi="Arial" w:cs="仿宋_GB2312"/>
          <w:sz w:val="32"/>
          <w:szCs w:val="32"/>
          <w:shd w:val="clear" w:color="auto" w:fill="F6F6F6"/>
          <w:lang/>
        </w:rPr>
        <w:t>20</w:t>
      </w:r>
      <w:r>
        <w:rPr>
          <w:rFonts w:ascii="仿宋_GB2312" w:eastAsia="仿宋_GB2312" w:hAnsi="Arial" w:cs="仿宋_GB2312" w:hint="eastAsia"/>
          <w:sz w:val="32"/>
          <w:szCs w:val="32"/>
          <w:shd w:val="clear" w:color="auto" w:fill="F6F6F6"/>
          <w:lang/>
        </w:rPr>
        <w:t>21</w:t>
      </w:r>
      <w:r>
        <w:rPr>
          <w:rFonts w:ascii="仿宋_GB2312" w:eastAsia="仿宋_GB2312" w:hAnsi="Arial" w:cs="仿宋_GB2312"/>
          <w:sz w:val="32"/>
          <w:szCs w:val="32"/>
          <w:shd w:val="clear" w:color="auto" w:fill="F6F6F6"/>
          <w:lang/>
        </w:rPr>
        <w:t>年</w:t>
      </w:r>
      <w:r>
        <w:rPr>
          <w:rFonts w:ascii="仿宋_GB2312" w:eastAsia="仿宋_GB2312" w:hAnsi="Arial" w:cs="仿宋_GB2312" w:hint="eastAsia"/>
          <w:sz w:val="32"/>
          <w:szCs w:val="32"/>
          <w:shd w:val="clear" w:color="auto" w:fill="F6F6F6"/>
          <w:lang/>
        </w:rPr>
        <w:t>10</w:t>
      </w:r>
      <w:r>
        <w:rPr>
          <w:rFonts w:ascii="仿宋_GB2312" w:eastAsia="仿宋_GB2312" w:hAnsi="Arial" w:cs="仿宋_GB2312"/>
          <w:sz w:val="32"/>
          <w:szCs w:val="32"/>
          <w:shd w:val="clear" w:color="auto" w:fill="F6F6F6"/>
          <w:lang/>
        </w:rPr>
        <w:t>月</w:t>
      </w:r>
      <w:r>
        <w:rPr>
          <w:rFonts w:ascii="仿宋_GB2312" w:eastAsia="仿宋_GB2312" w:hAnsi="Arial" w:cs="仿宋_GB2312" w:hint="eastAsia"/>
          <w:sz w:val="32"/>
          <w:szCs w:val="32"/>
          <w:shd w:val="clear" w:color="auto" w:fill="F6F6F6"/>
          <w:lang/>
        </w:rPr>
        <w:t>22</w:t>
      </w:r>
      <w:r>
        <w:rPr>
          <w:rFonts w:ascii="仿宋_GB2312" w:eastAsia="仿宋_GB2312" w:hAnsi="Arial" w:cs="仿宋_GB2312"/>
          <w:sz w:val="32"/>
          <w:szCs w:val="32"/>
          <w:shd w:val="clear" w:color="auto" w:fill="F6F6F6"/>
          <w:lang/>
        </w:rPr>
        <w:t>日，财政部门批复时间为</w:t>
      </w:r>
      <w:r>
        <w:rPr>
          <w:rFonts w:ascii="仿宋_GB2312" w:eastAsia="仿宋_GB2312" w:hAnsi="Arial" w:cs="仿宋_GB2312"/>
          <w:sz w:val="32"/>
          <w:szCs w:val="32"/>
          <w:shd w:val="clear" w:color="auto" w:fill="F6F6F6"/>
          <w:lang/>
        </w:rPr>
        <w:t>20</w:t>
      </w:r>
      <w:r>
        <w:rPr>
          <w:rFonts w:ascii="仿宋_GB2312" w:eastAsia="仿宋_GB2312" w:hAnsi="Arial" w:cs="仿宋_GB2312" w:hint="eastAsia"/>
          <w:sz w:val="32"/>
          <w:szCs w:val="32"/>
          <w:shd w:val="clear" w:color="auto" w:fill="F6F6F6"/>
          <w:lang/>
        </w:rPr>
        <w:t>21</w:t>
      </w:r>
      <w:r>
        <w:rPr>
          <w:rFonts w:ascii="仿宋_GB2312" w:eastAsia="仿宋_GB2312" w:hAnsi="Arial" w:cs="仿宋_GB2312"/>
          <w:sz w:val="32"/>
          <w:szCs w:val="32"/>
          <w:shd w:val="clear" w:color="auto" w:fill="F6F6F6"/>
          <w:lang/>
        </w:rPr>
        <w:t>年</w:t>
      </w:r>
      <w:r>
        <w:rPr>
          <w:rFonts w:ascii="仿宋_GB2312" w:eastAsia="仿宋_GB2312" w:hAnsi="Arial" w:cs="仿宋_GB2312" w:hint="eastAsia"/>
          <w:sz w:val="32"/>
          <w:szCs w:val="32"/>
          <w:shd w:val="clear" w:color="auto" w:fill="F6F6F6"/>
          <w:lang/>
        </w:rPr>
        <w:t>11</w:t>
      </w:r>
      <w:r>
        <w:rPr>
          <w:rFonts w:ascii="仿宋_GB2312" w:eastAsia="仿宋_GB2312" w:hAnsi="Arial" w:cs="仿宋_GB2312"/>
          <w:sz w:val="32"/>
          <w:szCs w:val="32"/>
          <w:shd w:val="clear" w:color="auto" w:fill="F6F6F6"/>
          <w:lang/>
        </w:rPr>
        <w:t>月</w:t>
      </w:r>
      <w:r>
        <w:rPr>
          <w:rFonts w:ascii="仿宋_GB2312" w:eastAsia="仿宋_GB2312" w:hAnsi="Arial" w:cs="仿宋_GB2312" w:hint="eastAsia"/>
          <w:sz w:val="32"/>
          <w:szCs w:val="32"/>
          <w:shd w:val="clear" w:color="auto" w:fill="F6F6F6"/>
          <w:lang/>
        </w:rPr>
        <w:t>08</w:t>
      </w:r>
      <w:r>
        <w:rPr>
          <w:rFonts w:ascii="仿宋_GB2312" w:eastAsia="仿宋_GB2312" w:hAnsi="Arial" w:cs="仿宋_GB2312"/>
          <w:sz w:val="32"/>
          <w:szCs w:val="32"/>
          <w:shd w:val="clear" w:color="auto" w:fill="F6F6F6"/>
          <w:lang/>
        </w:rPr>
        <w:t>日。</w:t>
      </w:r>
    </w:p>
    <w:p w:rsidR="003B05AD" w:rsidRDefault="004711E3">
      <w:pPr>
        <w:widowControl/>
        <w:spacing w:line="600" w:lineRule="exact"/>
        <w:ind w:firstLine="660"/>
        <w:jc w:val="left"/>
      </w:pPr>
      <w:r>
        <w:rPr>
          <w:rFonts w:ascii="黑体" w:eastAsia="黑体" w:hAnsi="宋体" w:cs="黑体" w:hint="eastAsia"/>
          <w:sz w:val="32"/>
          <w:szCs w:val="32"/>
          <w:shd w:val="clear" w:color="auto" w:fill="F6F6F6"/>
          <w:lang/>
        </w:rPr>
        <w:t>七、名词解释</w:t>
      </w:r>
    </w:p>
    <w:p w:rsidR="003B05AD" w:rsidRDefault="004711E3">
      <w:pPr>
        <w:widowControl/>
        <w:spacing w:line="600" w:lineRule="atLeast"/>
        <w:ind w:firstLineChars="200" w:firstLine="640"/>
        <w:jc w:val="left"/>
        <w:rPr>
          <w:rFonts w:ascii="仿宋_GB2312" w:eastAsia="仿宋_GB2312" w:hAnsi="Arial" w:cs="仿宋_GB2312"/>
          <w:sz w:val="32"/>
          <w:szCs w:val="32"/>
          <w:shd w:val="clear" w:color="auto" w:fill="F6F6F6"/>
          <w:lang/>
        </w:rPr>
      </w:pPr>
      <w:r>
        <w:rPr>
          <w:rFonts w:ascii="仿宋_GB2312" w:eastAsia="仿宋_GB2312" w:hAnsi="Arial" w:cs="仿宋_GB2312"/>
          <w:sz w:val="32"/>
          <w:szCs w:val="32"/>
          <w:shd w:val="clear" w:color="auto" w:fill="F6F6F6"/>
          <w:lang/>
        </w:rPr>
        <w:t>1</w:t>
      </w:r>
      <w:r>
        <w:rPr>
          <w:rFonts w:ascii="仿宋_GB2312" w:eastAsia="仿宋_GB2312" w:hAnsi="Arial" w:cs="仿宋_GB2312"/>
          <w:sz w:val="32"/>
          <w:szCs w:val="32"/>
          <w:shd w:val="clear" w:color="auto" w:fill="F6F6F6"/>
          <w:lang/>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ascii="仿宋_GB2312" w:eastAsia="仿宋_GB2312" w:hAnsi="Arial" w:cs="仿宋_GB2312"/>
          <w:sz w:val="32"/>
          <w:szCs w:val="32"/>
          <w:shd w:val="clear" w:color="auto" w:fill="F6F6F6"/>
          <w:lang/>
        </w:rPr>
        <w:t> </w:t>
      </w:r>
    </w:p>
    <w:p w:rsidR="003B05AD" w:rsidRDefault="004711E3">
      <w:pPr>
        <w:widowControl/>
        <w:spacing w:line="600" w:lineRule="atLeast"/>
        <w:ind w:firstLineChars="200" w:firstLine="640"/>
        <w:jc w:val="left"/>
        <w:rPr>
          <w:rFonts w:ascii="仿宋_GB2312" w:eastAsia="仿宋_GB2312" w:hAnsi="Arial" w:cs="仿宋_GB2312"/>
          <w:sz w:val="32"/>
          <w:szCs w:val="32"/>
          <w:shd w:val="clear" w:color="auto" w:fill="F6F6F6"/>
          <w:lang/>
        </w:rPr>
      </w:pPr>
      <w:r>
        <w:rPr>
          <w:rFonts w:ascii="仿宋_GB2312" w:eastAsia="仿宋_GB2312" w:hAnsi="Arial" w:cs="仿宋_GB2312"/>
          <w:sz w:val="32"/>
          <w:szCs w:val="32"/>
          <w:shd w:val="clear" w:color="auto" w:fill="F6F6F6"/>
          <w:lang/>
        </w:rPr>
        <w:t>2</w:t>
      </w:r>
      <w:r>
        <w:rPr>
          <w:rFonts w:ascii="仿宋_GB2312" w:eastAsia="仿宋_GB2312" w:hAnsi="Arial" w:cs="仿宋_GB2312"/>
          <w:sz w:val="32"/>
          <w:szCs w:val="32"/>
          <w:shd w:val="clear" w:color="auto" w:fill="F6F6F6"/>
          <w:lang/>
        </w:rPr>
        <w:t>、</w:t>
      </w:r>
      <w:r>
        <w:rPr>
          <w:rFonts w:ascii="仿宋_GB2312" w:eastAsia="仿宋_GB2312" w:hAnsi="Arial" w:cs="仿宋_GB2312"/>
          <w:sz w:val="32"/>
          <w:szCs w:val="32"/>
          <w:shd w:val="clear" w:color="auto" w:fill="F6F6F6"/>
          <w:lang/>
        </w:rPr>
        <w:t>“</w:t>
      </w:r>
      <w:r>
        <w:rPr>
          <w:rFonts w:ascii="仿宋_GB2312" w:eastAsia="仿宋_GB2312" w:hAnsi="Arial" w:cs="仿宋_GB2312"/>
          <w:sz w:val="32"/>
          <w:szCs w:val="32"/>
          <w:shd w:val="clear" w:color="auto" w:fill="F6F6F6"/>
          <w:lang/>
        </w:rPr>
        <w:t>三公</w:t>
      </w:r>
      <w:r>
        <w:rPr>
          <w:rFonts w:ascii="仿宋_GB2312" w:eastAsia="仿宋_GB2312" w:hAnsi="Arial" w:cs="仿宋_GB2312"/>
          <w:sz w:val="32"/>
          <w:szCs w:val="32"/>
          <w:shd w:val="clear" w:color="auto" w:fill="F6F6F6"/>
          <w:lang/>
        </w:rPr>
        <w:t>”</w:t>
      </w:r>
      <w:r>
        <w:rPr>
          <w:rFonts w:ascii="仿宋_GB2312" w:eastAsia="仿宋_GB2312" w:hAnsi="Arial" w:cs="仿宋_GB2312"/>
          <w:sz w:val="32"/>
          <w:szCs w:val="32"/>
          <w:shd w:val="clear" w:color="auto" w:fill="F6F6F6"/>
          <w:lang/>
        </w:rPr>
        <w:t>经费：纳入</w:t>
      </w:r>
      <w:r>
        <w:rPr>
          <w:rFonts w:ascii="仿宋_GB2312" w:eastAsia="仿宋_GB2312" w:hAnsi="Arial" w:cs="仿宋_GB2312" w:hint="eastAsia"/>
          <w:sz w:val="32"/>
          <w:szCs w:val="32"/>
          <w:shd w:val="clear" w:color="auto" w:fill="F6F6F6"/>
          <w:lang/>
        </w:rPr>
        <w:t>省（市</w:t>
      </w:r>
      <w:r>
        <w:rPr>
          <w:rFonts w:ascii="仿宋_GB2312" w:eastAsia="仿宋_GB2312" w:hAnsi="Arial" w:cs="仿宋_GB2312" w:hint="eastAsia"/>
          <w:sz w:val="32"/>
          <w:szCs w:val="32"/>
          <w:shd w:val="clear" w:color="auto" w:fill="F6F6F6"/>
          <w:lang/>
        </w:rPr>
        <w:t>/</w:t>
      </w:r>
      <w:r>
        <w:rPr>
          <w:rFonts w:ascii="仿宋_GB2312" w:eastAsia="仿宋_GB2312" w:hAnsi="Arial" w:cs="仿宋_GB2312" w:hint="eastAsia"/>
          <w:sz w:val="32"/>
          <w:szCs w:val="32"/>
          <w:shd w:val="clear" w:color="auto" w:fill="F6F6F6"/>
          <w:lang/>
        </w:rPr>
        <w:t>县）</w:t>
      </w:r>
      <w:r>
        <w:rPr>
          <w:rFonts w:ascii="仿宋_GB2312" w:eastAsia="仿宋_GB2312" w:hAnsi="Arial" w:cs="仿宋_GB2312"/>
          <w:sz w:val="32"/>
          <w:szCs w:val="32"/>
          <w:shd w:val="clear" w:color="auto" w:fill="F6F6F6"/>
          <w:lang/>
        </w:rPr>
        <w:t>财政预算管理的</w:t>
      </w:r>
      <w:r>
        <w:rPr>
          <w:rFonts w:ascii="仿宋_GB2312" w:eastAsia="仿宋_GB2312" w:hAnsi="Arial" w:cs="仿宋_GB2312"/>
          <w:sz w:val="32"/>
          <w:szCs w:val="32"/>
          <w:shd w:val="clear" w:color="auto" w:fill="F6F6F6"/>
          <w:lang/>
        </w:rPr>
        <w:t>“</w:t>
      </w:r>
      <w:r>
        <w:rPr>
          <w:rFonts w:ascii="仿宋_GB2312" w:eastAsia="仿宋_GB2312" w:hAnsi="Arial" w:cs="仿宋_GB2312"/>
          <w:sz w:val="32"/>
          <w:szCs w:val="32"/>
          <w:shd w:val="clear" w:color="auto" w:fill="F6F6F6"/>
          <w:lang/>
        </w:rPr>
        <w:t>三公</w:t>
      </w:r>
      <w:r>
        <w:rPr>
          <w:rFonts w:ascii="仿宋_GB2312" w:eastAsia="仿宋_GB2312" w:hAnsi="Arial" w:cs="仿宋_GB2312"/>
          <w:sz w:val="32"/>
          <w:szCs w:val="32"/>
          <w:shd w:val="clear" w:color="auto" w:fill="F6F6F6"/>
          <w:lang/>
        </w:rPr>
        <w:t>“</w:t>
      </w:r>
      <w:r>
        <w:rPr>
          <w:rFonts w:ascii="仿宋_GB2312" w:eastAsia="仿宋_GB2312" w:hAnsi="Arial" w:cs="仿宋_GB2312"/>
          <w:sz w:val="32"/>
          <w:szCs w:val="32"/>
          <w:shd w:val="clear" w:color="auto" w:fill="F6F6F6"/>
          <w:lang/>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w:t>
      </w:r>
      <w:r>
        <w:rPr>
          <w:rFonts w:ascii="仿宋_GB2312" w:eastAsia="仿宋_GB2312" w:hAnsi="Arial" w:cs="仿宋_GB2312"/>
          <w:sz w:val="32"/>
          <w:szCs w:val="32"/>
          <w:shd w:val="clear" w:color="auto" w:fill="F6F6F6"/>
          <w:lang/>
        </w:rPr>
        <w:lastRenderedPageBreak/>
        <w:t>以及燃料费、维修费、保险费等支出；因公出国（境）费反映单位公务出国（境）的国际旅费、国外城市间交通费、住宿费、伙食费、培训费、公杂费等等支出。</w:t>
      </w:r>
    </w:p>
    <w:p w:rsidR="003B05AD" w:rsidRDefault="003B05AD">
      <w:pPr>
        <w:widowControl/>
        <w:spacing w:line="600" w:lineRule="atLeast"/>
        <w:ind w:firstLineChars="200" w:firstLine="640"/>
        <w:jc w:val="left"/>
        <w:rPr>
          <w:rFonts w:ascii="仿宋_GB2312" w:eastAsia="仿宋_GB2312" w:hAnsi="Arial" w:cs="仿宋_GB2312"/>
          <w:sz w:val="32"/>
          <w:szCs w:val="32"/>
          <w:shd w:val="clear" w:color="auto" w:fill="F6F6F6"/>
          <w:lang/>
        </w:rPr>
      </w:pPr>
    </w:p>
    <w:p w:rsidR="003B05AD" w:rsidRDefault="004711E3">
      <w:pPr>
        <w:widowControl/>
        <w:spacing w:line="600" w:lineRule="atLeast"/>
        <w:jc w:val="center"/>
        <w:rPr>
          <w:rFonts w:ascii="仿宋_GB2312" w:eastAsia="仿宋_GB2312" w:hAnsi="Arial" w:cs="仿宋_GB2312"/>
          <w:sz w:val="32"/>
          <w:szCs w:val="32"/>
          <w:shd w:val="clear" w:color="auto" w:fill="F6F6F6"/>
          <w:lang/>
        </w:rPr>
      </w:pPr>
      <w:r>
        <w:rPr>
          <w:rFonts w:ascii="黑体" w:eastAsia="黑体" w:hAnsi="宋体" w:cs="黑体" w:hint="eastAsia"/>
          <w:b/>
          <w:kern w:val="0"/>
          <w:sz w:val="36"/>
          <w:szCs w:val="36"/>
          <w:shd w:val="clear" w:color="auto" w:fill="F6F6F6"/>
          <w:lang/>
        </w:rPr>
        <w:t>第二部分</w:t>
      </w:r>
      <w:r>
        <w:rPr>
          <w:rFonts w:ascii="黑体" w:eastAsia="黑体" w:hAnsi="宋体" w:cs="黑体" w:hint="eastAsia"/>
          <w:b/>
          <w:kern w:val="0"/>
          <w:sz w:val="36"/>
          <w:szCs w:val="36"/>
          <w:shd w:val="clear" w:color="auto" w:fill="F6F6F6"/>
          <w:lang/>
        </w:rPr>
        <w:t xml:space="preserve"> 2022</w:t>
      </w:r>
      <w:r>
        <w:rPr>
          <w:rFonts w:ascii="黑体" w:eastAsia="黑体" w:hAnsi="宋体" w:cs="黑体" w:hint="eastAsia"/>
          <w:b/>
          <w:kern w:val="0"/>
          <w:sz w:val="36"/>
          <w:szCs w:val="36"/>
          <w:shd w:val="clear" w:color="auto" w:fill="F6F6F6"/>
          <w:lang/>
        </w:rPr>
        <w:t>年部门预算公开表</w:t>
      </w:r>
    </w:p>
    <w:p w:rsidR="003B05AD" w:rsidRDefault="004711E3">
      <w:pPr>
        <w:widowControl/>
        <w:spacing w:line="600" w:lineRule="atLeast"/>
        <w:jc w:val="center"/>
        <w:rPr>
          <w:rFonts w:ascii="仿宋_GB2312" w:eastAsia="仿宋_GB2312" w:hAnsi="Arial" w:cs="仿宋_GB2312"/>
          <w:sz w:val="32"/>
          <w:szCs w:val="32"/>
          <w:shd w:val="clear" w:color="auto" w:fill="F6F6F6"/>
          <w:lang/>
        </w:rPr>
      </w:pPr>
      <w:r>
        <w:rPr>
          <w:rFonts w:ascii="仿宋_GB2312" w:eastAsia="仿宋_GB2312" w:hAnsi="Arial" w:cs="仿宋_GB2312" w:hint="eastAsia"/>
          <w:sz w:val="32"/>
          <w:szCs w:val="32"/>
          <w:shd w:val="clear" w:color="auto" w:fill="F6F6F6"/>
          <w:lang/>
        </w:rPr>
        <w:t>（见附件）</w:t>
      </w:r>
      <w:bookmarkStart w:id="0" w:name="_GoBack"/>
      <w:bookmarkEnd w:id="0"/>
    </w:p>
    <w:sectPr w:rsidR="003B05AD" w:rsidSect="003B05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1E3" w:rsidRDefault="004711E3" w:rsidP="009917C4">
      <w:r>
        <w:separator/>
      </w:r>
    </w:p>
  </w:endnote>
  <w:endnote w:type="continuationSeparator" w:id="0">
    <w:p w:rsidR="004711E3" w:rsidRDefault="004711E3" w:rsidP="00991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1E3" w:rsidRDefault="004711E3" w:rsidP="009917C4">
      <w:r>
        <w:separator/>
      </w:r>
    </w:p>
  </w:footnote>
  <w:footnote w:type="continuationSeparator" w:id="0">
    <w:p w:rsidR="004711E3" w:rsidRDefault="004711E3" w:rsidP="00991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28231"/>
    <w:multiLevelType w:val="singleLevel"/>
    <w:tmpl w:val="2D428231"/>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B05AD"/>
    <w:rsid w:val="000B4511"/>
    <w:rsid w:val="000D4F1F"/>
    <w:rsid w:val="00305173"/>
    <w:rsid w:val="003B05AD"/>
    <w:rsid w:val="004148A8"/>
    <w:rsid w:val="00440D40"/>
    <w:rsid w:val="004711E3"/>
    <w:rsid w:val="004C5369"/>
    <w:rsid w:val="00731DEC"/>
    <w:rsid w:val="008F7C0F"/>
    <w:rsid w:val="009917C4"/>
    <w:rsid w:val="009C0007"/>
    <w:rsid w:val="00A31531"/>
    <w:rsid w:val="00DC0142"/>
    <w:rsid w:val="026B348A"/>
    <w:rsid w:val="075313C3"/>
    <w:rsid w:val="0A564AAB"/>
    <w:rsid w:val="0AEC3CD0"/>
    <w:rsid w:val="0B3202FF"/>
    <w:rsid w:val="0C5F4155"/>
    <w:rsid w:val="0D122A8A"/>
    <w:rsid w:val="0E5A2261"/>
    <w:rsid w:val="0EFE2AC3"/>
    <w:rsid w:val="101D5507"/>
    <w:rsid w:val="12F87997"/>
    <w:rsid w:val="184423B4"/>
    <w:rsid w:val="1A4713E9"/>
    <w:rsid w:val="1F122A8F"/>
    <w:rsid w:val="284A5A24"/>
    <w:rsid w:val="29310182"/>
    <w:rsid w:val="2A1C6CCC"/>
    <w:rsid w:val="41366754"/>
    <w:rsid w:val="4167540A"/>
    <w:rsid w:val="52326F0E"/>
    <w:rsid w:val="543D0DF6"/>
    <w:rsid w:val="55386724"/>
    <w:rsid w:val="60DA7950"/>
    <w:rsid w:val="647D0321"/>
    <w:rsid w:val="703C4095"/>
    <w:rsid w:val="79183053"/>
    <w:rsid w:val="7BBA645B"/>
    <w:rsid w:val="7F6D1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05AD"/>
    <w:pPr>
      <w:widowControl w:val="0"/>
      <w:jc w:val="both"/>
    </w:pPr>
    <w:rPr>
      <w:kern w:val="2"/>
      <w:sz w:val="21"/>
      <w:szCs w:val="24"/>
    </w:rPr>
  </w:style>
  <w:style w:type="paragraph" w:styleId="3">
    <w:name w:val="heading 3"/>
    <w:basedOn w:val="a"/>
    <w:next w:val="a"/>
    <w:unhideWhenUsed/>
    <w:qFormat/>
    <w:rsid w:val="003B05AD"/>
    <w:pPr>
      <w:spacing w:before="100" w:beforeAutospacing="1" w:after="100" w:afterAutospacing="1"/>
      <w:jc w:val="left"/>
      <w:outlineLvl w:val="2"/>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B05AD"/>
    <w:pPr>
      <w:widowControl/>
      <w:spacing w:beforeAutospacing="1" w:afterAutospacing="1"/>
      <w:jc w:val="left"/>
    </w:pPr>
    <w:rPr>
      <w:rFonts w:ascii="宋体" w:hAnsi="宋体" w:cs="宋体"/>
      <w:kern w:val="0"/>
      <w:sz w:val="24"/>
    </w:rPr>
  </w:style>
  <w:style w:type="paragraph" w:styleId="a4">
    <w:name w:val="header"/>
    <w:basedOn w:val="a"/>
    <w:link w:val="Char"/>
    <w:rsid w:val="00991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17C4"/>
    <w:rPr>
      <w:kern w:val="2"/>
      <w:sz w:val="18"/>
      <w:szCs w:val="18"/>
    </w:rPr>
  </w:style>
  <w:style w:type="paragraph" w:styleId="a5">
    <w:name w:val="footer"/>
    <w:basedOn w:val="a"/>
    <w:link w:val="Char0"/>
    <w:rsid w:val="009917C4"/>
    <w:pPr>
      <w:tabs>
        <w:tab w:val="center" w:pos="4153"/>
        <w:tab w:val="right" w:pos="8306"/>
      </w:tabs>
      <w:snapToGrid w:val="0"/>
      <w:jc w:val="left"/>
    </w:pPr>
    <w:rPr>
      <w:sz w:val="18"/>
      <w:szCs w:val="18"/>
    </w:rPr>
  </w:style>
  <w:style w:type="character" w:customStyle="1" w:styleId="Char0">
    <w:name w:val="页脚 Char"/>
    <w:basedOn w:val="a0"/>
    <w:link w:val="a5"/>
    <w:rsid w:val="009917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2022-07-27T07:33:00Z</cp:lastPrinted>
  <dcterms:created xsi:type="dcterms:W3CDTF">2022-07-27T07:42:00Z</dcterms:created>
  <dcterms:modified xsi:type="dcterms:W3CDTF">2022-07-27T07:42:00Z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