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 xml:space="preserve"> 新田县人民医院 </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pPr>
        <w:widowControl/>
        <w:spacing w:line="600" w:lineRule="exact"/>
        <w:ind w:firstLine="640" w:firstLineChars="200"/>
        <w:rPr>
          <w:rFonts w:eastAsia="仿宋_GB2312"/>
          <w:bCs/>
          <w:color w:val="auto"/>
          <w:kern w:val="0"/>
          <w:sz w:val="32"/>
          <w:szCs w:val="32"/>
        </w:rPr>
      </w:pPr>
      <w:bookmarkStart w:id="0" w:name="_GoBack"/>
      <w:bookmarkEnd w:id="0"/>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（1）</w:t>
      </w:r>
      <w:r>
        <w:rPr>
          <w:rFonts w:hint="eastAsia" w:ascii="仿宋_GB2312" w:hAnsi="仿宋" w:eastAsia="仿宋_GB2312"/>
          <w:sz w:val="32"/>
          <w:szCs w:val="32"/>
          <w:lang w:eastAsia="zh-CN"/>
        </w:rPr>
        <w:t>本单位</w:t>
      </w:r>
      <w:r>
        <w:rPr>
          <w:rFonts w:hint="eastAsia" w:ascii="仿宋_GB2312" w:hAnsi="仿宋" w:eastAsia="仿宋_GB2312"/>
          <w:sz w:val="32"/>
          <w:szCs w:val="32"/>
        </w:rPr>
        <w:t>主要职能是承担县域居民基本医疗服务、常见病、多发病的诊治、急危重症病人的救治、大疑难疾病的初诊、处置和转诊、适宜医院技术的推广应用、自然灾害、突发公共卫生事件应急处置以及乡镇卫生院基层卫生人员教学和技术指导工作，是非盈利性医疗机构</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p>
    <w:p>
      <w:pPr>
        <w:widowControl/>
        <w:spacing w:line="600" w:lineRule="exact"/>
        <w:ind w:firstLine="627" w:firstLineChars="196"/>
        <w:jc w:val="left"/>
        <w:rPr>
          <w:rFonts w:hint="eastAsia" w:ascii="仿宋" w:hAnsi="仿宋" w:eastAsia="仿宋" w:cs="仿宋"/>
          <w:color w:val="000000"/>
          <w:sz w:val="32"/>
          <w:szCs w:val="32"/>
          <w:shd w:val="clear" w:color="auto" w:fill="FFFFFF"/>
          <w:lang w:val="en-US" w:eastAsia="zh-CN"/>
        </w:rPr>
      </w:pPr>
      <w:r>
        <w:rPr>
          <w:rFonts w:hint="eastAsia" w:ascii="仿宋_GB2312" w:hAnsi="仿宋" w:eastAsia="仿宋_GB2312" w:cs="Times New Roman"/>
          <w:bCs w:val="0"/>
          <w:kern w:val="2"/>
          <w:sz w:val="32"/>
          <w:szCs w:val="32"/>
          <w:lang w:eastAsia="zh-CN"/>
        </w:rPr>
        <w:t>新田县人民医院</w:t>
      </w:r>
      <w:r>
        <w:rPr>
          <w:rFonts w:hint="eastAsia" w:ascii="仿宋_GB2312" w:hAnsi="仿宋" w:eastAsia="仿宋_GB2312" w:cs="Times New Roman"/>
          <w:bCs w:val="0"/>
          <w:kern w:val="2"/>
          <w:sz w:val="32"/>
          <w:szCs w:val="32"/>
        </w:rPr>
        <w:t>内设机构包括：</w:t>
      </w:r>
      <w:r>
        <w:rPr>
          <w:rFonts w:hint="eastAsia" w:ascii="仿宋_GB2312" w:hAnsi="仿宋" w:eastAsia="仿宋_GB2312" w:cs="Times New Roman"/>
          <w:bCs w:val="0"/>
          <w:kern w:val="2"/>
          <w:sz w:val="32"/>
          <w:szCs w:val="32"/>
          <w:lang w:val="en-US" w:eastAsia="zh-CN"/>
        </w:rPr>
        <w:t>根据编委核定，我院设有21个临床医技科室和15个职能科室。开设了内一科、内二科、内三科、综合科及重症监护室（ICU）、内六科、神经外科、外一科、外二科、外三科、妇产科、儿科、五官科、康复科、感染科、手术室、消毒供应中心、血液透析室等临床科室；设办公室、人事科、医务科、护理部、财务科、经管科、质控科、信息科、设备科、医保科、保卫科、总务科等职能科室。定编制床位数410张，实际开放床位682张。</w:t>
      </w:r>
      <w:r>
        <w:rPr>
          <w:rFonts w:hint="eastAsia" w:ascii="仿宋" w:hAnsi="仿宋" w:eastAsia="仿宋" w:cs="仿宋"/>
          <w:color w:val="000000"/>
          <w:sz w:val="32"/>
          <w:szCs w:val="32"/>
          <w:shd w:val="clear" w:color="auto" w:fill="FFFFFF"/>
          <w:lang w:val="en-US" w:eastAsia="zh-CN"/>
        </w:rPr>
        <w:t>全年</w:t>
      </w:r>
      <w:r>
        <w:rPr>
          <w:rFonts w:hint="eastAsia" w:ascii="仿宋" w:hAnsi="仿宋" w:eastAsia="仿宋" w:cs="仿宋"/>
          <w:color w:val="000000"/>
          <w:sz w:val="32"/>
          <w:szCs w:val="32"/>
          <w:shd w:val="clear" w:color="auto" w:fill="FFFFFF"/>
        </w:rPr>
        <w:t>收治门急诊病人</w:t>
      </w:r>
      <w:r>
        <w:rPr>
          <w:rFonts w:hint="eastAsia" w:ascii="仿宋" w:hAnsi="仿宋" w:eastAsia="仿宋" w:cs="仿宋"/>
          <w:color w:val="000000"/>
          <w:sz w:val="32"/>
          <w:szCs w:val="32"/>
          <w:shd w:val="clear" w:color="auto" w:fill="FFFFFF"/>
          <w:lang w:val="en-US" w:eastAsia="zh-CN"/>
        </w:rPr>
        <w:t>56万</w:t>
      </w:r>
      <w:r>
        <w:rPr>
          <w:rFonts w:hint="eastAsia" w:ascii="仿宋" w:hAnsi="仿宋" w:eastAsia="仿宋" w:cs="仿宋"/>
          <w:color w:val="000000"/>
          <w:sz w:val="32"/>
          <w:szCs w:val="32"/>
          <w:shd w:val="clear" w:color="auto" w:fill="FFFFFF"/>
        </w:rPr>
        <w:t>人次；收治住院病人</w:t>
      </w:r>
      <w:r>
        <w:rPr>
          <w:rFonts w:hint="eastAsia" w:ascii="仿宋" w:hAnsi="仿宋" w:eastAsia="仿宋" w:cs="仿宋"/>
          <w:color w:val="000000"/>
          <w:sz w:val="32"/>
          <w:szCs w:val="32"/>
          <w:shd w:val="clear" w:color="auto" w:fill="FFFFFF"/>
          <w:lang w:val="en-US" w:eastAsia="zh-CN"/>
        </w:rPr>
        <w:t>28460</w:t>
      </w:r>
      <w:r>
        <w:rPr>
          <w:rFonts w:hint="eastAsia" w:ascii="仿宋" w:hAnsi="仿宋" w:eastAsia="仿宋" w:cs="仿宋"/>
          <w:color w:val="000000"/>
          <w:sz w:val="32"/>
          <w:szCs w:val="32"/>
          <w:shd w:val="clear" w:color="auto" w:fill="FFFFFF"/>
        </w:rPr>
        <w:t>人次；手术</w:t>
      </w:r>
      <w:r>
        <w:rPr>
          <w:rFonts w:hint="eastAsia" w:ascii="仿宋" w:hAnsi="仿宋" w:eastAsia="仿宋" w:cs="仿宋"/>
          <w:color w:val="000000"/>
          <w:sz w:val="32"/>
          <w:szCs w:val="32"/>
          <w:shd w:val="clear" w:color="auto" w:fill="FFFFFF"/>
          <w:lang w:val="en-US" w:eastAsia="zh-CN"/>
        </w:rPr>
        <w:t>4224</w:t>
      </w:r>
      <w:r>
        <w:rPr>
          <w:rFonts w:hint="eastAsia" w:ascii="仿宋" w:hAnsi="仿宋" w:eastAsia="仿宋" w:cs="仿宋"/>
          <w:color w:val="000000"/>
          <w:sz w:val="32"/>
          <w:szCs w:val="32"/>
          <w:shd w:val="clear" w:color="auto" w:fill="FFFFFF"/>
        </w:rPr>
        <w:t>台次</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其中三、四级手术1285台，微创手术1354台，完成介入手术687台。</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本部门预算为汇总预算，纳入编制范围的预算单位包括：</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eastAsia="zh-CN"/>
        </w:rPr>
        <w:t>新田县人民医院</w:t>
      </w:r>
      <w:r>
        <w:rPr>
          <w:rFonts w:eastAsia="仿宋_GB2312"/>
          <w:color w:val="auto"/>
          <w:sz w:val="32"/>
          <w:szCs w:val="32"/>
        </w:rPr>
        <w:t>部门本级</w:t>
      </w:r>
    </w:p>
    <w:p>
      <w:pPr>
        <w:widowControl/>
        <w:spacing w:line="600" w:lineRule="exact"/>
        <w:ind w:firstLine="630" w:firstLineChars="196"/>
        <w:rPr>
          <w:rFonts w:hint="default" w:ascii="黑体" w:hAnsi="宋体" w:eastAsia="黑体" w:cs="黑体"/>
          <w:color w:val="auto"/>
          <w:kern w:val="0"/>
          <w:sz w:val="32"/>
          <w:szCs w:val="32"/>
          <w:shd w:val="clear" w:color="auto" w:fill="F6F6F6"/>
          <w:lang w:val="en-US" w:eastAsia="zh-CN" w:bidi="ar"/>
        </w:rPr>
      </w:pPr>
      <w:r>
        <w:rPr>
          <w:rFonts w:eastAsia="仿宋_GB2312"/>
          <w:b/>
          <w:color w:val="auto"/>
          <w:sz w:val="32"/>
          <w:szCs w:val="32"/>
        </w:rPr>
        <w:t>或者：</w:t>
      </w:r>
      <w:r>
        <w:rPr>
          <w:rFonts w:eastAsia="仿宋_GB2312"/>
          <w:color w:val="auto"/>
          <w:sz w:val="32"/>
          <w:szCs w:val="32"/>
        </w:rPr>
        <w:t>×××部门只有本级，没有其他预算单位，因此本部门预算仅含本级预算。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w:t>
      </w:r>
      <w:r>
        <w:rPr>
          <w:rFonts w:hint="default" w:eastAsia="仿宋_GB2312"/>
          <w:color w:val="auto"/>
          <w:sz w:val="32"/>
          <w:szCs w:val="32"/>
          <w:lang w:val="en-US" w:eastAsia="zh-CN"/>
        </w:rPr>
        <w:t>等项目经费。</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33</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33</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收入较去年增加（减少）</w:t>
      </w:r>
      <w:r>
        <w:rPr>
          <w:rFonts w:eastAsia="仿宋_GB2312"/>
          <w:b/>
          <w:color w:val="auto"/>
          <w:sz w:val="32"/>
          <w:szCs w:val="32"/>
          <w:u w:val="single"/>
        </w:rPr>
        <w:t xml:space="preserve">  </w:t>
      </w:r>
      <w:r>
        <w:rPr>
          <w:rFonts w:hint="eastAsia" w:eastAsia="仿宋_GB2312"/>
          <w:b/>
          <w:color w:val="auto"/>
          <w:sz w:val="32"/>
          <w:szCs w:val="32"/>
          <w:u w:val="single"/>
          <w:lang w:val="en-US" w:eastAsia="zh-CN"/>
        </w:rPr>
        <w:t>0</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eastAsia="zh-CN"/>
        </w:rPr>
        <w:t>本年收入与上年收入持平</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33</w:t>
      </w:r>
      <w:r>
        <w:rPr>
          <w:rFonts w:eastAsia="仿宋_GB2312"/>
          <w:color w:val="auto"/>
          <w:sz w:val="32"/>
          <w:szCs w:val="32"/>
          <w:u w:val="single"/>
        </w:rPr>
        <w:t xml:space="preserve">  </w:t>
      </w:r>
      <w:r>
        <w:rPr>
          <w:rFonts w:eastAsia="仿宋_GB2312"/>
          <w:color w:val="auto"/>
          <w:sz w:val="32"/>
          <w:szCs w:val="32"/>
        </w:rPr>
        <w:t>万元，其中，一般公共服务</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万元，公共安全</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万元，教育</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卫生健康支出</w:t>
      </w:r>
      <w:r>
        <w:rPr>
          <w:rFonts w:hint="eastAsia" w:eastAsia="仿宋_GB2312"/>
          <w:color w:val="auto"/>
          <w:sz w:val="32"/>
          <w:szCs w:val="32"/>
          <w:u w:val="single"/>
          <w:lang w:val="en-US" w:eastAsia="zh-CN"/>
        </w:rPr>
        <w:t xml:space="preserve"> 33</w:t>
      </w:r>
      <w:r>
        <w:rPr>
          <w:rFonts w:hint="eastAsia" w:eastAsia="仿宋_GB2312"/>
          <w:color w:val="auto"/>
          <w:sz w:val="32"/>
          <w:szCs w:val="32"/>
          <w:lang w:val="en-US" w:eastAsia="zh-CN"/>
        </w:rPr>
        <w:t>万元</w:t>
      </w:r>
      <w:r>
        <w:rPr>
          <w:rFonts w:eastAsia="仿宋_GB2312"/>
          <w:color w:val="auto"/>
          <w:sz w:val="32"/>
          <w:szCs w:val="32"/>
        </w:rPr>
        <w:t>。</w:t>
      </w:r>
      <w:r>
        <w:rPr>
          <w:rFonts w:eastAsia="仿宋_GB2312"/>
          <w:b/>
          <w:color w:val="auto"/>
          <w:sz w:val="32"/>
          <w:szCs w:val="32"/>
        </w:rPr>
        <w:t>支出较去年增加（减少）</w:t>
      </w:r>
      <w:r>
        <w:rPr>
          <w:rFonts w:eastAsia="仿宋_GB2312"/>
          <w:b/>
          <w:color w:val="auto"/>
          <w:sz w:val="32"/>
          <w:szCs w:val="32"/>
          <w:u w:val="single"/>
        </w:rPr>
        <w:t xml:space="preserve"> </w:t>
      </w:r>
      <w:r>
        <w:rPr>
          <w:rFonts w:hint="eastAsia" w:eastAsia="仿宋_GB2312"/>
          <w:b/>
          <w:color w:val="auto"/>
          <w:sz w:val="32"/>
          <w:szCs w:val="32"/>
          <w:u w:val="single"/>
          <w:lang w:val="en-US" w:eastAsia="zh-CN"/>
        </w:rPr>
        <w:t>0</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eastAsia="zh-CN"/>
        </w:rPr>
        <w:t>本年支出与上年支出持平</w:t>
      </w:r>
      <w:r>
        <w:rPr>
          <w:rFonts w:eastAsia="仿宋_GB2312"/>
          <w:b/>
          <w:color w:val="auto"/>
          <w:sz w:val="32"/>
          <w:szCs w:val="32"/>
        </w:rPr>
        <w:t>。</w:t>
      </w:r>
    </w:p>
    <w:p>
      <w:pPr>
        <w:keepNext w:val="0"/>
        <w:keepLines w:val="0"/>
        <w:widowControl/>
        <w:suppressLineNumbers w:val="0"/>
        <w:spacing w:before="0" w:beforeAutospacing="0" w:after="0" w:afterAutospacing="0" w:line="600" w:lineRule="atLeast"/>
        <w:ind w:left="0" w:right="0" w:firstLine="660"/>
        <w:jc w:val="left"/>
        <w:rPr>
          <w:rFonts w:eastAsia="仿宋_GB2312"/>
          <w:b/>
          <w:color w:val="auto"/>
          <w:sz w:val="32"/>
          <w:szCs w:val="32"/>
        </w:rPr>
      </w:pPr>
      <w:r>
        <w:rPr>
          <w:rFonts w:eastAsia="仿宋_GB2312"/>
          <w:b/>
          <w:color w:val="auto"/>
          <w:sz w:val="32"/>
          <w:szCs w:val="32"/>
        </w:rPr>
        <w:t>（注：与上年的收支增减对比情况一定要作出说明）</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万元，其中，一般公共服务支出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%；公共安全支出</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eastAsia="zh-CN"/>
        </w:rPr>
        <w:t>卫生健康支出</w:t>
      </w:r>
      <w:r>
        <w:rPr>
          <w:rFonts w:hint="eastAsia" w:eastAsia="仿宋_GB2312"/>
          <w:color w:val="auto"/>
          <w:sz w:val="32"/>
          <w:szCs w:val="32"/>
          <w:u w:val="single"/>
          <w:lang w:val="en-US" w:eastAsia="zh-CN"/>
        </w:rPr>
        <w:t xml:space="preserve"> 33</w:t>
      </w:r>
      <w:r>
        <w:rPr>
          <w:rFonts w:hint="eastAsia" w:eastAsia="仿宋_GB2312"/>
          <w:color w:val="auto"/>
          <w:sz w:val="32"/>
          <w:szCs w:val="32"/>
          <w:lang w:val="en-US" w:eastAsia="zh-CN"/>
        </w:rPr>
        <w:t>万元，</w:t>
      </w:r>
      <w:r>
        <w:rPr>
          <w:rFonts w:eastAsia="仿宋_GB2312"/>
          <w:color w:val="auto"/>
          <w:sz w:val="32"/>
          <w:szCs w:val="32"/>
        </w:rPr>
        <w:t>占</w:t>
      </w:r>
      <w:r>
        <w:rPr>
          <w:rFonts w:eastAsia="仿宋_GB2312"/>
          <w:color w:val="auto"/>
          <w:sz w:val="32"/>
          <w:szCs w:val="32"/>
          <w:u w:val="single"/>
        </w:rPr>
        <w:t xml:space="preserve"> </w:t>
      </w:r>
      <w:r>
        <w:rPr>
          <w:rFonts w:hint="eastAsia" w:eastAsia="仿宋_GB2312"/>
          <w:color w:val="auto"/>
          <w:sz w:val="32"/>
          <w:szCs w:val="32"/>
          <w:u w:val="single"/>
          <w:lang w:val="en-US" w:eastAsia="zh-CN"/>
        </w:rPr>
        <w:t>100</w:t>
      </w:r>
      <w:r>
        <w:rPr>
          <w:rFonts w:eastAsia="仿宋_GB2312"/>
          <w:color w:val="auto"/>
          <w:sz w:val="32"/>
          <w:szCs w:val="32"/>
          <w:u w:val="single"/>
        </w:rPr>
        <w:t xml:space="preserve">  </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 18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 15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eastAsia="仿宋_GB2312"/>
          <w:color w:val="auto"/>
          <w:sz w:val="32"/>
          <w:szCs w:val="32"/>
          <w:u w:val="single"/>
          <w:lang w:val="en-US" w:eastAsia="zh-CN"/>
        </w:rPr>
        <w:t xml:space="preserve"> </w:t>
      </w:r>
      <w:r>
        <w:rPr>
          <w:rFonts w:hint="default" w:eastAsia="仿宋_GB2312"/>
          <w:color w:val="auto"/>
          <w:sz w:val="32"/>
          <w:szCs w:val="32"/>
          <w:u w:val="single"/>
          <w:lang w:val="en-US" w:eastAsia="zh-CN"/>
        </w:rPr>
        <w:t>按项目管理的商品和服务</w:t>
      </w:r>
      <w:r>
        <w:rPr>
          <w:rFonts w:hint="eastAsia" w:eastAsia="仿宋_GB2312"/>
          <w:color w:val="auto"/>
          <w:sz w:val="32"/>
          <w:szCs w:val="32"/>
          <w:u w:val="single"/>
          <w:lang w:val="en-US" w:eastAsia="zh-CN"/>
        </w:rPr>
        <w:t xml:space="preserve"> </w:t>
      </w:r>
      <w:r>
        <w:rPr>
          <w:rFonts w:hint="default" w:eastAsia="仿宋_GB2312"/>
          <w:color w:val="auto"/>
          <w:sz w:val="32"/>
          <w:szCs w:val="32"/>
          <w:lang w:val="en-US" w:eastAsia="zh-CN"/>
        </w:rPr>
        <w:t>支出</w:t>
      </w:r>
      <w:r>
        <w:rPr>
          <w:rFonts w:hint="eastAsia" w:eastAsia="仿宋_GB2312"/>
          <w:color w:val="auto"/>
          <w:sz w:val="32"/>
          <w:szCs w:val="32"/>
          <w:u w:val="single"/>
          <w:lang w:val="en-US" w:eastAsia="zh-CN"/>
        </w:rPr>
        <w:t xml:space="preserve">  15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按项目管理的商品和服务等方</w:t>
      </w:r>
      <w:r>
        <w:rPr>
          <w:rFonts w:hint="default" w:eastAsia="仿宋_GB2312"/>
          <w:color w:val="auto"/>
          <w:sz w:val="32"/>
          <w:szCs w:val="32"/>
          <w:lang w:val="en-US" w:eastAsia="zh-CN"/>
        </w:rPr>
        <w:t>面；</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...等方面；...</w:t>
      </w:r>
      <w:r>
        <w:rPr>
          <w:rFonts w:hint="default" w:eastAsia="仿宋_GB2312"/>
          <w:color w:val="auto"/>
          <w:sz w:val="32"/>
          <w:szCs w:val="32"/>
          <w:lang w:val="en-US" w:eastAsia="zh-CN"/>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eastAsia="仿宋_GB2312"/>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年本部门政府性基金支出预算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万元，其中，科学技术支出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%；文化旅游体育与传媒支出</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%；……。具体安排情况如下：……</w:t>
      </w:r>
    </w:p>
    <w:p>
      <w:pPr>
        <w:widowControl/>
        <w:spacing w:line="600" w:lineRule="exact"/>
        <w:ind w:firstLine="964" w:firstLineChars="300"/>
        <w:jc w:val="left"/>
        <w:rPr>
          <w:rFonts w:hint="eastAsia" w:eastAsia="仿宋_GB2312"/>
          <w:color w:val="auto"/>
          <w:sz w:val="32"/>
          <w:szCs w:val="32"/>
          <w:lang w:eastAsia="zh-CN"/>
        </w:rPr>
      </w:pPr>
      <w:r>
        <w:rPr>
          <w:rFonts w:eastAsia="仿宋_GB2312"/>
          <w:b/>
          <w:color w:val="auto"/>
          <w:sz w:val="32"/>
          <w:szCs w:val="32"/>
        </w:rPr>
        <w:t>本部门无政府性基金安排的支出</w:t>
      </w:r>
      <w:r>
        <w:rPr>
          <w:rFonts w:hint="eastAsia" w:eastAsia="仿宋_GB2312"/>
          <w:b/>
          <w:color w:val="auto"/>
          <w:sz w:val="32"/>
          <w:szCs w:val="32"/>
          <w:lang w:eastAsia="zh-CN"/>
        </w:rPr>
        <w:t>。</w:t>
      </w:r>
    </w:p>
    <w:p>
      <w:pPr>
        <w:widowControl/>
        <w:spacing w:line="600" w:lineRule="exact"/>
        <w:ind w:firstLine="660"/>
        <w:jc w:val="left"/>
        <w:rPr>
          <w:rFonts w:eastAsia="仿宋_GB2312"/>
          <w:b/>
          <w:color w:val="auto"/>
          <w:sz w:val="32"/>
          <w:szCs w:val="32"/>
        </w:rPr>
      </w:pPr>
      <w:r>
        <w:rPr>
          <w:rFonts w:eastAsia="仿宋_GB2312"/>
          <w:b/>
          <w:color w:val="auto"/>
          <w:sz w:val="32"/>
          <w:szCs w:val="32"/>
        </w:rPr>
        <w:t>（注：如无政府性基金预算安排的支出，应反映“本部门无政府性基金安排的支出”）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年本部门机关本级、……等</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0</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万元，比上年预算减少（增加或持平）</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0</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万元，下降（上升）</w:t>
      </w:r>
      <w:r>
        <w:rPr>
          <w:rFonts w:hint="default" w:eastAsia="仿宋_GB2312"/>
          <w:i w:val="0"/>
          <w:iCs w:val="0"/>
          <w:color w:val="auto"/>
          <w:sz w:val="32"/>
          <w:szCs w:val="32"/>
          <w:u w:val="single"/>
          <w:lang w:val="en-US" w:eastAsia="zh-CN"/>
        </w:rPr>
        <w:t xml:space="preserve"> </w:t>
      </w:r>
      <w:r>
        <w:rPr>
          <w:rFonts w:hint="eastAsia" w:eastAsia="仿宋_GB2312"/>
          <w:i w:val="0"/>
          <w:iCs w:val="0"/>
          <w:color w:val="auto"/>
          <w:sz w:val="32"/>
          <w:szCs w:val="32"/>
          <w:u w:val="single"/>
          <w:lang w:val="en-US" w:eastAsia="zh-CN"/>
        </w:rPr>
        <w:t>0</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本部门机关本级、……等</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年减少</w:t>
      </w:r>
      <w:r>
        <w:rPr>
          <w:rFonts w:hint="eastAsia" w:eastAsia="仿宋_GB2312"/>
          <w:color w:val="auto"/>
          <w:sz w:val="32"/>
          <w:szCs w:val="32"/>
          <w:lang w:val="en-US" w:eastAsia="zh-CN"/>
        </w:rPr>
        <w:t>（或持平）</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万元，拟召开......等会议，人数约</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人次，主要包含传达......等内容；培训费预算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 xml:space="preserve"> 万元，拟开展......等培训，人数</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人次，主要内容为对......进行专题培训；未计划举办节庆、晚会、论坛、赛事活动。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p>
    <w:p>
      <w:pPr>
        <w:keepNext w:val="0"/>
        <w:keepLines w:val="0"/>
        <w:widowControl/>
        <w:suppressLineNumbers w:val="0"/>
        <w:spacing w:before="0" w:beforeAutospacing="0" w:after="0" w:afterAutospacing="0" w:line="600" w:lineRule="atLeast"/>
        <w:ind w:left="0" w:right="0" w:firstLine="66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（注：如某大类无采购预算，则填“0”）</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8</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1</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12</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1</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4</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 xml:space="preserve"> 33 </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18 </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 xml:space="preserve"> 15 </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NTY0ZmJiY2I4MjY3NjZlYzMxODAyNTkwNWJiMWEifQ=="/>
  </w:docVars>
  <w:rsids>
    <w:rsidRoot w:val="00000000"/>
    <w:rsid w:val="00400BE3"/>
    <w:rsid w:val="026B348A"/>
    <w:rsid w:val="075313C3"/>
    <w:rsid w:val="0A564AAB"/>
    <w:rsid w:val="0AEC3CD0"/>
    <w:rsid w:val="0B3202FF"/>
    <w:rsid w:val="0C5F4155"/>
    <w:rsid w:val="0D122A8A"/>
    <w:rsid w:val="0E5A2261"/>
    <w:rsid w:val="0EFE2AC3"/>
    <w:rsid w:val="101D5507"/>
    <w:rsid w:val="12F87997"/>
    <w:rsid w:val="184423B4"/>
    <w:rsid w:val="1A4713E9"/>
    <w:rsid w:val="1F122A8F"/>
    <w:rsid w:val="22606ACD"/>
    <w:rsid w:val="284A5A24"/>
    <w:rsid w:val="29310182"/>
    <w:rsid w:val="2A1C6CCC"/>
    <w:rsid w:val="30285F7E"/>
    <w:rsid w:val="3B5B41FC"/>
    <w:rsid w:val="41366754"/>
    <w:rsid w:val="4167540A"/>
    <w:rsid w:val="44366C11"/>
    <w:rsid w:val="44665BC1"/>
    <w:rsid w:val="4AB76D80"/>
    <w:rsid w:val="4BC90379"/>
    <w:rsid w:val="52326F0E"/>
    <w:rsid w:val="543D0DF6"/>
    <w:rsid w:val="55386724"/>
    <w:rsid w:val="59F04A62"/>
    <w:rsid w:val="60DA7950"/>
    <w:rsid w:val="62262323"/>
    <w:rsid w:val="647D0321"/>
    <w:rsid w:val="703C4095"/>
    <w:rsid w:val="71121CE9"/>
    <w:rsid w:val="79183053"/>
    <w:rsid w:val="7BBA645B"/>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3232</Words>
  <Characters>3447</Characters>
  <Lines>0</Lines>
  <Paragraphs>0</Paragraphs>
  <TotalTime>0</TotalTime>
  <ScaleCrop>false</ScaleCrop>
  <LinksUpToDate>false</LinksUpToDate>
  <CharactersWithSpaces>3663</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系统管理员 null</cp:lastModifiedBy>
  <cp:lastPrinted>2019-09-03T01:21:00Z</cp:lastPrinted>
  <dcterms:modified xsi:type="dcterms:W3CDTF">2024-09-29T07:34:14Z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95A1F3E0ABC74BF1B1BF638A366D74AE_12</vt:lpwstr>
  </property>
</Properties>
</file>