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u w:val="none"/>
          <w:lang w:val="en-US" w:eastAsia="zh-CN"/>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none"/>
          <w:lang w:val="en-US" w:eastAsia="zh-CN"/>
        </w:rPr>
        <w:t>新田县老干部服务中心</w:t>
      </w: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widowControl/>
        <w:spacing w:line="600" w:lineRule="exact"/>
        <w:ind w:firstLine="627" w:firstLineChars="196"/>
        <w:jc w:val="left"/>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pPr>
        <w:widowControl/>
        <w:spacing w:line="600" w:lineRule="exact"/>
        <w:ind w:firstLine="640" w:firstLineChars="200"/>
        <w:rPr>
          <w:rFonts w:eastAsia="仿宋_GB2312"/>
          <w:bCs/>
          <w:color w:val="auto"/>
          <w:kern w:val="0"/>
          <w:sz w:val="32"/>
          <w:szCs w:val="32"/>
        </w:rPr>
      </w:pPr>
      <w:bookmarkStart w:id="0" w:name="_GoBack"/>
      <w:bookmarkEnd w:id="0"/>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widowControl/>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(1)、负责开展老干部工作调查研究，为县委、县政府订有关老千部工作规范性文件提供情况和依据</w:t>
      </w:r>
    </w:p>
    <w:p>
      <w:pPr>
        <w:widowControl/>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(2)、负责对全县老干部工作的跟踪、联络和协调，配抓好老干部政治待遇和生活待遇的落实，协助老干部开展动，发挥作用</w:t>
      </w:r>
    </w:p>
    <w:p>
      <w:pPr>
        <w:widowControl/>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(3)、指导、督促退休干部的党组织建设，开展思想政治工作，加强老干部的学习教育。</w:t>
      </w:r>
    </w:p>
    <w:p>
      <w:pPr>
        <w:widowControl/>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(4)、负贵老干部和老干部工作的宣传，协助相关部门开展尊老、敬老、爱老活动，配合相关部门维护老干部的合法权益。</w:t>
      </w:r>
    </w:p>
    <w:p>
      <w:pPr>
        <w:widowControl/>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(5)、按照有关规定，做好来新老干部的接待服务工作。</w:t>
      </w:r>
    </w:p>
    <w:p>
      <w:pPr>
        <w:widowControl/>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(6)、承担县委组织部交办的其他事项。</w:t>
      </w:r>
    </w:p>
    <w:p>
      <w:pPr>
        <w:keepNext w:val="0"/>
        <w:keepLines w:val="0"/>
        <w:widowControl/>
        <w:suppressLineNumbers w:val="0"/>
        <w:spacing w:before="0" w:beforeAutospacing="0" w:after="0" w:afterAutospacing="0" w:line="600" w:lineRule="atLeast"/>
        <w:ind w:left="0" w:right="0" w:firstLine="627"/>
        <w:jc w:val="left"/>
        <w:rPr>
          <w:rFonts w:hint="eastAsia" w:ascii="仿宋_GB2312" w:eastAsia="仿宋_GB2312" w:cs="仿宋_GB2312"/>
          <w:color w:val="auto"/>
          <w:kern w:val="2"/>
          <w:sz w:val="32"/>
          <w:szCs w:val="32"/>
          <w:shd w:val="clear" w:color="auto" w:fill="F6F6F6"/>
          <w:lang w:val="en-US" w:eastAsia="zh-CN" w:bidi="ar"/>
        </w:rPr>
      </w:pPr>
      <w:r>
        <w:rPr>
          <w:rFonts w:hint="default" w:ascii="Times New Roman" w:hAnsi="Times New Roman" w:eastAsia="仿宋_GB2312" w:cs="Times New Roman"/>
          <w:color w:val="auto"/>
          <w:kern w:val="2"/>
          <w:sz w:val="32"/>
          <w:szCs w:val="32"/>
          <w:shd w:val="clear" w:color="auto" w:fill="F6F6F6"/>
          <w:lang w:val="en-US" w:eastAsia="zh-CN" w:bidi="ar"/>
        </w:rPr>
        <w:t>2</w:t>
      </w:r>
      <w:r>
        <w:rPr>
          <w:rFonts w:hint="default" w:ascii="仿宋_GB2312" w:hAnsi="Times New Roman" w:eastAsia="仿宋_GB2312" w:cs="仿宋_GB2312"/>
          <w:color w:val="auto"/>
          <w:kern w:val="2"/>
          <w:sz w:val="32"/>
          <w:szCs w:val="32"/>
          <w:shd w:val="clear" w:color="auto" w:fill="F6F6F6"/>
          <w:lang w:val="en-US" w:eastAsia="zh-CN" w:bidi="ar"/>
        </w:rPr>
        <w:t>、机构设置</w:t>
      </w:r>
      <w:r>
        <w:rPr>
          <w:rFonts w:hint="eastAsia" w:ascii="仿宋_GB2312" w:eastAsia="仿宋_GB2312" w:cs="仿宋_GB2312"/>
          <w:color w:val="auto"/>
          <w:kern w:val="2"/>
          <w:sz w:val="32"/>
          <w:szCs w:val="32"/>
          <w:shd w:val="clear" w:color="auto" w:fill="F6F6F6"/>
          <w:lang w:val="en-US" w:eastAsia="zh-CN" w:bidi="ar"/>
        </w:rPr>
        <w:t>。</w:t>
      </w:r>
    </w:p>
    <w:p>
      <w:pPr>
        <w:widowControl/>
        <w:spacing w:line="600" w:lineRule="exact"/>
        <w:ind w:firstLine="640" w:firstLineChars="200"/>
        <w:rPr>
          <w:rFonts w:hint="default" w:eastAsia="仿宋_GB2312"/>
          <w:bCs/>
          <w:color w:val="auto"/>
          <w:kern w:val="0"/>
          <w:sz w:val="32"/>
          <w:szCs w:val="32"/>
          <w:lang w:val="en-US" w:eastAsia="zh-CN"/>
        </w:rPr>
      </w:pPr>
      <w:r>
        <w:rPr>
          <w:rFonts w:hint="eastAsia" w:eastAsia="仿宋_GB2312"/>
          <w:bCs/>
          <w:color w:val="auto"/>
          <w:kern w:val="0"/>
          <w:sz w:val="32"/>
          <w:szCs w:val="32"/>
        </w:rPr>
        <w:t>根据编委核定我中心为中共新田县委组织部所属副科级公益一类全额拨款事业单位，编制5名，内设机构3个。内设股室分别是综合室、老干部服务室、组织宣传与老年教育室。</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default" w:ascii="黑体" w:hAnsi="宋体" w:eastAsia="黑体" w:cs="黑体"/>
          <w:color w:val="auto"/>
          <w:kern w:val="0"/>
          <w:sz w:val="32"/>
          <w:szCs w:val="32"/>
          <w:shd w:val="clear" w:color="auto" w:fill="F6F6F6"/>
          <w:lang w:val="en-US" w:eastAsia="zh-CN" w:bidi="ar"/>
        </w:rPr>
      </w:pPr>
      <w:r>
        <w:rPr>
          <w:rFonts w:hint="eastAsia" w:eastAsia="仿宋_GB2312"/>
          <w:color w:val="auto"/>
          <w:sz w:val="32"/>
          <w:szCs w:val="32"/>
        </w:rPr>
        <w:t>新田县老干部服务中心</w:t>
      </w:r>
      <w:r>
        <w:rPr>
          <w:rFonts w:eastAsia="仿宋_GB2312"/>
          <w:color w:val="auto"/>
          <w:sz w:val="32"/>
          <w:szCs w:val="32"/>
        </w:rPr>
        <w:t>部门只有本级，没有其他预算单位，因此本部门预算仅含本级预算。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eastAsia" w:eastAsia="仿宋_GB2312"/>
          <w:color w:val="auto"/>
          <w:sz w:val="32"/>
          <w:szCs w:val="32"/>
          <w:lang w:val="en-US" w:eastAsia="zh-CN"/>
        </w:rPr>
        <w:t>13、14、15、16、17、18、19、20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w:t>
      </w:r>
      <w:r>
        <w:rPr>
          <w:rFonts w:hint="eastAsia" w:eastAsia="仿宋_GB2312"/>
          <w:color w:val="auto"/>
          <w:sz w:val="32"/>
          <w:szCs w:val="32"/>
          <w:lang w:val="en-US" w:eastAsia="zh-CN"/>
        </w:rPr>
        <w:t>也包括书协经费,聘请“五老”人员经费,老干体检经费,老干部活动经费,老年大学专项工作经费等项目经费。</w:t>
      </w:r>
    </w:p>
    <w:p>
      <w:pPr>
        <w:widowControl/>
        <w:spacing w:line="600" w:lineRule="exact"/>
        <w:ind w:firstLine="643" w:firstLineChars="200"/>
        <w:rPr>
          <w:rFonts w:eastAsia="仿宋_GB2312"/>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hint="eastAsia" w:eastAsia="仿宋_GB2312"/>
          <w:color w:val="auto"/>
          <w:sz w:val="32"/>
          <w:szCs w:val="32"/>
          <w:u w:val="single"/>
          <w:lang w:val="en-US" w:eastAsia="zh-CN"/>
        </w:rPr>
        <w:t>181.72</w:t>
      </w:r>
      <w:r>
        <w:rPr>
          <w:rFonts w:eastAsia="仿宋_GB2312"/>
          <w:color w:val="auto"/>
          <w:sz w:val="32"/>
          <w:szCs w:val="32"/>
        </w:rPr>
        <w:t>万元，其中，一般公共预算拨款</w:t>
      </w:r>
      <w:r>
        <w:rPr>
          <w:rFonts w:hint="eastAsia" w:eastAsia="仿宋_GB2312"/>
          <w:color w:val="auto"/>
          <w:sz w:val="32"/>
          <w:szCs w:val="32"/>
          <w:u w:val="single"/>
          <w:lang w:val="en-US" w:eastAsia="zh-CN"/>
        </w:rPr>
        <w:t>181.72</w:t>
      </w:r>
      <w:r>
        <w:rPr>
          <w:rFonts w:eastAsia="仿宋_GB2312"/>
          <w:color w:val="auto"/>
          <w:sz w:val="32"/>
          <w:szCs w:val="32"/>
        </w:rPr>
        <w:t>万元，政府性基金预算拨款</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hint="eastAsia" w:eastAsia="仿宋_GB2312"/>
          <w:color w:val="auto"/>
          <w:sz w:val="32"/>
          <w:szCs w:val="32"/>
          <w:u w:val="single"/>
          <w:lang w:val="en-US" w:eastAsia="zh-CN"/>
        </w:rPr>
        <w:t>0</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万元。收入较去年减少</w:t>
      </w:r>
      <w:r>
        <w:rPr>
          <w:rFonts w:hint="eastAsia" w:eastAsia="仿宋_GB2312"/>
          <w:color w:val="auto"/>
          <w:sz w:val="32"/>
          <w:szCs w:val="32"/>
          <w:u w:val="single"/>
          <w:lang w:val="en-US" w:eastAsia="zh-CN"/>
        </w:rPr>
        <w:t>10.42</w:t>
      </w:r>
      <w:r>
        <w:rPr>
          <w:rFonts w:eastAsia="仿宋_GB2312"/>
          <w:color w:val="auto"/>
          <w:sz w:val="32"/>
          <w:szCs w:val="32"/>
        </w:rPr>
        <w:t>万元，主要是</w:t>
      </w:r>
      <w:r>
        <w:rPr>
          <w:rFonts w:hint="eastAsia" w:eastAsia="仿宋_GB2312"/>
          <w:color w:val="auto"/>
          <w:sz w:val="32"/>
          <w:szCs w:val="32"/>
          <w:lang w:eastAsia="zh-CN"/>
        </w:rPr>
        <w:t>减少了</w:t>
      </w:r>
      <w:r>
        <w:rPr>
          <w:rFonts w:hint="eastAsia" w:eastAsia="仿宋_GB2312"/>
          <w:color w:val="auto"/>
          <w:sz w:val="32"/>
          <w:szCs w:val="32"/>
          <w:lang w:val="en-US" w:eastAsia="zh-CN"/>
        </w:rPr>
        <w:t>专项经费</w:t>
      </w:r>
      <w:r>
        <w:rPr>
          <w:rFonts w:eastAsia="仿宋_GB2312"/>
          <w:color w:val="auto"/>
          <w:sz w:val="32"/>
          <w:szCs w:val="32"/>
        </w:rPr>
        <w:t>。</w:t>
      </w:r>
    </w:p>
    <w:p>
      <w:pPr>
        <w:widowControl/>
        <w:spacing w:line="600" w:lineRule="exact"/>
        <w:ind w:firstLine="643" w:firstLineChars="200"/>
        <w:rPr>
          <w:rFonts w:hint="eastAsia" w:eastAsia="仿宋_GB2312"/>
          <w:color w:val="auto"/>
          <w:sz w:val="32"/>
          <w:szCs w:val="32"/>
          <w:lang w:val="en-US" w:eastAsia="zh-CN"/>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hint="eastAsia" w:eastAsia="仿宋_GB2312"/>
          <w:color w:val="auto"/>
          <w:sz w:val="32"/>
          <w:szCs w:val="32"/>
          <w:u w:val="single"/>
          <w:lang w:val="en-US" w:eastAsia="zh-CN"/>
        </w:rPr>
        <w:t>181.72</w:t>
      </w:r>
      <w:r>
        <w:rPr>
          <w:rFonts w:eastAsia="仿宋_GB2312"/>
          <w:color w:val="auto"/>
          <w:sz w:val="32"/>
          <w:szCs w:val="32"/>
        </w:rPr>
        <w:t>万元，其中，一般公共服务</w:t>
      </w:r>
      <w:r>
        <w:rPr>
          <w:rFonts w:hint="eastAsia" w:eastAsia="仿宋_GB2312"/>
          <w:color w:val="auto"/>
          <w:sz w:val="32"/>
          <w:szCs w:val="32"/>
          <w:u w:val="single"/>
          <w:lang w:val="en-US" w:eastAsia="zh-CN"/>
        </w:rPr>
        <w:t>170.31</w:t>
      </w:r>
      <w:r>
        <w:rPr>
          <w:rFonts w:eastAsia="仿宋_GB2312"/>
          <w:color w:val="auto"/>
          <w:sz w:val="32"/>
          <w:szCs w:val="32"/>
        </w:rPr>
        <w:t>万元，公共安全</w:t>
      </w:r>
      <w:r>
        <w:rPr>
          <w:rFonts w:hint="eastAsia" w:eastAsia="仿宋_GB2312"/>
          <w:color w:val="auto"/>
          <w:sz w:val="32"/>
          <w:szCs w:val="32"/>
          <w:u w:val="single"/>
          <w:lang w:val="en-US" w:eastAsia="zh-CN"/>
        </w:rPr>
        <w:t>0</w:t>
      </w:r>
      <w:r>
        <w:rPr>
          <w:rFonts w:eastAsia="仿宋_GB2312"/>
          <w:color w:val="auto"/>
          <w:sz w:val="32"/>
          <w:szCs w:val="32"/>
        </w:rPr>
        <w:t>万元，教育</w:t>
      </w:r>
      <w:r>
        <w:rPr>
          <w:rFonts w:hint="eastAsia" w:eastAsia="仿宋_GB2312"/>
          <w:color w:val="auto"/>
          <w:sz w:val="32"/>
          <w:szCs w:val="32"/>
          <w:u w:val="single"/>
          <w:lang w:val="en-US" w:eastAsia="zh-CN"/>
        </w:rPr>
        <w:t>0</w:t>
      </w:r>
      <w:r>
        <w:rPr>
          <w:rFonts w:eastAsia="仿宋_GB2312"/>
          <w:color w:val="auto"/>
          <w:sz w:val="32"/>
          <w:szCs w:val="32"/>
        </w:rPr>
        <w:t>万元，科学技术</w:t>
      </w:r>
      <w:r>
        <w:rPr>
          <w:rFonts w:hint="eastAsia" w:eastAsia="仿宋_GB2312"/>
          <w:color w:val="auto"/>
          <w:sz w:val="32"/>
          <w:szCs w:val="32"/>
          <w:u w:val="single"/>
          <w:lang w:val="en-US" w:eastAsia="zh-CN"/>
        </w:rPr>
        <w:t>0</w:t>
      </w:r>
      <w:r>
        <w:rPr>
          <w:rFonts w:eastAsia="仿宋_GB2312"/>
          <w:color w:val="auto"/>
          <w:sz w:val="32"/>
          <w:szCs w:val="32"/>
        </w:rPr>
        <w:t>万元，</w:t>
      </w:r>
      <w:r>
        <w:rPr>
          <w:rFonts w:hint="eastAsia" w:eastAsia="仿宋_GB2312"/>
          <w:color w:val="auto"/>
          <w:sz w:val="32"/>
          <w:szCs w:val="32"/>
        </w:rPr>
        <w:t>社会保障和就业支出</w:t>
      </w:r>
      <w:r>
        <w:rPr>
          <w:rFonts w:hint="eastAsia" w:eastAsia="仿宋_GB2312"/>
          <w:color w:val="auto"/>
          <w:sz w:val="32"/>
          <w:szCs w:val="32"/>
          <w:u w:val="single"/>
          <w:lang w:val="en-US" w:eastAsia="zh-CN"/>
        </w:rPr>
        <w:t>6.22</w:t>
      </w:r>
      <w:r>
        <w:rPr>
          <w:rFonts w:hint="eastAsia" w:eastAsia="仿宋_GB2312"/>
          <w:color w:val="auto"/>
          <w:sz w:val="32"/>
          <w:szCs w:val="32"/>
          <w:lang w:val="en-US" w:eastAsia="zh-CN"/>
        </w:rPr>
        <w:t>万元，卫生健康支出</w:t>
      </w:r>
      <w:r>
        <w:rPr>
          <w:rFonts w:hint="eastAsia" w:eastAsia="仿宋_GB2312"/>
          <w:color w:val="auto"/>
          <w:sz w:val="32"/>
          <w:szCs w:val="32"/>
          <w:u w:val="single"/>
          <w:lang w:val="en-US" w:eastAsia="zh-CN"/>
        </w:rPr>
        <w:t>2.18</w:t>
      </w:r>
      <w:r>
        <w:rPr>
          <w:rFonts w:hint="eastAsia" w:eastAsia="仿宋_GB2312"/>
          <w:color w:val="auto"/>
          <w:sz w:val="32"/>
          <w:szCs w:val="32"/>
          <w:lang w:val="en-US" w:eastAsia="zh-CN"/>
        </w:rPr>
        <w:t>万元，住房保障支出</w:t>
      </w:r>
      <w:r>
        <w:rPr>
          <w:rFonts w:hint="eastAsia" w:eastAsia="仿宋_GB2312"/>
          <w:color w:val="auto"/>
          <w:sz w:val="32"/>
          <w:szCs w:val="32"/>
          <w:u w:val="single"/>
          <w:lang w:val="en-US" w:eastAsia="zh-CN"/>
        </w:rPr>
        <w:t>3.01</w:t>
      </w:r>
      <w:r>
        <w:rPr>
          <w:rFonts w:hint="eastAsia" w:eastAsia="仿宋_GB2312"/>
          <w:color w:val="auto"/>
          <w:sz w:val="32"/>
          <w:szCs w:val="32"/>
          <w:lang w:val="en-US" w:eastAsia="zh-CN"/>
        </w:rPr>
        <w:t>万元</w:t>
      </w:r>
      <w:r>
        <w:rPr>
          <w:rFonts w:eastAsia="仿宋_GB2312"/>
          <w:color w:val="auto"/>
          <w:sz w:val="32"/>
          <w:szCs w:val="32"/>
        </w:rPr>
        <w:t>。</w:t>
      </w:r>
      <w:r>
        <w:rPr>
          <w:rFonts w:hint="eastAsia" w:eastAsia="仿宋_GB2312"/>
          <w:color w:val="auto"/>
          <w:sz w:val="32"/>
          <w:szCs w:val="32"/>
          <w:lang w:val="en-US" w:eastAsia="zh-CN"/>
        </w:rPr>
        <w:t>支出较去年减少10.42万元，主要是主要是减少了专项经费。</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hint="eastAsia" w:eastAsia="仿宋_GB2312"/>
          <w:color w:val="auto"/>
          <w:sz w:val="32"/>
          <w:szCs w:val="32"/>
          <w:u w:val="single"/>
          <w:lang w:val="en-US" w:eastAsia="zh-CN"/>
        </w:rPr>
        <w:t>181.72</w:t>
      </w:r>
      <w:r>
        <w:rPr>
          <w:rFonts w:eastAsia="仿宋_GB2312"/>
          <w:color w:val="auto"/>
          <w:sz w:val="32"/>
          <w:szCs w:val="32"/>
        </w:rPr>
        <w:t>万元，其中，一般公共服务支出</w:t>
      </w:r>
      <w:r>
        <w:rPr>
          <w:rFonts w:hint="eastAsia" w:eastAsia="仿宋_GB2312"/>
          <w:color w:val="auto"/>
          <w:sz w:val="32"/>
          <w:szCs w:val="32"/>
          <w:u w:val="single"/>
          <w:lang w:val="en-US" w:eastAsia="zh-CN"/>
        </w:rPr>
        <w:t>170.31</w:t>
      </w:r>
      <w:r>
        <w:rPr>
          <w:rFonts w:eastAsia="仿宋_GB2312"/>
          <w:color w:val="auto"/>
          <w:sz w:val="32"/>
          <w:szCs w:val="32"/>
        </w:rPr>
        <w:t>万元，占</w:t>
      </w:r>
      <w:r>
        <w:rPr>
          <w:rFonts w:hint="eastAsia" w:eastAsia="仿宋_GB2312"/>
          <w:color w:val="auto"/>
          <w:sz w:val="32"/>
          <w:szCs w:val="32"/>
          <w:u w:val="single"/>
          <w:lang w:val="en-US" w:eastAsia="zh-CN"/>
        </w:rPr>
        <w:t>93.72</w:t>
      </w:r>
      <w:r>
        <w:rPr>
          <w:rFonts w:eastAsia="仿宋_GB2312"/>
          <w:color w:val="auto"/>
          <w:sz w:val="32"/>
          <w:szCs w:val="32"/>
        </w:rPr>
        <w:t xml:space="preserve"> %；公共安全支出</w:t>
      </w:r>
      <w:r>
        <w:rPr>
          <w:rFonts w:hint="eastAsia" w:eastAsia="仿宋_GB2312"/>
          <w:color w:val="auto"/>
          <w:sz w:val="32"/>
          <w:szCs w:val="32"/>
          <w:u w:val="single"/>
          <w:lang w:val="en-US" w:eastAsia="zh-CN"/>
        </w:rPr>
        <w:t>0</w:t>
      </w:r>
      <w:r>
        <w:rPr>
          <w:rFonts w:eastAsia="仿宋_GB2312"/>
          <w:color w:val="auto"/>
          <w:sz w:val="32"/>
          <w:szCs w:val="32"/>
        </w:rPr>
        <w:t>万元，占</w:t>
      </w:r>
      <w:r>
        <w:rPr>
          <w:rFonts w:hint="eastAsia" w:eastAsia="仿宋_GB2312"/>
          <w:color w:val="auto"/>
          <w:sz w:val="32"/>
          <w:szCs w:val="32"/>
          <w:u w:val="single"/>
          <w:lang w:val="en-US" w:eastAsia="zh-CN"/>
        </w:rPr>
        <w:t>0</w:t>
      </w:r>
      <w:r>
        <w:rPr>
          <w:rFonts w:eastAsia="仿宋_GB2312"/>
          <w:color w:val="auto"/>
          <w:sz w:val="32"/>
          <w:szCs w:val="32"/>
        </w:rPr>
        <w:t>%；教育</w:t>
      </w:r>
      <w:r>
        <w:rPr>
          <w:rFonts w:hint="eastAsia" w:eastAsia="仿宋_GB2312"/>
          <w:color w:val="auto"/>
          <w:sz w:val="32"/>
          <w:szCs w:val="32"/>
          <w:u w:val="single"/>
          <w:lang w:val="en-US" w:eastAsia="zh-CN"/>
        </w:rPr>
        <w:t>0</w:t>
      </w:r>
      <w:r>
        <w:rPr>
          <w:rFonts w:eastAsia="仿宋_GB2312"/>
          <w:color w:val="auto"/>
          <w:sz w:val="32"/>
          <w:szCs w:val="32"/>
        </w:rPr>
        <w:t>万元，占</w:t>
      </w:r>
      <w:r>
        <w:rPr>
          <w:rFonts w:hint="eastAsia" w:eastAsia="仿宋_GB2312"/>
          <w:color w:val="auto"/>
          <w:sz w:val="32"/>
          <w:szCs w:val="32"/>
          <w:u w:val="single"/>
          <w:lang w:val="en-US" w:eastAsia="zh-CN"/>
        </w:rPr>
        <w:t>0</w:t>
      </w:r>
      <w:r>
        <w:rPr>
          <w:rFonts w:eastAsia="仿宋_GB2312"/>
          <w:color w:val="auto"/>
          <w:sz w:val="32"/>
          <w:szCs w:val="32"/>
        </w:rPr>
        <w:t>%；科学技术</w:t>
      </w:r>
      <w:r>
        <w:rPr>
          <w:rFonts w:hint="eastAsia" w:eastAsia="仿宋_GB2312"/>
          <w:color w:val="auto"/>
          <w:sz w:val="32"/>
          <w:szCs w:val="32"/>
          <w:u w:val="single"/>
          <w:lang w:val="en-US" w:eastAsia="zh-CN"/>
        </w:rPr>
        <w:t>0</w:t>
      </w:r>
      <w:r>
        <w:rPr>
          <w:rFonts w:eastAsia="仿宋_GB2312"/>
          <w:color w:val="auto"/>
          <w:sz w:val="32"/>
          <w:szCs w:val="32"/>
        </w:rPr>
        <w:t>万元，占</w:t>
      </w:r>
      <w:r>
        <w:rPr>
          <w:rFonts w:hint="eastAsia" w:eastAsia="仿宋_GB2312"/>
          <w:color w:val="auto"/>
          <w:sz w:val="32"/>
          <w:szCs w:val="32"/>
          <w:u w:val="single"/>
          <w:lang w:val="en-US" w:eastAsia="zh-CN"/>
        </w:rPr>
        <w:t>0</w:t>
      </w:r>
      <w:r>
        <w:rPr>
          <w:rFonts w:eastAsia="仿宋_GB2312"/>
          <w:color w:val="auto"/>
          <w:sz w:val="32"/>
          <w:szCs w:val="32"/>
        </w:rPr>
        <w:t>%；</w:t>
      </w:r>
      <w:r>
        <w:rPr>
          <w:rFonts w:hint="eastAsia" w:eastAsia="仿宋_GB2312"/>
          <w:color w:val="auto"/>
          <w:sz w:val="32"/>
          <w:szCs w:val="32"/>
        </w:rPr>
        <w:t>社会保障和就业支出</w:t>
      </w:r>
      <w:r>
        <w:rPr>
          <w:rFonts w:hint="eastAsia" w:eastAsia="仿宋_GB2312"/>
          <w:color w:val="auto"/>
          <w:sz w:val="32"/>
          <w:szCs w:val="32"/>
          <w:u w:val="single"/>
          <w:lang w:val="en-US" w:eastAsia="zh-CN"/>
        </w:rPr>
        <w:t>6.22</w:t>
      </w:r>
      <w:r>
        <w:rPr>
          <w:rFonts w:hint="eastAsia" w:eastAsia="仿宋_GB2312"/>
          <w:color w:val="auto"/>
          <w:sz w:val="32"/>
          <w:szCs w:val="32"/>
          <w:lang w:val="en-US" w:eastAsia="zh-CN"/>
        </w:rPr>
        <w:t>万元</w:t>
      </w:r>
      <w:r>
        <w:rPr>
          <w:rFonts w:eastAsia="仿宋_GB2312"/>
          <w:color w:val="auto"/>
          <w:sz w:val="32"/>
          <w:szCs w:val="32"/>
        </w:rPr>
        <w:t>占</w:t>
      </w:r>
      <w:r>
        <w:rPr>
          <w:rFonts w:hint="eastAsia" w:eastAsia="仿宋_GB2312"/>
          <w:color w:val="auto"/>
          <w:sz w:val="32"/>
          <w:szCs w:val="32"/>
          <w:u w:val="single"/>
          <w:lang w:val="en-US" w:eastAsia="zh-CN"/>
        </w:rPr>
        <w:t>3.42</w:t>
      </w:r>
      <w:r>
        <w:rPr>
          <w:rFonts w:eastAsia="仿宋_GB2312"/>
          <w:color w:val="auto"/>
          <w:sz w:val="32"/>
          <w:szCs w:val="32"/>
        </w:rPr>
        <w:t>%；</w:t>
      </w:r>
      <w:r>
        <w:rPr>
          <w:rFonts w:hint="eastAsia" w:eastAsia="仿宋_GB2312"/>
          <w:color w:val="auto"/>
          <w:sz w:val="32"/>
          <w:szCs w:val="32"/>
          <w:lang w:val="en-US" w:eastAsia="zh-CN"/>
        </w:rPr>
        <w:t>，卫生健康支出</w:t>
      </w:r>
      <w:r>
        <w:rPr>
          <w:rFonts w:hint="eastAsia" w:eastAsia="仿宋_GB2312"/>
          <w:color w:val="auto"/>
          <w:sz w:val="32"/>
          <w:szCs w:val="32"/>
          <w:u w:val="single"/>
          <w:lang w:val="en-US" w:eastAsia="zh-CN"/>
        </w:rPr>
        <w:t>2.18</w:t>
      </w:r>
      <w:r>
        <w:rPr>
          <w:rFonts w:hint="eastAsia" w:eastAsia="仿宋_GB2312"/>
          <w:color w:val="auto"/>
          <w:sz w:val="32"/>
          <w:szCs w:val="32"/>
          <w:lang w:val="en-US" w:eastAsia="zh-CN"/>
        </w:rPr>
        <w:t>万元，</w:t>
      </w:r>
      <w:r>
        <w:rPr>
          <w:rFonts w:eastAsia="仿宋_GB2312"/>
          <w:color w:val="auto"/>
          <w:sz w:val="32"/>
          <w:szCs w:val="32"/>
        </w:rPr>
        <w:t>占</w:t>
      </w:r>
      <w:r>
        <w:rPr>
          <w:rFonts w:hint="eastAsia" w:eastAsia="仿宋_GB2312"/>
          <w:color w:val="auto"/>
          <w:sz w:val="32"/>
          <w:szCs w:val="32"/>
          <w:u w:val="single"/>
          <w:lang w:val="en-US" w:eastAsia="zh-CN"/>
        </w:rPr>
        <w:t>1.2</w:t>
      </w:r>
      <w:r>
        <w:rPr>
          <w:rFonts w:eastAsia="仿宋_GB2312"/>
          <w:color w:val="auto"/>
          <w:sz w:val="32"/>
          <w:szCs w:val="32"/>
        </w:rPr>
        <w:t>%；</w:t>
      </w:r>
      <w:r>
        <w:rPr>
          <w:rFonts w:hint="eastAsia" w:eastAsia="仿宋_GB2312"/>
          <w:color w:val="auto"/>
          <w:sz w:val="32"/>
          <w:szCs w:val="32"/>
          <w:lang w:val="en-US" w:eastAsia="zh-CN"/>
        </w:rPr>
        <w:t>住房保障支出</w:t>
      </w:r>
      <w:r>
        <w:rPr>
          <w:rFonts w:hint="eastAsia" w:eastAsia="仿宋_GB2312"/>
          <w:color w:val="auto"/>
          <w:sz w:val="32"/>
          <w:szCs w:val="32"/>
          <w:u w:val="single"/>
          <w:lang w:val="en-US" w:eastAsia="zh-CN"/>
        </w:rPr>
        <w:t>3.01</w:t>
      </w:r>
      <w:r>
        <w:rPr>
          <w:rFonts w:hint="eastAsia" w:eastAsia="仿宋_GB2312"/>
          <w:color w:val="auto"/>
          <w:sz w:val="32"/>
          <w:szCs w:val="32"/>
          <w:lang w:val="en-US" w:eastAsia="zh-CN"/>
        </w:rPr>
        <w:t>万元，</w:t>
      </w:r>
      <w:r>
        <w:rPr>
          <w:rFonts w:eastAsia="仿宋_GB2312"/>
          <w:color w:val="auto"/>
          <w:sz w:val="32"/>
          <w:szCs w:val="32"/>
        </w:rPr>
        <w:t>占</w:t>
      </w:r>
      <w:r>
        <w:rPr>
          <w:rFonts w:hint="eastAsia" w:eastAsia="仿宋_GB2312"/>
          <w:color w:val="auto"/>
          <w:sz w:val="32"/>
          <w:szCs w:val="32"/>
          <w:u w:val="single"/>
          <w:lang w:val="en-US" w:eastAsia="zh-CN"/>
        </w:rPr>
        <w:t>1.66</w:t>
      </w:r>
      <w:r>
        <w:rPr>
          <w:rFonts w:eastAsia="仿宋_GB2312"/>
          <w:color w:val="auto"/>
          <w:sz w:val="32"/>
          <w:szCs w:val="32"/>
        </w:rPr>
        <w:t>%。具体安排情况如下：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55.66</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126.06</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其中：老干及家属补助支出</w:t>
      </w:r>
      <w:r>
        <w:rPr>
          <w:rFonts w:hint="default" w:eastAsia="仿宋_GB2312"/>
          <w:color w:val="auto"/>
          <w:sz w:val="32"/>
          <w:szCs w:val="32"/>
          <w:u w:val="single"/>
          <w:lang w:val="en-US" w:eastAsia="zh-CN"/>
        </w:rPr>
        <w:t>84.56</w:t>
      </w:r>
      <w:r>
        <w:rPr>
          <w:rFonts w:hint="default" w:eastAsia="仿宋_GB2312"/>
          <w:color w:val="auto"/>
          <w:sz w:val="32"/>
          <w:szCs w:val="32"/>
          <w:lang w:val="en-US" w:eastAsia="zh-CN"/>
        </w:rPr>
        <w:t>万元，用于老干及家属的生活补助等方面；书协经费专项支出</w:t>
      </w:r>
      <w:r>
        <w:rPr>
          <w:rFonts w:hint="default" w:eastAsia="仿宋_GB2312"/>
          <w:color w:val="auto"/>
          <w:sz w:val="32"/>
          <w:szCs w:val="32"/>
          <w:u w:val="single"/>
          <w:lang w:val="en-US" w:eastAsia="zh-CN"/>
        </w:rPr>
        <w:t>1.5</w:t>
      </w:r>
      <w:r>
        <w:rPr>
          <w:rFonts w:hint="default" w:eastAsia="仿宋_GB2312"/>
          <w:color w:val="auto"/>
          <w:sz w:val="32"/>
          <w:szCs w:val="32"/>
          <w:lang w:val="en-US" w:eastAsia="zh-CN"/>
        </w:rPr>
        <w:t>万元,主要用于书画协会举办展方面；老干活动经费专项支出</w:t>
      </w:r>
      <w:r>
        <w:rPr>
          <w:rFonts w:hint="default" w:eastAsia="仿宋_GB2312"/>
          <w:color w:val="auto"/>
          <w:sz w:val="32"/>
          <w:szCs w:val="32"/>
          <w:u w:val="single"/>
          <w:lang w:val="en-US" w:eastAsia="zh-CN"/>
        </w:rPr>
        <w:t>7</w:t>
      </w:r>
      <w:r>
        <w:rPr>
          <w:rFonts w:hint="default" w:eastAsia="仿宋_GB2312"/>
          <w:color w:val="auto"/>
          <w:sz w:val="32"/>
          <w:szCs w:val="32"/>
          <w:lang w:val="en-US" w:eastAsia="zh-CN"/>
        </w:rPr>
        <w:t>万元，主要用于老干部活动开支方面；老年大学专项经费支出</w:t>
      </w:r>
      <w:r>
        <w:rPr>
          <w:rFonts w:hint="eastAsia" w:eastAsia="仿宋_GB2312"/>
          <w:color w:val="auto"/>
          <w:sz w:val="32"/>
          <w:szCs w:val="32"/>
          <w:u w:val="single"/>
          <w:lang w:val="en-US" w:eastAsia="zh-CN"/>
        </w:rPr>
        <w:t>16</w:t>
      </w:r>
      <w:r>
        <w:rPr>
          <w:rFonts w:hint="default" w:eastAsia="仿宋_GB2312"/>
          <w:color w:val="auto"/>
          <w:sz w:val="32"/>
          <w:szCs w:val="32"/>
          <w:lang w:val="en-US" w:eastAsia="zh-CN"/>
        </w:rPr>
        <w:t>万元，主要用于老年大学开办经费方面；聘请“五老”专项经费支出</w:t>
      </w:r>
      <w:r>
        <w:rPr>
          <w:rFonts w:hint="default" w:eastAsia="仿宋_GB2312"/>
          <w:color w:val="auto"/>
          <w:sz w:val="32"/>
          <w:szCs w:val="32"/>
          <w:u w:val="single"/>
          <w:lang w:val="en-US" w:eastAsia="zh-CN"/>
        </w:rPr>
        <w:t>5</w:t>
      </w:r>
      <w:r>
        <w:rPr>
          <w:rFonts w:hint="default" w:eastAsia="仿宋_GB2312"/>
          <w:color w:val="auto"/>
          <w:sz w:val="32"/>
          <w:szCs w:val="32"/>
          <w:lang w:val="en-US" w:eastAsia="zh-CN"/>
        </w:rPr>
        <w:t>万元，主要用于聘请“五老”人员经费方面；老干部体检专项经费支出</w:t>
      </w:r>
      <w:r>
        <w:rPr>
          <w:rFonts w:hint="default" w:eastAsia="仿宋_GB2312"/>
          <w:color w:val="auto"/>
          <w:sz w:val="32"/>
          <w:szCs w:val="32"/>
          <w:u w:val="single"/>
          <w:lang w:val="en-US" w:eastAsia="zh-CN"/>
        </w:rPr>
        <w:t>12</w:t>
      </w:r>
      <w:r>
        <w:rPr>
          <w:rFonts w:hint="default" w:eastAsia="仿宋_GB2312"/>
          <w:color w:val="auto"/>
          <w:sz w:val="32"/>
          <w:szCs w:val="32"/>
          <w:lang w:val="en-US" w:eastAsia="zh-CN"/>
        </w:rPr>
        <w:t>万，主要用于老干部体检经费方面。</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eastAsia="仿宋_GB2312"/>
          <w:b/>
          <w:color w:val="auto"/>
          <w:sz w:val="32"/>
          <w:szCs w:val="32"/>
        </w:rPr>
      </w:pPr>
      <w:r>
        <w:rPr>
          <w:rFonts w:hint="eastAsia" w:eastAsia="仿宋_GB2312"/>
          <w:color w:val="auto"/>
          <w:sz w:val="32"/>
          <w:szCs w:val="32"/>
          <w:lang w:val="en-US" w:eastAsia="zh-CN"/>
        </w:rPr>
        <w:t>2023</w:t>
      </w:r>
      <w:r>
        <w:rPr>
          <w:rFonts w:eastAsia="仿宋_GB2312"/>
          <w:color w:val="auto"/>
          <w:sz w:val="32"/>
          <w:szCs w:val="32"/>
        </w:rPr>
        <w:t>年</w:t>
      </w:r>
      <w:r>
        <w:rPr>
          <w:rFonts w:hint="eastAsia" w:eastAsia="仿宋_GB2312"/>
          <w:color w:val="auto"/>
          <w:sz w:val="32"/>
          <w:szCs w:val="32"/>
          <w:lang w:val="en-US" w:eastAsia="zh-CN"/>
        </w:rPr>
        <w:t>本部门无政府性基金安排的支出。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w:t>
      </w:r>
      <w:r>
        <w:rPr>
          <w:rFonts w:hint="eastAsia" w:eastAsia="仿宋_GB2312"/>
          <w:color w:val="auto"/>
          <w:sz w:val="32"/>
          <w:szCs w:val="32"/>
          <w:u w:val="single"/>
          <w:lang w:val="en-US" w:eastAsia="zh-CN"/>
        </w:rPr>
        <w:t>1</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 xml:space="preserve"> 55.66 </w:t>
      </w:r>
      <w:r>
        <w:rPr>
          <w:rFonts w:hint="default" w:eastAsia="仿宋_GB2312"/>
          <w:color w:val="auto"/>
          <w:sz w:val="32"/>
          <w:szCs w:val="32"/>
          <w:lang w:val="en-US" w:eastAsia="zh-CN"/>
        </w:rPr>
        <w:t>万元，比上年预算</w:t>
      </w:r>
      <w:r>
        <w:rPr>
          <w:rFonts w:hint="eastAsia" w:eastAsia="仿宋_GB2312"/>
          <w:color w:val="auto"/>
          <w:sz w:val="32"/>
          <w:szCs w:val="32"/>
          <w:lang w:val="en-US" w:eastAsia="zh-CN"/>
        </w:rPr>
        <w:t>减少了</w:t>
      </w:r>
      <w:r>
        <w:rPr>
          <w:rFonts w:hint="eastAsia" w:eastAsia="仿宋_GB2312"/>
          <w:color w:val="auto"/>
          <w:sz w:val="32"/>
          <w:szCs w:val="32"/>
          <w:u w:val="single"/>
          <w:lang w:val="en-US" w:eastAsia="zh-CN"/>
        </w:rPr>
        <w:t>6.42</w:t>
      </w:r>
      <w:r>
        <w:rPr>
          <w:rFonts w:hint="default" w:eastAsia="仿宋_GB2312"/>
          <w:color w:val="auto"/>
          <w:sz w:val="32"/>
          <w:szCs w:val="32"/>
          <w:lang w:val="en-US" w:eastAsia="zh-CN"/>
        </w:rPr>
        <w:t>万元，</w:t>
      </w:r>
      <w:r>
        <w:rPr>
          <w:rFonts w:hint="eastAsia" w:eastAsia="仿宋_GB2312"/>
          <w:color w:val="auto"/>
          <w:sz w:val="32"/>
          <w:szCs w:val="32"/>
          <w:lang w:val="en-US" w:eastAsia="zh-CN"/>
        </w:rPr>
        <w:t>下降</w:t>
      </w:r>
      <w:r>
        <w:rPr>
          <w:rFonts w:hint="eastAsia" w:eastAsia="仿宋_GB2312"/>
          <w:color w:val="auto"/>
          <w:sz w:val="32"/>
          <w:szCs w:val="32"/>
          <w:u w:val="single"/>
          <w:lang w:val="en-US" w:eastAsia="zh-CN"/>
        </w:rPr>
        <w:t>10.34</w:t>
      </w:r>
      <w:r>
        <w:rPr>
          <w:rFonts w:hint="default" w:eastAsia="仿宋_GB2312"/>
          <w:color w:val="auto"/>
          <w:sz w:val="32"/>
          <w:szCs w:val="32"/>
          <w:lang w:val="en-US" w:eastAsia="zh-CN"/>
        </w:rPr>
        <w:t xml:space="preserve"> %，主要是是厉行节约，规范管理</w:t>
      </w:r>
      <w:r>
        <w:rPr>
          <w:rFonts w:hint="eastAsia" w:eastAsia="仿宋_GB2312"/>
          <w:color w:val="auto"/>
          <w:sz w:val="32"/>
          <w:szCs w:val="32"/>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w:t>
      </w:r>
      <w:r>
        <w:rPr>
          <w:rFonts w:hint="eastAsia" w:eastAsia="仿宋_GB2312"/>
          <w:color w:val="auto"/>
          <w:sz w:val="32"/>
          <w:szCs w:val="32"/>
          <w:u w:val="single"/>
          <w:lang w:val="en-US" w:eastAsia="zh-CN"/>
        </w:rPr>
        <w:t xml:space="preserve"> 1 </w:t>
      </w:r>
      <w:r>
        <w:rPr>
          <w:rFonts w:hint="eastAsia" w:eastAsia="仿宋_GB2312"/>
          <w:color w:val="auto"/>
          <w:sz w:val="32"/>
          <w:szCs w:val="32"/>
          <w:lang w:val="en-US" w:eastAsia="zh-CN"/>
        </w:rPr>
        <w:t>家行政事业单位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2.6</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0.6</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2</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2</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持平</w:t>
      </w:r>
      <w:r>
        <w:rPr>
          <w:rFonts w:hint="default" w:eastAsia="仿宋_GB2312"/>
          <w:color w:val="auto"/>
          <w:sz w:val="32"/>
          <w:szCs w:val="32"/>
          <w:lang w:val="en-US" w:eastAsia="zh-CN"/>
        </w:rPr>
        <w:t>，主要是厉行节约，规范管理，进一步压缩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left"/>
        <w:textAlignment w:val="auto"/>
        <w:outlineLvl w:val="9"/>
        <w:rPr>
          <w:rFonts w:hint="eastAsia" w:ascii="仿宋_GB2312" w:hAnsi="Times New Roman" w:eastAsia="仿宋_GB2312" w:cs="仿宋_GB2312"/>
          <w:color w:val="auto"/>
          <w:kern w:val="2"/>
          <w:sz w:val="32"/>
          <w:szCs w:val="32"/>
          <w:shd w:val="clear" w:color="auto" w:fill="auto"/>
          <w:lang w:val="en-US" w:eastAsia="zh-CN" w:bidi="ar"/>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0.2</w:t>
      </w:r>
      <w:r>
        <w:rPr>
          <w:rFonts w:hint="eastAsia" w:eastAsia="仿宋_GB2312"/>
          <w:color w:val="auto"/>
          <w:sz w:val="32"/>
          <w:szCs w:val="32"/>
          <w:lang w:val="en-US" w:eastAsia="zh-CN"/>
        </w:rPr>
        <w:t>万元，</w:t>
      </w:r>
      <w:r>
        <w:rPr>
          <w:rFonts w:hint="eastAsia" w:ascii="仿宋_GB2312" w:hAnsi="Times New Roman" w:eastAsia="仿宋_GB2312" w:cs="仿宋_GB2312"/>
          <w:color w:val="auto"/>
          <w:kern w:val="2"/>
          <w:sz w:val="32"/>
          <w:szCs w:val="32"/>
          <w:shd w:val="clear" w:color="auto" w:fill="F6F6F6"/>
          <w:lang w:val="en-US" w:eastAsia="zh-CN" w:bidi="ar"/>
        </w:rPr>
        <w:t>拟召开老干部工作</w:t>
      </w:r>
      <w:r>
        <w:rPr>
          <w:rFonts w:hint="eastAsia" w:ascii="仿宋_GB2312" w:hAnsi="Times New Roman" w:eastAsia="仿宋_GB2312" w:cs="仿宋_GB2312"/>
          <w:color w:val="auto"/>
          <w:kern w:val="2"/>
          <w:sz w:val="32"/>
          <w:szCs w:val="32"/>
          <w:shd w:val="clear" w:color="auto" w:fill="auto"/>
          <w:lang w:val="en-US" w:eastAsia="zh-CN" w:bidi="ar"/>
        </w:rPr>
        <w:t>会议等会议人数约</w:t>
      </w:r>
      <w:r>
        <w:rPr>
          <w:rFonts w:hint="eastAsia" w:ascii="仿宋_GB2312" w:eastAsia="仿宋_GB2312" w:cs="仿宋_GB2312"/>
          <w:color w:val="auto"/>
          <w:kern w:val="2"/>
          <w:sz w:val="32"/>
          <w:szCs w:val="32"/>
          <w:u w:val="single"/>
          <w:shd w:val="clear" w:color="auto" w:fill="auto"/>
          <w:lang w:val="en-US" w:eastAsia="zh-CN" w:bidi="ar"/>
        </w:rPr>
        <w:t xml:space="preserve"> 120 </w:t>
      </w:r>
      <w:r>
        <w:rPr>
          <w:rFonts w:hint="eastAsia" w:ascii="仿宋_GB2312" w:hAnsi="Times New Roman" w:eastAsia="仿宋_GB2312" w:cs="仿宋_GB2312"/>
          <w:color w:val="auto"/>
          <w:kern w:val="2"/>
          <w:sz w:val="32"/>
          <w:szCs w:val="32"/>
          <w:shd w:val="clear" w:color="auto" w:fill="auto"/>
          <w:lang w:val="en-US" w:eastAsia="zh-CN" w:bidi="ar"/>
        </w:rPr>
        <w:t>人次，，主要包含传达老干部党员活动等内容；培训费预算</w:t>
      </w:r>
      <w:r>
        <w:rPr>
          <w:rFonts w:hint="eastAsia" w:ascii="仿宋_GB2312" w:eastAsia="仿宋_GB2312" w:cs="仿宋_GB2312"/>
          <w:color w:val="auto"/>
          <w:kern w:val="2"/>
          <w:sz w:val="32"/>
          <w:szCs w:val="32"/>
          <w:u w:val="single"/>
          <w:shd w:val="clear" w:color="auto" w:fill="auto"/>
          <w:lang w:val="en-US" w:eastAsia="zh-CN" w:bidi="ar"/>
        </w:rPr>
        <w:t>0</w:t>
      </w:r>
      <w:r>
        <w:rPr>
          <w:rFonts w:hint="eastAsia" w:ascii="仿宋_GB2312" w:hAnsi="Times New Roman" w:eastAsia="仿宋_GB2312" w:cs="仿宋_GB2312"/>
          <w:color w:val="auto"/>
          <w:kern w:val="2"/>
          <w:sz w:val="32"/>
          <w:szCs w:val="32"/>
          <w:shd w:val="clear" w:color="auto" w:fill="auto"/>
          <w:lang w:val="en-US" w:eastAsia="zh-CN" w:bidi="ar"/>
        </w:rPr>
        <w:t>万元，</w:t>
      </w:r>
      <w:r>
        <w:rPr>
          <w:rFonts w:hint="eastAsia" w:ascii="仿宋_GB2312" w:eastAsia="仿宋_GB2312" w:cs="仿宋_GB2312"/>
          <w:color w:val="auto"/>
          <w:kern w:val="2"/>
          <w:sz w:val="32"/>
          <w:szCs w:val="32"/>
          <w:shd w:val="clear" w:color="auto" w:fill="auto"/>
          <w:lang w:val="en-US" w:eastAsia="zh-CN" w:bidi="ar"/>
        </w:rPr>
        <w:t>未</w:t>
      </w:r>
      <w:r>
        <w:rPr>
          <w:rFonts w:hint="eastAsia" w:ascii="仿宋_GB2312" w:hAnsi="Times New Roman" w:eastAsia="仿宋_GB2312" w:cs="仿宋_GB2312"/>
          <w:color w:val="auto"/>
          <w:kern w:val="2"/>
          <w:sz w:val="32"/>
          <w:szCs w:val="32"/>
          <w:shd w:val="clear" w:color="auto" w:fill="auto"/>
          <w:lang w:val="en-US" w:eastAsia="zh-CN" w:bidi="ar"/>
        </w:rPr>
        <w:t>开展培训，人数</w:t>
      </w:r>
      <w:r>
        <w:rPr>
          <w:rFonts w:hint="eastAsia" w:ascii="仿宋_GB2312" w:eastAsia="仿宋_GB2312" w:cs="仿宋_GB2312"/>
          <w:color w:val="auto"/>
          <w:kern w:val="2"/>
          <w:sz w:val="32"/>
          <w:szCs w:val="32"/>
          <w:u w:val="single"/>
          <w:shd w:val="clear" w:color="auto" w:fill="auto"/>
          <w:lang w:val="en-US" w:eastAsia="zh-CN" w:bidi="ar"/>
        </w:rPr>
        <w:t>0</w:t>
      </w:r>
      <w:r>
        <w:rPr>
          <w:rFonts w:hint="eastAsia" w:ascii="仿宋_GB2312" w:hAnsi="Times New Roman" w:eastAsia="仿宋_GB2312" w:cs="仿宋_GB2312"/>
          <w:color w:val="auto"/>
          <w:kern w:val="2"/>
          <w:sz w:val="32"/>
          <w:szCs w:val="32"/>
          <w:shd w:val="clear" w:color="auto" w:fill="auto"/>
          <w:lang w:val="en-US" w:eastAsia="zh-CN" w:bidi="ar"/>
        </w:rPr>
        <w:t>人次，主要内容</w:t>
      </w:r>
      <w:r>
        <w:rPr>
          <w:rFonts w:hint="eastAsia" w:ascii="仿宋_GB2312" w:eastAsia="仿宋_GB2312" w:cs="仿宋_GB2312"/>
          <w:color w:val="auto"/>
          <w:kern w:val="2"/>
          <w:sz w:val="32"/>
          <w:szCs w:val="32"/>
          <w:shd w:val="clear" w:color="auto" w:fill="auto"/>
          <w:lang w:val="en-US" w:eastAsia="zh-CN" w:bidi="ar"/>
        </w:rPr>
        <w:t>未</w:t>
      </w:r>
      <w:r>
        <w:rPr>
          <w:rFonts w:hint="eastAsia" w:ascii="仿宋_GB2312" w:hAnsi="Times New Roman" w:eastAsia="仿宋_GB2312" w:cs="仿宋_GB2312"/>
          <w:color w:val="auto"/>
          <w:kern w:val="2"/>
          <w:sz w:val="32"/>
          <w:szCs w:val="32"/>
          <w:shd w:val="clear" w:color="auto" w:fill="auto"/>
          <w:lang w:val="en-US" w:eastAsia="zh-CN" w:bidi="ar"/>
        </w:rPr>
        <w:t>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13</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hint="eastAsia" w:eastAsia="仿宋_GB2312"/>
          <w:color w:val="auto"/>
          <w:sz w:val="32"/>
          <w:szCs w:val="32"/>
          <w:u w:val="single"/>
          <w:lang w:val="en-US" w:eastAsia="zh-CN"/>
        </w:rPr>
        <w:t>13</w:t>
      </w:r>
      <w:r>
        <w:rPr>
          <w:rFonts w:eastAsia="仿宋_GB2312"/>
          <w:color w:val="auto"/>
          <w:sz w:val="32"/>
          <w:szCs w:val="32"/>
        </w:rPr>
        <w:t>万元；工程类采购预算</w:t>
      </w:r>
      <w:r>
        <w:rPr>
          <w:rFonts w:hint="eastAsia" w:eastAsia="仿宋_GB2312"/>
          <w:color w:val="auto"/>
          <w:sz w:val="32"/>
          <w:szCs w:val="32"/>
          <w:u w:val="single"/>
          <w:lang w:val="en-US" w:eastAsia="zh-CN"/>
        </w:rPr>
        <w:t>0</w:t>
      </w:r>
      <w:r>
        <w:rPr>
          <w:rFonts w:eastAsia="仿宋_GB2312"/>
          <w:color w:val="auto"/>
          <w:sz w:val="32"/>
          <w:szCs w:val="32"/>
        </w:rPr>
        <w:t>万元；服务类采购预算</w:t>
      </w:r>
      <w:r>
        <w:rPr>
          <w:rFonts w:hint="eastAsia" w:eastAsia="仿宋_GB2312"/>
          <w:color w:val="auto"/>
          <w:sz w:val="32"/>
          <w:szCs w:val="32"/>
          <w:u w:val="single"/>
          <w:lang w:val="en-US" w:eastAsia="zh-CN"/>
        </w:rPr>
        <w:t>0</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hint="eastAsia" w:eastAsia="仿宋_GB2312"/>
          <w:bCs/>
          <w:color w:val="auto"/>
          <w:kern w:val="0"/>
          <w:sz w:val="32"/>
          <w:szCs w:val="32"/>
          <w:lang w:val="en-US" w:eastAsia="zh-CN"/>
        </w:rPr>
        <w:t>1</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1</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u w:val="single"/>
          <w:lang w:val="en-US" w:eastAsia="zh-CN"/>
        </w:rPr>
        <w:t>181.72</w:t>
      </w:r>
      <w:r>
        <w:rPr>
          <w:rFonts w:hint="default" w:eastAsia="仿宋_GB2312"/>
          <w:color w:val="auto"/>
          <w:sz w:val="32"/>
          <w:szCs w:val="32"/>
          <w:lang w:val="en-US" w:eastAsia="zh-CN"/>
        </w:rPr>
        <w:t>万元，其中，基本支出</w:t>
      </w:r>
      <w:r>
        <w:rPr>
          <w:rFonts w:hint="eastAsia" w:eastAsia="仿宋_GB2312"/>
          <w:color w:val="auto"/>
          <w:sz w:val="32"/>
          <w:szCs w:val="32"/>
          <w:u w:val="single"/>
          <w:lang w:val="en-US" w:eastAsia="zh-CN"/>
        </w:rPr>
        <w:t>55.66</w:t>
      </w:r>
      <w:r>
        <w:rPr>
          <w:rFonts w:hint="eastAsia" w:eastAsia="仿宋_GB2312"/>
          <w:color w:val="auto"/>
          <w:sz w:val="32"/>
          <w:szCs w:val="32"/>
          <w:lang w:val="en-US" w:eastAsia="zh-CN"/>
        </w:rPr>
        <w:t xml:space="preserve">  </w:t>
      </w:r>
      <w:r>
        <w:rPr>
          <w:rFonts w:hint="default" w:eastAsia="仿宋_GB2312"/>
          <w:color w:val="auto"/>
          <w:sz w:val="32"/>
          <w:szCs w:val="32"/>
          <w:lang w:val="en-US" w:eastAsia="zh-CN"/>
        </w:rPr>
        <w:t>万元，项目支出</w:t>
      </w:r>
      <w:r>
        <w:rPr>
          <w:rFonts w:hint="eastAsia" w:eastAsia="仿宋_GB2312"/>
          <w:color w:val="auto"/>
          <w:sz w:val="32"/>
          <w:szCs w:val="32"/>
          <w:u w:val="single"/>
          <w:lang w:val="en-US" w:eastAsia="zh-CN"/>
        </w:rPr>
        <w:t>126.06</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ZjcxNGUyZGNiYmQ1ZmRjMWYzYjZiYmJkYTA1ZWEifQ=="/>
  </w:docVars>
  <w:rsids>
    <w:rsidRoot w:val="00000000"/>
    <w:rsid w:val="00400BE3"/>
    <w:rsid w:val="026B348A"/>
    <w:rsid w:val="075313C3"/>
    <w:rsid w:val="0A564AAB"/>
    <w:rsid w:val="0AEC3CD0"/>
    <w:rsid w:val="0B3202FF"/>
    <w:rsid w:val="0C5F4155"/>
    <w:rsid w:val="0D122A8A"/>
    <w:rsid w:val="0E5A2261"/>
    <w:rsid w:val="0EFE2AC3"/>
    <w:rsid w:val="101D5507"/>
    <w:rsid w:val="12F87997"/>
    <w:rsid w:val="184423B4"/>
    <w:rsid w:val="1A4713E9"/>
    <w:rsid w:val="1F122A8F"/>
    <w:rsid w:val="22606ACD"/>
    <w:rsid w:val="284A5A24"/>
    <w:rsid w:val="29310182"/>
    <w:rsid w:val="2A1C6CCC"/>
    <w:rsid w:val="30285F7E"/>
    <w:rsid w:val="41366754"/>
    <w:rsid w:val="4167540A"/>
    <w:rsid w:val="43056C5C"/>
    <w:rsid w:val="44665BC1"/>
    <w:rsid w:val="4AB76D80"/>
    <w:rsid w:val="52326F0E"/>
    <w:rsid w:val="543D0DF6"/>
    <w:rsid w:val="55386724"/>
    <w:rsid w:val="58626602"/>
    <w:rsid w:val="60BF2F15"/>
    <w:rsid w:val="60DA7950"/>
    <w:rsid w:val="62262323"/>
    <w:rsid w:val="647D0321"/>
    <w:rsid w:val="64D3510C"/>
    <w:rsid w:val="672611F3"/>
    <w:rsid w:val="703C4095"/>
    <w:rsid w:val="79183053"/>
    <w:rsid w:val="7BBA645B"/>
    <w:rsid w:val="7E311636"/>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3110</Words>
  <Characters>3388</Characters>
  <Lines>0</Lines>
  <Paragraphs>0</Paragraphs>
  <TotalTime>0</TotalTime>
  <ScaleCrop>false</ScaleCrop>
  <LinksUpToDate>false</LinksUpToDate>
  <CharactersWithSpaces>3447</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系统管理员 null</cp:lastModifiedBy>
  <cp:lastPrinted>2019-09-03T01:21:00Z</cp:lastPrinted>
  <dcterms:modified xsi:type="dcterms:W3CDTF">2024-09-29T07:30:01Z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1A2AA394628C4A1AAC0BFB2ED79736E9_12</vt:lpwstr>
  </property>
</Properties>
</file>