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2023年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none"/>
          <w:shd w:val="clear" w:color="auto" w:fill="F6F6F6"/>
          <w:lang w:val="en-US" w:eastAsia="zh-CN" w:bidi="ar"/>
        </w:rPr>
        <w:t>新田县烤烟事务中心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收支总表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收入总表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支出总表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支出预算分类汇总表（按政府预算经济分类）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支出预算分类汇总表（按部门预算经济分类）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财政拨款收支总表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一般公共预算基本支出表--人员经费(工资福利支出)(按政府预算经济分类)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一般公共预算基本支出表--人员经费(工资福利支出)(按部门预算经济分类)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一般公共预算基本支出表--人员经费(对个人和家庭的补助)(按政府预算经济分类)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一般公共预算基本支出表--人员经费(对个人和家庭的补助)（按部门预算经济分类）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一般公共预算基本支出表--公用经费(商品和服务支出)（按政府预算经济分类）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一般公共预算基本支出表--公用经费(商品和服务支出)(按部门预算经济分类)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一般公共预算“三公”经费支出表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政府性基金预算支出表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政府性基金预算支出分类汇总表（按政府预算经济分类）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政府性基金预算支出分类汇总表（按部门预算经济分类）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国有资本经营预算表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财政专户管理资金预算支出表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执行县委、县政府制定的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烤烟工作实施意见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，抓好全县的烤烟生产收购和现代烟草农业建设，为烤烟生产、收购提供服务，促进烤烟产业发展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及时准确全面掌握全县烤烟工作各阶段各环节的真实情况，为县委、县政府以及县烤烟工作领导小组当好参谋，发挥参谋职能作用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严格执行县委、县政府制定的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烤烟工作实施意见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，在烤烟生产和烤烟收购各阶段、各环节对烟草局、乡镇政府和有关部门进行督查考核，及时通报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。下设办公室，无其他内设机构。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新田县烤烟事务中心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只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包括经费拨款，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烤烟产业发展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361.71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361.71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无其他收入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30.18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基本支出中的工资福利支出增加了约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30.18万元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361.71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农林水支出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331.53万元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30.18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单位工作人员工资福利增加了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30.18万元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361.71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农林水支出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302.11万元，占83.52%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234.91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126.8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 xml:space="preserve"> 按每担3元的标准预计提取烤烟和产资金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 xml:space="preserve">  30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万元，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烤烟生产等方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面；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 xml:space="preserve">  烤烟日常管理经费 支出0.8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万元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，主要用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烤烟日常管理等方面；组织烤烟收购和市管工作经费20万元，主要用于</w:t>
      </w:r>
      <w:r>
        <w:rPr>
          <w:rFonts w:hint="eastAsia" w:ascii="仿宋_GB2312" w:eastAsia="仿宋_GB2312"/>
          <w:sz w:val="32"/>
          <w:szCs w:val="32"/>
        </w:rPr>
        <w:t>烤烟收购工作的组织、管理、协调、</w:t>
      </w:r>
      <w:r>
        <w:rPr>
          <w:rFonts w:hint="eastAsia" w:ascii="仿宋_GB2312" w:eastAsia="仿宋_GB2312"/>
          <w:sz w:val="32"/>
          <w:szCs w:val="32"/>
          <w:lang w:eastAsia="zh-CN"/>
        </w:rPr>
        <w:t>矛盾调处、质量仲裁</w:t>
      </w:r>
      <w:r>
        <w:rPr>
          <w:rFonts w:hint="eastAsia" w:ascii="仿宋_GB2312" w:eastAsia="仿宋_GB2312"/>
          <w:sz w:val="32"/>
          <w:szCs w:val="32"/>
        </w:rPr>
        <w:t>、督查</w:t>
      </w:r>
      <w:r>
        <w:rPr>
          <w:rFonts w:hint="eastAsia" w:ascii="仿宋_GB2312" w:eastAsia="仿宋_GB2312"/>
          <w:sz w:val="32"/>
          <w:szCs w:val="32"/>
          <w:lang w:eastAsia="zh-CN"/>
        </w:rPr>
        <w:t>、信息</w:t>
      </w:r>
      <w:r>
        <w:rPr>
          <w:rFonts w:hint="eastAsia" w:ascii="仿宋_GB2312" w:eastAsia="仿宋_GB2312"/>
          <w:sz w:val="32"/>
          <w:szCs w:val="32"/>
        </w:rPr>
        <w:t>等方面工作</w:t>
      </w:r>
      <w:r>
        <w:rPr>
          <w:rFonts w:hint="eastAsia" w:ascii="仿宋_GB2312" w:eastAsia="仿宋_GB2312"/>
          <w:sz w:val="32"/>
          <w:szCs w:val="32"/>
          <w:lang w:eastAsia="zh-CN"/>
        </w:rPr>
        <w:t>；烟基管护经费支出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60万元，主要用于往年修建的烟叶基础设施项目的维修（护）费等方面；烟基工作经费16万元，主要用于烟基办的完成日常工作任务而发生的日常支出等方面。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eastAsia="仿宋_GB2312"/>
          <w:b w:val="0"/>
          <w:bCs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年本部门机关本级行政事业单位的机关运行经费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234.91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万元，比上年预算增加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34.38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万元，上升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6F6F6"/>
          <w:lang w:val="en-US" w:eastAsia="zh-CN" w:bidi="ar"/>
        </w:rPr>
        <w:t>17.14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%，主要是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单位基本支出工资福利支出增加了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5.1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5.1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新田县烤烟工作大会、新田县烤烟收购会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110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当年的烤烟工作任务及下年度烤烟工作打算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烤烟移栽、烤烟烘烤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等培训，人数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300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人次，主要内容为对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烤烟移栽、烤烟烘烤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进行专题培训；未计划举办节庆、晚会、论坛、赛事活动。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30.25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17.3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12.95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（注：如某大类无采购预算，则填“0”）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23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361.71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234.91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126.8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23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24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23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YWZiZjFlN2VhMWYzZTk5NTViN2RhMjdlN2JmNzEifQ=="/>
  </w:docVars>
  <w:rsids>
    <w:rsidRoot w:val="00000000"/>
    <w:rsid w:val="0066093A"/>
    <w:rsid w:val="022A58F5"/>
    <w:rsid w:val="026B348A"/>
    <w:rsid w:val="030C7CD0"/>
    <w:rsid w:val="05386307"/>
    <w:rsid w:val="075313C3"/>
    <w:rsid w:val="0A564AAB"/>
    <w:rsid w:val="0AEC3CD0"/>
    <w:rsid w:val="0B3202FF"/>
    <w:rsid w:val="0C5F4155"/>
    <w:rsid w:val="0D054126"/>
    <w:rsid w:val="0D122A8A"/>
    <w:rsid w:val="0E5A2261"/>
    <w:rsid w:val="0EA516E5"/>
    <w:rsid w:val="0EFE2AC3"/>
    <w:rsid w:val="0FE91A0F"/>
    <w:rsid w:val="101D5507"/>
    <w:rsid w:val="12A130B7"/>
    <w:rsid w:val="12F87997"/>
    <w:rsid w:val="184423B4"/>
    <w:rsid w:val="18AA1733"/>
    <w:rsid w:val="198F065A"/>
    <w:rsid w:val="1A0E7657"/>
    <w:rsid w:val="1A4713E9"/>
    <w:rsid w:val="1BCA46F6"/>
    <w:rsid w:val="1D9A259A"/>
    <w:rsid w:val="1F122A8F"/>
    <w:rsid w:val="24F1687C"/>
    <w:rsid w:val="26095892"/>
    <w:rsid w:val="284A5A24"/>
    <w:rsid w:val="29310182"/>
    <w:rsid w:val="2A0970F5"/>
    <w:rsid w:val="2A1C6CCC"/>
    <w:rsid w:val="2DF1269F"/>
    <w:rsid w:val="2E162111"/>
    <w:rsid w:val="304B42F4"/>
    <w:rsid w:val="31C37EBA"/>
    <w:rsid w:val="34A264AC"/>
    <w:rsid w:val="36AC33DB"/>
    <w:rsid w:val="37407521"/>
    <w:rsid w:val="3A6A35C8"/>
    <w:rsid w:val="41366754"/>
    <w:rsid w:val="4167540A"/>
    <w:rsid w:val="42C43A92"/>
    <w:rsid w:val="43DE7EA0"/>
    <w:rsid w:val="49127EC1"/>
    <w:rsid w:val="4A37232B"/>
    <w:rsid w:val="4ADD2B5E"/>
    <w:rsid w:val="4D383B92"/>
    <w:rsid w:val="4FD80F8D"/>
    <w:rsid w:val="52326F0E"/>
    <w:rsid w:val="543D0DF6"/>
    <w:rsid w:val="544A6756"/>
    <w:rsid w:val="55386724"/>
    <w:rsid w:val="58F041E1"/>
    <w:rsid w:val="59252097"/>
    <w:rsid w:val="5E197728"/>
    <w:rsid w:val="60DA7950"/>
    <w:rsid w:val="611A2DA3"/>
    <w:rsid w:val="629C53F4"/>
    <w:rsid w:val="647D0321"/>
    <w:rsid w:val="692A0A4E"/>
    <w:rsid w:val="69803709"/>
    <w:rsid w:val="6BA6556B"/>
    <w:rsid w:val="703C4095"/>
    <w:rsid w:val="75D37573"/>
    <w:rsid w:val="78DC46D7"/>
    <w:rsid w:val="79183053"/>
    <w:rsid w:val="7B032B4D"/>
    <w:rsid w:val="7BBA645B"/>
    <w:rsid w:val="7E6370C3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2964</Words>
  <Characters>3190</Characters>
  <Lines>0</Lines>
  <Paragraphs>0</Paragraphs>
  <TotalTime>22</TotalTime>
  <ScaleCrop>false</ScaleCrop>
  <LinksUpToDate>false</LinksUpToDate>
  <CharactersWithSpaces>3359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看不见阿文</cp:lastModifiedBy>
  <cp:lastPrinted>2019-09-03T01:21:00Z</cp:lastPrinted>
  <dcterms:modified xsi:type="dcterms:W3CDTF">2023-07-27T08:06:11Z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CCCB327DA4164B93BE9F2C79B177FDE3</vt:lpwstr>
  </property>
</Properties>
</file>