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县改制办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shd w:val="clear" w:color="auto" w:fill="F6F6F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 202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shd w:val="clear" w:color="auto" w:fill="F6F6F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shd w:val="clear" w:color="auto" w:fill="F6F6F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（1）做好企业改制服务相关事务和离退休人员管理服务等工作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。设办公室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新田县国有企业改制服务办公室</w:t>
      </w:r>
      <w:r>
        <w:rPr>
          <w:rFonts w:eastAsia="仿宋_GB2312"/>
          <w:color w:val="auto"/>
          <w:sz w:val="32"/>
          <w:szCs w:val="32"/>
        </w:rPr>
        <w:t>部门本级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只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包括经费拨款，支出包括保障机关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单位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基本运行的经费。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也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信访维稳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73.58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73.58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30.55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增加了人员工资、社会保障缴费、下岗转业志愿兵及伤残军人信访工作经费、退休人员社会化管理工作经费预算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73.58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73.58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30.55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增加了人员工资、社会保障缴费、下岗转业志愿兵及伤残军人信访工作经费、退休人员社会化管理工作经费开支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73.58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73.58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38.58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信访维稳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信访维稳等方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本部门无</w:t>
      </w:r>
      <w:r>
        <w:rPr>
          <w:rFonts w:eastAsia="仿宋_GB2312"/>
          <w:b w:val="0"/>
          <w:bCs/>
          <w:color w:val="auto"/>
          <w:sz w:val="32"/>
          <w:szCs w:val="32"/>
        </w:rPr>
        <w:t>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319" w:leftChars="152" w:right="0" w:firstLine="684" w:firstLineChars="214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年本部门机关本级行政事业单位的机关运行经费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4.1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万元，比上年预算持平。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0.4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未召开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无传达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内容；培训费预算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未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开展培训，人数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0.96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0.46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0.5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73.58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35.58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GYyYjBlMDkzYzgzOTE5ZmM5NzEzZjlmN2ViNmYifQ=="/>
  </w:docVars>
  <w:rsids>
    <w:rsidRoot w:val="00000000"/>
    <w:rsid w:val="017A3C20"/>
    <w:rsid w:val="01F753C4"/>
    <w:rsid w:val="026B348A"/>
    <w:rsid w:val="02E132C9"/>
    <w:rsid w:val="06D73361"/>
    <w:rsid w:val="075313C3"/>
    <w:rsid w:val="0A564AAB"/>
    <w:rsid w:val="0A7D7D7B"/>
    <w:rsid w:val="0A8B26CB"/>
    <w:rsid w:val="0AEC3CD0"/>
    <w:rsid w:val="0B3202FF"/>
    <w:rsid w:val="0C5F4155"/>
    <w:rsid w:val="0D122A8A"/>
    <w:rsid w:val="0E5A2261"/>
    <w:rsid w:val="0EFE2AC3"/>
    <w:rsid w:val="101D5507"/>
    <w:rsid w:val="124C3C58"/>
    <w:rsid w:val="12631F4C"/>
    <w:rsid w:val="12F87997"/>
    <w:rsid w:val="142B4CEC"/>
    <w:rsid w:val="17EA3FDF"/>
    <w:rsid w:val="184423B4"/>
    <w:rsid w:val="18F2402A"/>
    <w:rsid w:val="1A4713E9"/>
    <w:rsid w:val="1D5F3766"/>
    <w:rsid w:val="1F122A8F"/>
    <w:rsid w:val="284A5A24"/>
    <w:rsid w:val="29310182"/>
    <w:rsid w:val="2A1C6CCC"/>
    <w:rsid w:val="2ACD66D8"/>
    <w:rsid w:val="41366754"/>
    <w:rsid w:val="4167540A"/>
    <w:rsid w:val="445A645C"/>
    <w:rsid w:val="4A581AD8"/>
    <w:rsid w:val="4AC62A9D"/>
    <w:rsid w:val="4E2B1100"/>
    <w:rsid w:val="52326F0E"/>
    <w:rsid w:val="543D0DF6"/>
    <w:rsid w:val="55386724"/>
    <w:rsid w:val="5B2B4256"/>
    <w:rsid w:val="5B797C67"/>
    <w:rsid w:val="60DA7950"/>
    <w:rsid w:val="633A7401"/>
    <w:rsid w:val="635110F2"/>
    <w:rsid w:val="647D0321"/>
    <w:rsid w:val="661C580F"/>
    <w:rsid w:val="69723C71"/>
    <w:rsid w:val="6B4E646B"/>
    <w:rsid w:val="6D2A25C0"/>
    <w:rsid w:val="6D512242"/>
    <w:rsid w:val="6E2B5C57"/>
    <w:rsid w:val="703C4095"/>
    <w:rsid w:val="73C179F6"/>
    <w:rsid w:val="77343E56"/>
    <w:rsid w:val="79183053"/>
    <w:rsid w:val="7BBA645B"/>
    <w:rsid w:val="7E8A1E21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2546</Words>
  <Characters>2747</Characters>
  <Lines>0</Lines>
  <Paragraphs>0</Paragraphs>
  <TotalTime>1</TotalTime>
  <ScaleCrop>false</ScaleCrop>
  <LinksUpToDate>false</LinksUpToDate>
  <CharactersWithSpaces>2927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2023-09-25T02:57:32Z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92990CFAC21246ABA7ACDC3AA001E004</vt:lpwstr>
  </property>
</Properties>
</file>