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 w:color="auto" w:fill="F6F6F6"/>
          <w:lang w:val="en-US" w:eastAsia="zh-CN" w:bidi="ar"/>
        </w:rPr>
        <w:t xml:space="preserve"> 新田县旅游发展服务中心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shd w:val="clear" w:color="auto" w:fill="F6F6F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（1）贯彻执行国家和省市有关发展旅游业的方针、政策、法律、法规和规章。主要负责县旅游项目资金的管理、使用工作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全县旅游建设项目的指导、策划和服务工作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全县旅游业发展的公共服务性工作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全县旅游综合服务体系规划建设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全县旅游资源普查、开发，评估工作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研究和制定国际国内旅游市场开发战略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全县旅游整体形象宣传和重大推广活动；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指导协调全县旅游节庆活动；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指导实施全县旅游产品的开发工作；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承办县文化旅游广电体育局交办的其他事项。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600" w:lineRule="atLeast"/>
        <w:ind w:left="627" w:leftChars="0" w:right="0" w:rightChars="0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综合室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600" w:lineRule="atLeast"/>
        <w:ind w:left="627" w:leftChars="0" w:right="0" w:rightChars="0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政工财务室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600" w:lineRule="atLeast"/>
        <w:ind w:left="627" w:leftChars="0" w:right="0" w:rightChars="0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行业指导室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600" w:lineRule="atLeast"/>
        <w:ind w:left="627" w:leftChars="0" w:right="0" w:rightChars="0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市场营销室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新田县旅游发展服务中心</w:t>
      </w:r>
      <w:r>
        <w:rPr>
          <w:rFonts w:eastAsia="仿宋_GB2312"/>
          <w:color w:val="auto"/>
          <w:sz w:val="32"/>
          <w:szCs w:val="32"/>
        </w:rPr>
        <w:t>部门本级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16、17、18、19、20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.........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102.5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102.5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本单位于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2022年4月独立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102.5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文化旅游体育与传媒支出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84.73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8.46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3.18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5.68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本单位于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2022年4月独立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102.05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文化旅游体育与传媒支出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84.73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82.66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8.46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8.25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3.18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3.10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5.68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5.54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92.05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其中：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旅游宣传及新田网维护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4 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新田旅游宣传工作等方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面；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旅游统计调查专项经费  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6 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于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none"/>
          <w:shd w:val="clear" w:color="auto" w:fill="F6F6F6"/>
          <w:lang w:val="en-US" w:eastAsia="zh-CN" w:bidi="ar"/>
        </w:rPr>
        <w:t>旅游统计工作等方面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万元，其中，科学技术支出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%；文化旅游体育与传媒支出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  <w:r>
        <w:rPr>
          <w:rFonts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widowControl/>
        <w:spacing w:line="600" w:lineRule="exact"/>
        <w:ind w:firstLine="640" w:firstLineChars="200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年本部门机关本级等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5.6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万元，比上年预算减少（增加或持平）  万元，下降（上升）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 %，主要是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要是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本单位于2022年4月独立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1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年减少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（或持平）</w:t>
      </w:r>
      <w:r>
        <w:rPr>
          <w:rFonts w:hint="eastAsia" w:ascii="仿宋_GB2312" w:hAnsi="Times New Roman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i w:val="0"/>
          <w:iCs w:val="0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万元，主要是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万元，拟召开......等会议，人数约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人次，主要包含传达......等内容；培训费预算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万元，拟开展......等培训，人数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0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人次，主要内容为对......进行专题培训；未计划举办节庆、晚会、论坛、赛事活动。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1.2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102.5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92.5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0EC265"/>
    <w:multiLevelType w:val="singleLevel"/>
    <w:tmpl w:val="B20EC26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AB939FD"/>
    <w:multiLevelType w:val="singleLevel"/>
    <w:tmpl w:val="BAB939FD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6F2E143E"/>
    <w:multiLevelType w:val="singleLevel"/>
    <w:tmpl w:val="6F2E143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MmY1NWJlNDE2NDcwMDI1NWViNGE5MDZlYTkzODgifQ=="/>
  </w:docVars>
  <w:rsids>
    <w:rsidRoot w:val="00000000"/>
    <w:rsid w:val="004F7FF3"/>
    <w:rsid w:val="026B348A"/>
    <w:rsid w:val="033F6B13"/>
    <w:rsid w:val="04F5094E"/>
    <w:rsid w:val="05851C9F"/>
    <w:rsid w:val="075313C3"/>
    <w:rsid w:val="08B87033"/>
    <w:rsid w:val="0A564AAB"/>
    <w:rsid w:val="0AEC3CD0"/>
    <w:rsid w:val="0B3202FF"/>
    <w:rsid w:val="0BC51FE8"/>
    <w:rsid w:val="0C5F4155"/>
    <w:rsid w:val="0D122A8A"/>
    <w:rsid w:val="0E5A2261"/>
    <w:rsid w:val="0EFE2AC3"/>
    <w:rsid w:val="101D5507"/>
    <w:rsid w:val="10EC6E84"/>
    <w:rsid w:val="10FF036F"/>
    <w:rsid w:val="12F87997"/>
    <w:rsid w:val="134E3BD1"/>
    <w:rsid w:val="13BE2D6B"/>
    <w:rsid w:val="15816E51"/>
    <w:rsid w:val="15B45FC7"/>
    <w:rsid w:val="16D75CD2"/>
    <w:rsid w:val="184423B4"/>
    <w:rsid w:val="19AB5F19"/>
    <w:rsid w:val="19BD3CF2"/>
    <w:rsid w:val="19DF18AD"/>
    <w:rsid w:val="1A4713E9"/>
    <w:rsid w:val="1E1B55BF"/>
    <w:rsid w:val="1F122A8F"/>
    <w:rsid w:val="1F2E6433"/>
    <w:rsid w:val="236F1882"/>
    <w:rsid w:val="237245AC"/>
    <w:rsid w:val="24E0518F"/>
    <w:rsid w:val="273B54DE"/>
    <w:rsid w:val="284A5A24"/>
    <w:rsid w:val="29310182"/>
    <w:rsid w:val="29B34BD0"/>
    <w:rsid w:val="29E41DA6"/>
    <w:rsid w:val="2A0A53C2"/>
    <w:rsid w:val="2A1C6CCC"/>
    <w:rsid w:val="2B3A2493"/>
    <w:rsid w:val="2E183983"/>
    <w:rsid w:val="2EDA20AB"/>
    <w:rsid w:val="306C3417"/>
    <w:rsid w:val="348C6165"/>
    <w:rsid w:val="37B37BF7"/>
    <w:rsid w:val="37E80D62"/>
    <w:rsid w:val="384E11FD"/>
    <w:rsid w:val="3D046F7F"/>
    <w:rsid w:val="3E5664E4"/>
    <w:rsid w:val="40B47305"/>
    <w:rsid w:val="40F953AE"/>
    <w:rsid w:val="41366754"/>
    <w:rsid w:val="4167540A"/>
    <w:rsid w:val="41D6206C"/>
    <w:rsid w:val="43895324"/>
    <w:rsid w:val="459D2F62"/>
    <w:rsid w:val="461024A9"/>
    <w:rsid w:val="46784AE1"/>
    <w:rsid w:val="470D2F85"/>
    <w:rsid w:val="47D50E27"/>
    <w:rsid w:val="491471EB"/>
    <w:rsid w:val="499652EE"/>
    <w:rsid w:val="49AC618B"/>
    <w:rsid w:val="4A687D21"/>
    <w:rsid w:val="4BFA3B95"/>
    <w:rsid w:val="505A2742"/>
    <w:rsid w:val="50806089"/>
    <w:rsid w:val="52326F0E"/>
    <w:rsid w:val="543D0DF6"/>
    <w:rsid w:val="55386724"/>
    <w:rsid w:val="57544B05"/>
    <w:rsid w:val="5A876D99"/>
    <w:rsid w:val="607B495A"/>
    <w:rsid w:val="60DA7950"/>
    <w:rsid w:val="61AA7707"/>
    <w:rsid w:val="647D0321"/>
    <w:rsid w:val="6AED289F"/>
    <w:rsid w:val="6DEB3AEC"/>
    <w:rsid w:val="6DEF4725"/>
    <w:rsid w:val="6E500A34"/>
    <w:rsid w:val="6F923EC6"/>
    <w:rsid w:val="703C4095"/>
    <w:rsid w:val="70B24322"/>
    <w:rsid w:val="713A0275"/>
    <w:rsid w:val="78CA24F9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2981</Words>
  <Characters>3176</Characters>
  <Lines>0</Lines>
  <Paragraphs>0</Paragraphs>
  <TotalTime>1</TotalTime>
  <ScaleCrop>false</ScaleCrop>
  <LinksUpToDate>false</LinksUpToDate>
  <CharactersWithSpaces>3388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9E79D105B61A432EA8BCAB9FF1EA20C1</vt:lpwstr>
  </property>
</Properties>
</file>