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color w:val="auto"/>
          <w:sz w:val="44"/>
          <w:szCs w:val="44"/>
        </w:rPr>
      </w:pPr>
      <w:r>
        <w:rPr>
          <w:rFonts w:hint="eastAsia" w:ascii="黑体" w:hAnsi="宋体" w:eastAsia="黑体" w:cs="黑体"/>
          <w:b/>
          <w:color w:val="auto"/>
          <w:kern w:val="0"/>
          <w:sz w:val="44"/>
          <w:szCs w:val="44"/>
          <w:shd w:val="clear" w:color="auto" w:fill="F6F6F6"/>
          <w:lang w:val="en-US" w:eastAsia="zh-CN" w:bidi="ar"/>
        </w:rPr>
        <w:t>2022年</w:t>
      </w:r>
      <w:r>
        <w:rPr>
          <w:rFonts w:hint="eastAsia" w:ascii="黑体" w:hAnsi="宋体" w:eastAsia="黑体" w:cs="黑体"/>
          <w:b/>
          <w:color w:val="auto"/>
          <w:kern w:val="0"/>
          <w:sz w:val="44"/>
          <w:szCs w:val="44"/>
          <w:u w:val="single"/>
          <w:shd w:val="clear" w:color="auto" w:fill="F6F6F6"/>
          <w:lang w:val="en-US" w:eastAsia="zh-CN" w:bidi="ar"/>
        </w:rPr>
        <w:t>龙泉街道</w:t>
      </w:r>
      <w:r>
        <w:rPr>
          <w:rFonts w:hint="eastAsia" w:ascii="黑体" w:hAnsi="宋体" w:eastAsia="黑体" w:cs="黑体"/>
          <w:b/>
          <w:color w:val="auto"/>
          <w:kern w:val="0"/>
          <w:sz w:val="44"/>
          <w:szCs w:val="44"/>
          <w:shd w:val="clear" w:color="auto" w:fill="F6F6F6"/>
          <w:lang w:val="en-US" w:eastAsia="zh-CN" w:bidi="ar"/>
        </w:rPr>
        <w:t>单位部门预算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目 录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第一部分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年部门预算说明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一、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部门基本概况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二、部门预算单位构成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三、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部门收支总体情况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四、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一般公共预算拨款支出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五、政府性基金预算支出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六、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其他重要事项的情况说明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七、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第二部分 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部门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预算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公开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1.收支总表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2.收入总表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3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ab/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.支出总表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4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ab/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.支出预算分类汇总表（按政府预算经济分类）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5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ab/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.支出预算分类汇总表（按部门预算经济分类）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6.财政拨款收支总表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7.一般公共预算支出表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8.一般公共预算基本支出表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9.一般公共预算基本支出表--人员经费(工资福利支出)(按政府预算经济分类)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10.一般公共预算基本支出表--人员经费(工资福利支出)(按部门预算经济分类)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11.一般公共预算基本支出表--人员经费(对个人和家庭的补助)(按政府预算经济分类)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12.一般公共预算基本支出表--人员经费(对个人和家庭的补助)（按部门预算经济分类）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13.一般公共预算基本支出表--公用经费(商品和服务支出)（按政府预算经济分类）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14.一般公共预算基本支出表--公用经费(商品和服务支出)(按部门预算经济分类)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15.一般公共预算“三公”经费支出表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16.政府性基金预算支出表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17.政府性基金预算支出分类汇总表（按政府预算经济分类）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18.政府性基金预算支出分类汇总表（按部门预算经济分类）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19.国有资本经营预算支出表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20.财政专户管理资金预算支出表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21.2022年部门整体支出绩效目标表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22.政府采购预算表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23.政府购买服务支出预算表</w:t>
      </w:r>
    </w:p>
    <w:p>
      <w:pPr>
        <w:widowControl/>
        <w:spacing w:line="600" w:lineRule="exact"/>
        <w:ind w:firstLine="640" w:firstLineChars="200"/>
        <w:rPr>
          <w:rFonts w:eastAsia="仿宋_GB2312"/>
          <w:bCs/>
          <w:color w:val="auto"/>
          <w:kern w:val="0"/>
          <w:sz w:val="32"/>
          <w:szCs w:val="32"/>
        </w:rPr>
      </w:pPr>
      <w:r>
        <w:rPr>
          <w:rFonts w:eastAsia="仿宋_GB2312"/>
          <w:bCs/>
          <w:color w:val="auto"/>
          <w:kern w:val="0"/>
          <w:sz w:val="32"/>
          <w:szCs w:val="32"/>
        </w:rPr>
        <w:t>注：以上部门预算报表中，空表表示本部门无相关收支情况。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color w:val="auto"/>
        </w:rPr>
      </w:pPr>
      <w:r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 w:color="auto" w:fill="F6F6F6"/>
          <w:lang w:val="en-US" w:eastAsia="zh-CN" w:bidi="ar"/>
        </w:rPr>
        <w:t>第一部分 2022年部门预算说明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一、部门基本概况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、职能职责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1、在县委、县政府的领导下，贯彻执行党的路线、方针、政策和国家的各项法律、法规；负责街道辖区内的地区性、群众性、公益性、社会性工作。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2、负责精神文明建设工作，积极组织以提高市民素质为目的的活动，树立文明新风。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3、按照职责范围，负责街道辖区内的城市建设和管理、市容环境卫生、环境保护等监督、管理、服务工作。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4、负责街道辖区内的维护稳定及社会治安综合治理工作，依照有关规定做好出租屋和外来暂住人员的管理工作；负责做好禁毒、扫黑除恶等工作；负责民事调解，法律服务工作，维护居民的合法权益。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5、负责社区建设和管理，积极开展社区服务工作，大力兴办福利事业，发动和组织社区成员开展各类公益活动；负责拥军优属、优抚安置、社会救济、社会福利、社区文化、科普、体育、教育等工作。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6、发展街道经济，为街道经济组织提供人才、科技、信息和各种服务，以经济、法律和必要的行政手段推动街道经济发展和维护市场经济秩序。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7、负责计划生育、劳动就业、安全生产管理、初级卫生保健、民兵、兵役、侨务等工作。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8、指导和帮助社区搞好组织建设和制度建设，发挥社区的群众自治组织作用。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9、配合有关部门做好房屋拆迁、防汛、防风、防火、防疫、防震、防灾和抢险工作。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10、向县政府反映居民群众的意见和要求，办理人民群众来信来访事项。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11、负责辖区内普法教育工作，维护老人、妇女儿童的合法权益。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12、负责辖区内安全生产和消防工作的指导、监督。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13、会同有关部门做好辖区内的企业服务、在地统计工作。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14、承办县委县政府和上级部门交办的其他事项。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、机构设置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本部门下设财政所、社会保障和社会救助事务中心、工交安监药监事务中心、卫生计生监督管理所、文教体广电事务中心、农业技术推广事务中心、规划建设环保事务中心,共7个二级机构， 本部门所属的7个2级机构都列入了本部门预算。  本部门现人员编制 92 人，实有在职人员89人，退休人员 41 人，实有车辆 1 台。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二、部门预算单位构成</w:t>
      </w:r>
    </w:p>
    <w:p>
      <w:pPr>
        <w:widowControl/>
        <w:spacing w:line="600" w:lineRule="exact"/>
        <w:ind w:firstLine="627" w:firstLineChars="196"/>
        <w:jc w:val="left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本部门预算为汇总预算，纳入编制范围的预算单位包括：</w:t>
      </w:r>
    </w:p>
    <w:p>
      <w:pPr>
        <w:widowControl/>
        <w:spacing w:line="600" w:lineRule="exact"/>
        <w:ind w:firstLine="627" w:firstLineChars="196"/>
        <w:jc w:val="left"/>
        <w:rPr>
          <w:rFonts w:hint="default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eastAsia="仿宋_GB2312"/>
          <w:color w:val="auto"/>
          <w:sz w:val="32"/>
          <w:szCs w:val="32"/>
        </w:rPr>
        <w:t>1、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龙泉街道</w:t>
      </w:r>
      <w:r>
        <w:rPr>
          <w:rFonts w:eastAsia="仿宋_GB2312"/>
          <w:color w:val="auto"/>
          <w:sz w:val="32"/>
          <w:szCs w:val="32"/>
        </w:rPr>
        <w:t>部门只有本级，没有其他预算单位，因此本部门预算仅含本级预算。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三、部门收支总体情况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202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 xml:space="preserve"> 年部门预算即我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部门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本级预算。我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部门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 xml:space="preserve"> 202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 xml:space="preserve"> 年没有政府性基金预算拨款、国有资本经营预算收入和纳入专户管理的非税收入拨款收入，也没有使用政府性基金预算拨款、国有资本经营预算收入和纳入专户管理的非税收入拨款安排的支出，所以公开的附件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16、17、18、19、20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表均为空。收入包括经费拨款，也包括行政事业性收费收入和国有资源有偿使用收入；支出包括保障机关及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所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属事业单位基本运行的经费，也包括村级整合项目等项目资金。</w:t>
      </w:r>
    </w:p>
    <w:p>
      <w:pPr>
        <w:widowControl/>
        <w:spacing w:line="600" w:lineRule="exact"/>
        <w:ind w:firstLine="643" w:firstLineChars="200"/>
        <w:rPr>
          <w:rFonts w:eastAsia="仿宋_GB2312"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（一）收入预算：</w:t>
      </w:r>
      <w:r>
        <w:rPr>
          <w:rFonts w:eastAsia="仿宋_GB2312"/>
          <w:color w:val="auto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2022</w:t>
      </w:r>
      <w:r>
        <w:rPr>
          <w:rFonts w:eastAsia="仿宋_GB2312"/>
          <w:color w:val="auto"/>
          <w:sz w:val="32"/>
          <w:szCs w:val="32"/>
        </w:rPr>
        <w:t>年本部门收入预算</w:t>
      </w:r>
      <w:r>
        <w:rPr>
          <w:rFonts w:hint="eastAsia" w:eastAsia="仿宋_GB2312"/>
          <w:color w:val="auto"/>
          <w:sz w:val="32"/>
          <w:szCs w:val="32"/>
          <w:u w:val="single"/>
        </w:rPr>
        <w:t>2383.01</w:t>
      </w:r>
      <w:r>
        <w:rPr>
          <w:rFonts w:eastAsia="仿宋_GB2312"/>
          <w:color w:val="auto"/>
          <w:sz w:val="32"/>
          <w:szCs w:val="32"/>
        </w:rPr>
        <w:t>万元，其中，一般公共预算拨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</w:rPr>
        <w:t>2383.01</w:t>
      </w:r>
      <w:r>
        <w:rPr>
          <w:rFonts w:eastAsia="仿宋_GB2312"/>
          <w:color w:val="auto"/>
          <w:sz w:val="32"/>
          <w:szCs w:val="32"/>
        </w:rPr>
        <w:t>万元，政府性基金预算拨款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万元，国有资本经营预算拨款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万元，纳入专户管理的非税收入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万元。收入较去年增加（减少）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 xml:space="preserve"> 万元，主要是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新成立的单位</w:t>
      </w:r>
      <w:r>
        <w:rPr>
          <w:rFonts w:eastAsia="仿宋_GB2312"/>
          <w:color w:val="auto"/>
          <w:sz w:val="32"/>
          <w:szCs w:val="32"/>
        </w:rPr>
        <w:t>。</w:t>
      </w:r>
    </w:p>
    <w:p>
      <w:pPr>
        <w:widowControl/>
        <w:spacing w:line="600" w:lineRule="exact"/>
        <w:ind w:firstLine="630" w:firstLineChars="196"/>
        <w:jc w:val="left"/>
        <w:rPr>
          <w:rFonts w:eastAsia="仿宋_GB2312"/>
          <w:b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（二）支出预算：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2022</w:t>
      </w:r>
      <w:r>
        <w:rPr>
          <w:rFonts w:eastAsia="仿宋_GB2312"/>
          <w:color w:val="auto"/>
          <w:sz w:val="32"/>
          <w:szCs w:val="32"/>
        </w:rPr>
        <w:t>年本部门支出预算</w:t>
      </w:r>
      <w:r>
        <w:rPr>
          <w:rFonts w:hint="eastAsia" w:eastAsia="仿宋_GB2312"/>
          <w:color w:val="auto"/>
          <w:sz w:val="32"/>
          <w:szCs w:val="32"/>
          <w:u w:val="single"/>
        </w:rPr>
        <w:t>2383.01</w:t>
      </w:r>
      <w:r>
        <w:rPr>
          <w:rFonts w:eastAsia="仿宋_GB2312"/>
          <w:color w:val="auto"/>
          <w:sz w:val="32"/>
          <w:szCs w:val="32"/>
        </w:rPr>
        <w:t>万元，其中，一般公共服务</w:t>
      </w:r>
      <w:r>
        <w:rPr>
          <w:rFonts w:hint="eastAsia" w:eastAsia="仿宋_GB2312"/>
          <w:color w:val="auto"/>
          <w:sz w:val="32"/>
          <w:szCs w:val="32"/>
          <w:lang w:eastAsia="zh-CN"/>
        </w:rPr>
        <w:t>支出</w:t>
      </w:r>
      <w:r>
        <w:rPr>
          <w:rFonts w:hint="eastAsia" w:eastAsia="仿宋_GB2312"/>
          <w:color w:val="auto"/>
          <w:sz w:val="32"/>
          <w:szCs w:val="32"/>
          <w:u w:val="single"/>
        </w:rPr>
        <w:t>1634.55</w:t>
      </w:r>
      <w:r>
        <w:rPr>
          <w:rFonts w:eastAsia="仿宋_GB2312"/>
          <w:color w:val="auto"/>
          <w:sz w:val="32"/>
          <w:szCs w:val="32"/>
        </w:rPr>
        <w:t>万元，</w:t>
      </w:r>
      <w:r>
        <w:rPr>
          <w:rFonts w:hint="eastAsia" w:eastAsia="仿宋_GB2312"/>
          <w:color w:val="auto"/>
          <w:sz w:val="32"/>
          <w:szCs w:val="32"/>
        </w:rPr>
        <w:t>社会保障和就业支出</w:t>
      </w:r>
      <w:r>
        <w:rPr>
          <w:rFonts w:hint="eastAsia" w:eastAsia="仿宋_GB2312"/>
          <w:color w:val="auto"/>
          <w:sz w:val="32"/>
          <w:szCs w:val="32"/>
          <w:u w:val="single"/>
        </w:rPr>
        <w:t>142.5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</w:t>
      </w:r>
      <w:r>
        <w:rPr>
          <w:rFonts w:hint="eastAsia" w:eastAsia="仿宋_GB2312"/>
          <w:color w:val="auto"/>
          <w:sz w:val="32"/>
          <w:szCs w:val="32"/>
        </w:rPr>
        <w:t>卫生健康支出</w:t>
      </w:r>
      <w:r>
        <w:rPr>
          <w:rFonts w:hint="eastAsia" w:eastAsia="仿宋_GB2312"/>
          <w:color w:val="auto"/>
          <w:sz w:val="32"/>
          <w:szCs w:val="32"/>
          <w:u w:val="single"/>
        </w:rPr>
        <w:t>81.02</w:t>
      </w:r>
      <w:r>
        <w:rPr>
          <w:rFonts w:eastAsia="仿宋_GB2312"/>
          <w:color w:val="auto"/>
          <w:sz w:val="32"/>
          <w:szCs w:val="32"/>
        </w:rPr>
        <w:t>万元，</w:t>
      </w:r>
      <w:r>
        <w:rPr>
          <w:rFonts w:hint="eastAsia" w:eastAsia="仿宋_GB2312"/>
          <w:color w:val="auto"/>
          <w:sz w:val="32"/>
          <w:szCs w:val="32"/>
        </w:rPr>
        <w:t>城乡社区支出</w:t>
      </w:r>
      <w:r>
        <w:rPr>
          <w:rFonts w:hint="eastAsia" w:eastAsia="仿宋_GB2312"/>
          <w:color w:val="auto"/>
          <w:sz w:val="32"/>
          <w:szCs w:val="32"/>
          <w:u w:val="single"/>
        </w:rPr>
        <w:t>342.62</w:t>
      </w:r>
      <w:r>
        <w:rPr>
          <w:rFonts w:eastAsia="仿宋_GB2312"/>
          <w:color w:val="auto"/>
          <w:sz w:val="32"/>
          <w:szCs w:val="32"/>
        </w:rPr>
        <w:t>万元，</w:t>
      </w:r>
      <w:r>
        <w:rPr>
          <w:rFonts w:hint="eastAsia" w:eastAsia="仿宋_GB2312"/>
          <w:color w:val="auto"/>
          <w:sz w:val="32"/>
          <w:szCs w:val="32"/>
        </w:rPr>
        <w:t>农林水支出</w:t>
      </w:r>
      <w:r>
        <w:rPr>
          <w:rFonts w:hint="eastAsia" w:eastAsia="仿宋_GB2312"/>
          <w:color w:val="auto"/>
          <w:sz w:val="32"/>
          <w:szCs w:val="32"/>
          <w:u w:val="single"/>
        </w:rPr>
        <w:t>80.22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万元，住房保障支出</w:t>
      </w:r>
      <w:r>
        <w:rPr>
          <w:rFonts w:hint="eastAsia" w:eastAsia="仿宋_GB2312"/>
          <w:color w:val="auto"/>
          <w:sz w:val="32"/>
          <w:szCs w:val="32"/>
          <w:u w:val="single"/>
        </w:rPr>
        <w:t>102.1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万元</w:t>
      </w:r>
      <w:r>
        <w:rPr>
          <w:rFonts w:eastAsia="仿宋_GB2312"/>
          <w:color w:val="auto"/>
          <w:sz w:val="32"/>
          <w:szCs w:val="32"/>
        </w:rPr>
        <w:t>。</w:t>
      </w:r>
      <w:r>
        <w:rPr>
          <w:rFonts w:eastAsia="仿宋_GB2312"/>
          <w:b/>
          <w:color w:val="auto"/>
          <w:sz w:val="32"/>
          <w:szCs w:val="32"/>
        </w:rPr>
        <w:t>支出较去年增加（减少）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b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b/>
          <w:color w:val="auto"/>
          <w:sz w:val="32"/>
          <w:szCs w:val="32"/>
        </w:rPr>
        <w:t>万元，主要是</w:t>
      </w:r>
      <w:r>
        <w:rPr>
          <w:rFonts w:hint="eastAsia" w:eastAsia="仿宋_GB2312"/>
          <w:b/>
          <w:color w:val="auto"/>
          <w:sz w:val="32"/>
          <w:szCs w:val="32"/>
          <w:lang w:val="en-US" w:eastAsia="zh-CN"/>
        </w:rPr>
        <w:t>新成立的单位</w:t>
      </w:r>
      <w:r>
        <w:rPr>
          <w:rFonts w:eastAsia="仿宋_GB2312"/>
          <w:b/>
          <w:color w:val="auto"/>
          <w:sz w:val="32"/>
          <w:szCs w:val="32"/>
        </w:rPr>
        <w:t>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四、一般公共预算拨款支出</w:t>
      </w:r>
    </w:p>
    <w:p>
      <w:pPr>
        <w:widowControl/>
        <w:spacing w:line="600" w:lineRule="exact"/>
        <w:ind w:firstLine="660"/>
        <w:jc w:val="left"/>
        <w:rPr>
          <w:rFonts w:eastAsia="黑体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2022</w:t>
      </w:r>
      <w:r>
        <w:rPr>
          <w:rFonts w:eastAsia="仿宋_GB2312"/>
          <w:color w:val="auto"/>
          <w:sz w:val="32"/>
          <w:szCs w:val="32"/>
        </w:rPr>
        <w:t>年本部门一般公共预算拨款支出预算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2383.01</w:t>
      </w:r>
      <w:r>
        <w:rPr>
          <w:rFonts w:eastAsia="仿宋_GB2312"/>
          <w:color w:val="auto"/>
          <w:sz w:val="32"/>
          <w:szCs w:val="32"/>
        </w:rPr>
        <w:t>万元，其中，一般公共服务支出</w:t>
      </w:r>
      <w:r>
        <w:rPr>
          <w:rFonts w:hint="eastAsia" w:eastAsia="仿宋_GB2312"/>
          <w:color w:val="auto"/>
          <w:sz w:val="32"/>
          <w:szCs w:val="32"/>
          <w:u w:val="single"/>
        </w:rPr>
        <w:t>1634.55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68.59</w:t>
      </w:r>
      <w:r>
        <w:rPr>
          <w:rFonts w:eastAsia="仿宋_GB2312"/>
          <w:color w:val="auto"/>
          <w:sz w:val="32"/>
          <w:szCs w:val="32"/>
        </w:rPr>
        <w:t xml:space="preserve"> %；</w:t>
      </w:r>
      <w:r>
        <w:rPr>
          <w:rFonts w:hint="eastAsia" w:eastAsia="仿宋_GB2312"/>
          <w:color w:val="auto"/>
          <w:sz w:val="32"/>
          <w:szCs w:val="32"/>
        </w:rPr>
        <w:t>社会保障和就业支出</w:t>
      </w:r>
      <w:r>
        <w:rPr>
          <w:rFonts w:hint="eastAsia" w:eastAsia="仿宋_GB2312"/>
          <w:color w:val="auto"/>
          <w:sz w:val="32"/>
          <w:szCs w:val="32"/>
          <w:u w:val="single"/>
        </w:rPr>
        <w:t>142.5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5.99</w:t>
      </w:r>
      <w:r>
        <w:rPr>
          <w:rFonts w:eastAsia="仿宋_GB2312"/>
          <w:color w:val="auto"/>
          <w:sz w:val="32"/>
          <w:szCs w:val="32"/>
        </w:rPr>
        <w:t xml:space="preserve"> %；</w:t>
      </w:r>
      <w:r>
        <w:rPr>
          <w:rFonts w:hint="eastAsia" w:eastAsia="仿宋_GB2312"/>
          <w:color w:val="auto"/>
          <w:sz w:val="32"/>
          <w:szCs w:val="32"/>
        </w:rPr>
        <w:t>卫生健康支出</w:t>
      </w:r>
      <w:r>
        <w:rPr>
          <w:rFonts w:hint="eastAsia" w:eastAsia="仿宋_GB2312"/>
          <w:color w:val="auto"/>
          <w:sz w:val="32"/>
          <w:szCs w:val="32"/>
          <w:u w:val="single"/>
        </w:rPr>
        <w:t>81.02</w:t>
      </w:r>
      <w:r>
        <w:rPr>
          <w:rFonts w:eastAsia="仿宋_GB2312"/>
          <w:color w:val="auto"/>
          <w:sz w:val="32"/>
          <w:szCs w:val="32"/>
        </w:rPr>
        <w:t>万元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</w:t>
      </w:r>
      <w:r>
        <w:rPr>
          <w:rFonts w:eastAsia="仿宋_GB2312"/>
          <w:color w:val="auto"/>
          <w:sz w:val="32"/>
          <w:szCs w:val="32"/>
        </w:rPr>
        <w:t>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3.4</w:t>
      </w:r>
      <w:r>
        <w:rPr>
          <w:rFonts w:eastAsia="仿宋_GB2312"/>
          <w:color w:val="auto"/>
          <w:sz w:val="32"/>
          <w:szCs w:val="32"/>
        </w:rPr>
        <w:t xml:space="preserve"> %；</w:t>
      </w:r>
      <w:r>
        <w:rPr>
          <w:rFonts w:hint="eastAsia" w:eastAsia="仿宋_GB2312"/>
          <w:color w:val="auto"/>
          <w:sz w:val="32"/>
          <w:szCs w:val="32"/>
        </w:rPr>
        <w:t>城乡社区支出</w:t>
      </w:r>
      <w:r>
        <w:rPr>
          <w:rFonts w:hint="eastAsia" w:eastAsia="仿宋_GB2312"/>
          <w:color w:val="auto"/>
          <w:sz w:val="32"/>
          <w:szCs w:val="32"/>
          <w:u w:val="single"/>
        </w:rPr>
        <w:t>342.62</w:t>
      </w:r>
      <w:r>
        <w:rPr>
          <w:rFonts w:eastAsia="仿宋_GB2312"/>
          <w:color w:val="auto"/>
          <w:sz w:val="32"/>
          <w:szCs w:val="32"/>
        </w:rPr>
        <w:t>万元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</w:t>
      </w:r>
      <w:r>
        <w:rPr>
          <w:rFonts w:eastAsia="仿宋_GB2312"/>
          <w:color w:val="auto"/>
          <w:sz w:val="32"/>
          <w:szCs w:val="32"/>
        </w:rPr>
        <w:t>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14.38</w:t>
      </w:r>
      <w:r>
        <w:rPr>
          <w:rFonts w:eastAsia="仿宋_GB2312"/>
          <w:color w:val="auto"/>
          <w:sz w:val="32"/>
          <w:szCs w:val="32"/>
        </w:rPr>
        <w:t xml:space="preserve"> %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；</w:t>
      </w:r>
      <w:r>
        <w:rPr>
          <w:rFonts w:hint="eastAsia" w:eastAsia="仿宋_GB2312"/>
          <w:color w:val="auto"/>
          <w:sz w:val="32"/>
          <w:szCs w:val="32"/>
        </w:rPr>
        <w:t>农林水支出</w:t>
      </w:r>
      <w:r>
        <w:rPr>
          <w:rFonts w:hint="eastAsia" w:eastAsia="仿宋_GB2312"/>
          <w:color w:val="auto"/>
          <w:sz w:val="32"/>
          <w:szCs w:val="32"/>
          <w:u w:val="single"/>
        </w:rPr>
        <w:t>80.22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万元，</w:t>
      </w:r>
      <w:r>
        <w:rPr>
          <w:rFonts w:eastAsia="仿宋_GB2312"/>
          <w:color w:val="auto"/>
          <w:sz w:val="32"/>
          <w:szCs w:val="32"/>
        </w:rPr>
        <w:t>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3.36</w:t>
      </w:r>
      <w:r>
        <w:rPr>
          <w:rFonts w:eastAsia="仿宋_GB2312"/>
          <w:color w:val="auto"/>
          <w:sz w:val="32"/>
          <w:szCs w:val="32"/>
        </w:rPr>
        <w:t xml:space="preserve"> %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；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住房保障支出</w:t>
      </w:r>
      <w:r>
        <w:rPr>
          <w:rFonts w:hint="eastAsia" w:eastAsia="仿宋_GB2312"/>
          <w:color w:val="auto"/>
          <w:sz w:val="32"/>
          <w:szCs w:val="32"/>
          <w:u w:val="single"/>
        </w:rPr>
        <w:t>102.1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万元，</w:t>
      </w:r>
      <w:r>
        <w:rPr>
          <w:rFonts w:eastAsia="仿宋_GB2312"/>
          <w:color w:val="auto"/>
          <w:sz w:val="32"/>
          <w:szCs w:val="32"/>
        </w:rPr>
        <w:t>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4.28</w:t>
      </w:r>
      <w:r>
        <w:rPr>
          <w:rFonts w:eastAsia="仿宋_GB2312"/>
          <w:color w:val="auto"/>
          <w:sz w:val="32"/>
          <w:szCs w:val="32"/>
        </w:rPr>
        <w:t xml:space="preserve"> %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。</w:t>
      </w:r>
      <w:r>
        <w:rPr>
          <w:rFonts w:eastAsia="仿宋_GB2312"/>
          <w:color w:val="auto"/>
          <w:sz w:val="32"/>
          <w:szCs w:val="32"/>
        </w:rPr>
        <w:t>具体安排情况如下：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color w:val="auto"/>
        </w:rPr>
      </w:pP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（一）基本支出：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本部门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基本支出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预算数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1818.08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万元，是指为保障单位机构正常运转、完成日常工作任务而发生的各项支出，包括用于基本工资、津贴补贴等人员经费以及办公费、印刷费、水电费、办公设备购置等公用经费。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color w:val="auto"/>
        </w:rPr>
      </w:pP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（二）项目支出：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本部门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项目支出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预算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564.93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主要是部门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为完成特定行政工作任务或事业发展目标而发生的支出，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包括有关事业发展专项、专项业务费、基本建设支出等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。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其中：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u w:val="none"/>
          <w:shd w:val="clear" w:color="auto" w:fill="F6F6F6"/>
          <w:lang w:val="en-US" w:eastAsia="zh-CN" w:bidi="ar"/>
        </w:rPr>
        <w:t>按项目管理的商品和服务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支出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548.09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万元，主要用于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u w:val="none"/>
          <w:shd w:val="clear" w:color="auto" w:fill="F6F6F6"/>
          <w:lang w:val="en-US" w:eastAsia="zh-CN" w:bidi="ar"/>
        </w:rPr>
        <w:t>商品和服务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支出；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u w:val="none"/>
          <w:shd w:val="clear" w:color="auto" w:fill="F6F6F6"/>
          <w:lang w:val="en-US" w:eastAsia="zh-CN" w:bidi="ar"/>
        </w:rPr>
        <w:t>按项目管理的对个人和家庭的补助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16.84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万元，主要用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u w:val="none"/>
          <w:shd w:val="clear" w:color="auto" w:fill="F6F6F6"/>
          <w:lang w:val="en-US" w:eastAsia="zh-CN" w:bidi="ar"/>
        </w:rPr>
        <w:t>于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u w:val="none"/>
          <w:shd w:val="clear" w:color="auto" w:fill="F6F6F6"/>
          <w:lang w:val="en-US" w:eastAsia="zh-CN" w:bidi="ar"/>
        </w:rPr>
        <w:t>对个人和家庭的补助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五、政府性基金预算支出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eastAsia="zh-CN"/>
        </w:rPr>
      </w:pPr>
      <w:r>
        <w:rPr>
          <w:rFonts w:eastAsia="仿宋_GB2312"/>
          <w:color w:val="auto"/>
          <w:sz w:val="32"/>
          <w:szCs w:val="32"/>
        </w:rPr>
        <w:t>本部门无政府性基金安排的支出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 w:firstLine="640" w:firstLineChars="200"/>
        <w:jc w:val="left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六、其他重要事项的情况说明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、机关运行经费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60"/>
        <w:jc w:val="left"/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年本部门机关本级的机关运行经费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1502.46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60"/>
        <w:jc w:val="left"/>
        <w:rPr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“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三公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”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经费预算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本部门机关本级行政事业单位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“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三公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”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经费预算数为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20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万元，其中，公务接待费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15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万元，公务用车购置及运行费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5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万元（其中，公务用车购置费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0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万元，公务用车运行费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5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万元），因公出国（境）费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0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“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三公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”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经费预算较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21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年减少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（或持平）</w:t>
      </w:r>
      <w:r>
        <w:rPr>
          <w:rFonts w:hint="eastAsia" w:ascii="仿宋_GB2312" w:eastAsia="仿宋_GB2312" w:cs="仿宋_GB2312"/>
          <w:i w:val="0"/>
          <w:iCs w:val="0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0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万元，主要是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新成立的单位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660" w:leftChars="0" w:right="0" w:rightChars="0"/>
        <w:jc w:val="left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一般性支出情况：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202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年本部门会议费预算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0 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万元，培训费预算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0 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万元，未计划举办节庆、晚会、论坛、赛事活动。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660" w:leftChars="0" w:right="0" w:rightChars="0"/>
        <w:jc w:val="left"/>
        <w:textAlignment w:val="auto"/>
        <w:outlineLvl w:val="9"/>
        <w:rPr>
          <w:color w:val="auto"/>
        </w:rPr>
      </w:pP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4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政府采购情况</w:t>
      </w:r>
    </w:p>
    <w:p>
      <w:pPr>
        <w:widowControl/>
        <w:spacing w:line="600" w:lineRule="exact"/>
        <w:ind w:firstLine="660"/>
        <w:rPr>
          <w:rFonts w:eastAsia="仿宋_GB2312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本部门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政府采购预算总额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20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万元，其中，</w:t>
      </w:r>
      <w:r>
        <w:rPr>
          <w:rFonts w:eastAsia="仿宋_GB2312"/>
          <w:color w:val="auto"/>
          <w:sz w:val="32"/>
          <w:szCs w:val="32"/>
        </w:rPr>
        <w:t>货物类采购预算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万元；工程类采购预算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万元；服务类采购预算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20</w:t>
      </w:r>
      <w:bookmarkStart w:id="0" w:name="_GoBack"/>
      <w:bookmarkEnd w:id="0"/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万元。</w:t>
      </w:r>
    </w:p>
    <w:p>
      <w:pPr>
        <w:widowControl/>
        <w:numPr>
          <w:ilvl w:val="0"/>
          <w:numId w:val="0"/>
        </w:numPr>
        <w:spacing w:line="600" w:lineRule="exact"/>
        <w:ind w:left="660" w:leftChars="0"/>
        <w:jc w:val="left"/>
        <w:rPr>
          <w:rFonts w:eastAsia="楷体_GB2312"/>
          <w:b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5、国有资产占用使用及新增资产配置情况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eastAsia="仿宋_GB2312"/>
          <w:color w:val="auto"/>
          <w:sz w:val="32"/>
          <w:szCs w:val="32"/>
        </w:rPr>
        <w:t>截至202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</w:t>
      </w:r>
      <w:r>
        <w:rPr>
          <w:rFonts w:eastAsia="仿宋_GB2312"/>
          <w:color w:val="auto"/>
          <w:sz w:val="32"/>
          <w:szCs w:val="32"/>
        </w:rPr>
        <w:t>年12月底，本部门</w:t>
      </w:r>
      <w:r>
        <w:rPr>
          <w:rFonts w:eastAsia="仿宋_GB2312"/>
          <w:bCs/>
          <w:color w:val="auto"/>
          <w:kern w:val="0"/>
          <w:sz w:val="32"/>
          <w:szCs w:val="32"/>
        </w:rPr>
        <w:t>共有公务用车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1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辆，应急保障用车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1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辆，执法执勤用车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辆，特种专业技术用车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辆；单位价值50万元以上通用设备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2022</w:t>
      </w:r>
      <w:r>
        <w:rPr>
          <w:rFonts w:eastAsia="仿宋_GB2312"/>
          <w:bCs/>
          <w:color w:val="auto"/>
          <w:kern w:val="0"/>
          <w:sz w:val="32"/>
          <w:szCs w:val="32"/>
        </w:rPr>
        <w:t>年拟新增配置公务用车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辆，应急保障用车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辆，执法执勤用车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辆，特种专业技术用车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辆；新增配备单位价值50万元以上通用设备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660" w:leftChars="0" w:right="0" w:rightChars="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6、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预算绩效目标说明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本部门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所有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支出实行绩效目标管理，纳入20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年部门整体支出绩效目标的金额为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2383.01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万元，其中，基本支出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 xml:space="preserve">  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1818.08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万元，项目支出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564.93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，具体绩效目标详见报表。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660" w:leftChars="0" w:right="0" w:rightChars="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7、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批复时间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年度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部门预算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经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新田县第十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八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届人民代表大会第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一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次会议批复时间为20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21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10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月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日，财政部门批复时间为20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21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11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月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08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日。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60"/>
        <w:jc w:val="left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七、名词解释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2、“三公”经费：纳入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省（市/县）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center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 w:color="auto" w:fill="F6F6F6"/>
          <w:lang w:val="en-US" w:eastAsia="zh-CN" w:bidi="ar"/>
        </w:rPr>
        <w:t>第二部分 2022年部门预算公开表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center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（见附件）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428231"/>
    <w:multiLevelType w:val="singleLevel"/>
    <w:tmpl w:val="2D428231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4NjhlZTkxOGMzOGQzNWEzMGQ1Y2UzZDc0OWEyNzMifQ=="/>
  </w:docVars>
  <w:rsids>
    <w:rsidRoot w:val="00000000"/>
    <w:rsid w:val="026B348A"/>
    <w:rsid w:val="02E35293"/>
    <w:rsid w:val="03583322"/>
    <w:rsid w:val="075313C3"/>
    <w:rsid w:val="09BC05EC"/>
    <w:rsid w:val="0A564AAB"/>
    <w:rsid w:val="0AEC3CD0"/>
    <w:rsid w:val="0B3202FF"/>
    <w:rsid w:val="0C5F4155"/>
    <w:rsid w:val="0D122A8A"/>
    <w:rsid w:val="0E5A2261"/>
    <w:rsid w:val="0EFE2AC3"/>
    <w:rsid w:val="101D5507"/>
    <w:rsid w:val="10B26BF9"/>
    <w:rsid w:val="12F87997"/>
    <w:rsid w:val="184423B4"/>
    <w:rsid w:val="1A4713E9"/>
    <w:rsid w:val="1D556936"/>
    <w:rsid w:val="1F122A8F"/>
    <w:rsid w:val="23A1164A"/>
    <w:rsid w:val="273B28DC"/>
    <w:rsid w:val="284A5A24"/>
    <w:rsid w:val="29310182"/>
    <w:rsid w:val="2A1C6CCC"/>
    <w:rsid w:val="35D05ED5"/>
    <w:rsid w:val="367774C5"/>
    <w:rsid w:val="373C2C91"/>
    <w:rsid w:val="3B0B3F3A"/>
    <w:rsid w:val="41366754"/>
    <w:rsid w:val="4167540A"/>
    <w:rsid w:val="49B23117"/>
    <w:rsid w:val="52326F0E"/>
    <w:rsid w:val="543D0DF6"/>
    <w:rsid w:val="55386724"/>
    <w:rsid w:val="580469B3"/>
    <w:rsid w:val="60AD4393"/>
    <w:rsid w:val="60DA7950"/>
    <w:rsid w:val="647D0321"/>
    <w:rsid w:val="6B760FC3"/>
    <w:rsid w:val="6FC22B43"/>
    <w:rsid w:val="703C4095"/>
    <w:rsid w:val="79183053"/>
    <w:rsid w:val="7BBA645B"/>
    <w:rsid w:val="7F6D11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3366</Words>
  <Characters>3657</Characters>
  <Lines>0</Lines>
  <Paragraphs>0</Paragraphs>
  <TotalTime>2</TotalTime>
  <ScaleCrop>false</ScaleCrop>
  <LinksUpToDate>false</LinksUpToDate>
  <CharactersWithSpaces>3795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胡楠</cp:lastModifiedBy>
  <cp:lastPrinted>2019-09-03T01:21:00Z</cp:lastPrinted>
  <dcterms:modified xsi:type="dcterms:W3CDTF">2023-08-16T07:38:25Z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1CE367D1466F4814AFC2FB50F3E6B358</vt:lpwstr>
  </property>
</Properties>
</file>