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kern w:val="0"/>
          <w:sz w:val="32"/>
          <w:szCs w:val="32"/>
        </w:rPr>
      </w:pPr>
      <w:r>
        <w:rPr>
          <w:rFonts w:eastAsia="黑体"/>
          <w:kern w:val="0"/>
          <w:sz w:val="32"/>
          <w:szCs w:val="32"/>
        </w:rPr>
        <w:t xml:space="preserve"> </w:t>
      </w:r>
    </w:p>
    <w:p>
      <w:pPr>
        <w:jc w:val="center"/>
        <w:rPr>
          <w:rFonts w:eastAsia="方正小标宋_GBK"/>
          <w:sz w:val="48"/>
          <w:szCs w:val="48"/>
        </w:rPr>
      </w:pPr>
      <w:r>
        <w:rPr>
          <w:rFonts w:hint="eastAsia" w:eastAsia="宋体"/>
          <w:sz w:val="48"/>
          <w:szCs w:val="48"/>
          <w:lang w:val="en-US" w:eastAsia="zh-CN"/>
        </w:rPr>
        <w:t>2021</w:t>
      </w:r>
      <w:r>
        <w:rPr>
          <w:rFonts w:ascii="方正小标宋_GBK" w:hAnsi="方正小标宋_GBK" w:eastAsia="方正小标宋_GBK"/>
          <w:sz w:val="48"/>
          <w:szCs w:val="48"/>
        </w:rPr>
        <w:t>年度</w:t>
      </w:r>
      <w:r>
        <w:rPr>
          <w:rFonts w:hint="eastAsia" w:eastAsia="方正小标宋_GBK"/>
          <w:sz w:val="48"/>
          <w:szCs w:val="48"/>
        </w:rPr>
        <w:t>双牌县</w:t>
      </w:r>
      <w:r>
        <w:rPr>
          <w:rFonts w:hint="eastAsia"/>
          <w:sz w:val="48"/>
          <w:szCs w:val="48"/>
          <w:lang w:val="en-US" w:eastAsia="zh-CN"/>
        </w:rPr>
        <w:t>审计局</w:t>
      </w:r>
      <w:r>
        <w:rPr>
          <w:rFonts w:hint="eastAsia"/>
          <w:sz w:val="48"/>
          <w:szCs w:val="48"/>
          <w:lang w:eastAsia="zh-CN"/>
        </w:rPr>
        <w:t>部门</w:t>
      </w:r>
      <w:r>
        <w:rPr>
          <w:rFonts w:ascii="方正小标宋_GBK" w:hAnsi="方正小标宋_GBK" w:eastAsia="方正小标宋_GBK"/>
          <w:sz w:val="48"/>
          <w:szCs w:val="48"/>
        </w:rPr>
        <w:t>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720" w:firstLineChars="200"/>
        <w:jc w:val="center"/>
        <w:rPr>
          <w:rFonts w:hint="eastAsia" w:eastAsia="黑体"/>
          <w:sz w:val="36"/>
          <w:szCs w:val="36"/>
          <w:lang w:val="en-US" w:eastAsia="zh-CN"/>
        </w:rPr>
      </w:pPr>
      <w:r>
        <w:rPr>
          <w:rFonts w:ascii="黑体" w:hAnsi="黑体" w:eastAsia="黑体"/>
          <w:sz w:val="36"/>
          <w:szCs w:val="36"/>
        </w:rPr>
        <w:t>单位名称（盖章）：</w:t>
      </w:r>
      <w:r>
        <w:rPr>
          <w:rFonts w:hint="eastAsia" w:ascii="黑体" w:hAnsi="黑体" w:eastAsia="黑体"/>
          <w:sz w:val="36"/>
          <w:szCs w:val="36"/>
        </w:rPr>
        <w:t>双牌县</w:t>
      </w:r>
      <w:r>
        <w:rPr>
          <w:rFonts w:hint="eastAsia" w:ascii="黑体" w:hAnsi="黑体" w:eastAsia="黑体"/>
          <w:sz w:val="36"/>
          <w:szCs w:val="36"/>
          <w:lang w:val="en-US" w:eastAsia="zh-CN"/>
        </w:rPr>
        <w:t>审计局</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 xml:space="preserve"> </w:t>
      </w:r>
    </w:p>
    <w:p>
      <w:pPr>
        <w:rPr>
          <w:rFonts w:eastAsia="黑体"/>
          <w:sz w:val="32"/>
          <w:szCs w:val="32"/>
        </w:rPr>
      </w:pPr>
    </w:p>
    <w:p>
      <w:pPr>
        <w:spacing w:line="600" w:lineRule="exact"/>
        <w:ind w:firstLine="640" w:firstLineChars="200"/>
        <w:rPr>
          <w:rFonts w:eastAsia="黑体"/>
          <w:sz w:val="32"/>
          <w:szCs w:val="32"/>
        </w:rPr>
      </w:pPr>
      <w:r>
        <w:rPr>
          <w:rFonts w:ascii="黑体" w:hAnsi="黑体" w:eastAsia="黑体"/>
          <w:sz w:val="32"/>
          <w:szCs w:val="32"/>
        </w:rPr>
        <w:t>一、基本情况</w:t>
      </w:r>
    </w:p>
    <w:p>
      <w:p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（一）</w:t>
      </w:r>
      <w:r>
        <w:rPr>
          <w:rFonts w:hint="eastAsia" w:ascii="楷体_GB2312" w:hAnsi="楷体_GB2312" w:eastAsia="楷体_GB2312"/>
          <w:sz w:val="32"/>
          <w:szCs w:val="32"/>
          <w:lang w:eastAsia="zh-CN"/>
        </w:rPr>
        <w:t>部门</w:t>
      </w:r>
      <w:r>
        <w:rPr>
          <w:rFonts w:ascii="楷体_GB2312" w:hAnsi="楷体_GB2312" w:eastAsia="楷体_GB2312"/>
          <w:sz w:val="32"/>
          <w:szCs w:val="32"/>
        </w:rPr>
        <w:t>基本情况</w:t>
      </w:r>
    </w:p>
    <w:p>
      <w:pPr>
        <w:pStyle w:val="4"/>
        <w:keepNext w:val="0"/>
        <w:keepLines w:val="0"/>
        <w:widowControl/>
        <w:numPr>
          <w:numId w:val="0"/>
        </w:numPr>
        <w:suppressLineNumbers w:val="0"/>
        <w:spacing w:before="0" w:beforeAutospacing="0" w:after="0" w:afterAutospacing="0" w:line="500" w:lineRule="atLeast"/>
        <w:ind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1.单位主要职责</w:t>
      </w:r>
    </w:p>
    <w:p>
      <w:pPr>
        <w:pStyle w:val="4"/>
        <w:keepNext w:val="0"/>
        <w:keepLines w:val="0"/>
        <w:widowControl/>
        <w:numPr>
          <w:ilvl w:val="0"/>
          <w:numId w:val="0"/>
        </w:numPr>
        <w:suppressLineNumbers w:val="0"/>
        <w:spacing w:before="0" w:beforeAutospacing="0" w:after="0" w:afterAutospacing="0" w:line="500" w:lineRule="atLeast"/>
        <w:ind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宪法》和《审计法》，对县本级预算执行和乡镇人民政府及其各部门的预算执行及其他财政财务收支，国有金融机构和企业事业组织的财务收支，以及其他依照《审计法》规定应当接受审计的财政收支、财务收支进行审计监督；对党政领导干部和国有企业、国有控股或国有资产占主导地位的企业负责人任期经济责任进行审计；对社会保障资金和环境保护资金进行审计监督；对政府及以政府财政投资为主的基本建设项目的预算执行及其决算进行审计监督；对全县内部审计机构的业务进行指导与监督，对社会审计组织的业务质量进行监督，达到维护国家财经秩序，促进廉政建设，保障国民经济社会健康发展之目的。</w:t>
      </w:r>
    </w:p>
    <w:p>
      <w:pPr>
        <w:pStyle w:val="4"/>
        <w:keepNext w:val="0"/>
        <w:keepLines w:val="0"/>
        <w:widowControl/>
        <w:numPr>
          <w:ilvl w:val="0"/>
          <w:numId w:val="0"/>
        </w:numPr>
        <w:suppressLineNumbers w:val="0"/>
        <w:spacing w:before="0" w:beforeAutospacing="0" w:after="0" w:afterAutospacing="0" w:line="500" w:lineRule="atLeast"/>
        <w:ind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2.机构设置</w:t>
      </w:r>
    </w:p>
    <w:p>
      <w:pPr>
        <w:pStyle w:val="4"/>
        <w:keepNext w:val="0"/>
        <w:keepLines w:val="0"/>
        <w:widowControl/>
        <w:numPr>
          <w:ilvl w:val="0"/>
          <w:numId w:val="0"/>
        </w:numPr>
        <w:suppressLineNumbers w:val="0"/>
        <w:spacing w:before="0" w:beforeAutospacing="0" w:after="0" w:afterAutospacing="0" w:line="500" w:lineRule="atLeast"/>
        <w:ind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牌县审计局属财政全额拨款的正科级单位，根据编委核定及上述职责设8个内设机构，即综合办公室、法规审理股、经济责任审计室、财政社保审计股、固定资产投资审计股、农业资源环保审计股、审计执行股、县审计局归口管理审计基层服务中心。</w:t>
      </w:r>
    </w:p>
    <w:p>
      <w:pPr>
        <w:pStyle w:val="4"/>
        <w:keepNext w:val="0"/>
        <w:keepLines w:val="0"/>
        <w:widowControl/>
        <w:numPr>
          <w:ilvl w:val="0"/>
          <w:numId w:val="0"/>
        </w:numPr>
        <w:suppressLineNumbers w:val="0"/>
        <w:spacing w:before="0" w:beforeAutospacing="0" w:after="0" w:afterAutospacing="0" w:line="500" w:lineRule="atLeast"/>
        <w:ind w:right="0" w:rightChars="0"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3.人员情况</w:t>
      </w:r>
    </w:p>
    <w:p>
      <w:pPr>
        <w:pStyle w:val="4"/>
        <w:keepNext w:val="0"/>
        <w:keepLines w:val="0"/>
        <w:widowControl/>
        <w:numPr>
          <w:ilvl w:val="0"/>
          <w:numId w:val="0"/>
        </w:numPr>
        <w:suppressLineNumbers w:val="0"/>
        <w:spacing w:before="0" w:beforeAutospacing="0" w:after="0" w:afterAutospacing="0" w:line="500" w:lineRule="atLeast"/>
        <w:ind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2021年年末单位实有在职人员27人（行政人员10人员、全额事业编制15人、工勤编2人）；退休人数6人；遗补人员1人。</w:t>
      </w:r>
    </w:p>
    <w:p>
      <w:pPr>
        <w:numPr>
          <w:ilvl w:val="0"/>
          <w:numId w:val="1"/>
        </w:numPr>
        <w:spacing w:line="60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lang w:eastAsia="zh-CN"/>
        </w:rPr>
        <w:t>部门</w:t>
      </w:r>
      <w:r>
        <w:rPr>
          <w:rFonts w:ascii="楷体_GB2312" w:hAnsi="楷体_GB2312" w:eastAsia="楷体_GB2312"/>
          <w:sz w:val="32"/>
          <w:szCs w:val="32"/>
        </w:rPr>
        <w:t>年度整体支出绩效目标，项目支出绩效目标</w:t>
      </w:r>
    </w:p>
    <w:p>
      <w:pPr>
        <w:numPr>
          <w:ilvl w:val="0"/>
          <w:numId w:val="0"/>
        </w:num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1.部门年度整体支出绩效目标。</w:t>
      </w:r>
    </w:p>
    <w:p>
      <w:pPr>
        <w:numPr>
          <w:ilvl w:val="0"/>
          <w:numId w:val="0"/>
        </w:num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认真贯彻执行党的基本路线、方针政策和上级组织的决议、指示、命令；对本单位的重大问题进行决策，合理安排本年度审计任务工作。</w:t>
      </w:r>
    </w:p>
    <w:p>
      <w:pPr>
        <w:numPr>
          <w:ilvl w:val="0"/>
          <w:numId w:val="0"/>
        </w:num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2.项目支出绩效目标。</w:t>
      </w:r>
    </w:p>
    <w:p>
      <w:pPr>
        <w:numPr>
          <w:ilvl w:val="0"/>
          <w:numId w:val="0"/>
        </w:numPr>
        <w:spacing w:line="600" w:lineRule="exact"/>
        <w:ind w:firstLine="560" w:firstLineChars="200"/>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保障单位审计工作基本运转，提升审计服务及业务水平。</w:t>
      </w:r>
    </w:p>
    <w:p>
      <w:pPr>
        <w:pStyle w:val="8"/>
        <w:numPr>
          <w:ilvl w:val="0"/>
          <w:numId w:val="2"/>
        </w:numPr>
        <w:spacing w:line="600" w:lineRule="exact"/>
        <w:ind w:firstLine="640"/>
        <w:rPr>
          <w:rFonts w:ascii="黑体" w:hAnsi="黑体" w:eastAsia="黑体"/>
          <w:sz w:val="32"/>
          <w:szCs w:val="32"/>
        </w:rPr>
      </w:pPr>
      <w:r>
        <w:rPr>
          <w:rFonts w:ascii="黑体" w:hAnsi="黑体" w:eastAsia="黑体"/>
          <w:sz w:val="32"/>
          <w:szCs w:val="32"/>
        </w:rPr>
        <w:t>一般公共预算支出情况</w:t>
      </w:r>
    </w:p>
    <w:p>
      <w:pPr>
        <w:pStyle w:val="8"/>
        <w:spacing w:line="600" w:lineRule="exact"/>
        <w:ind w:firstLine="640"/>
        <w:rPr>
          <w:rFonts w:ascii="楷体_GB2312" w:hAnsi="楷体_GB2312" w:eastAsia="楷体_GB2312"/>
          <w:sz w:val="32"/>
          <w:szCs w:val="32"/>
        </w:rPr>
      </w:pPr>
      <w:r>
        <w:rPr>
          <w:rFonts w:ascii="楷体_GB2312" w:hAnsi="楷体_GB2312" w:eastAsia="楷体_GB2312"/>
          <w:sz w:val="32"/>
          <w:szCs w:val="32"/>
        </w:rPr>
        <w:t>（一）基本支出情况</w:t>
      </w:r>
    </w:p>
    <w:p>
      <w:pPr>
        <w:pStyle w:val="8"/>
        <w:spacing w:line="600" w:lineRule="exact"/>
        <w:ind w:firstLine="640"/>
        <w:rPr>
          <w:rFonts w:hint="eastAsia" w:ascii="楷体_GB2312" w:hAnsi="楷体_GB2312" w:eastAsia="楷体_GB2312"/>
          <w:sz w:val="32"/>
          <w:szCs w:val="32"/>
          <w:lang w:val="en-US" w:eastAsia="zh-CN"/>
        </w:rPr>
      </w:pPr>
      <w:r>
        <w:rPr>
          <w:rFonts w:hint="eastAsia" w:ascii="仿宋" w:hAnsi="仿宋" w:eastAsia="仿宋" w:cs="仿宋"/>
          <w:kern w:val="0"/>
          <w:sz w:val="28"/>
          <w:szCs w:val="28"/>
          <w:lang w:val="en-US" w:eastAsia="zh-CN" w:bidi="ar"/>
        </w:rPr>
        <w:t>基本支出294.64万元，占总支出的比重为56.68%。一般公共预算财政拨款基本支出中人员经费279.73万元，主要包括：基本工资、津贴补贴、奖金、其他社会保障缴费、住房公积金、对个人和家庭的补助支出；一般公共预算财政拨款基本支出中公用经费14.91万元，主要包括：办公费、电费、工会经费、其他商品和服务支出等。</w:t>
      </w:r>
    </w:p>
    <w:p>
      <w:pPr>
        <w:pStyle w:val="8"/>
        <w:spacing w:line="600" w:lineRule="exact"/>
        <w:ind w:firstLine="640"/>
        <w:rPr>
          <w:rFonts w:ascii="楷体_GB2312" w:hAnsi="楷体_GB2312" w:eastAsia="楷体_GB2312"/>
          <w:sz w:val="32"/>
          <w:szCs w:val="32"/>
        </w:rPr>
      </w:pPr>
      <w:r>
        <w:rPr>
          <w:rFonts w:ascii="楷体_GB2312" w:hAnsi="楷体_GB2312" w:eastAsia="楷体_GB2312"/>
          <w:sz w:val="32"/>
          <w:szCs w:val="32"/>
        </w:rPr>
        <w:t>（二）项目支出情况</w:t>
      </w:r>
    </w:p>
    <w:p>
      <w:pPr>
        <w:pStyle w:val="8"/>
        <w:widowControl w:val="0"/>
        <w:numPr>
          <w:ilvl w:val="0"/>
          <w:numId w:val="0"/>
        </w:numPr>
        <w:spacing w:line="600" w:lineRule="exact"/>
        <w:ind w:firstLine="64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项目支出225.18万元，占总支出的比重为43.32%，是指单位为完成特定行政工作任务或事业发展目标而发生的支出，其中：（1）审计业务190.24万元，主要包括办公费、印刷费、咨询费、水费、电费、邮电费、取暖费、差旅费、维修（护）费、公务接待费、劳务费、委托业务费、工会经费、福利费、其他交通费用、其他商品和服务支出等；（2）信息化建设16.85万元；（3）其他审计事务支出18.09万元。</w:t>
      </w:r>
    </w:p>
    <w:p>
      <w:pPr>
        <w:pStyle w:val="8"/>
        <w:spacing w:line="600" w:lineRule="exact"/>
        <w:ind w:firstLine="640"/>
        <w:rPr>
          <w:rFonts w:hint="eastAsia" w:ascii="楷体_GB2312" w:hAnsi="楷体_GB2312" w:eastAsia="楷体_GB2312"/>
          <w:sz w:val="32"/>
          <w:szCs w:val="32"/>
          <w:lang w:val="en-US" w:eastAsia="zh-CN"/>
        </w:rPr>
      </w:pPr>
      <w:r>
        <w:rPr>
          <w:rFonts w:hint="eastAsia" w:ascii="楷体_GB2312" w:hAnsi="楷体_GB2312" w:eastAsia="楷体_GB2312"/>
          <w:sz w:val="32"/>
          <w:szCs w:val="32"/>
          <w:lang w:val="en-US" w:eastAsia="zh-CN"/>
        </w:rPr>
        <w:t>（三）三公经费支出情况</w:t>
      </w:r>
    </w:p>
    <w:p>
      <w:pPr>
        <w:pStyle w:val="8"/>
        <w:widowControl w:val="0"/>
        <w:numPr>
          <w:ilvl w:val="0"/>
          <w:numId w:val="0"/>
        </w:numPr>
        <w:spacing w:line="600" w:lineRule="exact"/>
        <w:ind w:firstLine="640"/>
        <w:jc w:val="both"/>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2021年部门“三公”经费决算0.86万元，其中：公务接待费0.86万元，因公出国（境）费0万元，公务用车购置及运行费0万元(其中，公务用车购置费0万元，公务用车运行费0万元)。</w:t>
      </w:r>
    </w:p>
    <w:p>
      <w:pPr>
        <w:pStyle w:val="8"/>
        <w:numPr>
          <w:ilvl w:val="0"/>
          <w:numId w:val="2"/>
        </w:numPr>
        <w:spacing w:line="600" w:lineRule="exact"/>
        <w:ind w:left="0" w:leftChars="0" w:firstLine="640" w:firstLineChars="200"/>
        <w:rPr>
          <w:rFonts w:ascii="黑体" w:hAnsi="黑体" w:eastAsia="黑体"/>
          <w:sz w:val="32"/>
          <w:szCs w:val="32"/>
        </w:rPr>
      </w:pPr>
      <w:r>
        <w:rPr>
          <w:rFonts w:ascii="黑体" w:hAnsi="黑体" w:eastAsia="黑体"/>
          <w:sz w:val="32"/>
          <w:szCs w:val="32"/>
        </w:rPr>
        <w:t>政府性基金预算支出情况</w:t>
      </w:r>
    </w:p>
    <w:p>
      <w:pPr>
        <w:pStyle w:val="8"/>
        <w:widowControl w:val="0"/>
        <w:numPr>
          <w:ilvl w:val="0"/>
          <w:numId w:val="0"/>
        </w:numPr>
        <w:spacing w:line="600" w:lineRule="exact"/>
        <w:ind w:firstLine="64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无</w:t>
      </w:r>
    </w:p>
    <w:p>
      <w:pPr>
        <w:pStyle w:val="8"/>
        <w:numPr>
          <w:ilvl w:val="0"/>
          <w:numId w:val="2"/>
        </w:numPr>
        <w:spacing w:line="600" w:lineRule="exact"/>
        <w:ind w:left="0" w:leftChars="0" w:firstLine="640" w:firstLineChars="200"/>
        <w:rPr>
          <w:rFonts w:ascii="黑体" w:hAnsi="黑体" w:eastAsia="黑体"/>
          <w:sz w:val="32"/>
          <w:szCs w:val="32"/>
        </w:rPr>
      </w:pPr>
      <w:r>
        <w:rPr>
          <w:rFonts w:ascii="黑体" w:hAnsi="黑体" w:eastAsia="黑体"/>
          <w:sz w:val="32"/>
          <w:szCs w:val="32"/>
        </w:rPr>
        <w:t>国有资本经营预算支出情况</w:t>
      </w:r>
    </w:p>
    <w:p>
      <w:pPr>
        <w:pStyle w:val="8"/>
        <w:widowControl w:val="0"/>
        <w:numPr>
          <w:ilvl w:val="0"/>
          <w:numId w:val="0"/>
        </w:numPr>
        <w:spacing w:line="600" w:lineRule="exact"/>
        <w:ind w:firstLine="64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无</w:t>
      </w:r>
    </w:p>
    <w:p>
      <w:pPr>
        <w:pStyle w:val="8"/>
        <w:numPr>
          <w:ilvl w:val="0"/>
          <w:numId w:val="2"/>
        </w:numPr>
        <w:spacing w:line="600" w:lineRule="exact"/>
        <w:ind w:left="0" w:leftChars="0" w:firstLine="640" w:firstLineChars="200"/>
        <w:rPr>
          <w:rFonts w:ascii="黑体" w:hAnsi="黑体" w:eastAsia="黑体"/>
          <w:sz w:val="32"/>
          <w:szCs w:val="32"/>
        </w:rPr>
      </w:pPr>
      <w:r>
        <w:rPr>
          <w:rFonts w:ascii="黑体" w:hAnsi="黑体" w:eastAsia="黑体"/>
          <w:sz w:val="32"/>
          <w:szCs w:val="32"/>
        </w:rPr>
        <w:t>社会保险基金预算支出情况</w:t>
      </w:r>
    </w:p>
    <w:p>
      <w:pPr>
        <w:pStyle w:val="8"/>
        <w:widowControl w:val="0"/>
        <w:numPr>
          <w:ilvl w:val="0"/>
          <w:numId w:val="0"/>
        </w:numPr>
        <w:spacing w:line="600" w:lineRule="exact"/>
        <w:ind w:firstLine="64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无</w:t>
      </w:r>
    </w:p>
    <w:p>
      <w:pPr>
        <w:spacing w:line="600" w:lineRule="exact"/>
        <w:ind w:firstLine="640" w:firstLineChars="200"/>
        <w:rPr>
          <w:rFonts w:eastAsia="黑体"/>
          <w:sz w:val="32"/>
          <w:szCs w:val="32"/>
        </w:rPr>
      </w:pPr>
      <w:r>
        <w:rPr>
          <w:rFonts w:ascii="黑体" w:hAnsi="黑体" w:eastAsia="黑体"/>
          <w:sz w:val="32"/>
          <w:szCs w:val="32"/>
        </w:rPr>
        <w:t>六、部门整体支出绩效情况</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根据《部门整体支出绩效评价指标》评分，得分100分（详见附件2：部门整体支出绩效自评表）。主要绩效如下：</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从经济性情况分析看，预算资金覆盖各个需求方面，“三公”经费预算没有超上年预算安排。2021年预算资金能保障单位正常运转需要，分配办法科学，考虑的因素必要合理，分配的结果合理，能基本保证人员经费支出和机构全年工作运转。</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从效率性情况分析看，在各项工作费用支出中，干部职工的医疗保险、工伤保险、福利费、工会经费等人员经费支出能及时按进度保质保量完成。预算公用经费及时拨付到位，预算完成率和预算控制率较好。</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从可持续性分析看，我单位在人员严重缺少工作任务繁重的条件下，依然充分履行审计作为国家利益的“捍卫者”、经济发展的“安全员”、公共资金的“守护者”等职责，为促进国民</w:t>
      </w:r>
      <w:bookmarkStart w:id="0" w:name="_GoBack"/>
      <w:bookmarkEnd w:id="0"/>
      <w:r>
        <w:rPr>
          <w:rFonts w:hint="eastAsia" w:ascii="仿宋" w:hAnsi="仿宋" w:eastAsia="仿宋" w:cs="仿宋"/>
          <w:kern w:val="0"/>
          <w:sz w:val="28"/>
          <w:szCs w:val="28"/>
          <w:lang w:val="en-US" w:eastAsia="zh-CN" w:bidi="ar"/>
        </w:rPr>
        <w:t>经济社会发展做出积极贡献。</w:t>
      </w:r>
    </w:p>
    <w:p>
      <w:pPr>
        <w:pStyle w:val="8"/>
        <w:spacing w:line="600" w:lineRule="exact"/>
        <w:ind w:firstLine="640"/>
        <w:rPr>
          <w:rFonts w:ascii="Times New Roman" w:hAnsi="Times New Roman" w:eastAsia="黑体"/>
          <w:sz w:val="32"/>
          <w:szCs w:val="32"/>
        </w:rPr>
      </w:pPr>
      <w:r>
        <w:rPr>
          <w:rFonts w:ascii="黑体" w:hAnsi="黑体" w:eastAsia="黑体"/>
          <w:sz w:val="32"/>
          <w:szCs w:val="32"/>
        </w:rPr>
        <w:t>七、存在的问题及原因分析</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1.预算执行率有待加强。由于预算项目支出存在一定不确定性导致项目支出波动性较大。</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2.绩效目标设立不够细化和量化，绩效目标编制的合理性需要提高。</w:t>
      </w:r>
    </w:p>
    <w:p>
      <w:pPr>
        <w:spacing w:line="600" w:lineRule="exact"/>
        <w:ind w:firstLine="640" w:firstLineChars="200"/>
        <w:rPr>
          <w:rFonts w:ascii="黑体" w:hAnsi="黑体" w:eastAsia="黑体"/>
          <w:sz w:val="32"/>
          <w:szCs w:val="32"/>
        </w:rPr>
      </w:pPr>
      <w:r>
        <w:rPr>
          <w:rFonts w:ascii="黑体" w:hAnsi="黑体" w:eastAsia="黑体"/>
          <w:sz w:val="32"/>
          <w:szCs w:val="32"/>
        </w:rPr>
        <w:t>八、下一步改进措施</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1.细化预算编制工作，认真做好预算的编制。进一步</w:t>
      </w:r>
      <w:r>
        <w:rPr>
          <w:rFonts w:hint="default" w:ascii="仿宋" w:hAnsi="仿宋" w:eastAsia="仿宋" w:cs="仿宋"/>
          <w:sz w:val="28"/>
          <w:szCs w:val="28"/>
          <w:lang w:val="en-US" w:eastAsia="zh-CN"/>
        </w:rPr>
        <w:t>提高预算编制的科学性、严谨性和可控性</w:t>
      </w:r>
      <w:r>
        <w:rPr>
          <w:rFonts w:hint="eastAsia" w:ascii="仿宋" w:hAnsi="仿宋" w:eastAsia="仿宋" w:cs="仿宋"/>
          <w:kern w:val="0"/>
          <w:sz w:val="28"/>
          <w:szCs w:val="28"/>
          <w:lang w:val="en-US" w:eastAsia="zh-CN" w:bidi="ar"/>
        </w:rPr>
        <w:t>，严格按照预算编制的相关制度和要求进行预算编制。</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2.严格编制政府采购年初预算和计划，规范各类资产的购置审批制度、资产采购制度等。严格控制“三公”经费的规模和比例，把关“三公”经费支出的审核、审批。</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3.规范部门预算收支核算，切实提高部门预算收支管理水平。</w:t>
      </w:r>
    </w:p>
    <w:p>
      <w:pPr>
        <w:spacing w:line="600" w:lineRule="exact"/>
        <w:ind w:firstLine="640" w:firstLineChars="200"/>
        <w:rPr>
          <w:rFonts w:ascii="黑体" w:hAnsi="黑体" w:eastAsia="黑体"/>
          <w:sz w:val="32"/>
          <w:szCs w:val="32"/>
        </w:rPr>
      </w:pPr>
      <w:r>
        <w:rPr>
          <w:rFonts w:ascii="黑体" w:hAnsi="黑体" w:eastAsia="黑体"/>
          <w:sz w:val="32"/>
          <w:szCs w:val="32"/>
        </w:rPr>
        <w:t>九、绩效自评结果拟应用和公开情况</w:t>
      </w:r>
    </w:p>
    <w:p>
      <w:pPr>
        <w:spacing w:line="600" w:lineRule="exact"/>
        <w:ind w:firstLine="560" w:firstLineChars="200"/>
        <w:rPr>
          <w:rFonts w:hint="eastAsia" w:ascii="楷体_GB2312" w:hAnsi="楷体_GB2312" w:eastAsia="楷体_GB2312" w:cs="Times New Roman"/>
          <w:kern w:val="2"/>
          <w:sz w:val="32"/>
          <w:szCs w:val="32"/>
          <w:lang w:val="en-US" w:eastAsia="zh-CN" w:bidi="ar-SA"/>
        </w:rPr>
      </w:pPr>
      <w:r>
        <w:rPr>
          <w:rFonts w:hint="eastAsia" w:ascii="仿宋" w:hAnsi="仿宋" w:eastAsia="仿宋" w:cs="仿宋"/>
          <w:kern w:val="0"/>
          <w:sz w:val="28"/>
          <w:szCs w:val="28"/>
          <w:lang w:val="en-US" w:eastAsia="zh-CN" w:bidi="ar"/>
        </w:rPr>
        <w:t>根据部门整体支出绩效评价指标体系，我单位2021年度评价得分为98分。</w:t>
      </w:r>
    </w:p>
    <w:p>
      <w:pPr>
        <w:spacing w:line="600" w:lineRule="exact"/>
        <w:ind w:firstLine="640" w:firstLineChars="200"/>
        <w:rPr>
          <w:rFonts w:ascii="黑体" w:hAnsi="黑体" w:eastAsia="黑体"/>
          <w:sz w:val="32"/>
          <w:szCs w:val="32"/>
        </w:rPr>
      </w:pPr>
      <w:r>
        <w:rPr>
          <w:rFonts w:ascii="黑体" w:hAnsi="黑体" w:eastAsia="黑体"/>
          <w:sz w:val="32"/>
          <w:szCs w:val="32"/>
        </w:rPr>
        <w:t>其他需要说明的情况</w:t>
      </w:r>
    </w:p>
    <w:p>
      <w:pPr>
        <w:pStyle w:val="8"/>
        <w:numPr>
          <w:ilvl w:val="0"/>
          <w:numId w:val="0"/>
        </w:numPr>
        <w:spacing w:line="600" w:lineRule="exact"/>
        <w:ind w:firstLine="560" w:firstLineChars="200"/>
        <w:rPr>
          <w:rFonts w:ascii="黑体" w:hAnsi="黑体" w:eastAsia="黑体"/>
          <w:sz w:val="32"/>
          <w:szCs w:val="32"/>
        </w:rPr>
      </w:pPr>
      <w:r>
        <w:rPr>
          <w:rFonts w:hint="eastAsia" w:ascii="仿宋" w:hAnsi="仿宋" w:eastAsia="仿宋" w:cs="仿宋"/>
          <w:kern w:val="0"/>
          <w:sz w:val="28"/>
          <w:szCs w:val="28"/>
          <w:lang w:val="en-US" w:eastAsia="zh-CN" w:bidi="ar"/>
        </w:rPr>
        <w:t>无</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附件：</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1、部门整体支出绩效评价基础数据表</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2、部门整体支出绩效自评表</w:t>
      </w:r>
    </w:p>
    <w:p>
      <w:pPr>
        <w:spacing w:line="60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3、项目支出绩效自评表</w:t>
      </w:r>
    </w:p>
    <w:p>
      <w:pPr>
        <w:keepNext w:val="0"/>
        <w:keepLines w:val="0"/>
        <w:widowControl/>
        <w:suppressLineNumbers w:val="0"/>
        <w:jc w:val="left"/>
        <w:rPr>
          <w:rFonts w:ascii="仿宋_GB2312" w:hAnsi="仿宋_GB2312" w:eastAsia="仿宋_GB2312"/>
          <w:sz w:val="32"/>
          <w:szCs w:val="32"/>
          <w:lang w:val="en-US" w:eastAsia="zh-CN"/>
        </w:rPr>
      </w:pPr>
    </w:p>
    <w:p>
      <w:pPr>
        <w:keepNext w:val="0"/>
        <w:keepLines w:val="0"/>
        <w:widowControl/>
        <w:suppressLineNumbers w:val="0"/>
        <w:jc w:val="left"/>
        <w:rPr>
          <w:rFonts w:ascii="仿宋_GB2312" w:hAnsi="仿宋_GB2312" w:eastAsia="仿宋_GB2312"/>
          <w:sz w:val="32"/>
          <w:szCs w:val="32"/>
          <w:lang w:val="en-US" w:eastAsia="zh-CN"/>
        </w:rPr>
      </w:pPr>
    </w:p>
    <w:p>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附件1</w:t>
      </w:r>
      <w:r>
        <w:rPr>
          <w:rFonts w:hint="eastAsia" w:ascii="黑体" w:hAnsi="黑体" w:eastAsia="黑体" w:cs="宋体"/>
          <w:kern w:val="0"/>
          <w:sz w:val="32"/>
          <w:szCs w:val="32"/>
        </w:rPr>
        <w:tab/>
      </w:r>
      <w:r>
        <w:rPr>
          <w:rFonts w:hint="eastAsia" w:ascii="黑体" w:hAnsi="黑体" w:eastAsia="黑体" w:cs="宋体"/>
          <w:kern w:val="0"/>
          <w:sz w:val="32"/>
          <w:szCs w:val="32"/>
        </w:rPr>
        <w:tab/>
      </w:r>
    </w:p>
    <w:p>
      <w:pPr>
        <w:spacing w:line="560" w:lineRule="exact"/>
        <w:jc w:val="center"/>
        <w:rPr>
          <w:rFonts w:hint="eastAsia" w:eastAsia="方正小标宋_GBK"/>
          <w:kern w:val="0"/>
          <w:sz w:val="36"/>
          <w:szCs w:val="36"/>
        </w:rPr>
      </w:pPr>
      <w:r>
        <w:rPr>
          <w:rFonts w:ascii="方正小标宋_GBK" w:hAnsi="方正小标宋_GBK" w:eastAsia="方正小标宋_GBK"/>
          <w:kern w:val="0"/>
          <w:sz w:val="36"/>
          <w:szCs w:val="36"/>
        </w:rPr>
        <w:t>部门整体支出绩效评价基础数据表</w:t>
      </w:r>
    </w:p>
    <w:p>
      <w:pPr>
        <w:widowControl/>
        <w:ind w:left="91"/>
        <w:jc w:val="center"/>
        <w:rPr>
          <w:rFonts w:eastAsia="仿宋_GB2312"/>
          <w:kern w:val="0"/>
          <w:sz w:val="24"/>
          <w:szCs w:val="24"/>
        </w:rPr>
      </w:pPr>
      <w:r>
        <w:rPr>
          <w:rFonts w:eastAsia="仿宋_GB2312"/>
          <w:kern w:val="0"/>
          <w:sz w:val="24"/>
          <w:szCs w:val="24"/>
        </w:rPr>
        <w:tab/>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30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27</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hint="eastAsia" w:eastAsia="仿宋_GB2312"/>
                <w:b/>
                <w:bCs/>
                <w:kern w:val="0"/>
                <w:lang w:eastAsia="zh-CN"/>
              </w:rPr>
              <w:t>202</w:t>
            </w:r>
            <w:r>
              <w:rPr>
                <w:rFonts w:hint="eastAsia" w:eastAsia="仿宋_GB2312"/>
                <w:b/>
                <w:bCs/>
                <w:kern w:val="0"/>
                <w:lang w:val="en-US" w:eastAsia="zh-CN"/>
              </w:rPr>
              <w:t>0</w:t>
            </w:r>
            <w:r>
              <w:rPr>
                <w:rFonts w:eastAsia="仿宋_GB2312"/>
                <w:b/>
                <w:bCs/>
                <w:kern w:val="0"/>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1.73</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1.7</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3</w:t>
            </w:r>
            <w:r>
              <w:rPr>
                <w:rFonts w:ascii="仿宋_GB2312" w:hAnsi="仿宋_GB2312" w:eastAsia="仿宋_GB2312"/>
                <w:kern w:val="0"/>
              </w:rPr>
              <w:t>、公务接待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1.73</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1.7</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0.86</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77.49</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220.9</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225.18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ascii="仿宋_GB2312" w:hAnsi="仿宋_GB2312"/>
                <w:kern w:val="0"/>
              </w:rPr>
            </w:pPr>
            <w:r>
              <w:rPr>
                <w:rFonts w:eastAsia="仿宋_GB2312"/>
                <w:kern w:val="0"/>
              </w:rPr>
              <w:t>3</w:t>
            </w:r>
            <w:r>
              <w:rPr>
                <w:rFonts w:ascii="仿宋_GB2312" w:hAnsi="仿宋_GB2312" w:eastAsia="仿宋_GB2312"/>
                <w:kern w:val="0"/>
              </w:rPr>
              <w:t>、</w:t>
            </w:r>
            <w:r>
              <w:rPr>
                <w:rFonts w:ascii="仿宋_GB2312" w:hAnsi="仿宋_GB2312"/>
                <w:kern w:val="0"/>
              </w:rPr>
              <w:t>本</w:t>
            </w:r>
            <w:r>
              <w:rPr>
                <w:rFonts w:eastAsia="仿宋_GB2312"/>
                <w:kern w:val="0"/>
              </w:rPr>
              <w:t>级专项资金</w:t>
            </w:r>
          </w:p>
          <w:p>
            <w:pPr>
              <w:widowControl/>
              <w:ind w:firstLine="630" w:firstLineChars="300"/>
              <w:jc w:val="left"/>
              <w:rPr>
                <w:rFonts w:eastAsia="仿宋_GB2312"/>
                <w:kern w:val="0"/>
              </w:rPr>
            </w:pPr>
            <w:r>
              <w:rPr>
                <w:rFonts w:eastAsia="仿宋_GB2312"/>
                <w:kern w:val="0"/>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eastAsia="仿宋_GB2312"/>
                <w:kern w:val="0"/>
              </w:rPr>
            </w:pPr>
            <w:r>
              <w:rPr>
                <w:rFonts w:eastAsia="仿宋_GB2312"/>
                <w:kern w:val="0"/>
              </w:rPr>
              <w:t>4</w:t>
            </w:r>
            <w:r>
              <w:rPr>
                <w:rFonts w:ascii="仿宋_GB2312" w:hAnsi="仿宋_GB2312" w:eastAsia="仿宋_GB2312"/>
                <w:kern w:val="0"/>
              </w:rPr>
              <w:t>、其他事业类发展资金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bidi="ar-SA"/>
              </w:rPr>
            </w:pPr>
            <w:r>
              <w:rPr>
                <w:rFonts w:hint="eastAsia" w:eastAsia="仿宋_GB2312"/>
                <w:kern w:val="0"/>
                <w:lang w:val="en-US" w:eastAsia="zh-CN"/>
              </w:rPr>
              <w:t>16.97</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17.5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bidi="ar-SA"/>
              </w:rPr>
            </w:pPr>
            <w:r>
              <w:rPr>
                <w:rFonts w:hint="eastAsia" w:eastAsia="仿宋_GB2312"/>
                <w:color w:val="auto"/>
                <w:kern w:val="0"/>
                <w:lang w:val="en-US" w:eastAsia="zh-CN"/>
              </w:rPr>
              <w:t>1.4</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1.5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bidi="ar-SA"/>
              </w:rPr>
            </w:pPr>
            <w:r>
              <w:rPr>
                <w:rFonts w:hint="eastAsia" w:eastAsia="仿宋_GB2312"/>
                <w:color w:val="auto"/>
                <w:kern w:val="0"/>
                <w:lang w:val="en-US" w:eastAsia="zh-CN"/>
              </w:rPr>
              <w:t>2.35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2.5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rPr>
            </w:pPr>
            <w:r>
              <w:rPr>
                <w:rFonts w:hint="eastAsia" w:eastAsia="仿宋_GB2312"/>
                <w:color w:val="auto"/>
                <w:kern w:val="0"/>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1"/>
                <w:szCs w:val="21"/>
                <w:lang w:val="en-US" w:eastAsia="zh-CN" w:bidi="ar-SA"/>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楼堂馆所控制情况</w:t>
            </w:r>
            <w:r>
              <w:rPr>
                <w:rFonts w:eastAsia="仿宋_GB2312"/>
                <w:kern w:val="0"/>
              </w:rPr>
              <w:br w:type="textWrapping"/>
            </w:r>
            <w:r>
              <w:rPr>
                <w:rFonts w:eastAsia="仿宋_GB2312"/>
                <w:kern w:val="0"/>
              </w:rPr>
              <w:t>（20</w:t>
            </w:r>
            <w:r>
              <w:rPr>
                <w:kern w:val="0"/>
              </w:rPr>
              <w:t>2</w:t>
            </w:r>
            <w:r>
              <w:rPr>
                <w:rFonts w:hint="eastAsia"/>
                <w:kern w:val="0"/>
                <w:lang w:val="en-US" w:eastAsia="zh-CN"/>
              </w:rPr>
              <w:t>1</w:t>
            </w:r>
            <w:r>
              <w:rPr>
                <w:rFonts w:eastAsia="仿宋_GB2312"/>
                <w:kern w:val="0"/>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批复规模</w:t>
            </w:r>
            <w:r>
              <w:rPr>
                <w:rFonts w:eastAsia="仿宋_GB2312"/>
                <w:bCs/>
                <w:kern w:val="0"/>
              </w:rPr>
              <w:br w:type="textWrapping"/>
            </w:r>
            <w:r>
              <w:rPr>
                <w:rFonts w:eastAsia="仿宋_GB2312"/>
                <w:bCs/>
                <w:kern w:val="0"/>
              </w:rPr>
              <w:t>（</w:t>
            </w:r>
            <w:r>
              <w:rPr>
                <w:rFonts w:eastAsia="Batang"/>
                <w:bCs/>
                <w:kern w:val="0"/>
              </w:rPr>
              <w:t>㎡</w:t>
            </w:r>
            <w:r>
              <w:rPr>
                <w:rFonts w:eastAsia="仿宋_GB2312"/>
                <w:bCs/>
                <w:kern w:val="0"/>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实际规模（</w:t>
            </w:r>
            <w:r>
              <w:rPr>
                <w:rFonts w:eastAsia="Batang"/>
                <w:bCs/>
                <w:kern w:val="0"/>
              </w:rPr>
              <w:t>㎡</w:t>
            </w:r>
            <w:r>
              <w:rPr>
                <w:rFonts w:eastAsia="仿宋_GB2312"/>
                <w:bCs/>
                <w:kern w:val="0"/>
              </w:rPr>
              <w:t>）</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112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111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96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863"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eastAsia="zh-CN"/>
              </w:rPr>
              <w:t>压缩一般性支出</w:t>
            </w:r>
            <w:r>
              <w:rPr>
                <w:rFonts w:eastAsia="仿宋_GB2312"/>
                <w:kern w:val="0"/>
              </w:rPr>
              <w:t>　</w:t>
            </w:r>
          </w:p>
        </w:tc>
      </w:tr>
    </w:tbl>
    <w:p>
      <w:pPr>
        <w:spacing w:line="360" w:lineRule="exact"/>
        <w:rPr>
          <w:rFonts w:ascii="仿宋_GB2312" w:hAnsi="仿宋_GB2312" w:eastAsia="仿宋_GB2312"/>
          <w:kern w:val="0"/>
          <w:sz w:val="22"/>
          <w:szCs w:val="22"/>
        </w:rPr>
      </w:pPr>
      <w:r>
        <w:rPr>
          <w:rFonts w:ascii="仿宋_GB2312" w:hAnsi="仿宋_GB2312" w:eastAsia="仿宋_GB2312"/>
          <w:kern w:val="0"/>
          <w:sz w:val="22"/>
          <w:szCs w:val="22"/>
        </w:rPr>
        <w:t>说明：</w:t>
      </w:r>
      <w:r>
        <w:rPr>
          <w:rFonts w:eastAsia="仿宋_GB2312"/>
          <w:kern w:val="0"/>
          <w:sz w:val="22"/>
          <w:szCs w:val="22"/>
        </w:rPr>
        <w:t>“</w:t>
      </w:r>
      <w:r>
        <w:rPr>
          <w:rFonts w:ascii="仿宋_GB2312" w:hAnsi="仿宋_GB2312" w:eastAsia="仿宋_GB2312"/>
          <w:kern w:val="0"/>
          <w:sz w:val="22"/>
          <w:szCs w:val="22"/>
        </w:rPr>
        <w:t>项目支出</w:t>
      </w:r>
      <w:r>
        <w:rPr>
          <w:rFonts w:eastAsia="仿宋_GB2312"/>
          <w:kern w:val="0"/>
          <w:sz w:val="22"/>
          <w:szCs w:val="22"/>
        </w:rPr>
        <w:t>”</w:t>
      </w:r>
      <w:r>
        <w:rPr>
          <w:rFonts w:ascii="仿宋_GB2312" w:hAnsi="仿宋_GB2312" w:eastAsia="仿宋_GB2312"/>
          <w:kern w:val="0"/>
          <w:sz w:val="22"/>
          <w:szCs w:val="22"/>
        </w:rPr>
        <w:t>需要填报基本支出以外的所有项目支出情况，</w:t>
      </w:r>
      <w:r>
        <w:rPr>
          <w:rFonts w:eastAsia="仿宋_GB2312"/>
          <w:kern w:val="0"/>
          <w:sz w:val="22"/>
          <w:szCs w:val="22"/>
        </w:rPr>
        <w:t>“</w:t>
      </w:r>
      <w:r>
        <w:rPr>
          <w:rFonts w:ascii="仿宋_GB2312" w:hAnsi="仿宋_GB2312" w:eastAsia="仿宋_GB2312"/>
          <w:kern w:val="0"/>
          <w:sz w:val="22"/>
          <w:szCs w:val="22"/>
        </w:rPr>
        <w:t>公用经费</w:t>
      </w:r>
      <w:r>
        <w:rPr>
          <w:rFonts w:eastAsia="仿宋_GB2312"/>
          <w:kern w:val="0"/>
          <w:sz w:val="22"/>
          <w:szCs w:val="22"/>
        </w:rPr>
        <w:t>”</w:t>
      </w:r>
      <w:r>
        <w:rPr>
          <w:rFonts w:ascii="仿宋_GB2312" w:hAnsi="仿宋_GB2312" w:eastAsia="仿宋_GB2312"/>
          <w:kern w:val="0"/>
          <w:sz w:val="22"/>
          <w:szCs w:val="22"/>
        </w:rPr>
        <w:t>填报基本支出中的一般商品和服务支出。</w:t>
      </w:r>
    </w:p>
    <w:p>
      <w:pPr>
        <w:widowControl/>
        <w:jc w:val="left"/>
        <w:rPr>
          <w:rFonts w:hint="eastAsia" w:ascii="仿宋_GB2312" w:hAnsi="仿宋_GB2312"/>
          <w:kern w:val="0"/>
        </w:rPr>
      </w:pPr>
      <w:r>
        <w:rPr>
          <w:rFonts w:ascii="仿宋_GB2312" w:hAnsi="仿宋_GB2312"/>
          <w:kern w:val="0"/>
        </w:rPr>
        <w:t>填表人：</w:t>
      </w:r>
      <w:r>
        <w:rPr>
          <w:rFonts w:hint="eastAsia" w:ascii="仿宋_GB2312" w:hAnsi="仿宋_GB2312"/>
          <w:kern w:val="0"/>
          <w:lang w:val="en-US" w:eastAsia="zh-CN"/>
        </w:rPr>
        <w:t>黄琳</w:t>
      </w:r>
      <w:r>
        <w:rPr>
          <w:rFonts w:ascii="仿宋_GB2312" w:hAnsi="仿宋_GB2312"/>
          <w:kern w:val="0"/>
        </w:rPr>
        <w:t xml:space="preserve">   联系电话：</w:t>
      </w:r>
      <w:r>
        <w:rPr>
          <w:rFonts w:hint="eastAsia" w:ascii="仿宋_GB2312" w:hAnsi="仿宋_GB2312"/>
          <w:kern w:val="0"/>
          <w:lang w:val="en-US" w:eastAsia="zh-CN"/>
        </w:rPr>
        <w:t>7722030</w:t>
      </w:r>
      <w:r>
        <w:rPr>
          <w:rFonts w:ascii="仿宋_GB2312" w:hAnsi="仿宋_GB2312"/>
          <w:kern w:val="0"/>
        </w:rPr>
        <w:t xml:space="preserve">  填报日期：</w:t>
      </w:r>
      <w:r>
        <w:rPr>
          <w:rFonts w:hint="eastAsia" w:ascii="仿宋_GB2312" w:hAnsi="仿宋_GB2312"/>
          <w:kern w:val="0"/>
          <w:lang w:val="en-US" w:eastAsia="zh-CN"/>
        </w:rPr>
        <w:t>2022.4.30</w:t>
      </w:r>
      <w:r>
        <w:rPr>
          <w:rFonts w:ascii="仿宋_GB2312" w:hAnsi="仿宋_GB2312"/>
          <w:kern w:val="0"/>
        </w:rPr>
        <w:t xml:space="preserve">   单位负责人签字：</w:t>
      </w:r>
    </w:p>
    <w:p>
      <w:pPr>
        <w:spacing w:line="360" w:lineRule="exact"/>
        <w:rPr>
          <w:rFonts w:ascii="黑体" w:hAnsi="黑体" w:eastAsia="黑体"/>
          <w:sz w:val="32"/>
          <w:szCs w:val="32"/>
        </w:rPr>
      </w:pPr>
      <w:r>
        <w:rPr>
          <w:rFonts w:eastAsia="仿宋_GB2312"/>
          <w:kern w:val="0"/>
          <w:sz w:val="22"/>
          <w:szCs w:val="22"/>
        </w:rPr>
        <w:br w:type="page"/>
      </w:r>
      <w:r>
        <w:rPr>
          <w:rFonts w:ascii="黑体" w:hAnsi="黑体" w:eastAsia="黑体"/>
          <w:sz w:val="32"/>
          <w:szCs w:val="32"/>
        </w:rPr>
        <w:t>附件</w:t>
      </w:r>
      <w:r>
        <w:rPr>
          <w:rFonts w:hint="eastAsia" w:eastAsia="黑体"/>
          <w:sz w:val="32"/>
          <w:szCs w:val="32"/>
        </w:rPr>
        <w:t>2</w:t>
      </w:r>
    </w:p>
    <w:p>
      <w:pPr>
        <w:widowControl/>
        <w:jc w:val="center"/>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2021</w:t>
      </w:r>
      <w:r>
        <w:rPr>
          <w:rFonts w:ascii="仿宋_GB2312" w:hAnsi="仿宋_GB2312" w:eastAsia="仿宋_GB2312"/>
          <w:color w:val="000000"/>
          <w:kern w:val="0"/>
        </w:rPr>
        <w:t>年度）</w:t>
      </w:r>
    </w:p>
    <w:tbl>
      <w:tblPr>
        <w:tblStyle w:val="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省级预算部门名称</w:t>
            </w:r>
          </w:p>
        </w:tc>
        <w:tc>
          <w:tcPr>
            <w:tcW w:w="9243" w:type="dxa"/>
            <w:gridSpan w:val="9"/>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双牌县</w:t>
            </w:r>
            <w:r>
              <w:rPr>
                <w:rFonts w:hint="eastAsia" w:eastAsia="仿宋_GB2312"/>
                <w:color w:val="000000"/>
                <w:kern w:val="0"/>
                <w:lang w:val="en-US" w:eastAsia="zh-CN"/>
              </w:rPr>
              <w:t>审计局</w:t>
            </w:r>
            <w:r>
              <w:rPr>
                <w:rFonts w:hint="eastAsia" w:eastAsia="仿宋_GB2312"/>
                <w:color w:val="000000"/>
                <w:kern w:val="0"/>
              </w:rPr>
              <w:t xml:space="preserve"> </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年度预</w:t>
            </w:r>
          </w:p>
          <w:p>
            <w:pPr>
              <w:widowControl/>
              <w:jc w:val="center"/>
              <w:rPr>
                <w:rFonts w:eastAsia="仿宋_GB2312"/>
                <w:color w:val="000000"/>
                <w:kern w:val="0"/>
              </w:rPr>
            </w:pPr>
            <w:r>
              <w:rPr>
                <w:rFonts w:eastAsia="仿宋_GB2312"/>
                <w:color w:val="000000"/>
                <w:kern w:val="0"/>
              </w:rPr>
              <w:t>算申请</w:t>
            </w:r>
            <w:r>
              <w:rPr>
                <w:rFonts w:eastAsia="仿宋_GB2312"/>
                <w:color w:val="000000"/>
                <w:kern w:val="0"/>
              </w:rPr>
              <w:br w:type="textWrapping"/>
            </w:r>
            <w:r>
              <w:rPr>
                <w:rFonts w:eastAsia="仿宋_GB2312"/>
                <w:color w:val="000000"/>
                <w:kern w:val="0"/>
              </w:rPr>
              <w:t>（万元）</w:t>
            </w: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p>
        </w:tc>
        <w:tc>
          <w:tcPr>
            <w:tcW w:w="111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年初</w:t>
            </w:r>
          </w:p>
          <w:p>
            <w:pPr>
              <w:jc w:val="center"/>
              <w:rPr>
                <w:rFonts w:eastAsia="仿宋_GB2312"/>
              </w:rPr>
            </w:pPr>
            <w:r>
              <w:rPr>
                <w:rFonts w:eastAsia="仿宋_GB2312"/>
              </w:rPr>
              <w:t>预算数</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全年预算数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全年</w:t>
            </w:r>
          </w:p>
          <w:p>
            <w:pPr>
              <w:jc w:val="center"/>
              <w:rPr>
                <w:rFonts w:eastAsia="仿宋_GB2312"/>
              </w:rPr>
            </w:pPr>
            <w:r>
              <w:rPr>
                <w:rFonts w:eastAsia="仿宋_GB2312"/>
              </w:rPr>
              <w:t>执行数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分值</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执行率</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color w:val="000000"/>
                <w:kern w:val="0"/>
              </w:rPr>
              <w:t>年度资金总额</w:t>
            </w:r>
          </w:p>
        </w:tc>
        <w:tc>
          <w:tcPr>
            <w:tcW w:w="111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562.1</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rPr>
            </w:pPr>
            <w:r>
              <w:rPr>
                <w:rFonts w:hint="eastAsia" w:eastAsia="仿宋_GB2312"/>
                <w:lang w:val="en-US" w:eastAsia="zh-CN"/>
              </w:rPr>
              <w:t>562.1</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519.82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10</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92.48%</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按收入性质分：</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xml:space="preserve">  其中：  一般公共预算：</w:t>
            </w:r>
            <w:r>
              <w:rPr>
                <w:rFonts w:hint="eastAsia" w:eastAsia="仿宋_GB2312"/>
                <w:color w:val="000000"/>
                <w:kern w:val="0"/>
                <w:lang w:val="en-US" w:eastAsia="zh-CN"/>
              </w:rPr>
              <w:t>430.1</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其中：基本支出：</w:t>
            </w:r>
            <w:r>
              <w:rPr>
                <w:rFonts w:hint="eastAsia" w:eastAsia="仿宋_GB2312"/>
                <w:color w:val="000000"/>
                <w:kern w:val="0"/>
                <w:lang w:val="en-US" w:eastAsia="zh-CN"/>
              </w:rPr>
              <w:t>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840" w:firstLineChars="400"/>
              <w:jc w:val="left"/>
              <w:rPr>
                <w:rFonts w:eastAsia="仿宋_GB2312"/>
                <w:color w:val="000000"/>
                <w:kern w:val="0"/>
              </w:rPr>
            </w:pPr>
            <w:r>
              <w:rPr>
                <w:rFonts w:eastAsia="仿宋_GB2312"/>
                <w:color w:val="000000"/>
                <w:kern w:val="0"/>
              </w:rPr>
              <w:t>政府性基金拨款：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ind w:firstLine="630" w:firstLineChars="300"/>
              <w:jc w:val="left"/>
              <w:rPr>
                <w:rFonts w:hint="default" w:eastAsia="仿宋_GB2312"/>
                <w:color w:val="000000"/>
                <w:kern w:val="0"/>
                <w:lang w:val="en-US" w:eastAsia="zh-CN"/>
              </w:rPr>
            </w:pPr>
            <w:r>
              <w:rPr>
                <w:rFonts w:eastAsia="仿宋_GB2312"/>
                <w:color w:val="000000"/>
                <w:kern w:val="0"/>
              </w:rPr>
              <w:t>项目支出：</w:t>
            </w:r>
            <w:r>
              <w:rPr>
                <w:rFonts w:hint="eastAsia" w:eastAsia="仿宋_GB2312"/>
                <w:color w:val="000000"/>
                <w:kern w:val="0"/>
                <w:lang w:val="en-US" w:eastAsia="zh-CN"/>
              </w:rPr>
              <w:t>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纳入专户管理的非税收入拨款：</w:t>
            </w:r>
            <w:r>
              <w:rPr>
                <w:rFonts w:hint="eastAsia" w:eastAsia="仿宋_GB2312"/>
                <w:color w:val="000000"/>
                <w:kern w:val="0"/>
                <w:lang w:val="en-US" w:eastAsia="zh-CN"/>
              </w:rPr>
              <w:t>29</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1470" w:firstLineChars="700"/>
              <w:jc w:val="left"/>
              <w:rPr>
                <w:rFonts w:hint="default" w:eastAsia="仿宋_GB2312"/>
                <w:color w:val="000000"/>
                <w:kern w:val="0"/>
                <w:lang w:val="en-US" w:eastAsia="zh-CN"/>
              </w:rPr>
            </w:pPr>
            <w:r>
              <w:rPr>
                <w:rFonts w:eastAsia="仿宋_GB2312"/>
                <w:color w:val="000000"/>
                <w:kern w:val="0"/>
              </w:rPr>
              <w:t>其他资金：</w:t>
            </w:r>
            <w:r>
              <w:rPr>
                <w:rFonts w:hint="eastAsia" w:eastAsia="仿宋_GB2312"/>
                <w:color w:val="000000"/>
                <w:kern w:val="0"/>
                <w:lang w:val="en-US" w:eastAsia="zh-CN"/>
              </w:rPr>
              <w:t>103</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年度总体目标</w:t>
            </w: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预期目标</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562.1</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519.82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绩</w:t>
            </w:r>
          </w:p>
          <w:p>
            <w:pPr>
              <w:widowControl/>
              <w:jc w:val="center"/>
              <w:rPr>
                <w:rFonts w:eastAsia="仿宋_GB2312"/>
                <w:color w:val="000000"/>
                <w:kern w:val="0"/>
              </w:rPr>
            </w:pPr>
            <w:r>
              <w:rPr>
                <w:rFonts w:eastAsia="仿宋_GB2312"/>
                <w:color w:val="000000"/>
                <w:kern w:val="0"/>
              </w:rPr>
              <w:t>效</w:t>
            </w:r>
          </w:p>
          <w:p>
            <w:pPr>
              <w:widowControl/>
              <w:jc w:val="center"/>
              <w:rPr>
                <w:rFonts w:eastAsia="仿宋_GB2312"/>
                <w:color w:val="000000"/>
                <w:kern w:val="0"/>
              </w:rPr>
            </w:pPr>
            <w:r>
              <w:rPr>
                <w:rFonts w:eastAsia="仿宋_GB2312"/>
                <w:color w:val="000000"/>
                <w:kern w:val="0"/>
              </w:rPr>
              <w:t>指</w:t>
            </w:r>
          </w:p>
          <w:p>
            <w:pPr>
              <w:widowControl/>
              <w:jc w:val="center"/>
              <w:rPr>
                <w:rFonts w:eastAsia="仿宋_GB2312"/>
                <w:color w:val="000000"/>
                <w:kern w:val="0"/>
              </w:rPr>
            </w:pPr>
            <w:r>
              <w:rPr>
                <w:rFonts w:eastAsia="仿宋_GB2312"/>
                <w:color w:val="000000"/>
                <w:kern w:val="0"/>
              </w:rPr>
              <w:t>标</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一级指标</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二级指标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三级指标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年度</w:t>
            </w:r>
          </w:p>
          <w:p>
            <w:pPr>
              <w:widowControl/>
              <w:spacing w:line="24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实际</w:t>
            </w:r>
          </w:p>
          <w:p>
            <w:pPr>
              <w:widowControl/>
              <w:spacing w:line="240" w:lineRule="exact"/>
              <w:jc w:val="center"/>
              <w:rPr>
                <w:rFonts w:eastAsia="仿宋_GB2312"/>
                <w:color w:val="000000"/>
                <w:kern w:val="0"/>
              </w:rPr>
            </w:pPr>
            <w:r>
              <w:rPr>
                <w:rFonts w:eastAsia="仿宋_GB2312"/>
                <w:color w:val="000000"/>
                <w:kern w:val="0"/>
              </w:rPr>
              <w:t>完成值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分值</w:t>
            </w:r>
          </w:p>
        </w:tc>
        <w:tc>
          <w:tcPr>
            <w:tcW w:w="8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ascii="仿宋_GB2312" w:hAnsi="仿宋_GB2312"/>
                <w:color w:val="000000"/>
                <w:kern w:val="0"/>
              </w:rPr>
            </w:pPr>
            <w:r>
              <w:rPr>
                <w:rFonts w:eastAsia="仿宋_GB2312"/>
                <w:color w:val="000000"/>
                <w:kern w:val="0"/>
              </w:rPr>
              <w:t>偏差原因</w:t>
            </w:r>
          </w:p>
          <w:p>
            <w:pPr>
              <w:widowControl/>
              <w:spacing w:line="240" w:lineRule="exact"/>
              <w:jc w:val="center"/>
              <w:rPr>
                <w:rFonts w:ascii="仿宋_GB2312" w:hAnsi="仿宋_GB2312"/>
                <w:color w:val="000000"/>
                <w:kern w:val="0"/>
              </w:rPr>
            </w:pPr>
            <w:r>
              <w:rPr>
                <w:rFonts w:eastAsia="仿宋_GB2312"/>
                <w:color w:val="000000"/>
                <w:kern w:val="0"/>
              </w:rPr>
              <w:t>分析及</w:t>
            </w:r>
          </w:p>
          <w:p>
            <w:pPr>
              <w:widowControl/>
              <w:spacing w:line="24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产出指标</w:t>
            </w:r>
          </w:p>
          <w:p>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数量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rPr>
              <w:t>完成支出</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eastAsia="仿宋_GB2312"/>
                <w:color w:val="000000"/>
                <w:kern w:val="0"/>
              </w:rPr>
              <w:t>　</w:t>
            </w:r>
            <w:r>
              <w:rPr>
                <w:rFonts w:hint="eastAsia" w:eastAsia="仿宋_GB2312"/>
                <w:lang w:val="en-US" w:eastAsia="zh-CN"/>
              </w:rPr>
              <w:t>562.1</w:t>
            </w:r>
            <w:r>
              <w:rPr>
                <w:rFonts w:hint="eastAsia" w:eastAsia="仿宋_GB2312"/>
                <w:color w:val="000000"/>
                <w:kern w:val="0"/>
                <w:lang w:eastAsia="zh-CN"/>
              </w:rPr>
              <w:t>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eastAsia="仿宋_GB2312"/>
                <w:color w:val="000000"/>
                <w:kern w:val="0"/>
              </w:rPr>
              <w:t>　</w:t>
            </w:r>
            <w:r>
              <w:rPr>
                <w:rFonts w:hint="eastAsia" w:eastAsia="仿宋_GB2312"/>
                <w:lang w:val="en-US" w:eastAsia="zh-CN"/>
              </w:rPr>
              <w:t>519.82</w:t>
            </w:r>
            <w:r>
              <w:rPr>
                <w:rFonts w:hint="eastAsia" w:eastAsia="仿宋_GB2312"/>
                <w:color w:val="000000"/>
                <w:kern w:val="0"/>
                <w:lang w:eastAsia="zh-CN"/>
              </w:rPr>
              <w:t>万元</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15</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质量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eastAsia="zh-CN"/>
              </w:rPr>
              <w:t>资金使用</w:t>
            </w:r>
            <w:r>
              <w:rPr>
                <w:rFonts w:hint="eastAsia" w:eastAsia="仿宋_GB2312"/>
                <w:color w:val="000000"/>
                <w:kern w:val="0"/>
              </w:rPr>
              <w:t>合格率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rPr>
              <w:t>≥</w:t>
            </w:r>
            <w:r>
              <w:rPr>
                <w:rFonts w:hint="eastAsia" w:eastAsia="仿宋_GB2312"/>
                <w:color w:val="000000"/>
                <w:kern w:val="0"/>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rPr>
              <w:t>≥</w:t>
            </w:r>
            <w:r>
              <w:rPr>
                <w:rFonts w:hint="eastAsia" w:eastAsia="仿宋_GB2312"/>
                <w:color w:val="000000"/>
                <w:kern w:val="0"/>
                <w:lang w:val="en-US" w:eastAsia="zh-CN"/>
              </w:rPr>
              <w:t>90%</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15</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时效</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eastAsia="zh-CN"/>
              </w:rPr>
              <w:t>完成支出及时率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rPr>
              <w:t>≥</w:t>
            </w:r>
            <w:r>
              <w:rPr>
                <w:rFonts w:hint="eastAsia" w:eastAsia="仿宋_GB2312"/>
                <w:color w:val="000000"/>
                <w:kern w:val="0"/>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rPr>
              <w:t>≥</w:t>
            </w:r>
            <w:r>
              <w:rPr>
                <w:rFonts w:hint="eastAsia" w:eastAsia="仿宋_GB2312"/>
                <w:color w:val="000000"/>
                <w:kern w:val="0"/>
                <w:lang w:val="en-US" w:eastAsia="zh-CN"/>
              </w:rPr>
              <w:t>90%</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成本</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eastAsia="zh-CN"/>
              </w:rPr>
              <w:t>总金额</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rPr>
              <w:t>≤</w:t>
            </w:r>
            <w:r>
              <w:rPr>
                <w:rFonts w:hint="eastAsia" w:eastAsia="仿宋_GB2312"/>
                <w:lang w:val="en-US" w:eastAsia="zh-CN"/>
              </w:rPr>
              <w:t>562.1</w:t>
            </w:r>
            <w:r>
              <w:rPr>
                <w:rFonts w:hint="eastAsia" w:eastAsia="仿宋_GB2312"/>
                <w:color w:val="000000"/>
                <w:kern w:val="0"/>
                <w:lang w:eastAsia="zh-CN"/>
              </w:rPr>
              <w:t>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lang w:val="en-US" w:eastAsia="zh-CN"/>
              </w:rPr>
              <w:t>519.82</w:t>
            </w:r>
            <w:r>
              <w:rPr>
                <w:rFonts w:hint="eastAsia" w:eastAsia="仿宋_GB2312"/>
                <w:color w:val="000000"/>
                <w:kern w:val="0"/>
                <w:lang w:eastAsia="zh-CN"/>
              </w:rPr>
              <w:t>万元</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效益指标</w:t>
            </w:r>
          </w:p>
          <w:p>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经济效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eastAsia="zh-CN"/>
              </w:rPr>
              <w:t>经济发展</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eastAsia="zh-CN"/>
              </w:rPr>
              <w:t>经济发展</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eastAsia="zh-CN"/>
              </w:rPr>
              <w:t>经济发展</w:t>
            </w:r>
          </w:p>
        </w:tc>
        <w:tc>
          <w:tcPr>
            <w:tcW w:w="709" w:type="dxa"/>
            <w:tcBorders>
              <w:top w:val="single" w:color="auto" w:sz="4" w:space="0"/>
              <w:left w:val="nil"/>
              <w:bottom w:val="single" w:color="auto" w:sz="4" w:space="0"/>
              <w:right w:val="single" w:color="auto" w:sz="4" w:space="0"/>
            </w:tcBorders>
            <w:noWrap w:val="0"/>
            <w:vAlign w:val="center"/>
          </w:tcPr>
          <w:p>
            <w:pPr>
              <w:widowControl/>
              <w:ind w:firstLine="210" w:firstLineChars="100"/>
              <w:jc w:val="left"/>
              <w:rPr>
                <w:rFonts w:eastAsia="仿宋_GB2312"/>
                <w:color w:val="000000"/>
                <w:kern w:val="0"/>
                <w:sz w:val="21"/>
                <w:szCs w:val="21"/>
                <w:lang w:val="en-US" w:eastAsia="zh-CN" w:bidi="ar-SA"/>
              </w:rPr>
            </w:pPr>
            <w:r>
              <w:rPr>
                <w:rFonts w:hint="eastAsia" w:eastAsia="仿宋_GB2312"/>
                <w:color w:val="000000"/>
                <w:kern w:val="0"/>
                <w:lang w:val="en-US" w:eastAsia="zh-CN"/>
              </w:rPr>
              <w:t>10</w:t>
            </w:r>
            <w:r>
              <w:rPr>
                <w:rFonts w:eastAsia="仿宋_GB2312"/>
                <w:color w:val="000000"/>
                <w:kern w:val="0"/>
              </w:rPr>
              <w:t>　</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9</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社会效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lang w:eastAsia="zh-CN"/>
              </w:rPr>
              <w:t>社会发展</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lang w:eastAsia="zh-CN"/>
              </w:rPr>
              <w:t>社会发展</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lang w:eastAsia="zh-CN"/>
              </w:rPr>
              <w:t>社会发展</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9</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生态效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lang w:eastAsia="zh-CN"/>
              </w:rPr>
              <w:t>生态保护</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lang w:eastAsia="zh-CN"/>
              </w:rPr>
              <w:t>生态保护</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lang w:eastAsia="zh-CN"/>
              </w:rPr>
              <w:t>生态保护</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可持续影响指标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rPr>
              <w:t>促进可持续发展</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rPr>
              <w:t>促进可持续发展</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rPr>
              <w:t>促进可持续发展</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满意度</w:t>
            </w:r>
          </w:p>
          <w:p>
            <w:pPr>
              <w:widowControl/>
              <w:jc w:val="center"/>
              <w:rPr>
                <w:rFonts w:eastAsia="仿宋_GB2312"/>
                <w:color w:val="000000"/>
                <w:kern w:val="0"/>
              </w:rPr>
            </w:pPr>
            <w:r>
              <w:rPr>
                <w:rFonts w:eastAsia="仿宋_GB2312"/>
                <w:color w:val="000000"/>
                <w:kern w:val="0"/>
              </w:rPr>
              <w:t>指标</w:t>
            </w:r>
          </w:p>
          <w:p>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服务对象满意度指标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rPr>
              <w:t>社会公众或服务对象满意度</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rPr>
              <w:t>≥</w:t>
            </w:r>
            <w:r>
              <w:rPr>
                <w:rFonts w:hint="eastAsia" w:eastAsia="仿宋_GB2312"/>
                <w:color w:val="000000"/>
                <w:kern w:val="0"/>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rPr>
              <w:t>≥</w:t>
            </w:r>
            <w:r>
              <w:rPr>
                <w:rFonts w:hint="eastAsia" w:eastAsia="仿宋_GB2312"/>
                <w:color w:val="000000"/>
                <w:kern w:val="0"/>
                <w:lang w:val="en-US" w:eastAsia="zh-CN"/>
              </w:rPr>
              <w:t>95%</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总分</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100</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98</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bl>
    <w:p>
      <w:pPr>
        <w:widowControl/>
        <w:jc w:val="left"/>
        <w:rPr>
          <w:rFonts w:hint="eastAsia" w:ascii="仿宋_GB2312" w:hAnsi="仿宋_GB2312"/>
          <w:kern w:val="0"/>
        </w:rPr>
      </w:pPr>
      <w:r>
        <w:rPr>
          <w:rFonts w:ascii="仿宋_GB2312" w:hAnsi="仿宋_GB2312"/>
          <w:kern w:val="0"/>
        </w:rPr>
        <w:t>填表人：</w:t>
      </w:r>
      <w:r>
        <w:rPr>
          <w:rFonts w:hint="eastAsia" w:ascii="仿宋_GB2312" w:hAnsi="仿宋_GB2312"/>
          <w:kern w:val="0"/>
          <w:lang w:val="en-US" w:eastAsia="zh-CN"/>
        </w:rPr>
        <w:t>黄琳</w:t>
      </w:r>
      <w:r>
        <w:rPr>
          <w:rFonts w:ascii="仿宋_GB2312" w:hAnsi="仿宋_GB2312"/>
          <w:kern w:val="0"/>
        </w:rPr>
        <w:t xml:space="preserve">   联系电话：</w:t>
      </w:r>
      <w:r>
        <w:rPr>
          <w:rFonts w:hint="eastAsia" w:ascii="仿宋_GB2312" w:hAnsi="仿宋_GB2312"/>
          <w:kern w:val="0"/>
          <w:lang w:val="en-US" w:eastAsia="zh-CN"/>
        </w:rPr>
        <w:t>7722030</w:t>
      </w:r>
      <w:r>
        <w:rPr>
          <w:rFonts w:ascii="仿宋_GB2312" w:hAnsi="仿宋_GB2312"/>
          <w:kern w:val="0"/>
        </w:rPr>
        <w:t xml:space="preserve">  填报日期：</w:t>
      </w:r>
      <w:r>
        <w:rPr>
          <w:rFonts w:hint="eastAsia" w:ascii="仿宋_GB2312" w:hAnsi="仿宋_GB2312"/>
          <w:kern w:val="0"/>
          <w:lang w:val="en-US" w:eastAsia="zh-CN"/>
        </w:rPr>
        <w:t>2022.4.30</w:t>
      </w:r>
      <w:r>
        <w:rPr>
          <w:rFonts w:ascii="仿宋_GB2312" w:hAnsi="仿宋_GB2312"/>
          <w:kern w:val="0"/>
        </w:rPr>
        <w:t xml:space="preserve">   单位负责人签字：</w:t>
      </w: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eastAsia="黑体"/>
          <w:sz w:val="32"/>
          <w:szCs w:val="32"/>
        </w:rPr>
      </w:pPr>
      <w:r>
        <w:rPr>
          <w:rFonts w:ascii="黑体" w:hAnsi="黑体" w:eastAsia="黑体"/>
          <w:sz w:val="32"/>
          <w:szCs w:val="32"/>
        </w:rPr>
        <w:t>附件</w:t>
      </w:r>
      <w:r>
        <w:rPr>
          <w:rFonts w:hint="eastAsia" w:eastAsia="黑体"/>
          <w:sz w:val="32"/>
          <w:szCs w:val="32"/>
        </w:rPr>
        <w:t>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2021</w:t>
      </w:r>
      <w:r>
        <w:rPr>
          <w:rFonts w:ascii="仿宋_GB2312" w:hAnsi="仿宋_GB2312" w:eastAsia="仿宋_GB2312"/>
          <w:color w:val="000000"/>
          <w:kern w:val="0"/>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4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项目支</w:t>
            </w:r>
          </w:p>
          <w:p>
            <w:pPr>
              <w:widowControl/>
              <w:spacing w:line="300" w:lineRule="exact"/>
              <w:jc w:val="center"/>
              <w:rPr>
                <w:rFonts w:eastAsia="仿宋_GB2312"/>
                <w:color w:val="000000"/>
                <w:kern w:val="0"/>
              </w:rPr>
            </w:pPr>
            <w:r>
              <w:rPr>
                <w:rFonts w:eastAsia="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rPr>
              <w:t>项目支出</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eastAsia="zh-CN"/>
              </w:rPr>
            </w:pPr>
            <w:r>
              <w:rPr>
                <w:rFonts w:hint="eastAsia" w:eastAsia="仿宋_GB2312"/>
                <w:color w:val="000000"/>
                <w:kern w:val="0"/>
              </w:rPr>
              <w:t>双牌县</w:t>
            </w:r>
            <w:r>
              <w:rPr>
                <w:rFonts w:hint="eastAsia" w:eastAsia="仿宋_GB2312"/>
                <w:color w:val="000000"/>
                <w:kern w:val="0"/>
                <w:lang w:val="en-US" w:eastAsia="zh-CN"/>
              </w:rPr>
              <w:t>审计局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eastAsia="zh-CN"/>
              </w:rPr>
            </w:pPr>
            <w:r>
              <w:rPr>
                <w:rFonts w:hint="eastAsia" w:eastAsia="仿宋_GB2312"/>
                <w:color w:val="000000"/>
                <w:kern w:val="0"/>
              </w:rPr>
              <w:t>双牌县</w:t>
            </w:r>
            <w:r>
              <w:rPr>
                <w:rFonts w:hint="eastAsia" w:eastAsia="仿宋_GB2312"/>
                <w:color w:val="000000"/>
                <w:kern w:val="0"/>
                <w:lang w:val="en-US" w:eastAsia="zh-CN"/>
              </w:rPr>
              <w:t>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项目资金</w:t>
            </w:r>
            <w:r>
              <w:rPr>
                <w:rFonts w:eastAsia="仿宋_GB2312"/>
                <w:color w:val="000000"/>
                <w:kern w:val="0"/>
              </w:rPr>
              <w:br w:type="textWrapping"/>
            </w:r>
            <w:r>
              <w:rPr>
                <w:rFonts w:eastAsia="仿宋_GB2312"/>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年初</w:t>
            </w:r>
          </w:p>
          <w:p>
            <w:pPr>
              <w:widowControl/>
              <w:spacing w:line="300" w:lineRule="exact"/>
              <w:jc w:val="center"/>
              <w:rPr>
                <w:rFonts w:eastAsia="仿宋_GB2312"/>
                <w:color w:val="000000"/>
                <w:kern w:val="0"/>
              </w:rPr>
            </w:pPr>
            <w:r>
              <w:rPr>
                <w:rFonts w:eastAsia="仿宋_GB2312"/>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全年</w:t>
            </w:r>
          </w:p>
          <w:p>
            <w:pPr>
              <w:widowControl/>
              <w:spacing w:line="300" w:lineRule="exact"/>
              <w:jc w:val="center"/>
              <w:rPr>
                <w:rFonts w:eastAsia="仿宋_GB2312"/>
                <w:color w:val="000000"/>
                <w:kern w:val="0"/>
              </w:rPr>
            </w:pPr>
            <w:r>
              <w:rPr>
                <w:rFonts w:eastAsia="仿宋_GB2312"/>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_GB2312"/>
              </w:rPr>
            </w:pPr>
            <w:r>
              <w:rPr>
                <w:rFonts w:eastAsia="仿宋_GB2312"/>
              </w:rPr>
              <w:t>全年</w:t>
            </w:r>
          </w:p>
          <w:p>
            <w:pPr>
              <w:spacing w:line="300" w:lineRule="exact"/>
              <w:jc w:val="center"/>
              <w:rPr>
                <w:rFonts w:eastAsia="仿宋_GB2312"/>
              </w:rPr>
            </w:pPr>
            <w:r>
              <w:rPr>
                <w:rFonts w:eastAsia="仿宋_GB2312"/>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分值</w:t>
            </w:r>
          </w:p>
        </w:tc>
        <w:tc>
          <w:tcPr>
            <w:tcW w:w="104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执行率</w:t>
            </w:r>
          </w:p>
        </w:tc>
        <w:tc>
          <w:tcPr>
            <w:tcW w:w="12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220.9</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220.9</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225.18</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101.9</w:t>
            </w:r>
          </w:p>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4%</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136.9</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136.9</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rPr>
            </w:pPr>
            <w:r>
              <w:rPr>
                <w:rFonts w:hint="eastAsia" w:eastAsia="仿宋_GB2312"/>
                <w:color w:val="000000"/>
                <w:kern w:val="0"/>
                <w:lang w:val="en-US" w:eastAsia="zh-CN"/>
              </w:rPr>
              <w:t>136.9</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45</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45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59.28</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39</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39</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29</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220.9</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225.18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绩</w:t>
            </w:r>
          </w:p>
          <w:p>
            <w:pPr>
              <w:widowControl/>
              <w:spacing w:line="300" w:lineRule="exact"/>
              <w:jc w:val="center"/>
              <w:rPr>
                <w:rFonts w:eastAsia="仿宋_GB2312"/>
                <w:color w:val="000000"/>
                <w:kern w:val="0"/>
              </w:rPr>
            </w:pPr>
            <w:r>
              <w:rPr>
                <w:rFonts w:eastAsia="仿宋_GB2312"/>
                <w:color w:val="000000"/>
                <w:kern w:val="0"/>
              </w:rPr>
              <w:t>效</w:t>
            </w:r>
          </w:p>
          <w:p>
            <w:pPr>
              <w:widowControl/>
              <w:spacing w:line="300" w:lineRule="exact"/>
              <w:jc w:val="center"/>
              <w:rPr>
                <w:rFonts w:eastAsia="仿宋_GB2312"/>
                <w:color w:val="000000"/>
                <w:kern w:val="0"/>
              </w:rPr>
            </w:pPr>
            <w:r>
              <w:rPr>
                <w:rFonts w:eastAsia="仿宋_GB2312"/>
                <w:color w:val="000000"/>
                <w:kern w:val="0"/>
              </w:rPr>
              <w:t>指</w:t>
            </w:r>
          </w:p>
          <w:p>
            <w:pPr>
              <w:widowControl/>
              <w:spacing w:line="300" w:lineRule="exact"/>
              <w:jc w:val="center"/>
              <w:rPr>
                <w:rFonts w:eastAsia="仿宋_GB2312"/>
                <w:color w:val="000000"/>
                <w:kern w:val="0"/>
              </w:rPr>
            </w:pPr>
            <w:r>
              <w:rPr>
                <w:rFonts w:eastAsia="仿宋_GB2312"/>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年度</w:t>
            </w:r>
          </w:p>
          <w:p>
            <w:pPr>
              <w:widowControl/>
              <w:spacing w:line="30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实际</w:t>
            </w:r>
          </w:p>
          <w:p>
            <w:pPr>
              <w:widowControl/>
              <w:spacing w:line="300" w:lineRule="exact"/>
              <w:jc w:val="center"/>
              <w:rPr>
                <w:rFonts w:eastAsia="仿宋_GB2312"/>
                <w:color w:val="000000"/>
                <w:kern w:val="0"/>
              </w:rPr>
            </w:pPr>
            <w:r>
              <w:rPr>
                <w:rFonts w:eastAsia="仿宋_GB2312"/>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分值</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得分</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偏差原因</w:t>
            </w:r>
          </w:p>
          <w:p>
            <w:pPr>
              <w:widowControl/>
              <w:spacing w:line="300" w:lineRule="exact"/>
              <w:jc w:val="center"/>
              <w:rPr>
                <w:rFonts w:ascii="仿宋_GB2312" w:hAnsi="仿宋_GB2312"/>
                <w:color w:val="000000"/>
                <w:kern w:val="0"/>
              </w:rPr>
            </w:pPr>
            <w:r>
              <w:rPr>
                <w:rFonts w:eastAsia="仿宋_GB2312"/>
                <w:color w:val="000000"/>
                <w:kern w:val="0"/>
              </w:rPr>
              <w:t>分析及</w:t>
            </w:r>
          </w:p>
          <w:p>
            <w:pPr>
              <w:widowControl/>
              <w:spacing w:line="30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产出指标</w:t>
            </w:r>
          </w:p>
          <w:p>
            <w:pPr>
              <w:widowControl/>
              <w:spacing w:line="300" w:lineRule="exact"/>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lang w:eastAsia="zh-CN"/>
              </w:rPr>
              <w:t>完成支出总额</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lang w:val="en-US" w:eastAsia="zh-CN"/>
              </w:rPr>
              <w:t>220.9万</w:t>
            </w:r>
            <w:r>
              <w:rPr>
                <w:rFonts w:hint="eastAsia" w:ascii="宋体" w:hAnsi="宋体" w:eastAsia="宋体" w:cs="宋体"/>
                <w:color w:val="000000"/>
                <w:kern w:val="0"/>
                <w:lang w:eastAsia="zh-CN"/>
              </w:rPr>
              <w:t>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eastAsia="仿宋_GB2312"/>
                <w:color w:val="000000"/>
                <w:kern w:val="0"/>
                <w:lang w:val="en-US" w:eastAsia="zh-CN"/>
              </w:rPr>
              <w:t>225.18</w:t>
            </w:r>
            <w:r>
              <w:rPr>
                <w:rFonts w:hint="eastAsia" w:ascii="宋体" w:hAnsi="宋体" w:eastAsia="宋体" w:cs="宋体"/>
                <w:color w:val="000000"/>
                <w:kern w:val="0"/>
                <w:lang w:eastAsia="zh-CN"/>
              </w:rPr>
              <w:t>万元</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9</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资金使用</w:t>
            </w:r>
            <w:r>
              <w:rPr>
                <w:rFonts w:hint="eastAsia" w:ascii="宋体" w:hAnsi="宋体" w:eastAsia="宋体" w:cs="宋体"/>
                <w:color w:val="000000"/>
                <w:kern w:val="0"/>
              </w:rPr>
              <w:t>合格率</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rPr>
              <w:t>≥</w:t>
            </w:r>
            <w:r>
              <w:rPr>
                <w:rFonts w:hint="eastAsia" w:ascii="宋体" w:hAnsi="宋体" w:eastAsia="宋体" w:cs="宋体"/>
                <w:color w:val="000000"/>
                <w:kern w:val="0"/>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rPr>
              <w:t>≥</w:t>
            </w:r>
            <w:r>
              <w:rPr>
                <w:rFonts w:hint="eastAsia" w:ascii="宋体" w:hAnsi="宋体" w:eastAsia="宋体" w:cs="宋体"/>
                <w:color w:val="000000"/>
                <w:kern w:val="0"/>
                <w:lang w:val="en-US" w:eastAsia="zh-CN"/>
              </w:rPr>
              <w:t>90%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rPr>
              <w:t>完成支出及时率</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rPr>
              <w:t>≥</w:t>
            </w:r>
            <w:r>
              <w:rPr>
                <w:rFonts w:hint="eastAsia" w:ascii="宋体" w:hAnsi="宋体" w:eastAsia="宋体" w:cs="宋体"/>
                <w:color w:val="000000"/>
                <w:kern w:val="0"/>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rPr>
              <w:t>≥</w:t>
            </w:r>
            <w:r>
              <w:rPr>
                <w:rFonts w:hint="eastAsia" w:ascii="宋体" w:hAnsi="宋体" w:eastAsia="宋体" w:cs="宋体"/>
                <w:color w:val="000000"/>
                <w:kern w:val="0"/>
                <w:lang w:val="en-US" w:eastAsia="zh-CN"/>
              </w:rPr>
              <w:t>90%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lang w:eastAsia="zh-CN"/>
              </w:rPr>
              <w:t>支出控制在预算内</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lang w:val="en-US" w:eastAsia="zh-CN"/>
              </w:rPr>
              <w:t>220.9</w:t>
            </w:r>
            <w:r>
              <w:rPr>
                <w:rFonts w:hint="eastAsia" w:ascii="宋体" w:hAnsi="宋体" w:eastAsia="宋体" w:cs="宋体"/>
                <w:color w:val="000000"/>
                <w:kern w:val="0"/>
                <w:lang w:eastAsia="zh-CN"/>
              </w:rPr>
              <w:t>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eastAsia="仿宋_GB2312"/>
                <w:color w:val="000000"/>
                <w:kern w:val="0"/>
                <w:lang w:val="en-US" w:eastAsia="zh-CN"/>
              </w:rPr>
              <w:t>225.18</w:t>
            </w:r>
            <w:r>
              <w:rPr>
                <w:rFonts w:hint="eastAsia" w:ascii="宋体" w:hAnsi="宋体" w:eastAsia="宋体" w:cs="宋体"/>
                <w:color w:val="000000"/>
                <w:kern w:val="0"/>
                <w:lang w:eastAsia="zh-CN"/>
              </w:rPr>
              <w:t>万元</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9</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效益指标</w:t>
            </w:r>
          </w:p>
          <w:p>
            <w:pPr>
              <w:widowControl/>
              <w:spacing w:line="300" w:lineRule="exact"/>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经济效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lang w:val="en-US" w:eastAsia="zh-CN" w:bidi="ar-SA"/>
              </w:rPr>
            </w:pPr>
            <w:r>
              <w:rPr>
                <w:rFonts w:hint="eastAsia" w:ascii="宋体" w:hAnsi="宋体" w:eastAsia="宋体" w:cs="宋体"/>
                <w:color w:val="000000"/>
                <w:kern w:val="0"/>
                <w:lang w:eastAsia="zh-CN"/>
              </w:rPr>
              <w:t>促进</w:t>
            </w:r>
            <w:r>
              <w:rPr>
                <w:rFonts w:hint="eastAsia" w:ascii="宋体" w:hAnsi="宋体" w:eastAsia="宋体" w:cs="宋体"/>
                <w:color w:val="000000"/>
                <w:kern w:val="0"/>
              </w:rPr>
              <w:t>经济发展</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良好</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社会效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促进</w:t>
            </w:r>
            <w:r>
              <w:rPr>
                <w:rFonts w:hint="eastAsia" w:ascii="宋体" w:hAnsi="宋体" w:eastAsia="宋体" w:cs="宋体"/>
                <w:color w:val="000000"/>
                <w:kern w:val="0"/>
              </w:rPr>
              <w:t>社会发展</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良好</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生态效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lang w:val="en-US" w:eastAsia="zh-CN" w:bidi="ar-SA"/>
              </w:rPr>
            </w:pPr>
            <w:r>
              <w:rPr>
                <w:rFonts w:hint="eastAsia" w:ascii="宋体" w:hAnsi="宋体" w:eastAsia="宋体" w:cs="宋体"/>
                <w:color w:val="000000"/>
                <w:kern w:val="0"/>
              </w:rPr>
              <w:t>促进可持续发展</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良好</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lang w:val="en-US" w:eastAsia="zh-CN" w:bidi="ar-SA"/>
              </w:rPr>
            </w:pPr>
            <w:r>
              <w:rPr>
                <w:rFonts w:hint="eastAsia" w:ascii="宋体" w:hAnsi="宋体" w:eastAsia="宋体" w:cs="宋体"/>
                <w:color w:val="000000"/>
                <w:kern w:val="0"/>
              </w:rPr>
              <w:t>促进可持续发展</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lang w:eastAsia="zh-CN"/>
              </w:rPr>
              <w:t>良好</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满意度</w:t>
            </w:r>
          </w:p>
          <w:p>
            <w:pPr>
              <w:widowControl/>
              <w:spacing w:line="300" w:lineRule="exact"/>
              <w:jc w:val="center"/>
              <w:rPr>
                <w:rFonts w:eastAsia="仿宋_GB2312"/>
                <w:color w:val="000000"/>
                <w:kern w:val="0"/>
              </w:rPr>
            </w:pPr>
            <w:r>
              <w:rPr>
                <w:rFonts w:eastAsia="仿宋_GB2312"/>
                <w:color w:val="000000"/>
                <w:kern w:val="0"/>
              </w:rPr>
              <w:t>指标</w:t>
            </w:r>
          </w:p>
          <w:p>
            <w:pPr>
              <w:widowControl/>
              <w:spacing w:line="300" w:lineRule="exact"/>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color w:val="000000"/>
                <w:kern w:val="0"/>
              </w:rPr>
              <w:t>社会公众或服务对象满意度</w:t>
            </w:r>
            <w:r>
              <w:rPr>
                <w:rFonts w:hint="eastAsia" w:ascii="宋体" w:hAnsi="宋体" w:eastAsia="宋体" w:cs="宋体"/>
                <w:b/>
                <w:bCs/>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rPr>
              <w:t>≥</w:t>
            </w:r>
            <w:r>
              <w:rPr>
                <w:rFonts w:hint="eastAsia" w:ascii="宋体" w:hAnsi="宋体" w:eastAsia="宋体" w:cs="宋体"/>
                <w:color w:val="000000"/>
                <w:kern w:val="0"/>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rPr>
              <w:t>≥</w:t>
            </w:r>
            <w:r>
              <w:rPr>
                <w:rFonts w:hint="eastAsia" w:ascii="宋体" w:hAnsi="宋体" w:eastAsia="宋体" w:cs="宋体"/>
                <w:color w:val="000000"/>
                <w:kern w:val="0"/>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100</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98</w:t>
            </w:r>
          </w:p>
        </w:tc>
        <w:tc>
          <w:tcPr>
            <w:tcW w:w="124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bl>
    <w:p>
      <w:pPr>
        <w:widowControl/>
        <w:jc w:val="left"/>
        <w:rPr>
          <w:rFonts w:hint="eastAsia" w:ascii="仿宋_GB2312" w:hAnsi="仿宋_GB2312"/>
          <w:kern w:val="0"/>
        </w:rPr>
      </w:pPr>
      <w:r>
        <w:rPr>
          <w:rFonts w:ascii="仿宋_GB2312" w:hAnsi="仿宋_GB2312"/>
          <w:kern w:val="0"/>
        </w:rPr>
        <w:t>填表人：</w:t>
      </w:r>
      <w:r>
        <w:rPr>
          <w:rFonts w:hint="eastAsia" w:ascii="仿宋_GB2312" w:hAnsi="仿宋_GB2312"/>
          <w:kern w:val="0"/>
          <w:lang w:val="en-US" w:eastAsia="zh-CN"/>
        </w:rPr>
        <w:t>黄琳</w:t>
      </w:r>
      <w:r>
        <w:rPr>
          <w:rFonts w:ascii="仿宋_GB2312" w:hAnsi="仿宋_GB2312"/>
          <w:kern w:val="0"/>
        </w:rPr>
        <w:t xml:space="preserve">   联系电话：</w:t>
      </w:r>
      <w:r>
        <w:rPr>
          <w:rFonts w:hint="eastAsia" w:ascii="仿宋_GB2312" w:hAnsi="仿宋_GB2312"/>
          <w:kern w:val="0"/>
          <w:lang w:val="en-US" w:eastAsia="zh-CN"/>
        </w:rPr>
        <w:t>7722030</w:t>
      </w:r>
      <w:r>
        <w:rPr>
          <w:rFonts w:ascii="仿宋_GB2312" w:hAnsi="仿宋_GB2312"/>
          <w:kern w:val="0"/>
        </w:rPr>
        <w:t xml:space="preserve">  填报日期：</w:t>
      </w:r>
      <w:r>
        <w:rPr>
          <w:rFonts w:hint="eastAsia" w:ascii="仿宋_GB2312" w:hAnsi="仿宋_GB2312"/>
          <w:kern w:val="0"/>
          <w:lang w:val="en-US" w:eastAsia="zh-CN"/>
        </w:rPr>
        <w:t>2022.4.30</w:t>
      </w:r>
      <w:r>
        <w:rPr>
          <w:rFonts w:ascii="仿宋_GB2312" w:hAnsi="仿宋_GB2312"/>
          <w:kern w:val="0"/>
        </w:rPr>
        <w:t xml:space="preserve">   单位负责人签字：</w:t>
      </w:r>
    </w:p>
    <w:p>
      <w:pPr>
        <w:spacing w:line="600" w:lineRule="exact"/>
        <w:rPr>
          <w:rFonts w:hint="eastAsia" w:eastAsia="黑体"/>
          <w:sz w:val="32"/>
          <w:szCs w:val="32"/>
        </w:rPr>
      </w:pPr>
    </w:p>
    <w:sectPr>
      <w:headerReference r:id="rId4" w:type="first"/>
      <w:footerReference r:id="rId7" w:type="first"/>
      <w:footerReference r:id="rId5" w:type="default"/>
      <w:headerReference r:id="rId3" w:type="even"/>
      <w:footerReference r:id="rId6" w:type="even"/>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A7052"/>
    <w:multiLevelType w:val="singleLevel"/>
    <w:tmpl w:val="A11A7052"/>
    <w:lvl w:ilvl="0" w:tentative="0">
      <w:start w:val="2"/>
      <w:numFmt w:val="chineseCounting"/>
      <w:suff w:val="nothing"/>
      <w:lvlText w:val="（%1）"/>
      <w:lvlJc w:val="left"/>
      <w:rPr>
        <w:rFonts w:hint="eastAsia"/>
      </w:rPr>
    </w:lvl>
  </w:abstractNum>
  <w:abstractNum w:abstractNumId="1">
    <w:nsid w:val="6A48FBC9"/>
    <w:multiLevelType w:val="singleLevel"/>
    <w:tmpl w:val="6A48FBC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mY1Yzk1OTNhNWJmOGFkNjBjNDAxYTNhZjY3ZTQifQ=="/>
  </w:docVars>
  <w:rsids>
    <w:rsidRoot w:val="004B1197"/>
    <w:rsid w:val="00000CE7"/>
    <w:rsid w:val="000217A3"/>
    <w:rsid w:val="0003201E"/>
    <w:rsid w:val="000338F9"/>
    <w:rsid w:val="000407B3"/>
    <w:rsid w:val="0005006A"/>
    <w:rsid w:val="000503ED"/>
    <w:rsid w:val="00051DFC"/>
    <w:rsid w:val="00054ADD"/>
    <w:rsid w:val="00060AFE"/>
    <w:rsid w:val="00081E08"/>
    <w:rsid w:val="0008594E"/>
    <w:rsid w:val="0008662E"/>
    <w:rsid w:val="00091F78"/>
    <w:rsid w:val="00092094"/>
    <w:rsid w:val="000A3419"/>
    <w:rsid w:val="000A42B5"/>
    <w:rsid w:val="000C2479"/>
    <w:rsid w:val="000D522F"/>
    <w:rsid w:val="000D67BF"/>
    <w:rsid w:val="000E4A08"/>
    <w:rsid w:val="00102EDC"/>
    <w:rsid w:val="001152E9"/>
    <w:rsid w:val="001207D2"/>
    <w:rsid w:val="00122E0B"/>
    <w:rsid w:val="001409A3"/>
    <w:rsid w:val="001573BB"/>
    <w:rsid w:val="0016512C"/>
    <w:rsid w:val="001678A9"/>
    <w:rsid w:val="00172B76"/>
    <w:rsid w:val="00173ECA"/>
    <w:rsid w:val="00186EBC"/>
    <w:rsid w:val="00196509"/>
    <w:rsid w:val="00197637"/>
    <w:rsid w:val="001A3A16"/>
    <w:rsid w:val="001A7ADE"/>
    <w:rsid w:val="001A7CA9"/>
    <w:rsid w:val="001B1C4F"/>
    <w:rsid w:val="001B1E7B"/>
    <w:rsid w:val="001C4DC7"/>
    <w:rsid w:val="001C500A"/>
    <w:rsid w:val="001C6330"/>
    <w:rsid w:val="001D5290"/>
    <w:rsid w:val="001F0100"/>
    <w:rsid w:val="001F31D0"/>
    <w:rsid w:val="0020660E"/>
    <w:rsid w:val="00212C29"/>
    <w:rsid w:val="002325E9"/>
    <w:rsid w:val="002476C5"/>
    <w:rsid w:val="00253CCB"/>
    <w:rsid w:val="00267CAD"/>
    <w:rsid w:val="00280B52"/>
    <w:rsid w:val="00280F7B"/>
    <w:rsid w:val="002832F5"/>
    <w:rsid w:val="00297DEC"/>
    <w:rsid w:val="002A1F09"/>
    <w:rsid w:val="002B6CB4"/>
    <w:rsid w:val="002C1828"/>
    <w:rsid w:val="002D3094"/>
    <w:rsid w:val="002E69D4"/>
    <w:rsid w:val="00303CC5"/>
    <w:rsid w:val="00331F3F"/>
    <w:rsid w:val="003346B2"/>
    <w:rsid w:val="00334E3C"/>
    <w:rsid w:val="00340006"/>
    <w:rsid w:val="00351956"/>
    <w:rsid w:val="00351F39"/>
    <w:rsid w:val="00354F1A"/>
    <w:rsid w:val="0038639A"/>
    <w:rsid w:val="0039578E"/>
    <w:rsid w:val="003A20A6"/>
    <w:rsid w:val="003B1ADB"/>
    <w:rsid w:val="003D6E1B"/>
    <w:rsid w:val="003E539D"/>
    <w:rsid w:val="003E6B85"/>
    <w:rsid w:val="003F6980"/>
    <w:rsid w:val="004074F1"/>
    <w:rsid w:val="0041042A"/>
    <w:rsid w:val="00416A19"/>
    <w:rsid w:val="00461B0F"/>
    <w:rsid w:val="00464E9A"/>
    <w:rsid w:val="004660A2"/>
    <w:rsid w:val="0046639F"/>
    <w:rsid w:val="00476B6F"/>
    <w:rsid w:val="004821BF"/>
    <w:rsid w:val="00483BD6"/>
    <w:rsid w:val="00485C8A"/>
    <w:rsid w:val="004B1197"/>
    <w:rsid w:val="004B1C33"/>
    <w:rsid w:val="004B4583"/>
    <w:rsid w:val="004D2526"/>
    <w:rsid w:val="004E30C5"/>
    <w:rsid w:val="004E7554"/>
    <w:rsid w:val="004F0BD6"/>
    <w:rsid w:val="004F3066"/>
    <w:rsid w:val="004F601C"/>
    <w:rsid w:val="00513F3F"/>
    <w:rsid w:val="005225EA"/>
    <w:rsid w:val="00532412"/>
    <w:rsid w:val="005374D5"/>
    <w:rsid w:val="005438C6"/>
    <w:rsid w:val="005506AF"/>
    <w:rsid w:val="00572CB3"/>
    <w:rsid w:val="0059099E"/>
    <w:rsid w:val="005A0C0B"/>
    <w:rsid w:val="005A1167"/>
    <w:rsid w:val="005A7EBF"/>
    <w:rsid w:val="005B0282"/>
    <w:rsid w:val="005B0995"/>
    <w:rsid w:val="005B26E0"/>
    <w:rsid w:val="005B549B"/>
    <w:rsid w:val="005B5D89"/>
    <w:rsid w:val="0060780D"/>
    <w:rsid w:val="0061583A"/>
    <w:rsid w:val="00616464"/>
    <w:rsid w:val="006264B4"/>
    <w:rsid w:val="00640CD6"/>
    <w:rsid w:val="006513EF"/>
    <w:rsid w:val="006526E9"/>
    <w:rsid w:val="00652C42"/>
    <w:rsid w:val="00653196"/>
    <w:rsid w:val="00657D63"/>
    <w:rsid w:val="00673C6A"/>
    <w:rsid w:val="0068608E"/>
    <w:rsid w:val="0069550D"/>
    <w:rsid w:val="006B301F"/>
    <w:rsid w:val="006B7065"/>
    <w:rsid w:val="006C0227"/>
    <w:rsid w:val="006C5813"/>
    <w:rsid w:val="006C5C52"/>
    <w:rsid w:val="006D5298"/>
    <w:rsid w:val="006E1F09"/>
    <w:rsid w:val="006F26F8"/>
    <w:rsid w:val="00700963"/>
    <w:rsid w:val="007011E3"/>
    <w:rsid w:val="00706ABF"/>
    <w:rsid w:val="00716A68"/>
    <w:rsid w:val="007200E1"/>
    <w:rsid w:val="007209AF"/>
    <w:rsid w:val="0073790F"/>
    <w:rsid w:val="00747591"/>
    <w:rsid w:val="0077595F"/>
    <w:rsid w:val="00791949"/>
    <w:rsid w:val="007A7198"/>
    <w:rsid w:val="007B2BA9"/>
    <w:rsid w:val="007C4F4A"/>
    <w:rsid w:val="007D51E1"/>
    <w:rsid w:val="007E69B1"/>
    <w:rsid w:val="007F6139"/>
    <w:rsid w:val="0080002A"/>
    <w:rsid w:val="00801DD2"/>
    <w:rsid w:val="00812F8D"/>
    <w:rsid w:val="0081649A"/>
    <w:rsid w:val="008240C4"/>
    <w:rsid w:val="008266A0"/>
    <w:rsid w:val="00826839"/>
    <w:rsid w:val="00850052"/>
    <w:rsid w:val="00866B24"/>
    <w:rsid w:val="008712BD"/>
    <w:rsid w:val="00871910"/>
    <w:rsid w:val="00886532"/>
    <w:rsid w:val="008A5EE5"/>
    <w:rsid w:val="008A66E2"/>
    <w:rsid w:val="008C6929"/>
    <w:rsid w:val="008D746A"/>
    <w:rsid w:val="008D7A3D"/>
    <w:rsid w:val="008E4DC6"/>
    <w:rsid w:val="008F10ED"/>
    <w:rsid w:val="008F3EDA"/>
    <w:rsid w:val="00900DF9"/>
    <w:rsid w:val="00907EDD"/>
    <w:rsid w:val="009125E9"/>
    <w:rsid w:val="00914B11"/>
    <w:rsid w:val="00914BFB"/>
    <w:rsid w:val="009157B9"/>
    <w:rsid w:val="00916F6A"/>
    <w:rsid w:val="00917D44"/>
    <w:rsid w:val="009267D5"/>
    <w:rsid w:val="00926B21"/>
    <w:rsid w:val="00927C95"/>
    <w:rsid w:val="0093261C"/>
    <w:rsid w:val="009354B8"/>
    <w:rsid w:val="0094581C"/>
    <w:rsid w:val="0095097B"/>
    <w:rsid w:val="00951047"/>
    <w:rsid w:val="009543B5"/>
    <w:rsid w:val="0095489F"/>
    <w:rsid w:val="009717EC"/>
    <w:rsid w:val="0097227C"/>
    <w:rsid w:val="00995D6A"/>
    <w:rsid w:val="0099631E"/>
    <w:rsid w:val="009A3270"/>
    <w:rsid w:val="009A5A79"/>
    <w:rsid w:val="009B520A"/>
    <w:rsid w:val="009D421E"/>
    <w:rsid w:val="009D559E"/>
    <w:rsid w:val="009D65F7"/>
    <w:rsid w:val="009F49EA"/>
    <w:rsid w:val="00A245F0"/>
    <w:rsid w:val="00A32453"/>
    <w:rsid w:val="00A37843"/>
    <w:rsid w:val="00A473D0"/>
    <w:rsid w:val="00A541FC"/>
    <w:rsid w:val="00A62787"/>
    <w:rsid w:val="00A64595"/>
    <w:rsid w:val="00A75CB8"/>
    <w:rsid w:val="00A821A9"/>
    <w:rsid w:val="00A96867"/>
    <w:rsid w:val="00AA6E26"/>
    <w:rsid w:val="00AB0501"/>
    <w:rsid w:val="00AB3242"/>
    <w:rsid w:val="00AB5C0D"/>
    <w:rsid w:val="00AC25E3"/>
    <w:rsid w:val="00AC382E"/>
    <w:rsid w:val="00AC7365"/>
    <w:rsid w:val="00AD5589"/>
    <w:rsid w:val="00AE4515"/>
    <w:rsid w:val="00B1194C"/>
    <w:rsid w:val="00B119E1"/>
    <w:rsid w:val="00B16640"/>
    <w:rsid w:val="00B2017B"/>
    <w:rsid w:val="00B22AAF"/>
    <w:rsid w:val="00B31EFA"/>
    <w:rsid w:val="00B365B9"/>
    <w:rsid w:val="00B376D4"/>
    <w:rsid w:val="00B46800"/>
    <w:rsid w:val="00B50767"/>
    <w:rsid w:val="00B56853"/>
    <w:rsid w:val="00B60E59"/>
    <w:rsid w:val="00B65FF2"/>
    <w:rsid w:val="00B666A0"/>
    <w:rsid w:val="00B67B4D"/>
    <w:rsid w:val="00B750E4"/>
    <w:rsid w:val="00B92D90"/>
    <w:rsid w:val="00B974B1"/>
    <w:rsid w:val="00BA25FA"/>
    <w:rsid w:val="00BA2A8F"/>
    <w:rsid w:val="00BA3605"/>
    <w:rsid w:val="00BA4E37"/>
    <w:rsid w:val="00BB7294"/>
    <w:rsid w:val="00BC099F"/>
    <w:rsid w:val="00BD0581"/>
    <w:rsid w:val="00BD1FAE"/>
    <w:rsid w:val="00BD2625"/>
    <w:rsid w:val="00BD42E6"/>
    <w:rsid w:val="00BD4C3B"/>
    <w:rsid w:val="00BE355D"/>
    <w:rsid w:val="00BF06B3"/>
    <w:rsid w:val="00BF098F"/>
    <w:rsid w:val="00C13D8E"/>
    <w:rsid w:val="00C1779B"/>
    <w:rsid w:val="00C21353"/>
    <w:rsid w:val="00C27912"/>
    <w:rsid w:val="00C27F10"/>
    <w:rsid w:val="00C31395"/>
    <w:rsid w:val="00C54803"/>
    <w:rsid w:val="00C5516B"/>
    <w:rsid w:val="00C61F14"/>
    <w:rsid w:val="00C62ED1"/>
    <w:rsid w:val="00C65787"/>
    <w:rsid w:val="00C65918"/>
    <w:rsid w:val="00C85497"/>
    <w:rsid w:val="00C92837"/>
    <w:rsid w:val="00C93931"/>
    <w:rsid w:val="00CA1194"/>
    <w:rsid w:val="00CB1715"/>
    <w:rsid w:val="00CC3481"/>
    <w:rsid w:val="00CF58B3"/>
    <w:rsid w:val="00D00139"/>
    <w:rsid w:val="00D01814"/>
    <w:rsid w:val="00D03C59"/>
    <w:rsid w:val="00D32FD1"/>
    <w:rsid w:val="00D47EAE"/>
    <w:rsid w:val="00D52FF1"/>
    <w:rsid w:val="00D551E5"/>
    <w:rsid w:val="00D708E3"/>
    <w:rsid w:val="00D74DA1"/>
    <w:rsid w:val="00D75A43"/>
    <w:rsid w:val="00D82106"/>
    <w:rsid w:val="00D8584D"/>
    <w:rsid w:val="00D96E43"/>
    <w:rsid w:val="00DA477E"/>
    <w:rsid w:val="00DA618B"/>
    <w:rsid w:val="00DB2452"/>
    <w:rsid w:val="00DB4193"/>
    <w:rsid w:val="00DB7476"/>
    <w:rsid w:val="00DC121E"/>
    <w:rsid w:val="00DC22C4"/>
    <w:rsid w:val="00DF09CF"/>
    <w:rsid w:val="00DF124F"/>
    <w:rsid w:val="00DF27AE"/>
    <w:rsid w:val="00E12F68"/>
    <w:rsid w:val="00E17DD4"/>
    <w:rsid w:val="00E20E7C"/>
    <w:rsid w:val="00E27B0F"/>
    <w:rsid w:val="00E43AA1"/>
    <w:rsid w:val="00E47DFC"/>
    <w:rsid w:val="00E51937"/>
    <w:rsid w:val="00E572F0"/>
    <w:rsid w:val="00E90B11"/>
    <w:rsid w:val="00E9305B"/>
    <w:rsid w:val="00E956FD"/>
    <w:rsid w:val="00EB4406"/>
    <w:rsid w:val="00EC0EE8"/>
    <w:rsid w:val="00EC4BEB"/>
    <w:rsid w:val="00EC7C12"/>
    <w:rsid w:val="00ED125F"/>
    <w:rsid w:val="00ED3ADD"/>
    <w:rsid w:val="00F129F4"/>
    <w:rsid w:val="00F131A9"/>
    <w:rsid w:val="00F21833"/>
    <w:rsid w:val="00F21CCA"/>
    <w:rsid w:val="00F400EC"/>
    <w:rsid w:val="00F435A4"/>
    <w:rsid w:val="00F47327"/>
    <w:rsid w:val="00F5162E"/>
    <w:rsid w:val="00F55834"/>
    <w:rsid w:val="00F56D79"/>
    <w:rsid w:val="00F66CD9"/>
    <w:rsid w:val="00F7565B"/>
    <w:rsid w:val="00F75895"/>
    <w:rsid w:val="00F83FED"/>
    <w:rsid w:val="00F86B44"/>
    <w:rsid w:val="00F9272D"/>
    <w:rsid w:val="00F97F78"/>
    <w:rsid w:val="00FA3B0F"/>
    <w:rsid w:val="00FB789B"/>
    <w:rsid w:val="00FB7B74"/>
    <w:rsid w:val="00FC70D7"/>
    <w:rsid w:val="00FD4714"/>
    <w:rsid w:val="00FE1042"/>
    <w:rsid w:val="00FE40A3"/>
    <w:rsid w:val="01051F0D"/>
    <w:rsid w:val="044B4CBC"/>
    <w:rsid w:val="0A762BCE"/>
    <w:rsid w:val="0C2E0EB3"/>
    <w:rsid w:val="0FF55F9E"/>
    <w:rsid w:val="18F510CA"/>
    <w:rsid w:val="19292616"/>
    <w:rsid w:val="21B66059"/>
    <w:rsid w:val="2254540E"/>
    <w:rsid w:val="226F758D"/>
    <w:rsid w:val="22DD1BD0"/>
    <w:rsid w:val="25510698"/>
    <w:rsid w:val="28537E6B"/>
    <w:rsid w:val="296C74E1"/>
    <w:rsid w:val="2A310517"/>
    <w:rsid w:val="2A730F56"/>
    <w:rsid w:val="2B47137D"/>
    <w:rsid w:val="2E9F0D46"/>
    <w:rsid w:val="2EDD69C9"/>
    <w:rsid w:val="2F1A6E12"/>
    <w:rsid w:val="30645023"/>
    <w:rsid w:val="352819F2"/>
    <w:rsid w:val="36203B2D"/>
    <w:rsid w:val="384255EB"/>
    <w:rsid w:val="3F9C5EB6"/>
    <w:rsid w:val="3FA4059D"/>
    <w:rsid w:val="428036A3"/>
    <w:rsid w:val="4734509F"/>
    <w:rsid w:val="48735C80"/>
    <w:rsid w:val="4B3E3182"/>
    <w:rsid w:val="4B8026E7"/>
    <w:rsid w:val="4F106268"/>
    <w:rsid w:val="50ED627E"/>
    <w:rsid w:val="53566A28"/>
    <w:rsid w:val="55180AB5"/>
    <w:rsid w:val="55AA5B7C"/>
    <w:rsid w:val="570B3B6F"/>
    <w:rsid w:val="57640B72"/>
    <w:rsid w:val="57D66790"/>
    <w:rsid w:val="59975605"/>
    <w:rsid w:val="68CB4010"/>
    <w:rsid w:val="6B355E82"/>
    <w:rsid w:val="6BEB79A6"/>
    <w:rsid w:val="6BF724C5"/>
    <w:rsid w:val="6EC24A7A"/>
    <w:rsid w:val="737F73DD"/>
    <w:rsid w:val="74AC17DB"/>
    <w:rsid w:val="7D9D42A8"/>
    <w:rsid w:val="7FC96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List Paragraph"/>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8</Pages>
  <Words>3025</Words>
  <Characters>3423</Characters>
  <Lines>33</Lines>
  <Paragraphs>9</Paragraphs>
  <TotalTime>53</TotalTime>
  <ScaleCrop>false</ScaleCrop>
  <LinksUpToDate>false</LinksUpToDate>
  <CharactersWithSpaces>3635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2021-05-11T14:14:00Z</dcterms:created>
  <dc:creator>Users</dc:creator>
  <cp:lastModifiedBy>暮月晨曦</cp:lastModifiedBy>
  <cp:lastPrinted>2022-08-29T03:20:34Z</cp:lastPrinted>
  <dcterms:modified xsi:type="dcterms:W3CDTF">2022-08-29T03:46:20Z</dcterms:modified>
  <dc:title>双财绩〔2021〕2号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61097A8B02C1477D9BC864A57F2F24EE</vt:lpwstr>
  </property>
</Properties>
</file>