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CDE" w:rsidRPr="00A52EB2" w:rsidRDefault="003B3F92">
      <w:pPr>
        <w:jc w:val="center"/>
        <w:rPr>
          <w:rFonts w:asciiTheme="minorEastAsia" w:hAnsiTheme="minorEastAsia" w:cs="FangSong_GB2312"/>
          <w:b/>
          <w:bCs/>
          <w:szCs w:val="21"/>
        </w:rPr>
      </w:pPr>
      <w:r w:rsidRPr="00A52EB2">
        <w:rPr>
          <w:rFonts w:asciiTheme="minorEastAsia" w:hAnsiTheme="minorEastAsia" w:cs="FangSong_GB2312" w:hint="eastAsia"/>
          <w:b/>
          <w:bCs/>
          <w:szCs w:val="21"/>
        </w:rPr>
        <w:t>《</w:t>
      </w:r>
      <w:r w:rsidRPr="00A52EB2">
        <w:rPr>
          <w:rFonts w:asciiTheme="minorEastAsia" w:hAnsiTheme="minorEastAsia" w:cs="FangSong_GB2312" w:hint="eastAsia"/>
          <w:b/>
          <w:bCs/>
          <w:szCs w:val="21"/>
        </w:rPr>
        <w:t>双牌县</w:t>
      </w:r>
      <w:r w:rsidRPr="00A52EB2">
        <w:rPr>
          <w:rFonts w:asciiTheme="minorEastAsia" w:hAnsiTheme="minorEastAsia" w:cs="FangSong_GB2312" w:hint="eastAsia"/>
          <w:b/>
          <w:bCs/>
          <w:szCs w:val="21"/>
        </w:rPr>
        <w:t>推进</w:t>
      </w:r>
      <w:r w:rsidRPr="00A52EB2">
        <w:rPr>
          <w:rFonts w:asciiTheme="minorEastAsia" w:hAnsiTheme="minorEastAsia" w:cs="FangSong_GB2312" w:hint="eastAsia"/>
          <w:b/>
          <w:bCs/>
          <w:szCs w:val="21"/>
        </w:rPr>
        <w:t>工</w:t>
      </w:r>
      <w:r w:rsidRPr="00A52EB2">
        <w:rPr>
          <w:rFonts w:asciiTheme="minorEastAsia" w:hAnsiTheme="minorEastAsia" w:cs="FangSong_GB2312" w:hint="eastAsia"/>
          <w:b/>
          <w:bCs/>
          <w:szCs w:val="21"/>
        </w:rPr>
        <w:t>业高质量发展若干措施</w:t>
      </w:r>
      <w:r w:rsidRPr="00A52EB2">
        <w:rPr>
          <w:rFonts w:asciiTheme="minorEastAsia" w:hAnsiTheme="minorEastAsia" w:cs="FangSong_GB2312" w:hint="eastAsia"/>
          <w:b/>
          <w:bCs/>
          <w:szCs w:val="21"/>
        </w:rPr>
        <w:t>（征求意见稿）</w:t>
      </w:r>
      <w:r w:rsidRPr="00A52EB2">
        <w:rPr>
          <w:rFonts w:asciiTheme="minorEastAsia" w:hAnsiTheme="minorEastAsia" w:cs="FangSong_GB2312" w:hint="eastAsia"/>
          <w:b/>
          <w:bCs/>
          <w:szCs w:val="21"/>
        </w:rPr>
        <w:t>》</w:t>
      </w:r>
    </w:p>
    <w:p w:rsidR="009E5CDE" w:rsidRPr="00A52EB2" w:rsidRDefault="003B3F92">
      <w:pPr>
        <w:jc w:val="center"/>
        <w:rPr>
          <w:rFonts w:asciiTheme="minorEastAsia" w:hAnsiTheme="minorEastAsia" w:cs="FangSong_GB2312"/>
          <w:b/>
          <w:bCs/>
          <w:szCs w:val="21"/>
        </w:rPr>
      </w:pPr>
      <w:r w:rsidRPr="00A52EB2">
        <w:rPr>
          <w:rFonts w:asciiTheme="minorEastAsia" w:hAnsiTheme="minorEastAsia" w:cs="FangSong_GB2312" w:hint="eastAsia"/>
          <w:b/>
          <w:bCs/>
          <w:szCs w:val="21"/>
        </w:rPr>
        <w:t>文字解读</w:t>
      </w:r>
    </w:p>
    <w:p w:rsidR="009E5CDE" w:rsidRPr="00A52EB2" w:rsidRDefault="009E5CDE" w:rsidP="00A52EB2">
      <w:pPr>
        <w:ind w:firstLineChars="200" w:firstLine="420"/>
        <w:rPr>
          <w:rFonts w:asciiTheme="minorEastAsia" w:hAnsiTheme="minorEastAsia" w:cs="FangSong_GB2312"/>
          <w:szCs w:val="21"/>
        </w:rPr>
      </w:pPr>
    </w:p>
    <w:p w:rsidR="009E5CDE" w:rsidRPr="00A52EB2" w:rsidRDefault="003B3F92" w:rsidP="00365BF1">
      <w:pPr>
        <w:numPr>
          <w:ilvl w:val="0"/>
          <w:numId w:val="1"/>
        </w:numPr>
        <w:spacing w:line="480" w:lineRule="exact"/>
        <w:ind w:firstLineChars="200" w:firstLine="422"/>
        <w:rPr>
          <w:rFonts w:asciiTheme="minorEastAsia" w:hAnsiTheme="minorEastAsia" w:cs="SimHei"/>
          <w:b/>
          <w:bCs/>
          <w:szCs w:val="21"/>
        </w:rPr>
      </w:pPr>
      <w:bookmarkStart w:id="0" w:name="OLE_LINK2"/>
      <w:r w:rsidRPr="00A52EB2">
        <w:rPr>
          <w:rFonts w:asciiTheme="minorEastAsia" w:hAnsiTheme="minorEastAsia" w:cs="SimHei" w:hint="eastAsia"/>
          <w:b/>
          <w:bCs/>
          <w:szCs w:val="21"/>
        </w:rPr>
        <w:t>起草背景和依据</w:t>
      </w:r>
    </w:p>
    <w:p w:rsidR="009E5CDE" w:rsidRPr="00A52EB2" w:rsidRDefault="003B3F92" w:rsidP="00365BF1">
      <w:pPr>
        <w:spacing w:line="480" w:lineRule="exact"/>
        <w:ind w:firstLineChars="200" w:firstLine="420"/>
        <w:rPr>
          <w:rFonts w:asciiTheme="minorEastAsia" w:hAnsiTheme="minorEastAsia" w:cs="FangSong_GB2312"/>
          <w:szCs w:val="21"/>
        </w:rPr>
      </w:pPr>
      <w:r w:rsidRPr="00A52EB2">
        <w:rPr>
          <w:rFonts w:asciiTheme="minorEastAsia" w:hAnsiTheme="minorEastAsia" w:cs="FangSong_GB2312" w:hint="eastAsia"/>
          <w:szCs w:val="21"/>
        </w:rPr>
        <w:t>2024</w:t>
      </w:r>
      <w:r w:rsidRPr="00A52EB2">
        <w:rPr>
          <w:rFonts w:asciiTheme="minorEastAsia" w:hAnsiTheme="minorEastAsia" w:cs="FangSong_GB2312" w:hint="eastAsia"/>
          <w:szCs w:val="21"/>
        </w:rPr>
        <w:t>年</w:t>
      </w:r>
      <w:r w:rsidRPr="00A52EB2">
        <w:rPr>
          <w:rFonts w:asciiTheme="minorEastAsia" w:hAnsiTheme="minorEastAsia" w:cs="FangSong_GB2312" w:hint="eastAsia"/>
          <w:szCs w:val="21"/>
        </w:rPr>
        <w:t>3</w:t>
      </w:r>
      <w:r w:rsidRPr="00A52EB2">
        <w:rPr>
          <w:rFonts w:asciiTheme="minorEastAsia" w:hAnsiTheme="minorEastAsia" w:cs="FangSong_GB2312" w:hint="eastAsia"/>
          <w:szCs w:val="21"/>
        </w:rPr>
        <w:t>月和</w:t>
      </w:r>
      <w:r w:rsidRPr="00A52EB2">
        <w:rPr>
          <w:rFonts w:asciiTheme="minorEastAsia" w:hAnsiTheme="minorEastAsia" w:cs="FangSong_GB2312" w:hint="eastAsia"/>
          <w:szCs w:val="21"/>
        </w:rPr>
        <w:t>6</w:t>
      </w:r>
      <w:r w:rsidRPr="00A52EB2">
        <w:rPr>
          <w:rFonts w:asciiTheme="minorEastAsia" w:hAnsiTheme="minorEastAsia" w:cs="FangSong_GB2312" w:hint="eastAsia"/>
          <w:szCs w:val="21"/>
        </w:rPr>
        <w:t>月，国务院先后颁布《关于规范招商引资行为促进招商引资高质量发展若干措施》《公平竞争审查条例》等文件，提出了“</w:t>
      </w:r>
      <w:r w:rsidRPr="00A52EB2">
        <w:rPr>
          <w:rFonts w:asciiTheme="minorEastAsia" w:hAnsiTheme="minorEastAsia" w:cs="FangSong_GB2312" w:hint="eastAsia"/>
          <w:szCs w:val="21"/>
        </w:rPr>
        <w:t>4</w:t>
      </w:r>
      <w:r w:rsidRPr="00A52EB2">
        <w:rPr>
          <w:rFonts w:asciiTheme="minorEastAsia" w:hAnsiTheme="minorEastAsia" w:cs="FangSong_GB2312" w:hint="eastAsia"/>
          <w:szCs w:val="21"/>
        </w:rPr>
        <w:t>个不得”及禁止限制市场准入等</w:t>
      </w:r>
      <w:r w:rsidRPr="00A52EB2">
        <w:rPr>
          <w:rFonts w:asciiTheme="minorEastAsia" w:hAnsiTheme="minorEastAsia" w:cs="FangSong_GB2312" w:hint="eastAsia"/>
          <w:szCs w:val="21"/>
        </w:rPr>
        <w:t>5</w:t>
      </w:r>
      <w:r w:rsidRPr="00A52EB2">
        <w:rPr>
          <w:rFonts w:asciiTheme="minorEastAsia" w:hAnsiTheme="minorEastAsia" w:cs="FangSong_GB2312" w:hint="eastAsia"/>
          <w:szCs w:val="21"/>
        </w:rPr>
        <w:t>项要求。我县原有产业政策多处与文件精神不符</w:t>
      </w:r>
      <w:r w:rsidRPr="00A52EB2">
        <w:rPr>
          <w:rFonts w:asciiTheme="minorEastAsia" w:hAnsiTheme="minorEastAsia" w:cs="FangSong_GB2312" w:hint="eastAsia"/>
          <w:szCs w:val="21"/>
        </w:rPr>
        <w:t>,</w:t>
      </w:r>
      <w:r w:rsidRPr="00A52EB2">
        <w:rPr>
          <w:rFonts w:asciiTheme="minorEastAsia" w:hAnsiTheme="minorEastAsia" w:cs="FangSong_GB2312" w:hint="eastAsia"/>
          <w:szCs w:val="21"/>
        </w:rPr>
        <w:t>已无法适应高质量发展需求，亟需新政策引导，强化创新，激发活力。同时，为响应市委、市政府关于推动先进制造业高质量发展的工作要求，结合双牌县竹木资源丰富及在生物医药、新能源与节能等领域的产业基础，聚焦工业发展中的关键短板，通过政策赋能推动产业升级，筑牢实</w:t>
      </w:r>
      <w:proofErr w:type="gramStart"/>
      <w:r w:rsidRPr="00A52EB2">
        <w:rPr>
          <w:rFonts w:asciiTheme="minorEastAsia" w:hAnsiTheme="minorEastAsia" w:cs="FangSong_GB2312" w:hint="eastAsia"/>
          <w:szCs w:val="21"/>
        </w:rPr>
        <w:t>体经济</w:t>
      </w:r>
      <w:proofErr w:type="gramEnd"/>
      <w:r w:rsidRPr="00A52EB2">
        <w:rPr>
          <w:rFonts w:asciiTheme="minorEastAsia" w:hAnsiTheme="minorEastAsia" w:cs="FangSong_GB2312" w:hint="eastAsia"/>
          <w:szCs w:val="21"/>
        </w:rPr>
        <w:t>根基，特制定本措施。</w:t>
      </w:r>
    </w:p>
    <w:p w:rsidR="009E5CDE" w:rsidRPr="00A52EB2" w:rsidRDefault="003B3F92" w:rsidP="00365BF1">
      <w:pPr>
        <w:pStyle w:val="a3"/>
        <w:spacing w:line="480" w:lineRule="exact"/>
        <w:ind w:firstLineChars="200" w:firstLine="420"/>
        <w:rPr>
          <w:rFonts w:asciiTheme="minorEastAsia" w:hAnsiTheme="minorEastAsia" w:cs="FangSong_GB2312"/>
          <w:szCs w:val="21"/>
        </w:rPr>
      </w:pPr>
      <w:r w:rsidRPr="00A52EB2">
        <w:rPr>
          <w:rFonts w:asciiTheme="minorEastAsia" w:hAnsiTheme="minorEastAsia" w:cs="FangSong_GB2312" w:hint="eastAsia"/>
          <w:szCs w:val="21"/>
        </w:rPr>
        <w:t>本政策主要参考了《湖南省关于促进</w:t>
      </w:r>
      <w:r w:rsidRPr="00A52EB2">
        <w:rPr>
          <w:rFonts w:asciiTheme="minorEastAsia" w:hAnsiTheme="minorEastAsia" w:cs="FangSong_GB2312" w:hint="eastAsia"/>
          <w:szCs w:val="21"/>
        </w:rPr>
        <w:t>外贸稳定增长的若干政策措施》的通知（湘政办发〔</w:t>
      </w:r>
      <w:r w:rsidRPr="00A52EB2">
        <w:rPr>
          <w:rFonts w:asciiTheme="minorEastAsia" w:hAnsiTheme="minorEastAsia" w:cs="FangSong_GB2312" w:hint="eastAsia"/>
          <w:szCs w:val="21"/>
        </w:rPr>
        <w:t>2025</w:t>
      </w:r>
      <w:r w:rsidRPr="00A52EB2">
        <w:rPr>
          <w:rFonts w:asciiTheme="minorEastAsia" w:hAnsiTheme="minorEastAsia" w:cs="FangSong_GB2312" w:hint="eastAsia"/>
          <w:szCs w:val="21"/>
        </w:rPr>
        <w:t>〕</w:t>
      </w:r>
      <w:r w:rsidRPr="00A52EB2">
        <w:rPr>
          <w:rFonts w:asciiTheme="minorEastAsia" w:hAnsiTheme="minorEastAsia" w:cs="FangSong_GB2312" w:hint="eastAsia"/>
          <w:szCs w:val="21"/>
        </w:rPr>
        <w:t>20</w:t>
      </w:r>
      <w:r w:rsidRPr="00A52EB2">
        <w:rPr>
          <w:rFonts w:asciiTheme="minorEastAsia" w:hAnsiTheme="minorEastAsia" w:cs="FangSong_GB2312" w:hint="eastAsia"/>
          <w:szCs w:val="21"/>
        </w:rPr>
        <w:t>号）《永州市人民政府关于印发永州市推动先进制造业高质量发展若干措施》</w:t>
      </w:r>
      <w:r w:rsidRPr="00A52EB2">
        <w:rPr>
          <w:rFonts w:asciiTheme="minorEastAsia" w:hAnsiTheme="minorEastAsia" w:cs="FangSong_GB2312"/>
          <w:szCs w:val="21"/>
        </w:rPr>
        <w:t>(</w:t>
      </w:r>
      <w:r w:rsidRPr="00A52EB2">
        <w:rPr>
          <w:rFonts w:asciiTheme="minorEastAsia" w:hAnsiTheme="minorEastAsia" w:cs="FangSong_GB2312" w:hint="eastAsia"/>
          <w:szCs w:val="21"/>
        </w:rPr>
        <w:t>永政</w:t>
      </w:r>
      <w:r w:rsidRPr="00A52EB2">
        <w:rPr>
          <w:rFonts w:asciiTheme="minorEastAsia" w:hAnsiTheme="minorEastAsia" w:cs="FangSong_GB2312"/>
          <w:szCs w:val="21"/>
        </w:rPr>
        <w:t>发〔</w:t>
      </w:r>
      <w:r w:rsidRPr="00A52EB2">
        <w:rPr>
          <w:rFonts w:asciiTheme="minorEastAsia" w:hAnsiTheme="minorEastAsia" w:cs="FangSong_GB2312"/>
          <w:szCs w:val="21"/>
        </w:rPr>
        <w:t>202</w:t>
      </w:r>
      <w:r w:rsidRPr="00A52EB2">
        <w:rPr>
          <w:rFonts w:asciiTheme="minorEastAsia" w:hAnsiTheme="minorEastAsia" w:cs="FangSong_GB2312" w:hint="eastAsia"/>
          <w:szCs w:val="21"/>
        </w:rPr>
        <w:t>5</w:t>
      </w:r>
      <w:r w:rsidRPr="00A52EB2">
        <w:rPr>
          <w:rFonts w:asciiTheme="minorEastAsia" w:hAnsiTheme="minorEastAsia" w:cs="FangSong_GB2312" w:hint="eastAsia"/>
          <w:szCs w:val="21"/>
        </w:rPr>
        <w:t>〕</w:t>
      </w:r>
      <w:r w:rsidRPr="00A52EB2">
        <w:rPr>
          <w:rFonts w:asciiTheme="minorEastAsia" w:hAnsiTheme="minorEastAsia" w:cs="FangSong_GB2312" w:hint="eastAsia"/>
          <w:szCs w:val="21"/>
        </w:rPr>
        <w:t>2</w:t>
      </w:r>
      <w:r w:rsidRPr="00A52EB2">
        <w:rPr>
          <w:rFonts w:asciiTheme="minorEastAsia" w:hAnsiTheme="minorEastAsia" w:cs="FangSong_GB2312"/>
          <w:szCs w:val="21"/>
        </w:rPr>
        <w:t>号</w:t>
      </w:r>
      <w:r w:rsidRPr="00A52EB2">
        <w:rPr>
          <w:rFonts w:asciiTheme="minorEastAsia" w:hAnsiTheme="minorEastAsia" w:cs="FangSong_GB2312"/>
          <w:szCs w:val="21"/>
        </w:rPr>
        <w:t>)</w:t>
      </w:r>
      <w:r w:rsidRPr="00A52EB2">
        <w:rPr>
          <w:rFonts w:asciiTheme="minorEastAsia" w:hAnsiTheme="minorEastAsia" w:cs="FangSong_GB2312" w:hint="eastAsia"/>
          <w:szCs w:val="21"/>
        </w:rPr>
        <w:t>《永州市人民政府办公室</w:t>
      </w:r>
      <w:r w:rsidRPr="00A52EB2">
        <w:rPr>
          <w:rFonts w:asciiTheme="minorEastAsia" w:hAnsiTheme="minorEastAsia" w:cs="FangSong_GB2312" w:hint="eastAsia"/>
          <w:szCs w:val="21"/>
        </w:rPr>
        <w:t>&lt;</w:t>
      </w:r>
      <w:r w:rsidRPr="00A52EB2">
        <w:rPr>
          <w:rFonts w:asciiTheme="minorEastAsia" w:hAnsiTheme="minorEastAsia" w:cs="FangSong_GB2312" w:hint="eastAsia"/>
          <w:szCs w:val="21"/>
        </w:rPr>
        <w:t>关于永州市打造具有核心竞争力的区域科技创新高地若干措施</w:t>
      </w:r>
      <w:r w:rsidRPr="00A52EB2">
        <w:rPr>
          <w:rFonts w:asciiTheme="minorEastAsia" w:hAnsiTheme="minorEastAsia" w:cs="FangSong_GB2312" w:hint="eastAsia"/>
          <w:szCs w:val="21"/>
        </w:rPr>
        <w:t>&gt;</w:t>
      </w:r>
      <w:r w:rsidRPr="00A52EB2">
        <w:rPr>
          <w:rFonts w:asciiTheme="minorEastAsia" w:hAnsiTheme="minorEastAsia" w:cs="FangSong_GB2312" w:hint="eastAsia"/>
          <w:szCs w:val="21"/>
        </w:rPr>
        <w:t>》（永政办发〔</w:t>
      </w:r>
      <w:r w:rsidRPr="00A52EB2">
        <w:rPr>
          <w:rFonts w:asciiTheme="minorEastAsia" w:hAnsiTheme="minorEastAsia" w:cs="FangSong_GB2312" w:hint="eastAsia"/>
          <w:szCs w:val="21"/>
        </w:rPr>
        <w:t>2025</w:t>
      </w:r>
      <w:r w:rsidRPr="00A52EB2">
        <w:rPr>
          <w:rFonts w:asciiTheme="minorEastAsia" w:hAnsiTheme="minorEastAsia" w:cs="FangSong_GB2312" w:hint="eastAsia"/>
          <w:szCs w:val="21"/>
        </w:rPr>
        <w:t>〕</w:t>
      </w:r>
      <w:r w:rsidRPr="00A52EB2">
        <w:rPr>
          <w:rFonts w:asciiTheme="minorEastAsia" w:hAnsiTheme="minorEastAsia" w:cs="FangSong_GB2312" w:hint="eastAsia"/>
          <w:szCs w:val="21"/>
        </w:rPr>
        <w:t>2</w:t>
      </w:r>
      <w:r w:rsidRPr="00A52EB2">
        <w:rPr>
          <w:rFonts w:asciiTheme="minorEastAsia" w:hAnsiTheme="minorEastAsia" w:cs="FangSong_GB2312" w:hint="eastAsia"/>
          <w:szCs w:val="21"/>
        </w:rPr>
        <w:t>号）</w:t>
      </w:r>
      <w:r w:rsidRPr="00A52EB2">
        <w:rPr>
          <w:rFonts w:asciiTheme="minorEastAsia" w:hAnsiTheme="minorEastAsia" w:cs="FangSong_GB2312" w:hint="eastAsia"/>
          <w:szCs w:val="21"/>
        </w:rPr>
        <w:t>等文件</w:t>
      </w:r>
      <w:r w:rsidRPr="00A52EB2">
        <w:rPr>
          <w:rFonts w:asciiTheme="minorEastAsia" w:hAnsiTheme="minorEastAsia" w:cs="FangSong_GB2312" w:hint="eastAsia"/>
          <w:szCs w:val="21"/>
        </w:rPr>
        <w:t>。</w:t>
      </w:r>
    </w:p>
    <w:p w:rsidR="009E5CDE" w:rsidRPr="00A52EB2" w:rsidRDefault="003B3F92" w:rsidP="00365BF1">
      <w:pPr>
        <w:spacing w:line="480" w:lineRule="exact"/>
        <w:ind w:firstLineChars="200" w:firstLine="422"/>
        <w:rPr>
          <w:rFonts w:asciiTheme="minorEastAsia" w:hAnsiTheme="minorEastAsia" w:cs="SimHei"/>
          <w:b/>
          <w:bCs/>
          <w:szCs w:val="21"/>
        </w:rPr>
      </w:pPr>
      <w:r w:rsidRPr="00A52EB2">
        <w:rPr>
          <w:rFonts w:asciiTheme="minorEastAsia" w:hAnsiTheme="minorEastAsia" w:cs="SimHei" w:hint="eastAsia"/>
          <w:b/>
          <w:bCs/>
          <w:szCs w:val="21"/>
        </w:rPr>
        <w:t>二、起草过程</w:t>
      </w:r>
    </w:p>
    <w:p w:rsidR="009E5CDE" w:rsidRPr="00A52EB2" w:rsidRDefault="003B3F92" w:rsidP="00365BF1">
      <w:pPr>
        <w:spacing w:line="480" w:lineRule="exact"/>
        <w:ind w:firstLineChars="200" w:firstLine="420"/>
        <w:rPr>
          <w:rFonts w:asciiTheme="minorEastAsia" w:hAnsiTheme="minorEastAsia" w:cs="仿宋"/>
          <w:szCs w:val="21"/>
        </w:rPr>
      </w:pPr>
      <w:r w:rsidRPr="00A52EB2">
        <w:rPr>
          <w:rFonts w:asciiTheme="minorEastAsia" w:hAnsiTheme="minorEastAsia" w:cs="仿宋" w:hint="eastAsia"/>
          <w:szCs w:val="21"/>
        </w:rPr>
        <w:t>县科工信局、联合县产业开发区，深入竹木深加工、新能源等重点企业开展调研，梳理产业发展瓶颈与企业诉求，结合双牌产业特色初步拟定政策框架。县人民政府副县长潘艳超组织县科工信局、县产业开发区、</w:t>
      </w:r>
      <w:proofErr w:type="gramStart"/>
      <w:r w:rsidRPr="00A52EB2">
        <w:rPr>
          <w:rFonts w:asciiTheme="minorEastAsia" w:hAnsiTheme="minorEastAsia" w:cs="仿宋" w:hint="eastAsia"/>
          <w:szCs w:val="21"/>
        </w:rPr>
        <w:t>县投促中心</w:t>
      </w:r>
      <w:proofErr w:type="gramEnd"/>
      <w:r w:rsidRPr="00A52EB2">
        <w:rPr>
          <w:rFonts w:asciiTheme="minorEastAsia" w:hAnsiTheme="minorEastAsia" w:cs="仿宋" w:hint="eastAsia"/>
          <w:szCs w:val="21"/>
        </w:rPr>
        <w:t>进行了两次专题研究、赴湘江新区考察学习、会同市场监管局进行公平性审查多次修改完善政策。</w:t>
      </w:r>
    </w:p>
    <w:p w:rsidR="009E5CDE" w:rsidRPr="00A52EB2" w:rsidRDefault="003B3F92" w:rsidP="00365BF1">
      <w:pPr>
        <w:spacing w:line="480" w:lineRule="exact"/>
        <w:ind w:firstLineChars="200" w:firstLine="422"/>
        <w:rPr>
          <w:rFonts w:asciiTheme="minorEastAsia" w:hAnsiTheme="minorEastAsia" w:cs="SimHei"/>
          <w:b/>
          <w:bCs/>
          <w:szCs w:val="21"/>
        </w:rPr>
      </w:pPr>
      <w:r w:rsidRPr="00A52EB2">
        <w:rPr>
          <w:rFonts w:asciiTheme="minorEastAsia" w:hAnsiTheme="minorEastAsia" w:cs="SimHei" w:hint="eastAsia"/>
          <w:b/>
          <w:bCs/>
          <w:szCs w:val="21"/>
        </w:rPr>
        <w:t>三、</w:t>
      </w:r>
      <w:r w:rsidRPr="00A52EB2">
        <w:rPr>
          <w:rFonts w:asciiTheme="minorEastAsia" w:hAnsiTheme="minorEastAsia" w:cs="SimHei" w:hint="eastAsia"/>
          <w:b/>
          <w:bCs/>
          <w:szCs w:val="21"/>
        </w:rPr>
        <w:t>主要内容</w:t>
      </w:r>
    </w:p>
    <w:p w:rsidR="009E5CDE" w:rsidRPr="00A52EB2" w:rsidRDefault="003B3F92" w:rsidP="00365BF1">
      <w:pPr>
        <w:pStyle w:val="a3"/>
        <w:spacing w:line="480" w:lineRule="exact"/>
        <w:ind w:firstLineChars="200" w:firstLine="422"/>
        <w:rPr>
          <w:rFonts w:asciiTheme="minorEastAsia" w:hAnsiTheme="minorEastAsia" w:cs="FangSong_GB2312"/>
          <w:color w:val="000000" w:themeColor="text1"/>
          <w:szCs w:val="21"/>
        </w:rPr>
      </w:pPr>
      <w:r w:rsidRPr="00A52EB2">
        <w:rPr>
          <w:rFonts w:asciiTheme="minorEastAsia" w:hAnsiTheme="minorEastAsia" w:cs="楷体" w:hint="eastAsia"/>
          <w:b/>
          <w:bCs/>
          <w:color w:val="000000" w:themeColor="text1"/>
          <w:szCs w:val="21"/>
        </w:rPr>
        <w:t>1.</w:t>
      </w:r>
      <w:r w:rsidRPr="00A52EB2">
        <w:rPr>
          <w:rFonts w:asciiTheme="minorEastAsia" w:hAnsiTheme="minorEastAsia" w:cs="楷体" w:hint="eastAsia"/>
          <w:b/>
          <w:bCs/>
          <w:color w:val="000000" w:themeColor="text1"/>
          <w:szCs w:val="21"/>
        </w:rPr>
        <w:t>鼓励企业自主创新扩大投资规模</w:t>
      </w:r>
      <w:r w:rsidRPr="00A52EB2">
        <w:rPr>
          <w:rFonts w:asciiTheme="minorEastAsia" w:hAnsiTheme="minorEastAsia" w:cs="仿宋" w:hint="eastAsia"/>
          <w:color w:val="000000" w:themeColor="text1"/>
          <w:szCs w:val="21"/>
        </w:rPr>
        <w:t>。</w:t>
      </w:r>
      <w:r w:rsidRPr="00A52EB2">
        <w:rPr>
          <w:rFonts w:asciiTheme="minorEastAsia" w:hAnsiTheme="minorEastAsia" w:cs="仿宋" w:hint="eastAsia"/>
          <w:color w:val="000000" w:themeColor="text1"/>
          <w:szCs w:val="21"/>
        </w:rPr>
        <w:t>对新增投资项目（</w:t>
      </w:r>
      <w:proofErr w:type="gramStart"/>
      <w:r w:rsidRPr="00A52EB2">
        <w:rPr>
          <w:rFonts w:asciiTheme="minorEastAsia" w:hAnsiTheme="minorEastAsia" w:cs="仿宋" w:hint="eastAsia"/>
          <w:color w:val="000000" w:themeColor="text1"/>
          <w:szCs w:val="21"/>
        </w:rPr>
        <w:t>含老项目</w:t>
      </w:r>
      <w:proofErr w:type="gramEnd"/>
      <w:r w:rsidRPr="00A52EB2">
        <w:rPr>
          <w:rFonts w:asciiTheme="minorEastAsia" w:hAnsiTheme="minorEastAsia" w:cs="仿宋" w:hint="eastAsia"/>
          <w:color w:val="000000" w:themeColor="text1"/>
          <w:szCs w:val="21"/>
        </w:rPr>
        <w:t>扩产扩能</w:t>
      </w:r>
      <w:r w:rsidRPr="00A52EB2">
        <w:rPr>
          <w:rFonts w:asciiTheme="minorEastAsia" w:hAnsiTheme="minorEastAsia" w:cs="仿宋" w:hint="eastAsia"/>
          <w:color w:val="000000" w:themeColor="text1"/>
          <w:szCs w:val="21"/>
        </w:rPr>
        <w:t>），按当年新增设备投资额（以开具进项增值税发票额为准</w:t>
      </w:r>
      <w:r w:rsidRPr="00A52EB2">
        <w:rPr>
          <w:rFonts w:asciiTheme="minorEastAsia" w:hAnsiTheme="minorEastAsia" w:cs="仿宋" w:hint="eastAsia"/>
          <w:color w:val="000000" w:themeColor="text1"/>
          <w:szCs w:val="21"/>
        </w:rPr>
        <w:t>并登记为本企业固定资产</w:t>
      </w:r>
      <w:r w:rsidRPr="00A52EB2">
        <w:rPr>
          <w:rFonts w:asciiTheme="minorEastAsia" w:hAnsiTheme="minorEastAsia" w:cs="仿宋" w:hint="eastAsia"/>
          <w:color w:val="000000" w:themeColor="text1"/>
          <w:szCs w:val="21"/>
        </w:rPr>
        <w:t>）一定比例给予补贴用于研发投入。</w:t>
      </w:r>
      <w:r w:rsidRPr="00A52EB2">
        <w:rPr>
          <w:rFonts w:asciiTheme="minorEastAsia" w:hAnsiTheme="minorEastAsia" w:cs="仿宋" w:hint="eastAsia"/>
          <w:color w:val="000000" w:themeColor="text1"/>
          <w:szCs w:val="21"/>
        </w:rPr>
        <w:t>对</w:t>
      </w:r>
      <w:r w:rsidRPr="00A52EB2">
        <w:rPr>
          <w:rFonts w:asciiTheme="minorEastAsia" w:hAnsiTheme="minorEastAsia" w:cs="仿宋" w:hint="eastAsia"/>
          <w:color w:val="000000" w:themeColor="text1"/>
          <w:szCs w:val="21"/>
        </w:rPr>
        <w:t>投资额</w:t>
      </w:r>
      <w:r w:rsidRPr="00A52EB2">
        <w:rPr>
          <w:rFonts w:asciiTheme="minorEastAsia" w:hAnsiTheme="minorEastAsia" w:cs="仿宋" w:hint="eastAsia"/>
          <w:color w:val="000000" w:themeColor="text1"/>
          <w:szCs w:val="21"/>
        </w:rPr>
        <w:t>500</w:t>
      </w:r>
      <w:r w:rsidRPr="00A52EB2">
        <w:rPr>
          <w:rFonts w:asciiTheme="minorEastAsia" w:hAnsiTheme="minorEastAsia" w:cs="仿宋" w:hint="eastAsia"/>
          <w:color w:val="000000" w:themeColor="text1"/>
          <w:szCs w:val="21"/>
        </w:rPr>
        <w:t>万元</w:t>
      </w:r>
      <w:r w:rsidRPr="00A52EB2">
        <w:rPr>
          <w:rFonts w:asciiTheme="minorEastAsia" w:hAnsiTheme="minorEastAsia" w:cs="仿宋" w:hint="eastAsia"/>
          <w:color w:val="000000" w:themeColor="text1"/>
          <w:szCs w:val="21"/>
        </w:rPr>
        <w:t>(</w:t>
      </w:r>
      <w:r w:rsidRPr="00A52EB2">
        <w:rPr>
          <w:rFonts w:asciiTheme="minorEastAsia" w:hAnsiTheme="minorEastAsia" w:cs="仿宋" w:hint="eastAsia"/>
          <w:color w:val="000000" w:themeColor="text1"/>
          <w:szCs w:val="21"/>
        </w:rPr>
        <w:t>含</w:t>
      </w:r>
      <w:r w:rsidRPr="00A52EB2">
        <w:rPr>
          <w:rFonts w:asciiTheme="minorEastAsia" w:hAnsiTheme="minorEastAsia" w:cs="仿宋" w:hint="eastAsia"/>
          <w:color w:val="000000" w:themeColor="text1"/>
          <w:szCs w:val="21"/>
        </w:rPr>
        <w:t>)</w:t>
      </w:r>
      <w:r w:rsidRPr="00A52EB2">
        <w:rPr>
          <w:rFonts w:asciiTheme="minorEastAsia" w:hAnsiTheme="minorEastAsia" w:cs="仿宋" w:hint="eastAsia"/>
          <w:color w:val="000000" w:themeColor="text1"/>
          <w:szCs w:val="21"/>
        </w:rPr>
        <w:t>一</w:t>
      </w:r>
      <w:r w:rsidRPr="00A52EB2">
        <w:rPr>
          <w:rFonts w:asciiTheme="minorEastAsia" w:hAnsiTheme="minorEastAsia" w:cs="仿宋" w:hint="eastAsia"/>
          <w:color w:val="000000" w:themeColor="text1"/>
          <w:szCs w:val="21"/>
        </w:rPr>
        <w:t>2</w:t>
      </w:r>
      <w:r w:rsidRPr="00A52EB2">
        <w:rPr>
          <w:rFonts w:asciiTheme="minorEastAsia" w:hAnsiTheme="minorEastAsia" w:cs="仿宋" w:hint="eastAsia"/>
          <w:color w:val="000000" w:themeColor="text1"/>
          <w:szCs w:val="21"/>
        </w:rPr>
        <w:t>000</w:t>
      </w:r>
      <w:r w:rsidRPr="00A52EB2">
        <w:rPr>
          <w:rFonts w:asciiTheme="minorEastAsia" w:hAnsiTheme="minorEastAsia" w:cs="仿宋" w:hint="eastAsia"/>
          <w:color w:val="000000" w:themeColor="text1"/>
          <w:szCs w:val="21"/>
        </w:rPr>
        <w:t>万元</w:t>
      </w:r>
      <w:r w:rsidRPr="00A52EB2">
        <w:rPr>
          <w:rFonts w:asciiTheme="minorEastAsia" w:hAnsiTheme="minorEastAsia" w:cs="仿宋" w:hint="eastAsia"/>
          <w:color w:val="000000" w:themeColor="text1"/>
          <w:szCs w:val="21"/>
        </w:rPr>
        <w:t>(</w:t>
      </w:r>
      <w:r w:rsidRPr="00A52EB2">
        <w:rPr>
          <w:rFonts w:asciiTheme="minorEastAsia" w:hAnsiTheme="minorEastAsia" w:cs="仿宋" w:hint="eastAsia"/>
          <w:color w:val="000000" w:themeColor="text1"/>
          <w:szCs w:val="21"/>
        </w:rPr>
        <w:t>不含</w:t>
      </w:r>
      <w:r w:rsidRPr="00A52EB2">
        <w:rPr>
          <w:rFonts w:asciiTheme="minorEastAsia" w:hAnsiTheme="minorEastAsia" w:cs="仿宋" w:hint="eastAsia"/>
          <w:color w:val="000000" w:themeColor="text1"/>
          <w:szCs w:val="21"/>
        </w:rPr>
        <w:t>)</w:t>
      </w:r>
      <w:r w:rsidRPr="00A52EB2">
        <w:rPr>
          <w:rFonts w:asciiTheme="minorEastAsia" w:hAnsiTheme="minorEastAsia" w:cs="仿宋" w:hint="eastAsia"/>
          <w:color w:val="000000" w:themeColor="text1"/>
          <w:szCs w:val="21"/>
        </w:rPr>
        <w:t>的，按</w:t>
      </w:r>
      <w:r w:rsidRPr="00A52EB2">
        <w:rPr>
          <w:rFonts w:asciiTheme="minorEastAsia" w:hAnsiTheme="minorEastAsia" w:cs="仿宋" w:hint="eastAsia"/>
          <w:color w:val="000000" w:themeColor="text1"/>
          <w:szCs w:val="21"/>
        </w:rPr>
        <w:t>2</w:t>
      </w:r>
      <w:r w:rsidRPr="00A52EB2">
        <w:rPr>
          <w:rFonts w:asciiTheme="minorEastAsia" w:hAnsiTheme="minorEastAsia" w:cs="仿宋" w:hint="eastAsia"/>
          <w:color w:val="000000" w:themeColor="text1"/>
          <w:szCs w:val="21"/>
        </w:rPr>
        <w:t>%</w:t>
      </w:r>
      <w:r w:rsidRPr="00A52EB2">
        <w:rPr>
          <w:rFonts w:asciiTheme="minorEastAsia" w:hAnsiTheme="minorEastAsia" w:cs="仿宋" w:hint="eastAsia"/>
          <w:color w:val="000000" w:themeColor="text1"/>
          <w:szCs w:val="21"/>
        </w:rPr>
        <w:t>给予补贴</w:t>
      </w:r>
      <w:r w:rsidRPr="00A52EB2">
        <w:rPr>
          <w:rFonts w:asciiTheme="minorEastAsia" w:hAnsiTheme="minorEastAsia" w:cs="仿宋" w:hint="eastAsia"/>
          <w:color w:val="000000" w:themeColor="text1"/>
          <w:szCs w:val="21"/>
        </w:rPr>
        <w:t>;</w:t>
      </w:r>
      <w:r w:rsidRPr="00A52EB2">
        <w:rPr>
          <w:rFonts w:asciiTheme="minorEastAsia" w:hAnsiTheme="minorEastAsia" w:cs="仿宋" w:hint="eastAsia"/>
          <w:color w:val="000000" w:themeColor="text1"/>
          <w:szCs w:val="21"/>
        </w:rPr>
        <w:t>对</w:t>
      </w:r>
      <w:r w:rsidRPr="00A52EB2">
        <w:rPr>
          <w:rFonts w:asciiTheme="minorEastAsia" w:hAnsiTheme="minorEastAsia" w:cs="仿宋" w:hint="eastAsia"/>
          <w:color w:val="000000" w:themeColor="text1"/>
          <w:szCs w:val="21"/>
        </w:rPr>
        <w:t>投资额</w:t>
      </w:r>
      <w:r w:rsidRPr="00A52EB2">
        <w:rPr>
          <w:rFonts w:asciiTheme="minorEastAsia" w:hAnsiTheme="minorEastAsia" w:cs="仿宋" w:hint="eastAsia"/>
          <w:color w:val="000000" w:themeColor="text1"/>
          <w:szCs w:val="21"/>
        </w:rPr>
        <w:t>2</w:t>
      </w:r>
      <w:r w:rsidRPr="00A52EB2">
        <w:rPr>
          <w:rFonts w:asciiTheme="minorEastAsia" w:hAnsiTheme="minorEastAsia" w:cs="仿宋" w:hint="eastAsia"/>
          <w:color w:val="000000" w:themeColor="text1"/>
          <w:szCs w:val="21"/>
        </w:rPr>
        <w:t>00</w:t>
      </w:r>
      <w:r w:rsidRPr="00A52EB2">
        <w:rPr>
          <w:rFonts w:asciiTheme="minorEastAsia" w:hAnsiTheme="minorEastAsia" w:cs="仿宋" w:hint="eastAsia"/>
          <w:color w:val="000000" w:themeColor="text1"/>
          <w:szCs w:val="21"/>
        </w:rPr>
        <w:t>0</w:t>
      </w:r>
      <w:r w:rsidRPr="00A52EB2">
        <w:rPr>
          <w:rFonts w:asciiTheme="minorEastAsia" w:hAnsiTheme="minorEastAsia" w:cs="仿宋" w:hint="eastAsia"/>
          <w:color w:val="000000" w:themeColor="text1"/>
          <w:szCs w:val="21"/>
        </w:rPr>
        <w:t>万元</w:t>
      </w:r>
      <w:r w:rsidRPr="00A52EB2">
        <w:rPr>
          <w:rFonts w:asciiTheme="minorEastAsia" w:hAnsiTheme="minorEastAsia" w:cs="仿宋" w:hint="eastAsia"/>
          <w:color w:val="000000" w:themeColor="text1"/>
          <w:szCs w:val="21"/>
        </w:rPr>
        <w:t>(</w:t>
      </w:r>
      <w:r w:rsidRPr="00A52EB2">
        <w:rPr>
          <w:rFonts w:asciiTheme="minorEastAsia" w:hAnsiTheme="minorEastAsia" w:cs="仿宋" w:hint="eastAsia"/>
          <w:color w:val="000000" w:themeColor="text1"/>
          <w:szCs w:val="21"/>
        </w:rPr>
        <w:t>含</w:t>
      </w:r>
      <w:r w:rsidRPr="00A52EB2">
        <w:rPr>
          <w:rFonts w:asciiTheme="minorEastAsia" w:hAnsiTheme="minorEastAsia" w:cs="仿宋" w:hint="eastAsia"/>
          <w:color w:val="000000" w:themeColor="text1"/>
          <w:szCs w:val="21"/>
        </w:rPr>
        <w:t>)</w:t>
      </w:r>
      <w:r w:rsidRPr="00A52EB2">
        <w:rPr>
          <w:rFonts w:asciiTheme="minorEastAsia" w:hAnsiTheme="minorEastAsia" w:cs="仿宋" w:hint="eastAsia"/>
          <w:color w:val="000000" w:themeColor="text1"/>
          <w:szCs w:val="21"/>
        </w:rPr>
        <w:t>一</w:t>
      </w:r>
      <w:r w:rsidRPr="00A52EB2">
        <w:rPr>
          <w:rFonts w:asciiTheme="minorEastAsia" w:hAnsiTheme="minorEastAsia" w:cs="仿宋" w:hint="eastAsia"/>
          <w:color w:val="000000" w:themeColor="text1"/>
          <w:szCs w:val="21"/>
        </w:rPr>
        <w:t>5</w:t>
      </w:r>
      <w:r w:rsidRPr="00A52EB2">
        <w:rPr>
          <w:rFonts w:asciiTheme="minorEastAsia" w:hAnsiTheme="minorEastAsia" w:cs="仿宋" w:hint="eastAsia"/>
          <w:color w:val="000000" w:themeColor="text1"/>
          <w:szCs w:val="21"/>
        </w:rPr>
        <w:t>000</w:t>
      </w:r>
      <w:r w:rsidRPr="00A52EB2">
        <w:rPr>
          <w:rFonts w:asciiTheme="minorEastAsia" w:hAnsiTheme="minorEastAsia" w:cs="仿宋" w:hint="eastAsia"/>
          <w:color w:val="000000" w:themeColor="text1"/>
          <w:szCs w:val="21"/>
        </w:rPr>
        <w:t>万元</w:t>
      </w:r>
      <w:r w:rsidRPr="00A52EB2">
        <w:rPr>
          <w:rFonts w:asciiTheme="minorEastAsia" w:hAnsiTheme="minorEastAsia" w:cs="仿宋" w:hint="eastAsia"/>
          <w:color w:val="000000" w:themeColor="text1"/>
          <w:szCs w:val="21"/>
        </w:rPr>
        <w:t>(</w:t>
      </w:r>
      <w:r w:rsidRPr="00A52EB2">
        <w:rPr>
          <w:rFonts w:asciiTheme="minorEastAsia" w:hAnsiTheme="minorEastAsia" w:cs="仿宋" w:hint="eastAsia"/>
          <w:color w:val="000000" w:themeColor="text1"/>
          <w:szCs w:val="21"/>
        </w:rPr>
        <w:t>不含</w:t>
      </w:r>
      <w:r w:rsidRPr="00A52EB2">
        <w:rPr>
          <w:rFonts w:asciiTheme="minorEastAsia" w:hAnsiTheme="minorEastAsia" w:cs="仿宋" w:hint="eastAsia"/>
          <w:color w:val="000000" w:themeColor="text1"/>
          <w:szCs w:val="21"/>
        </w:rPr>
        <w:t>)</w:t>
      </w:r>
      <w:r w:rsidRPr="00A52EB2">
        <w:rPr>
          <w:rFonts w:asciiTheme="minorEastAsia" w:hAnsiTheme="minorEastAsia" w:cs="仿宋" w:hint="eastAsia"/>
          <w:color w:val="000000" w:themeColor="text1"/>
          <w:szCs w:val="21"/>
        </w:rPr>
        <w:t>的，按</w:t>
      </w:r>
      <w:r w:rsidRPr="00A52EB2">
        <w:rPr>
          <w:rFonts w:asciiTheme="minorEastAsia" w:hAnsiTheme="minorEastAsia" w:cs="仿宋" w:hint="eastAsia"/>
          <w:color w:val="000000" w:themeColor="text1"/>
          <w:szCs w:val="21"/>
        </w:rPr>
        <w:t>4</w:t>
      </w:r>
      <w:r w:rsidRPr="00A52EB2">
        <w:rPr>
          <w:rFonts w:asciiTheme="minorEastAsia" w:hAnsiTheme="minorEastAsia" w:cs="仿宋" w:hint="eastAsia"/>
          <w:color w:val="000000" w:themeColor="text1"/>
          <w:szCs w:val="21"/>
        </w:rPr>
        <w:t>%</w:t>
      </w:r>
      <w:r w:rsidRPr="00A52EB2">
        <w:rPr>
          <w:rFonts w:asciiTheme="minorEastAsia" w:hAnsiTheme="minorEastAsia" w:cs="仿宋" w:hint="eastAsia"/>
          <w:color w:val="000000" w:themeColor="text1"/>
          <w:szCs w:val="21"/>
        </w:rPr>
        <w:t>给予补贴</w:t>
      </w:r>
      <w:r w:rsidRPr="00A52EB2">
        <w:rPr>
          <w:rFonts w:asciiTheme="minorEastAsia" w:hAnsiTheme="minorEastAsia" w:cs="仿宋" w:hint="eastAsia"/>
          <w:color w:val="000000" w:themeColor="text1"/>
          <w:szCs w:val="21"/>
        </w:rPr>
        <w:t>;</w:t>
      </w:r>
      <w:r w:rsidRPr="00A52EB2">
        <w:rPr>
          <w:rFonts w:asciiTheme="minorEastAsia" w:hAnsiTheme="minorEastAsia" w:cs="仿宋" w:hint="eastAsia"/>
          <w:color w:val="000000" w:themeColor="text1"/>
          <w:szCs w:val="21"/>
        </w:rPr>
        <w:t>对新增投资额</w:t>
      </w:r>
      <w:r w:rsidRPr="00A52EB2">
        <w:rPr>
          <w:rFonts w:asciiTheme="minorEastAsia" w:hAnsiTheme="minorEastAsia" w:cs="仿宋" w:hint="eastAsia"/>
          <w:color w:val="000000" w:themeColor="text1"/>
          <w:szCs w:val="21"/>
        </w:rPr>
        <w:t>5000</w:t>
      </w:r>
      <w:r w:rsidRPr="00A52EB2">
        <w:rPr>
          <w:rFonts w:asciiTheme="minorEastAsia" w:hAnsiTheme="minorEastAsia" w:cs="仿宋" w:hint="eastAsia"/>
          <w:color w:val="000000" w:themeColor="text1"/>
          <w:szCs w:val="21"/>
        </w:rPr>
        <w:t>万元</w:t>
      </w:r>
      <w:r w:rsidRPr="00A52EB2">
        <w:rPr>
          <w:rFonts w:asciiTheme="minorEastAsia" w:hAnsiTheme="minorEastAsia" w:cs="仿宋" w:hint="eastAsia"/>
          <w:color w:val="000000" w:themeColor="text1"/>
          <w:szCs w:val="21"/>
        </w:rPr>
        <w:t>(</w:t>
      </w:r>
      <w:r w:rsidRPr="00A52EB2">
        <w:rPr>
          <w:rFonts w:asciiTheme="minorEastAsia" w:hAnsiTheme="minorEastAsia" w:cs="仿宋" w:hint="eastAsia"/>
          <w:color w:val="000000" w:themeColor="text1"/>
          <w:szCs w:val="21"/>
        </w:rPr>
        <w:t>含</w:t>
      </w:r>
      <w:r w:rsidRPr="00A52EB2">
        <w:rPr>
          <w:rFonts w:asciiTheme="minorEastAsia" w:hAnsiTheme="minorEastAsia" w:cs="仿宋" w:hint="eastAsia"/>
          <w:color w:val="000000" w:themeColor="text1"/>
          <w:szCs w:val="21"/>
        </w:rPr>
        <w:t>)</w:t>
      </w:r>
      <w:r w:rsidRPr="00A52EB2">
        <w:rPr>
          <w:rFonts w:asciiTheme="minorEastAsia" w:hAnsiTheme="minorEastAsia" w:cs="仿宋" w:hint="eastAsia"/>
          <w:color w:val="000000" w:themeColor="text1"/>
          <w:szCs w:val="21"/>
        </w:rPr>
        <w:t>以上的，按</w:t>
      </w:r>
      <w:r w:rsidRPr="00A52EB2">
        <w:rPr>
          <w:rFonts w:asciiTheme="minorEastAsia" w:hAnsiTheme="minorEastAsia" w:cs="仿宋" w:hint="eastAsia"/>
          <w:color w:val="000000" w:themeColor="text1"/>
          <w:szCs w:val="21"/>
        </w:rPr>
        <w:t>6</w:t>
      </w:r>
      <w:r w:rsidRPr="00A52EB2">
        <w:rPr>
          <w:rFonts w:asciiTheme="minorEastAsia" w:hAnsiTheme="minorEastAsia" w:cs="仿宋" w:hint="eastAsia"/>
          <w:color w:val="000000" w:themeColor="text1"/>
          <w:szCs w:val="21"/>
        </w:rPr>
        <w:t>%</w:t>
      </w:r>
      <w:r w:rsidRPr="00A52EB2">
        <w:rPr>
          <w:rFonts w:asciiTheme="minorEastAsia" w:hAnsiTheme="minorEastAsia" w:cs="仿宋" w:hint="eastAsia"/>
          <w:color w:val="000000" w:themeColor="text1"/>
          <w:szCs w:val="21"/>
        </w:rPr>
        <w:t>给予补贴</w:t>
      </w:r>
      <w:r w:rsidRPr="00A52EB2">
        <w:rPr>
          <w:rFonts w:asciiTheme="minorEastAsia" w:hAnsiTheme="minorEastAsia" w:cs="仿宋" w:hint="eastAsia"/>
          <w:color w:val="000000" w:themeColor="text1"/>
          <w:szCs w:val="21"/>
        </w:rPr>
        <w:t>;</w:t>
      </w:r>
      <w:r w:rsidRPr="00A52EB2">
        <w:rPr>
          <w:rFonts w:asciiTheme="minorEastAsia" w:hAnsiTheme="minorEastAsia" w:cs="仿宋" w:hint="eastAsia"/>
          <w:color w:val="000000" w:themeColor="text1"/>
          <w:szCs w:val="21"/>
        </w:rPr>
        <w:t>单个</w:t>
      </w:r>
      <w:r w:rsidRPr="00A52EB2">
        <w:rPr>
          <w:rFonts w:asciiTheme="minorEastAsia" w:hAnsiTheme="minorEastAsia" w:cs="仿宋" w:hint="eastAsia"/>
          <w:color w:val="000000" w:themeColor="text1"/>
          <w:szCs w:val="21"/>
        </w:rPr>
        <w:t>企业</w:t>
      </w:r>
      <w:r w:rsidRPr="00A52EB2">
        <w:rPr>
          <w:rFonts w:asciiTheme="minorEastAsia" w:hAnsiTheme="minorEastAsia" w:cs="仿宋" w:hint="eastAsia"/>
          <w:color w:val="000000" w:themeColor="text1"/>
          <w:szCs w:val="21"/>
        </w:rPr>
        <w:t>最高补</w:t>
      </w:r>
      <w:r w:rsidRPr="00A52EB2">
        <w:rPr>
          <w:rFonts w:asciiTheme="minorEastAsia" w:hAnsiTheme="minorEastAsia" w:cs="仿宋" w:hint="eastAsia"/>
          <w:color w:val="000000" w:themeColor="text1"/>
          <w:szCs w:val="21"/>
        </w:rPr>
        <w:t>贴</w:t>
      </w:r>
      <w:r w:rsidRPr="00A52EB2">
        <w:rPr>
          <w:rFonts w:asciiTheme="minorEastAsia" w:hAnsiTheme="minorEastAsia" w:cs="仿宋" w:hint="eastAsia"/>
          <w:color w:val="000000" w:themeColor="text1"/>
          <w:szCs w:val="21"/>
        </w:rPr>
        <w:t>金额不超过</w:t>
      </w:r>
      <w:r w:rsidRPr="00A52EB2">
        <w:rPr>
          <w:rFonts w:asciiTheme="minorEastAsia" w:hAnsiTheme="minorEastAsia" w:cs="仿宋" w:hint="eastAsia"/>
          <w:color w:val="000000" w:themeColor="text1"/>
          <w:szCs w:val="21"/>
        </w:rPr>
        <w:t>1000</w:t>
      </w:r>
      <w:r w:rsidRPr="00A52EB2">
        <w:rPr>
          <w:rFonts w:asciiTheme="minorEastAsia" w:hAnsiTheme="minorEastAsia" w:cs="仿宋" w:hint="eastAsia"/>
          <w:color w:val="000000" w:themeColor="text1"/>
          <w:szCs w:val="21"/>
        </w:rPr>
        <w:t>万元。</w:t>
      </w:r>
    </w:p>
    <w:p w:rsidR="00A52EB2" w:rsidRPr="00A52EB2" w:rsidRDefault="003B3F92" w:rsidP="00365BF1">
      <w:pPr>
        <w:spacing w:line="480" w:lineRule="exact"/>
        <w:ind w:firstLineChars="200" w:firstLine="422"/>
        <w:rPr>
          <w:rFonts w:asciiTheme="minorEastAsia" w:hAnsiTheme="minorEastAsia" w:cs="FangSong_GB2312" w:hint="eastAsia"/>
          <w:color w:val="000000" w:themeColor="text1"/>
          <w:szCs w:val="21"/>
        </w:rPr>
      </w:pPr>
      <w:r w:rsidRPr="00A52EB2">
        <w:rPr>
          <w:rFonts w:asciiTheme="minorEastAsia" w:hAnsiTheme="minorEastAsia" w:cs="FangSong_GB2312" w:hint="eastAsia"/>
          <w:b/>
          <w:bCs/>
          <w:color w:val="000000" w:themeColor="text1"/>
          <w:szCs w:val="21"/>
        </w:rPr>
        <w:t>2.</w:t>
      </w:r>
      <w:r w:rsidRPr="00A52EB2">
        <w:rPr>
          <w:rFonts w:asciiTheme="minorEastAsia" w:hAnsiTheme="minorEastAsia" w:cs="FangSong_GB2312"/>
          <w:b/>
          <w:bCs/>
          <w:color w:val="000000" w:themeColor="text1"/>
          <w:szCs w:val="21"/>
        </w:rPr>
        <w:t>支持企业设备更新。</w:t>
      </w:r>
      <w:r w:rsidRPr="00A52EB2">
        <w:rPr>
          <w:rFonts w:asciiTheme="minorEastAsia" w:hAnsiTheme="minorEastAsia" w:cs="FangSong_GB2312"/>
          <w:color w:val="000000" w:themeColor="text1"/>
          <w:szCs w:val="21"/>
        </w:rPr>
        <w:t>抢抓政策机遇，引导企业开展工业领域大规模设备更新。对当年</w:t>
      </w:r>
      <w:proofErr w:type="gramStart"/>
      <w:r w:rsidRPr="00A52EB2">
        <w:rPr>
          <w:rFonts w:asciiTheme="minorEastAsia" w:hAnsiTheme="minorEastAsia" w:cs="FangSong_GB2312"/>
          <w:color w:val="000000" w:themeColor="text1"/>
          <w:szCs w:val="21"/>
        </w:rPr>
        <w:t>在建且</w:t>
      </w:r>
      <w:proofErr w:type="gramEnd"/>
      <w:r w:rsidRPr="00A52EB2">
        <w:rPr>
          <w:rFonts w:asciiTheme="minorEastAsia" w:hAnsiTheme="minorEastAsia" w:cs="FangSong_GB2312"/>
          <w:color w:val="000000" w:themeColor="text1"/>
          <w:szCs w:val="21"/>
        </w:rPr>
        <w:t>通过湖南省制造强省项目</w:t>
      </w:r>
      <w:proofErr w:type="gramStart"/>
      <w:r w:rsidRPr="00A52EB2">
        <w:rPr>
          <w:rFonts w:asciiTheme="minorEastAsia" w:hAnsiTheme="minorEastAsia" w:cs="FangSong_GB2312"/>
          <w:color w:val="000000" w:themeColor="text1"/>
          <w:szCs w:val="21"/>
        </w:rPr>
        <w:t>库系统</w:t>
      </w:r>
      <w:proofErr w:type="gramEnd"/>
      <w:r w:rsidRPr="00A52EB2">
        <w:rPr>
          <w:rFonts w:asciiTheme="minorEastAsia" w:hAnsiTheme="minorEastAsia" w:cs="FangSong_GB2312"/>
          <w:color w:val="000000" w:themeColor="text1"/>
          <w:szCs w:val="21"/>
        </w:rPr>
        <w:t>入库的设备更新和技术改造项目，总投资达到</w:t>
      </w:r>
      <w:r w:rsidRPr="00A52EB2">
        <w:rPr>
          <w:rFonts w:asciiTheme="minorEastAsia" w:hAnsiTheme="minorEastAsia" w:cs="FangSong_GB2312" w:hint="eastAsia"/>
          <w:color w:val="000000" w:themeColor="text1"/>
          <w:szCs w:val="21"/>
        </w:rPr>
        <w:t>2</w:t>
      </w:r>
      <w:r w:rsidRPr="00A52EB2">
        <w:rPr>
          <w:rFonts w:asciiTheme="minorEastAsia" w:hAnsiTheme="minorEastAsia" w:cs="FangSong_GB2312"/>
          <w:color w:val="000000" w:themeColor="text1"/>
          <w:szCs w:val="21"/>
        </w:rPr>
        <w:t>00</w:t>
      </w:r>
      <w:r w:rsidRPr="00A52EB2">
        <w:rPr>
          <w:rFonts w:asciiTheme="minorEastAsia" w:hAnsiTheme="minorEastAsia" w:cs="FangSong_GB2312"/>
          <w:color w:val="000000" w:themeColor="text1"/>
          <w:szCs w:val="21"/>
        </w:rPr>
        <w:t>万元以上的，择优向工业和信息化部、省工业和信息化厅推荐争取技术改造再贷款和贴息等政策支持。</w:t>
      </w:r>
    </w:p>
    <w:p w:rsidR="009E5CDE" w:rsidRPr="00A52EB2" w:rsidRDefault="003B3F92" w:rsidP="00365BF1">
      <w:pPr>
        <w:spacing w:line="480" w:lineRule="exact"/>
        <w:ind w:firstLineChars="200" w:firstLine="422"/>
        <w:rPr>
          <w:rFonts w:asciiTheme="minorEastAsia" w:hAnsiTheme="minorEastAsia" w:cs="FangSong_GB2312"/>
          <w:color w:val="000000" w:themeColor="text1"/>
          <w:szCs w:val="21"/>
        </w:rPr>
      </w:pPr>
      <w:r w:rsidRPr="00A52EB2">
        <w:rPr>
          <w:rFonts w:asciiTheme="minorEastAsia" w:hAnsiTheme="minorEastAsia" w:cs="FangSong_GB2312" w:hint="eastAsia"/>
          <w:b/>
          <w:bCs/>
          <w:color w:val="000000" w:themeColor="text1"/>
          <w:szCs w:val="21"/>
        </w:rPr>
        <w:t>3.</w:t>
      </w:r>
      <w:r w:rsidRPr="00A52EB2">
        <w:rPr>
          <w:rFonts w:asciiTheme="minorEastAsia" w:hAnsiTheme="minorEastAsia" w:cs="FangSong_GB2312"/>
          <w:b/>
          <w:bCs/>
          <w:color w:val="000000" w:themeColor="text1"/>
          <w:szCs w:val="21"/>
        </w:rPr>
        <w:t>支持</w:t>
      </w:r>
      <w:proofErr w:type="gramStart"/>
      <w:r w:rsidRPr="00A52EB2">
        <w:rPr>
          <w:rFonts w:asciiTheme="minorEastAsia" w:hAnsiTheme="minorEastAsia" w:cs="FangSong_GB2312"/>
          <w:b/>
          <w:bCs/>
          <w:color w:val="000000" w:themeColor="text1"/>
          <w:szCs w:val="21"/>
        </w:rPr>
        <w:t>企业数智</w:t>
      </w:r>
      <w:r w:rsidRPr="00A52EB2">
        <w:rPr>
          <w:rFonts w:asciiTheme="minorEastAsia" w:hAnsiTheme="minorEastAsia" w:cs="FangSong_GB2312" w:hint="eastAsia"/>
          <w:b/>
          <w:bCs/>
          <w:color w:val="000000" w:themeColor="text1"/>
          <w:szCs w:val="21"/>
        </w:rPr>
        <w:t>创新</w:t>
      </w:r>
      <w:proofErr w:type="gramEnd"/>
      <w:r w:rsidRPr="00A52EB2">
        <w:rPr>
          <w:rFonts w:asciiTheme="minorEastAsia" w:hAnsiTheme="minorEastAsia" w:cs="FangSong_GB2312"/>
          <w:b/>
          <w:bCs/>
          <w:color w:val="000000" w:themeColor="text1"/>
          <w:szCs w:val="21"/>
        </w:rPr>
        <w:t>改造。</w:t>
      </w:r>
      <w:r w:rsidRPr="00A52EB2">
        <w:rPr>
          <w:rFonts w:asciiTheme="minorEastAsia" w:hAnsiTheme="minorEastAsia" w:cs="FangSong_GB2312"/>
          <w:color w:val="000000" w:themeColor="text1"/>
          <w:szCs w:val="21"/>
        </w:rPr>
        <w:t>重点打造一批省级及以上标杆示范企业，推动更多企业实</w:t>
      </w:r>
      <w:r w:rsidRPr="00A52EB2">
        <w:rPr>
          <w:rFonts w:asciiTheme="minorEastAsia" w:hAnsiTheme="minorEastAsia" w:cs="FangSong_GB2312"/>
          <w:color w:val="000000" w:themeColor="text1"/>
          <w:szCs w:val="21"/>
        </w:rPr>
        <w:lastRenderedPageBreak/>
        <w:t>现</w:t>
      </w:r>
      <w:r w:rsidRPr="00A52EB2">
        <w:rPr>
          <w:rFonts w:asciiTheme="minorEastAsia" w:hAnsiTheme="minorEastAsia" w:cs="FangSong_GB2312"/>
          <w:color w:val="000000" w:themeColor="text1"/>
          <w:szCs w:val="21"/>
        </w:rPr>
        <w:t>“</w:t>
      </w:r>
      <w:r w:rsidRPr="00A52EB2">
        <w:rPr>
          <w:rFonts w:asciiTheme="minorEastAsia" w:hAnsiTheme="minorEastAsia" w:cs="FangSong_GB2312"/>
          <w:color w:val="000000" w:themeColor="text1"/>
          <w:szCs w:val="21"/>
        </w:rPr>
        <w:t>智改数转</w:t>
      </w:r>
      <w:r w:rsidRPr="00A52EB2">
        <w:rPr>
          <w:rFonts w:asciiTheme="minorEastAsia" w:hAnsiTheme="minorEastAsia" w:cs="FangSong_GB2312"/>
          <w:color w:val="000000" w:themeColor="text1"/>
          <w:szCs w:val="21"/>
        </w:rPr>
        <w:t>”</w:t>
      </w:r>
      <w:r w:rsidRPr="00A52EB2">
        <w:rPr>
          <w:rFonts w:asciiTheme="minorEastAsia" w:hAnsiTheme="minorEastAsia" w:cs="FangSong_GB2312"/>
          <w:color w:val="000000" w:themeColor="text1"/>
          <w:szCs w:val="21"/>
        </w:rPr>
        <w:t>互联。对当年新增的两化融合管理体系贯标企业、数字化转型贯标企业、</w:t>
      </w:r>
      <w:r w:rsidRPr="00A52EB2">
        <w:rPr>
          <w:rFonts w:asciiTheme="minorEastAsia" w:hAnsiTheme="minorEastAsia" w:cs="FangSong_GB2312"/>
          <w:color w:val="000000" w:themeColor="text1"/>
          <w:szCs w:val="21"/>
        </w:rPr>
        <w:t>“5G+</w:t>
      </w:r>
      <w:r w:rsidRPr="00A52EB2">
        <w:rPr>
          <w:rFonts w:asciiTheme="minorEastAsia" w:hAnsiTheme="minorEastAsia" w:cs="FangSong_GB2312"/>
          <w:color w:val="000000" w:themeColor="text1"/>
          <w:szCs w:val="21"/>
        </w:rPr>
        <w:t>工业互联网</w:t>
      </w:r>
      <w:r w:rsidRPr="00A52EB2">
        <w:rPr>
          <w:rFonts w:asciiTheme="minorEastAsia" w:hAnsiTheme="minorEastAsia" w:cs="FangSong_GB2312"/>
          <w:color w:val="000000" w:themeColor="text1"/>
          <w:szCs w:val="21"/>
        </w:rPr>
        <w:t>”</w:t>
      </w:r>
      <w:r w:rsidRPr="00A52EB2">
        <w:rPr>
          <w:rFonts w:asciiTheme="minorEastAsia" w:hAnsiTheme="minorEastAsia" w:cs="FangSong_GB2312"/>
          <w:color w:val="000000" w:themeColor="text1"/>
          <w:szCs w:val="21"/>
        </w:rPr>
        <w:t>标杆工厂、工业互联网平台、省</w:t>
      </w:r>
      <w:r w:rsidRPr="00A52EB2">
        <w:rPr>
          <w:rFonts w:asciiTheme="minorEastAsia" w:hAnsiTheme="minorEastAsia" w:cs="FangSong_GB2312"/>
          <w:color w:val="000000" w:themeColor="text1"/>
          <w:szCs w:val="21"/>
        </w:rPr>
        <w:t>100</w:t>
      </w:r>
      <w:r w:rsidRPr="00A52EB2">
        <w:rPr>
          <w:rFonts w:asciiTheme="minorEastAsia" w:hAnsiTheme="minorEastAsia" w:cs="FangSong_GB2312"/>
          <w:color w:val="000000" w:themeColor="text1"/>
          <w:szCs w:val="21"/>
        </w:rPr>
        <w:t>个标志性新基建项目、省级数字化转型标杆项目、省级人工智能赋能新型工业化典型应用场景，奖励</w:t>
      </w:r>
      <w:r w:rsidRPr="00A52EB2">
        <w:rPr>
          <w:rFonts w:asciiTheme="minorEastAsia" w:hAnsiTheme="minorEastAsia" w:cs="FangSong_GB2312" w:hint="eastAsia"/>
          <w:color w:val="000000" w:themeColor="text1"/>
          <w:szCs w:val="21"/>
        </w:rPr>
        <w:t>15</w:t>
      </w:r>
      <w:r w:rsidRPr="00A52EB2">
        <w:rPr>
          <w:rFonts w:asciiTheme="minorEastAsia" w:hAnsiTheme="minorEastAsia" w:cs="FangSong_GB2312"/>
          <w:color w:val="000000" w:themeColor="text1"/>
          <w:szCs w:val="21"/>
        </w:rPr>
        <w:t>万元</w:t>
      </w:r>
      <w:r w:rsidRPr="00A52EB2">
        <w:rPr>
          <w:rFonts w:asciiTheme="minorEastAsia" w:hAnsiTheme="minorEastAsia" w:cs="FangSong_GB2312"/>
          <w:color w:val="000000" w:themeColor="text1"/>
          <w:szCs w:val="21"/>
        </w:rPr>
        <w:t>/</w:t>
      </w:r>
      <w:r w:rsidRPr="00A52EB2">
        <w:rPr>
          <w:rFonts w:asciiTheme="minorEastAsia" w:hAnsiTheme="minorEastAsia" w:cs="FangSong_GB2312" w:hint="eastAsia"/>
          <w:color w:val="000000" w:themeColor="text1"/>
          <w:szCs w:val="21"/>
        </w:rPr>
        <w:t>家用于研发投入</w:t>
      </w:r>
      <w:r w:rsidRPr="00A52EB2">
        <w:rPr>
          <w:rFonts w:asciiTheme="minorEastAsia" w:hAnsiTheme="minorEastAsia" w:cs="FangSong_GB2312"/>
          <w:color w:val="000000" w:themeColor="text1"/>
          <w:szCs w:val="21"/>
        </w:rPr>
        <w:t>。对被工业和信息化</w:t>
      </w:r>
      <w:proofErr w:type="gramStart"/>
      <w:r w:rsidRPr="00A52EB2">
        <w:rPr>
          <w:rFonts w:asciiTheme="minorEastAsia" w:hAnsiTheme="minorEastAsia" w:cs="FangSong_GB2312"/>
          <w:color w:val="000000" w:themeColor="text1"/>
          <w:szCs w:val="21"/>
        </w:rPr>
        <w:t>部当年</w:t>
      </w:r>
      <w:proofErr w:type="gramEnd"/>
      <w:r w:rsidRPr="00A52EB2">
        <w:rPr>
          <w:rFonts w:asciiTheme="minorEastAsia" w:hAnsiTheme="minorEastAsia" w:cs="FangSong_GB2312"/>
          <w:color w:val="000000" w:themeColor="text1"/>
          <w:szCs w:val="21"/>
        </w:rPr>
        <w:t>新认定的卓越级智能工厂的企业，奖励</w:t>
      </w:r>
      <w:r w:rsidRPr="00A52EB2">
        <w:rPr>
          <w:rFonts w:asciiTheme="minorEastAsia" w:hAnsiTheme="minorEastAsia" w:cs="FangSong_GB2312"/>
          <w:color w:val="000000" w:themeColor="text1"/>
          <w:szCs w:val="21"/>
        </w:rPr>
        <w:t>50</w:t>
      </w:r>
      <w:r w:rsidRPr="00A52EB2">
        <w:rPr>
          <w:rFonts w:asciiTheme="minorEastAsia" w:hAnsiTheme="minorEastAsia" w:cs="FangSong_GB2312"/>
          <w:color w:val="000000" w:themeColor="text1"/>
          <w:szCs w:val="21"/>
        </w:rPr>
        <w:t>万元</w:t>
      </w:r>
      <w:r w:rsidRPr="00A52EB2">
        <w:rPr>
          <w:rFonts w:asciiTheme="minorEastAsia" w:hAnsiTheme="minorEastAsia" w:cs="FangSong_GB2312"/>
          <w:color w:val="000000" w:themeColor="text1"/>
          <w:szCs w:val="21"/>
        </w:rPr>
        <w:t>/</w:t>
      </w:r>
      <w:proofErr w:type="gramStart"/>
      <w:r w:rsidRPr="00A52EB2">
        <w:rPr>
          <w:rFonts w:asciiTheme="minorEastAsia" w:hAnsiTheme="minorEastAsia" w:cs="FangSong_GB2312"/>
          <w:color w:val="000000" w:themeColor="text1"/>
          <w:szCs w:val="21"/>
        </w:rPr>
        <w:t>个</w:t>
      </w:r>
      <w:proofErr w:type="gramEnd"/>
      <w:r w:rsidRPr="00A52EB2">
        <w:rPr>
          <w:rFonts w:asciiTheme="minorEastAsia" w:hAnsiTheme="minorEastAsia" w:cs="FangSong_GB2312" w:hint="eastAsia"/>
          <w:color w:val="000000" w:themeColor="text1"/>
          <w:szCs w:val="21"/>
        </w:rPr>
        <w:t>用于研发投入</w:t>
      </w:r>
      <w:r w:rsidRPr="00A52EB2">
        <w:rPr>
          <w:rFonts w:asciiTheme="minorEastAsia" w:hAnsiTheme="minorEastAsia" w:cs="FangSong_GB2312"/>
          <w:color w:val="000000" w:themeColor="text1"/>
          <w:szCs w:val="21"/>
        </w:rPr>
        <w:t>;</w:t>
      </w:r>
      <w:r w:rsidRPr="00A52EB2">
        <w:rPr>
          <w:rFonts w:asciiTheme="minorEastAsia" w:hAnsiTheme="minorEastAsia" w:cs="FangSong_GB2312"/>
          <w:color w:val="000000" w:themeColor="text1"/>
          <w:szCs w:val="21"/>
        </w:rPr>
        <w:t>对当年新认定的省级智能制造标杆企业、车间，分别奖励</w:t>
      </w:r>
      <w:r w:rsidRPr="00A52EB2">
        <w:rPr>
          <w:rFonts w:asciiTheme="minorEastAsia" w:hAnsiTheme="minorEastAsia" w:cs="FangSong_GB2312" w:hint="eastAsia"/>
          <w:color w:val="000000" w:themeColor="text1"/>
          <w:szCs w:val="21"/>
        </w:rPr>
        <w:t>15</w:t>
      </w:r>
      <w:r w:rsidRPr="00A52EB2">
        <w:rPr>
          <w:rFonts w:asciiTheme="minorEastAsia" w:hAnsiTheme="minorEastAsia" w:cs="FangSong_GB2312"/>
          <w:color w:val="000000" w:themeColor="text1"/>
          <w:szCs w:val="21"/>
        </w:rPr>
        <w:t>万元</w:t>
      </w:r>
      <w:r w:rsidRPr="00A52EB2">
        <w:rPr>
          <w:rFonts w:asciiTheme="minorEastAsia" w:hAnsiTheme="minorEastAsia" w:cs="FangSong_GB2312"/>
          <w:color w:val="000000" w:themeColor="text1"/>
          <w:szCs w:val="21"/>
        </w:rPr>
        <w:t>/</w:t>
      </w:r>
      <w:r w:rsidRPr="00A52EB2">
        <w:rPr>
          <w:rFonts w:asciiTheme="minorEastAsia" w:hAnsiTheme="minorEastAsia" w:cs="FangSong_GB2312" w:hint="eastAsia"/>
          <w:color w:val="000000" w:themeColor="text1"/>
          <w:szCs w:val="21"/>
        </w:rPr>
        <w:t>家</w:t>
      </w:r>
      <w:r w:rsidRPr="00A52EB2">
        <w:rPr>
          <w:rFonts w:asciiTheme="minorEastAsia" w:hAnsiTheme="minorEastAsia" w:cs="FangSong_GB2312"/>
          <w:color w:val="000000" w:themeColor="text1"/>
          <w:szCs w:val="21"/>
        </w:rPr>
        <w:t>、</w:t>
      </w:r>
      <w:r w:rsidRPr="00A52EB2">
        <w:rPr>
          <w:rFonts w:asciiTheme="minorEastAsia" w:hAnsiTheme="minorEastAsia" w:cs="FangSong_GB2312" w:hint="eastAsia"/>
          <w:color w:val="000000" w:themeColor="text1"/>
          <w:szCs w:val="21"/>
        </w:rPr>
        <w:t>5</w:t>
      </w:r>
      <w:r w:rsidRPr="00A52EB2">
        <w:rPr>
          <w:rFonts w:asciiTheme="minorEastAsia" w:hAnsiTheme="minorEastAsia" w:cs="FangSong_GB2312"/>
          <w:color w:val="000000" w:themeColor="text1"/>
          <w:szCs w:val="21"/>
        </w:rPr>
        <w:t>万元</w:t>
      </w:r>
      <w:r w:rsidRPr="00A52EB2">
        <w:rPr>
          <w:rFonts w:asciiTheme="minorEastAsia" w:hAnsiTheme="minorEastAsia" w:cs="FangSong_GB2312"/>
          <w:color w:val="000000" w:themeColor="text1"/>
          <w:szCs w:val="21"/>
        </w:rPr>
        <w:t>/</w:t>
      </w:r>
      <w:r w:rsidRPr="00A52EB2">
        <w:rPr>
          <w:rFonts w:asciiTheme="minorEastAsia" w:hAnsiTheme="minorEastAsia" w:cs="FangSong_GB2312" w:hint="eastAsia"/>
          <w:color w:val="000000" w:themeColor="text1"/>
          <w:szCs w:val="21"/>
        </w:rPr>
        <w:t>家用于研发投入</w:t>
      </w:r>
      <w:r w:rsidRPr="00A52EB2">
        <w:rPr>
          <w:rFonts w:asciiTheme="minorEastAsia" w:hAnsiTheme="minorEastAsia" w:cs="FangSong_GB2312"/>
          <w:color w:val="000000" w:themeColor="text1"/>
          <w:szCs w:val="21"/>
        </w:rPr>
        <w:t>。</w:t>
      </w:r>
    </w:p>
    <w:p w:rsidR="00A52EB2" w:rsidRPr="00A52EB2" w:rsidRDefault="003B3F92" w:rsidP="00365BF1">
      <w:pPr>
        <w:spacing w:line="480" w:lineRule="exact"/>
        <w:ind w:firstLineChars="200" w:firstLine="422"/>
        <w:rPr>
          <w:rFonts w:asciiTheme="minorEastAsia" w:hAnsiTheme="minorEastAsia" w:cs="FangSong_GB2312" w:hint="eastAsia"/>
          <w:color w:val="000000" w:themeColor="text1"/>
          <w:szCs w:val="21"/>
        </w:rPr>
      </w:pPr>
      <w:r w:rsidRPr="00A52EB2">
        <w:rPr>
          <w:rFonts w:asciiTheme="minorEastAsia" w:hAnsiTheme="minorEastAsia" w:cs="FangSong_GB2312" w:hint="eastAsia"/>
          <w:b/>
          <w:bCs/>
          <w:color w:val="000000" w:themeColor="text1"/>
          <w:szCs w:val="21"/>
        </w:rPr>
        <w:t>4.</w:t>
      </w:r>
      <w:r w:rsidRPr="00A52EB2">
        <w:rPr>
          <w:rFonts w:asciiTheme="minorEastAsia" w:hAnsiTheme="minorEastAsia" w:cs="FangSong_GB2312"/>
          <w:b/>
          <w:bCs/>
          <w:color w:val="000000" w:themeColor="text1"/>
          <w:szCs w:val="21"/>
        </w:rPr>
        <w:t>支持企业技术创新。</w:t>
      </w:r>
      <w:r w:rsidRPr="00A52EB2">
        <w:rPr>
          <w:rFonts w:asciiTheme="minorEastAsia" w:hAnsiTheme="minorEastAsia" w:cs="FangSong_GB2312"/>
          <w:color w:val="000000" w:themeColor="text1"/>
          <w:szCs w:val="21"/>
        </w:rPr>
        <w:t>持续推进规模以上工业企业创新研发活动全覆盖工作，支持企业开展新技术、新产品、新工艺研发应用。对新认定的国家级、省级技术创新中心、工程研究中心、工程技术研究中心、省级企业技术中心、工业设计中心</w:t>
      </w:r>
      <w:r w:rsidRPr="00A52EB2">
        <w:rPr>
          <w:rFonts w:asciiTheme="minorEastAsia" w:hAnsiTheme="minorEastAsia" w:cs="FangSong_GB2312" w:hint="eastAsia"/>
          <w:color w:val="000000" w:themeColor="text1"/>
          <w:szCs w:val="21"/>
        </w:rPr>
        <w:t>、</w:t>
      </w:r>
      <w:r w:rsidRPr="00A52EB2">
        <w:rPr>
          <w:rFonts w:asciiTheme="minorEastAsia" w:hAnsiTheme="minorEastAsia" w:cs="FangSong_GB2312"/>
          <w:color w:val="000000" w:themeColor="text1"/>
          <w:szCs w:val="21"/>
        </w:rPr>
        <w:t>重点实验室的，分别一次性奖励</w:t>
      </w:r>
      <w:r w:rsidRPr="00A52EB2">
        <w:rPr>
          <w:rFonts w:asciiTheme="minorEastAsia" w:hAnsiTheme="minorEastAsia" w:cs="FangSong_GB2312" w:hint="eastAsia"/>
          <w:color w:val="000000" w:themeColor="text1"/>
          <w:szCs w:val="21"/>
        </w:rPr>
        <w:t>20</w:t>
      </w:r>
      <w:r w:rsidRPr="00A52EB2">
        <w:rPr>
          <w:rFonts w:asciiTheme="minorEastAsia" w:hAnsiTheme="minorEastAsia" w:cs="FangSong_GB2312"/>
          <w:color w:val="000000" w:themeColor="text1"/>
          <w:szCs w:val="21"/>
        </w:rPr>
        <w:t>万元、</w:t>
      </w:r>
      <w:r w:rsidRPr="00A52EB2">
        <w:rPr>
          <w:rFonts w:asciiTheme="minorEastAsia" w:hAnsiTheme="minorEastAsia" w:cs="FangSong_GB2312" w:hint="eastAsia"/>
          <w:color w:val="000000" w:themeColor="text1"/>
          <w:szCs w:val="21"/>
        </w:rPr>
        <w:t>10</w:t>
      </w:r>
      <w:r w:rsidRPr="00A52EB2">
        <w:rPr>
          <w:rFonts w:asciiTheme="minorEastAsia" w:hAnsiTheme="minorEastAsia" w:cs="FangSong_GB2312"/>
          <w:color w:val="000000" w:themeColor="text1"/>
          <w:szCs w:val="21"/>
        </w:rPr>
        <w:t>万元</w:t>
      </w:r>
      <w:r w:rsidRPr="00A52EB2">
        <w:rPr>
          <w:rFonts w:asciiTheme="minorEastAsia" w:hAnsiTheme="minorEastAsia" w:cs="FangSong_GB2312"/>
          <w:color w:val="000000" w:themeColor="text1"/>
          <w:szCs w:val="21"/>
        </w:rPr>
        <w:t>，对期满重新申报再次认定的，分别奖励</w:t>
      </w:r>
      <w:r w:rsidRPr="00A52EB2">
        <w:rPr>
          <w:rFonts w:asciiTheme="minorEastAsia" w:hAnsiTheme="minorEastAsia" w:cs="FangSong_GB2312" w:hint="eastAsia"/>
          <w:color w:val="000000" w:themeColor="text1"/>
          <w:szCs w:val="21"/>
        </w:rPr>
        <w:t>10</w:t>
      </w:r>
      <w:r w:rsidRPr="00A52EB2">
        <w:rPr>
          <w:rFonts w:asciiTheme="minorEastAsia" w:hAnsiTheme="minorEastAsia" w:cs="FangSong_GB2312"/>
          <w:color w:val="000000" w:themeColor="text1"/>
          <w:szCs w:val="21"/>
        </w:rPr>
        <w:t>万元、</w:t>
      </w:r>
      <w:r w:rsidRPr="00A52EB2">
        <w:rPr>
          <w:rFonts w:asciiTheme="minorEastAsia" w:hAnsiTheme="minorEastAsia" w:cs="FangSong_GB2312" w:hint="eastAsia"/>
          <w:color w:val="000000" w:themeColor="text1"/>
          <w:szCs w:val="21"/>
        </w:rPr>
        <w:t>5</w:t>
      </w:r>
      <w:r w:rsidRPr="00A52EB2">
        <w:rPr>
          <w:rFonts w:asciiTheme="minorEastAsia" w:hAnsiTheme="minorEastAsia" w:cs="FangSong_GB2312"/>
          <w:color w:val="000000" w:themeColor="text1"/>
          <w:szCs w:val="21"/>
        </w:rPr>
        <w:t>万元。对新认定国家级、省级</w:t>
      </w:r>
      <w:proofErr w:type="gramStart"/>
      <w:r w:rsidRPr="00A52EB2">
        <w:rPr>
          <w:rFonts w:asciiTheme="minorEastAsia" w:hAnsiTheme="minorEastAsia" w:cs="FangSong_GB2312"/>
          <w:color w:val="000000" w:themeColor="text1"/>
          <w:szCs w:val="21"/>
        </w:rPr>
        <w:t>众创空间</w:t>
      </w:r>
      <w:proofErr w:type="gramEnd"/>
      <w:r w:rsidRPr="00A52EB2">
        <w:rPr>
          <w:rFonts w:asciiTheme="minorEastAsia" w:hAnsiTheme="minorEastAsia" w:cs="FangSong_GB2312"/>
          <w:color w:val="000000" w:themeColor="text1"/>
          <w:szCs w:val="21"/>
        </w:rPr>
        <w:t>的，分别一次性奖励</w:t>
      </w:r>
      <w:r w:rsidRPr="00A52EB2">
        <w:rPr>
          <w:rFonts w:asciiTheme="minorEastAsia" w:hAnsiTheme="minorEastAsia" w:cs="FangSong_GB2312" w:hint="eastAsia"/>
          <w:color w:val="000000" w:themeColor="text1"/>
          <w:szCs w:val="21"/>
        </w:rPr>
        <w:t>20</w:t>
      </w:r>
      <w:r w:rsidRPr="00A52EB2">
        <w:rPr>
          <w:rFonts w:asciiTheme="minorEastAsia" w:hAnsiTheme="minorEastAsia" w:cs="FangSong_GB2312"/>
          <w:color w:val="000000" w:themeColor="text1"/>
          <w:szCs w:val="21"/>
        </w:rPr>
        <w:t>万元、</w:t>
      </w:r>
      <w:r w:rsidRPr="00A52EB2">
        <w:rPr>
          <w:rFonts w:asciiTheme="minorEastAsia" w:hAnsiTheme="minorEastAsia" w:cs="FangSong_GB2312" w:hint="eastAsia"/>
          <w:color w:val="000000" w:themeColor="text1"/>
          <w:szCs w:val="21"/>
        </w:rPr>
        <w:t>10</w:t>
      </w:r>
      <w:r w:rsidRPr="00A52EB2">
        <w:rPr>
          <w:rFonts w:asciiTheme="minorEastAsia" w:hAnsiTheme="minorEastAsia" w:cs="FangSong_GB2312"/>
          <w:color w:val="000000" w:themeColor="text1"/>
          <w:szCs w:val="21"/>
        </w:rPr>
        <w:t>万元。</w:t>
      </w:r>
      <w:r w:rsidRPr="00A52EB2">
        <w:rPr>
          <w:rFonts w:asciiTheme="minorEastAsia" w:hAnsiTheme="minorEastAsia" w:cs="FangSong_GB2312" w:hint="eastAsia"/>
          <w:color w:val="000000" w:themeColor="text1"/>
          <w:szCs w:val="21"/>
        </w:rPr>
        <w:t>培育壮大创新主体，构建高新技术企业梯度培育和申报认定体系。对新认定、重新认定的高新技术企业分别给予</w:t>
      </w:r>
      <w:r w:rsidRPr="00A52EB2">
        <w:rPr>
          <w:rFonts w:asciiTheme="minorEastAsia" w:hAnsiTheme="minorEastAsia" w:cs="FangSong_GB2312" w:hint="eastAsia"/>
          <w:color w:val="000000" w:themeColor="text1"/>
          <w:szCs w:val="21"/>
        </w:rPr>
        <w:t>15</w:t>
      </w:r>
      <w:r w:rsidRPr="00A52EB2">
        <w:rPr>
          <w:rFonts w:asciiTheme="minorEastAsia" w:hAnsiTheme="minorEastAsia" w:cs="FangSong_GB2312" w:hint="eastAsia"/>
          <w:color w:val="000000" w:themeColor="text1"/>
          <w:szCs w:val="21"/>
        </w:rPr>
        <w:t>万元、</w:t>
      </w:r>
      <w:r w:rsidRPr="00A52EB2">
        <w:rPr>
          <w:rFonts w:asciiTheme="minorEastAsia" w:hAnsiTheme="minorEastAsia" w:cs="FangSong_GB2312" w:hint="eastAsia"/>
          <w:color w:val="000000" w:themeColor="text1"/>
          <w:szCs w:val="21"/>
        </w:rPr>
        <w:t>10</w:t>
      </w:r>
      <w:r w:rsidRPr="00A52EB2">
        <w:rPr>
          <w:rFonts w:asciiTheme="minorEastAsia" w:hAnsiTheme="minorEastAsia" w:cs="FangSong_GB2312" w:hint="eastAsia"/>
          <w:color w:val="000000" w:themeColor="text1"/>
          <w:szCs w:val="21"/>
        </w:rPr>
        <w:t>万元奖励；对培育申报的高新技术企业，预算安排培育资金</w:t>
      </w:r>
      <w:r w:rsidRPr="00A52EB2">
        <w:rPr>
          <w:rFonts w:asciiTheme="minorEastAsia" w:hAnsiTheme="minorEastAsia" w:cs="FangSong_GB2312" w:hint="eastAsia"/>
          <w:color w:val="000000" w:themeColor="text1"/>
          <w:szCs w:val="21"/>
        </w:rPr>
        <w:t>5</w:t>
      </w:r>
      <w:r w:rsidRPr="00A52EB2">
        <w:rPr>
          <w:rFonts w:asciiTheme="minorEastAsia" w:hAnsiTheme="minorEastAsia" w:cs="FangSong_GB2312" w:hint="eastAsia"/>
          <w:color w:val="000000" w:themeColor="text1"/>
          <w:szCs w:val="21"/>
        </w:rPr>
        <w:t>万元</w:t>
      </w:r>
      <w:r w:rsidRPr="00A52EB2">
        <w:rPr>
          <w:rFonts w:asciiTheme="minorEastAsia" w:hAnsiTheme="minorEastAsia" w:cs="FangSong_GB2312" w:hint="eastAsia"/>
          <w:color w:val="000000" w:themeColor="text1"/>
          <w:szCs w:val="21"/>
        </w:rPr>
        <w:t>/</w:t>
      </w:r>
      <w:r w:rsidRPr="00A52EB2">
        <w:rPr>
          <w:rFonts w:asciiTheme="minorEastAsia" w:hAnsiTheme="minorEastAsia" w:cs="FangSong_GB2312" w:hint="eastAsia"/>
          <w:color w:val="000000" w:themeColor="text1"/>
          <w:szCs w:val="21"/>
        </w:rPr>
        <w:t>家，认定通过后从</w:t>
      </w:r>
      <w:proofErr w:type="gramStart"/>
      <w:r w:rsidRPr="00A52EB2">
        <w:rPr>
          <w:rFonts w:asciiTheme="minorEastAsia" w:hAnsiTheme="minorEastAsia" w:cs="FangSong_GB2312" w:hint="eastAsia"/>
          <w:color w:val="000000" w:themeColor="text1"/>
          <w:szCs w:val="21"/>
        </w:rPr>
        <w:t>县级奖补资金</w:t>
      </w:r>
      <w:proofErr w:type="gramEnd"/>
      <w:r w:rsidRPr="00A52EB2">
        <w:rPr>
          <w:rFonts w:asciiTheme="minorEastAsia" w:hAnsiTheme="minorEastAsia" w:cs="FangSong_GB2312" w:hint="eastAsia"/>
          <w:color w:val="000000" w:themeColor="text1"/>
          <w:szCs w:val="21"/>
        </w:rPr>
        <w:t>中抵扣。攻破主导产业和特色产业关键核心技术，实施双牌县“揭榜挂帅”重大科技项目，每年不超过</w:t>
      </w:r>
      <w:r w:rsidRPr="00A52EB2">
        <w:rPr>
          <w:rFonts w:asciiTheme="minorEastAsia" w:hAnsiTheme="minorEastAsia" w:cs="FangSong_GB2312" w:hint="eastAsia"/>
          <w:color w:val="000000" w:themeColor="text1"/>
          <w:szCs w:val="21"/>
        </w:rPr>
        <w:t>5</w:t>
      </w:r>
      <w:r w:rsidRPr="00A52EB2">
        <w:rPr>
          <w:rFonts w:asciiTheme="minorEastAsia" w:hAnsiTheme="minorEastAsia" w:cs="FangSong_GB2312" w:hint="eastAsia"/>
          <w:color w:val="000000" w:themeColor="text1"/>
          <w:szCs w:val="21"/>
        </w:rPr>
        <w:t>个，单个项目支持资金最高不超过</w:t>
      </w:r>
      <w:r w:rsidRPr="00A52EB2">
        <w:rPr>
          <w:rFonts w:asciiTheme="minorEastAsia" w:hAnsiTheme="minorEastAsia" w:cs="FangSong_GB2312" w:hint="eastAsia"/>
          <w:color w:val="000000" w:themeColor="text1"/>
          <w:szCs w:val="21"/>
        </w:rPr>
        <w:t>50</w:t>
      </w:r>
      <w:r w:rsidRPr="00A52EB2">
        <w:rPr>
          <w:rFonts w:asciiTheme="minorEastAsia" w:hAnsiTheme="minorEastAsia" w:cs="FangSong_GB2312" w:hint="eastAsia"/>
          <w:color w:val="000000" w:themeColor="text1"/>
          <w:szCs w:val="21"/>
        </w:rPr>
        <w:t>万元。</w:t>
      </w:r>
    </w:p>
    <w:p w:rsidR="009E5CDE" w:rsidRPr="00A52EB2" w:rsidRDefault="003B3F92" w:rsidP="00365BF1">
      <w:pPr>
        <w:spacing w:line="480" w:lineRule="exact"/>
        <w:ind w:firstLineChars="200" w:firstLine="422"/>
        <w:rPr>
          <w:rFonts w:asciiTheme="minorEastAsia" w:hAnsiTheme="minorEastAsia" w:cs="FangSong_GB2312"/>
          <w:color w:val="000000" w:themeColor="text1"/>
          <w:szCs w:val="21"/>
        </w:rPr>
      </w:pPr>
      <w:r w:rsidRPr="00A52EB2">
        <w:rPr>
          <w:rFonts w:asciiTheme="minorEastAsia" w:hAnsiTheme="minorEastAsia" w:cs="FangSong_GB2312" w:hint="eastAsia"/>
          <w:b/>
          <w:bCs/>
          <w:color w:val="000000" w:themeColor="text1"/>
          <w:szCs w:val="21"/>
        </w:rPr>
        <w:t>5.</w:t>
      </w:r>
      <w:r w:rsidRPr="00A52EB2">
        <w:rPr>
          <w:rFonts w:asciiTheme="minorEastAsia" w:hAnsiTheme="minorEastAsia" w:cs="FangSong_GB2312"/>
          <w:b/>
          <w:bCs/>
          <w:color w:val="000000" w:themeColor="text1"/>
          <w:szCs w:val="21"/>
        </w:rPr>
        <w:t>支持企业</w:t>
      </w:r>
      <w:r w:rsidRPr="00A52EB2">
        <w:rPr>
          <w:rFonts w:asciiTheme="minorEastAsia" w:hAnsiTheme="minorEastAsia" w:cs="FangSong_GB2312" w:hint="eastAsia"/>
          <w:b/>
          <w:bCs/>
          <w:color w:val="000000" w:themeColor="text1"/>
          <w:szCs w:val="21"/>
        </w:rPr>
        <w:t>安全绿色</w:t>
      </w:r>
      <w:r w:rsidRPr="00A52EB2">
        <w:rPr>
          <w:rFonts w:asciiTheme="minorEastAsia" w:hAnsiTheme="minorEastAsia" w:cs="FangSong_GB2312"/>
          <w:b/>
          <w:bCs/>
          <w:color w:val="000000" w:themeColor="text1"/>
          <w:szCs w:val="21"/>
        </w:rPr>
        <w:t>低碳</w:t>
      </w:r>
      <w:r w:rsidRPr="00A52EB2">
        <w:rPr>
          <w:rFonts w:asciiTheme="minorEastAsia" w:hAnsiTheme="minorEastAsia" w:cs="FangSong_GB2312" w:hint="eastAsia"/>
          <w:b/>
          <w:bCs/>
          <w:color w:val="000000" w:themeColor="text1"/>
          <w:szCs w:val="21"/>
        </w:rPr>
        <w:t>建设</w:t>
      </w:r>
      <w:r w:rsidRPr="00A52EB2">
        <w:rPr>
          <w:rFonts w:asciiTheme="minorEastAsia" w:hAnsiTheme="minorEastAsia" w:cs="FangSong_GB2312"/>
          <w:b/>
          <w:bCs/>
          <w:color w:val="000000" w:themeColor="text1"/>
          <w:szCs w:val="21"/>
        </w:rPr>
        <w:t>。</w:t>
      </w:r>
      <w:r w:rsidRPr="00A52EB2">
        <w:rPr>
          <w:rFonts w:asciiTheme="minorEastAsia" w:hAnsiTheme="minorEastAsia" w:cs="FangSong_GB2312"/>
          <w:color w:val="000000" w:themeColor="text1"/>
          <w:szCs w:val="21"/>
        </w:rPr>
        <w:t>对企业按要求加强安全生产监督管理，建设项目的安全设施、防治污染的设施与主体工程同时设计、同时施工、同时投入生产和使用的，每家</w:t>
      </w:r>
      <w:r w:rsidRPr="00A52EB2">
        <w:rPr>
          <w:rFonts w:asciiTheme="minorEastAsia" w:hAnsiTheme="minorEastAsia" w:cs="FangSong_GB2312"/>
          <w:color w:val="000000" w:themeColor="text1"/>
          <w:szCs w:val="21"/>
        </w:rPr>
        <w:t>给予</w:t>
      </w:r>
      <w:r w:rsidRPr="00A52EB2">
        <w:rPr>
          <w:rFonts w:asciiTheme="minorEastAsia" w:hAnsiTheme="minorEastAsia" w:cs="FangSong_GB2312" w:hint="eastAsia"/>
          <w:color w:val="000000" w:themeColor="text1"/>
          <w:szCs w:val="21"/>
        </w:rPr>
        <w:t>2</w:t>
      </w:r>
      <w:r w:rsidRPr="00A52EB2">
        <w:rPr>
          <w:rFonts w:asciiTheme="minorEastAsia" w:hAnsiTheme="minorEastAsia" w:cs="FangSong_GB2312"/>
          <w:color w:val="000000" w:themeColor="text1"/>
          <w:szCs w:val="21"/>
        </w:rPr>
        <w:t>万元一次性奖励</w:t>
      </w:r>
      <w:r w:rsidRPr="00A52EB2">
        <w:rPr>
          <w:rFonts w:asciiTheme="minorEastAsia" w:hAnsiTheme="minorEastAsia" w:cs="FangSong_GB2312"/>
          <w:b/>
          <w:bCs/>
          <w:color w:val="000000" w:themeColor="text1"/>
          <w:szCs w:val="21"/>
        </w:rPr>
        <w:t>。</w:t>
      </w:r>
      <w:r w:rsidRPr="00A52EB2">
        <w:rPr>
          <w:rFonts w:asciiTheme="minorEastAsia" w:hAnsiTheme="minorEastAsia" w:cs="FangSong_GB2312"/>
          <w:color w:val="000000" w:themeColor="text1"/>
          <w:szCs w:val="21"/>
        </w:rPr>
        <w:t>鼓励企业开展</w:t>
      </w:r>
      <w:proofErr w:type="gramStart"/>
      <w:r w:rsidRPr="00A52EB2">
        <w:rPr>
          <w:rFonts w:asciiTheme="minorEastAsia" w:hAnsiTheme="minorEastAsia" w:cs="FangSong_GB2312"/>
          <w:color w:val="000000" w:themeColor="text1"/>
          <w:szCs w:val="21"/>
        </w:rPr>
        <w:t>协同降碳行动</w:t>
      </w:r>
      <w:proofErr w:type="gramEnd"/>
      <w:r w:rsidRPr="00A52EB2">
        <w:rPr>
          <w:rFonts w:asciiTheme="minorEastAsia" w:hAnsiTheme="minorEastAsia" w:cs="FangSong_GB2312"/>
          <w:color w:val="000000" w:themeColor="text1"/>
          <w:szCs w:val="21"/>
        </w:rPr>
        <w:t>，探索减</w:t>
      </w:r>
      <w:proofErr w:type="gramStart"/>
      <w:r w:rsidRPr="00A52EB2">
        <w:rPr>
          <w:rFonts w:asciiTheme="minorEastAsia" w:hAnsiTheme="minorEastAsia" w:cs="FangSong_GB2312"/>
          <w:color w:val="000000" w:themeColor="text1"/>
          <w:szCs w:val="21"/>
        </w:rPr>
        <w:t>污降碳</w:t>
      </w:r>
      <w:proofErr w:type="gramEnd"/>
      <w:r w:rsidRPr="00A52EB2">
        <w:rPr>
          <w:rFonts w:asciiTheme="minorEastAsia" w:hAnsiTheme="minorEastAsia" w:cs="FangSong_GB2312"/>
          <w:color w:val="000000" w:themeColor="text1"/>
          <w:szCs w:val="21"/>
        </w:rPr>
        <w:t>协同增效有效模式，推动低碳协同示范和数字化绿色化协同转型。对评为国家级、省级绿色工厂的企业，分别给予</w:t>
      </w:r>
      <w:r w:rsidRPr="00A52EB2">
        <w:rPr>
          <w:rFonts w:asciiTheme="minorEastAsia" w:hAnsiTheme="minorEastAsia" w:cs="FangSong_GB2312" w:hint="eastAsia"/>
          <w:color w:val="000000" w:themeColor="text1"/>
          <w:szCs w:val="21"/>
        </w:rPr>
        <w:t>30</w:t>
      </w:r>
      <w:r w:rsidRPr="00A52EB2">
        <w:rPr>
          <w:rFonts w:asciiTheme="minorEastAsia" w:hAnsiTheme="minorEastAsia" w:cs="FangSong_GB2312"/>
          <w:color w:val="000000" w:themeColor="text1"/>
          <w:szCs w:val="21"/>
        </w:rPr>
        <w:t>万元、</w:t>
      </w:r>
      <w:r w:rsidRPr="00A52EB2">
        <w:rPr>
          <w:rFonts w:asciiTheme="minorEastAsia" w:hAnsiTheme="minorEastAsia" w:cs="FangSong_GB2312" w:hint="eastAsia"/>
          <w:color w:val="000000" w:themeColor="text1"/>
          <w:szCs w:val="21"/>
        </w:rPr>
        <w:t>15</w:t>
      </w:r>
      <w:r w:rsidRPr="00A52EB2">
        <w:rPr>
          <w:rFonts w:asciiTheme="minorEastAsia" w:hAnsiTheme="minorEastAsia" w:cs="FangSong_GB2312"/>
          <w:color w:val="000000" w:themeColor="text1"/>
          <w:szCs w:val="21"/>
        </w:rPr>
        <w:t>万元一次性奖励。加快园区内企业实施系统性清洁生产改造，鼓励工业企业开展自愿性清洁生产审核</w:t>
      </w:r>
      <w:r w:rsidRPr="00A52EB2">
        <w:rPr>
          <w:rFonts w:asciiTheme="minorEastAsia" w:hAnsiTheme="minorEastAsia" w:cs="FangSong_GB2312"/>
          <w:color w:val="000000" w:themeColor="text1"/>
          <w:szCs w:val="21"/>
        </w:rPr>
        <w:t>,</w:t>
      </w:r>
      <w:r w:rsidRPr="00A52EB2">
        <w:rPr>
          <w:rFonts w:asciiTheme="minorEastAsia" w:hAnsiTheme="minorEastAsia" w:cs="FangSong_GB2312"/>
          <w:color w:val="000000" w:themeColor="text1"/>
          <w:szCs w:val="21"/>
        </w:rPr>
        <w:t>对通过省工业和信息化厅自愿性清洁生产审核验收的工业企业</w:t>
      </w:r>
      <w:r w:rsidRPr="00A52EB2">
        <w:rPr>
          <w:rFonts w:asciiTheme="minorEastAsia" w:hAnsiTheme="minorEastAsia" w:cs="FangSong_GB2312"/>
          <w:color w:val="000000" w:themeColor="text1"/>
          <w:szCs w:val="21"/>
        </w:rPr>
        <w:t>,</w:t>
      </w:r>
      <w:r w:rsidRPr="00A52EB2">
        <w:rPr>
          <w:rFonts w:asciiTheme="minorEastAsia" w:hAnsiTheme="minorEastAsia" w:cs="FangSong_GB2312"/>
          <w:color w:val="000000" w:themeColor="text1"/>
          <w:szCs w:val="21"/>
        </w:rPr>
        <w:t>给予</w:t>
      </w:r>
      <w:r w:rsidRPr="00A52EB2">
        <w:rPr>
          <w:rFonts w:asciiTheme="minorEastAsia" w:hAnsiTheme="minorEastAsia" w:cs="FangSong_GB2312" w:hint="eastAsia"/>
          <w:color w:val="000000" w:themeColor="text1"/>
          <w:szCs w:val="21"/>
        </w:rPr>
        <w:t>3</w:t>
      </w:r>
      <w:r w:rsidRPr="00A52EB2">
        <w:rPr>
          <w:rFonts w:asciiTheme="minorEastAsia" w:hAnsiTheme="minorEastAsia" w:cs="FangSong_GB2312"/>
          <w:color w:val="000000" w:themeColor="text1"/>
          <w:szCs w:val="21"/>
        </w:rPr>
        <w:t>万元一次性奖励。</w:t>
      </w:r>
    </w:p>
    <w:p w:rsidR="009E5CDE" w:rsidRPr="00A52EB2" w:rsidRDefault="003B3F92" w:rsidP="00365BF1">
      <w:pPr>
        <w:spacing w:line="480" w:lineRule="exact"/>
        <w:ind w:firstLineChars="200" w:firstLine="422"/>
        <w:rPr>
          <w:rFonts w:asciiTheme="minorEastAsia" w:hAnsiTheme="minorEastAsia" w:cs="FangSong_GB2312"/>
          <w:color w:val="000000" w:themeColor="text1"/>
          <w:szCs w:val="21"/>
        </w:rPr>
      </w:pPr>
      <w:r w:rsidRPr="00A52EB2">
        <w:rPr>
          <w:rFonts w:asciiTheme="minorEastAsia" w:hAnsiTheme="minorEastAsia" w:cs="FangSong_GB2312" w:hint="eastAsia"/>
          <w:b/>
          <w:bCs/>
          <w:color w:val="000000" w:themeColor="text1"/>
          <w:szCs w:val="21"/>
        </w:rPr>
        <w:t>6.</w:t>
      </w:r>
      <w:r w:rsidRPr="00A52EB2">
        <w:rPr>
          <w:rFonts w:asciiTheme="minorEastAsia" w:hAnsiTheme="minorEastAsia" w:cs="FangSong_GB2312"/>
          <w:b/>
          <w:bCs/>
          <w:color w:val="000000" w:themeColor="text1"/>
          <w:szCs w:val="21"/>
        </w:rPr>
        <w:t>支持企业品牌</w:t>
      </w:r>
      <w:r w:rsidRPr="00A52EB2">
        <w:rPr>
          <w:rFonts w:asciiTheme="minorEastAsia" w:hAnsiTheme="minorEastAsia" w:cs="FangSong_GB2312" w:hint="eastAsia"/>
          <w:b/>
          <w:bCs/>
          <w:color w:val="000000" w:themeColor="text1"/>
          <w:szCs w:val="21"/>
        </w:rPr>
        <w:t>创新</w:t>
      </w:r>
      <w:r w:rsidRPr="00A52EB2">
        <w:rPr>
          <w:rFonts w:asciiTheme="minorEastAsia" w:hAnsiTheme="minorEastAsia" w:cs="FangSong_GB2312"/>
          <w:b/>
          <w:bCs/>
          <w:color w:val="000000" w:themeColor="text1"/>
          <w:szCs w:val="21"/>
        </w:rPr>
        <w:t>提升。</w:t>
      </w:r>
      <w:r w:rsidRPr="00A52EB2">
        <w:rPr>
          <w:rFonts w:asciiTheme="minorEastAsia" w:hAnsiTheme="minorEastAsia" w:cs="FangSong_GB2312"/>
          <w:color w:val="000000" w:themeColor="text1"/>
          <w:szCs w:val="21"/>
        </w:rPr>
        <w:t>推动企业建立新型质量管理体系和品牌培育管理体系，鼓励企业参与标准制定，持续培育制造业质量标杆企业，遴选推荐一批典型案例，提高企业产品质量和品牌价值。对当年新认定的国家级、省级制造业质量标杆企业，分别给予</w:t>
      </w:r>
      <w:r w:rsidRPr="00A52EB2">
        <w:rPr>
          <w:rFonts w:asciiTheme="minorEastAsia" w:hAnsiTheme="minorEastAsia" w:cs="FangSong_GB2312" w:hint="eastAsia"/>
          <w:color w:val="000000" w:themeColor="text1"/>
          <w:szCs w:val="21"/>
        </w:rPr>
        <w:t>5</w:t>
      </w:r>
      <w:r w:rsidRPr="00A52EB2">
        <w:rPr>
          <w:rFonts w:asciiTheme="minorEastAsia" w:hAnsiTheme="minorEastAsia" w:cs="FangSong_GB2312"/>
          <w:color w:val="000000" w:themeColor="text1"/>
          <w:szCs w:val="21"/>
        </w:rPr>
        <w:t>0</w:t>
      </w:r>
      <w:r w:rsidRPr="00A52EB2">
        <w:rPr>
          <w:rFonts w:asciiTheme="minorEastAsia" w:hAnsiTheme="minorEastAsia" w:cs="FangSong_GB2312"/>
          <w:color w:val="000000" w:themeColor="text1"/>
          <w:szCs w:val="21"/>
        </w:rPr>
        <w:t>万元、</w:t>
      </w:r>
      <w:r w:rsidRPr="00A52EB2">
        <w:rPr>
          <w:rFonts w:asciiTheme="minorEastAsia" w:hAnsiTheme="minorEastAsia" w:cs="FangSong_GB2312"/>
          <w:color w:val="000000" w:themeColor="text1"/>
          <w:szCs w:val="21"/>
        </w:rPr>
        <w:t>10</w:t>
      </w:r>
      <w:r w:rsidRPr="00A52EB2">
        <w:rPr>
          <w:rFonts w:asciiTheme="minorEastAsia" w:hAnsiTheme="minorEastAsia" w:cs="FangSong_GB2312"/>
          <w:color w:val="000000" w:themeColor="text1"/>
          <w:szCs w:val="21"/>
        </w:rPr>
        <w:t>万元一次性奖励</w:t>
      </w:r>
      <w:r w:rsidRPr="00A52EB2">
        <w:rPr>
          <w:rFonts w:asciiTheme="minorEastAsia" w:hAnsiTheme="minorEastAsia" w:cs="FangSong_GB2312" w:hint="eastAsia"/>
          <w:color w:val="000000" w:themeColor="text1"/>
          <w:szCs w:val="21"/>
        </w:rPr>
        <w:t>用于研发投入</w:t>
      </w:r>
      <w:r w:rsidRPr="00A52EB2">
        <w:rPr>
          <w:rFonts w:asciiTheme="minorEastAsia" w:hAnsiTheme="minorEastAsia" w:cs="FangSong_GB2312"/>
          <w:color w:val="000000" w:themeColor="text1"/>
          <w:szCs w:val="21"/>
        </w:rPr>
        <w:t>;</w:t>
      </w:r>
      <w:r w:rsidRPr="00A52EB2">
        <w:rPr>
          <w:rFonts w:asciiTheme="minorEastAsia" w:hAnsiTheme="minorEastAsia" w:cs="FangSong_GB2312"/>
          <w:color w:val="000000" w:themeColor="text1"/>
          <w:szCs w:val="21"/>
        </w:rPr>
        <w:t>对当年新认定的湖南省原材料、消费品工业</w:t>
      </w:r>
      <w:r w:rsidRPr="00A52EB2">
        <w:rPr>
          <w:rFonts w:asciiTheme="minorEastAsia" w:hAnsiTheme="minorEastAsia" w:cs="FangSong_GB2312"/>
          <w:color w:val="000000" w:themeColor="text1"/>
          <w:szCs w:val="21"/>
        </w:rPr>
        <w:t>“</w:t>
      </w:r>
      <w:r w:rsidRPr="00A52EB2">
        <w:rPr>
          <w:rFonts w:asciiTheme="minorEastAsia" w:hAnsiTheme="minorEastAsia" w:cs="FangSong_GB2312"/>
          <w:color w:val="000000" w:themeColor="text1"/>
          <w:szCs w:val="21"/>
        </w:rPr>
        <w:t>三品</w:t>
      </w:r>
      <w:r w:rsidRPr="00A52EB2">
        <w:rPr>
          <w:rFonts w:asciiTheme="minorEastAsia" w:hAnsiTheme="minorEastAsia" w:cs="FangSong_GB2312"/>
          <w:color w:val="000000" w:themeColor="text1"/>
          <w:szCs w:val="21"/>
        </w:rPr>
        <w:t>”</w:t>
      </w:r>
      <w:r w:rsidRPr="00A52EB2">
        <w:rPr>
          <w:rFonts w:asciiTheme="minorEastAsia" w:hAnsiTheme="minorEastAsia" w:cs="FangSong_GB2312"/>
          <w:color w:val="000000" w:themeColor="text1"/>
          <w:szCs w:val="21"/>
        </w:rPr>
        <w:t>标杆企业，给予</w:t>
      </w:r>
      <w:r w:rsidRPr="00A52EB2">
        <w:rPr>
          <w:rFonts w:asciiTheme="minorEastAsia" w:hAnsiTheme="minorEastAsia" w:cs="FangSong_GB2312"/>
          <w:color w:val="000000" w:themeColor="text1"/>
          <w:szCs w:val="21"/>
        </w:rPr>
        <w:t xml:space="preserve">5 </w:t>
      </w:r>
      <w:r w:rsidRPr="00A52EB2">
        <w:rPr>
          <w:rFonts w:asciiTheme="minorEastAsia" w:hAnsiTheme="minorEastAsia" w:cs="FangSong_GB2312"/>
          <w:color w:val="000000" w:themeColor="text1"/>
          <w:szCs w:val="21"/>
        </w:rPr>
        <w:t>万元奖励</w:t>
      </w:r>
      <w:r w:rsidRPr="00A52EB2">
        <w:rPr>
          <w:rFonts w:asciiTheme="minorEastAsia" w:hAnsiTheme="minorEastAsia" w:cs="FangSong_GB2312" w:hint="eastAsia"/>
          <w:color w:val="000000" w:themeColor="text1"/>
          <w:szCs w:val="21"/>
        </w:rPr>
        <w:t>用于研发投入</w:t>
      </w:r>
      <w:r w:rsidRPr="00A52EB2">
        <w:rPr>
          <w:rFonts w:asciiTheme="minorEastAsia" w:hAnsiTheme="minorEastAsia" w:cs="FangSong_GB2312"/>
          <w:color w:val="000000" w:themeColor="text1"/>
          <w:szCs w:val="21"/>
        </w:rPr>
        <w:t>。</w:t>
      </w:r>
    </w:p>
    <w:p w:rsidR="00A52EB2" w:rsidRPr="00A52EB2" w:rsidRDefault="003B3F92" w:rsidP="00365BF1">
      <w:pPr>
        <w:spacing w:line="480" w:lineRule="exact"/>
        <w:ind w:firstLineChars="200" w:firstLine="422"/>
        <w:rPr>
          <w:rFonts w:asciiTheme="minorEastAsia" w:hAnsiTheme="minorEastAsia" w:cs="FangSong_GB2312" w:hint="eastAsia"/>
          <w:color w:val="000000" w:themeColor="text1"/>
          <w:szCs w:val="21"/>
        </w:rPr>
      </w:pPr>
      <w:r w:rsidRPr="00A52EB2">
        <w:rPr>
          <w:rFonts w:asciiTheme="minorEastAsia" w:hAnsiTheme="minorEastAsia" w:cs="FangSong_GB2312" w:hint="eastAsia"/>
          <w:b/>
          <w:bCs/>
          <w:color w:val="000000" w:themeColor="text1"/>
          <w:szCs w:val="21"/>
        </w:rPr>
        <w:t>7.</w:t>
      </w:r>
      <w:r w:rsidRPr="00A52EB2">
        <w:rPr>
          <w:rFonts w:asciiTheme="minorEastAsia" w:hAnsiTheme="minorEastAsia" w:cs="FangSong_GB2312"/>
          <w:b/>
          <w:bCs/>
          <w:color w:val="000000" w:themeColor="text1"/>
          <w:szCs w:val="21"/>
        </w:rPr>
        <w:t>支持企业融通发展。</w:t>
      </w:r>
      <w:r w:rsidRPr="00A52EB2">
        <w:rPr>
          <w:rFonts w:asciiTheme="minorEastAsia" w:hAnsiTheme="minorEastAsia" w:cs="FangSong_GB2312"/>
          <w:color w:val="000000" w:themeColor="text1"/>
          <w:szCs w:val="21"/>
        </w:rPr>
        <w:t>落实大中小企业融通创新</w:t>
      </w:r>
      <w:r w:rsidRPr="00A52EB2">
        <w:rPr>
          <w:rFonts w:asciiTheme="minorEastAsia" w:hAnsiTheme="minorEastAsia" w:cs="FangSong_GB2312"/>
          <w:color w:val="000000" w:themeColor="text1"/>
          <w:szCs w:val="21"/>
        </w:rPr>
        <w:t>“</w:t>
      </w:r>
      <w:r w:rsidRPr="00A52EB2">
        <w:rPr>
          <w:rFonts w:asciiTheme="minorEastAsia" w:hAnsiTheme="minorEastAsia" w:cs="FangSong_GB2312"/>
          <w:color w:val="000000" w:themeColor="text1"/>
          <w:szCs w:val="21"/>
        </w:rPr>
        <w:t>携手行动</w:t>
      </w:r>
      <w:r w:rsidRPr="00A52EB2">
        <w:rPr>
          <w:rFonts w:asciiTheme="minorEastAsia" w:hAnsiTheme="minorEastAsia" w:cs="FangSong_GB2312"/>
          <w:color w:val="000000" w:themeColor="text1"/>
          <w:szCs w:val="21"/>
        </w:rPr>
        <w:t>”</w:t>
      </w:r>
      <w:r w:rsidRPr="00A52EB2">
        <w:rPr>
          <w:rFonts w:asciiTheme="minorEastAsia" w:hAnsiTheme="minorEastAsia" w:cs="FangSong_GB2312"/>
          <w:color w:val="000000" w:themeColor="text1"/>
          <w:szCs w:val="21"/>
        </w:rPr>
        <w:t>，全力培育单项冠军等优质企业，支持中小</w:t>
      </w:r>
      <w:proofErr w:type="gramStart"/>
      <w:r w:rsidRPr="00A52EB2">
        <w:rPr>
          <w:rFonts w:asciiTheme="minorEastAsia" w:hAnsiTheme="minorEastAsia" w:cs="FangSong_GB2312"/>
          <w:color w:val="000000" w:themeColor="text1"/>
          <w:szCs w:val="21"/>
        </w:rPr>
        <w:t>微企业</w:t>
      </w:r>
      <w:proofErr w:type="gramEnd"/>
      <w:r w:rsidRPr="00A52EB2">
        <w:rPr>
          <w:rFonts w:asciiTheme="minorEastAsia" w:hAnsiTheme="minorEastAsia" w:cs="FangSong_GB2312"/>
          <w:color w:val="000000" w:themeColor="text1"/>
          <w:szCs w:val="21"/>
        </w:rPr>
        <w:t>走专精特新发展之路。对当年新认定的国家级专精特新</w:t>
      </w:r>
      <w:r w:rsidRPr="00A52EB2">
        <w:rPr>
          <w:rFonts w:asciiTheme="minorEastAsia" w:hAnsiTheme="minorEastAsia" w:cs="FangSong_GB2312"/>
          <w:color w:val="000000" w:themeColor="text1"/>
          <w:szCs w:val="21"/>
        </w:rPr>
        <w:t>“</w:t>
      </w:r>
      <w:r w:rsidRPr="00A52EB2">
        <w:rPr>
          <w:rFonts w:asciiTheme="minorEastAsia" w:hAnsiTheme="minorEastAsia" w:cs="FangSong_GB2312"/>
          <w:color w:val="000000" w:themeColor="text1"/>
          <w:szCs w:val="21"/>
        </w:rPr>
        <w:t>小巨人</w:t>
      </w:r>
      <w:r w:rsidRPr="00A52EB2">
        <w:rPr>
          <w:rFonts w:asciiTheme="minorEastAsia" w:hAnsiTheme="minorEastAsia" w:cs="FangSong_GB2312"/>
          <w:color w:val="000000" w:themeColor="text1"/>
          <w:szCs w:val="21"/>
        </w:rPr>
        <w:t>”</w:t>
      </w:r>
      <w:r w:rsidRPr="00A52EB2">
        <w:rPr>
          <w:rFonts w:asciiTheme="minorEastAsia" w:hAnsiTheme="minorEastAsia" w:cs="FangSong_GB2312"/>
          <w:color w:val="000000" w:themeColor="text1"/>
          <w:szCs w:val="21"/>
        </w:rPr>
        <w:lastRenderedPageBreak/>
        <w:t>企业、国家级制造业单项冠军企业，奖励</w:t>
      </w:r>
      <w:r w:rsidRPr="00A52EB2">
        <w:rPr>
          <w:rFonts w:asciiTheme="minorEastAsia" w:hAnsiTheme="minorEastAsia" w:cs="FangSong_GB2312"/>
          <w:color w:val="000000" w:themeColor="text1"/>
          <w:szCs w:val="21"/>
        </w:rPr>
        <w:t>50</w:t>
      </w:r>
      <w:r w:rsidRPr="00A52EB2">
        <w:rPr>
          <w:rFonts w:asciiTheme="minorEastAsia" w:hAnsiTheme="minorEastAsia" w:cs="FangSong_GB2312"/>
          <w:color w:val="000000" w:themeColor="text1"/>
          <w:szCs w:val="21"/>
        </w:rPr>
        <w:t>万元</w:t>
      </w:r>
      <w:r w:rsidRPr="00A52EB2">
        <w:rPr>
          <w:rFonts w:asciiTheme="minorEastAsia" w:hAnsiTheme="minorEastAsia" w:cs="FangSong_GB2312" w:hint="eastAsia"/>
          <w:color w:val="000000" w:themeColor="text1"/>
          <w:szCs w:val="21"/>
        </w:rPr>
        <w:t>用于研发投入</w:t>
      </w:r>
      <w:r w:rsidRPr="00A52EB2">
        <w:rPr>
          <w:rFonts w:asciiTheme="minorEastAsia" w:hAnsiTheme="minorEastAsia" w:cs="FangSong_GB2312"/>
          <w:color w:val="000000" w:themeColor="text1"/>
          <w:szCs w:val="21"/>
        </w:rPr>
        <w:t>;</w:t>
      </w:r>
      <w:r w:rsidRPr="00A52EB2">
        <w:rPr>
          <w:rFonts w:asciiTheme="minorEastAsia" w:hAnsiTheme="minorEastAsia" w:cs="FangSong_GB2312"/>
          <w:color w:val="000000" w:themeColor="text1"/>
          <w:szCs w:val="21"/>
        </w:rPr>
        <w:t>对当年新认定的省级</w:t>
      </w:r>
      <w:bookmarkStart w:id="1" w:name="_GoBack"/>
      <w:bookmarkEnd w:id="1"/>
      <w:r w:rsidRPr="00A52EB2">
        <w:rPr>
          <w:rFonts w:asciiTheme="minorEastAsia" w:hAnsiTheme="minorEastAsia" w:cs="FangSong_GB2312"/>
          <w:color w:val="000000" w:themeColor="text1"/>
          <w:szCs w:val="21"/>
        </w:rPr>
        <w:t>专精特新中小企业、省级制造业单项冠军企业一次性奖励</w:t>
      </w:r>
      <w:r w:rsidRPr="00A52EB2">
        <w:rPr>
          <w:rFonts w:asciiTheme="minorEastAsia" w:hAnsiTheme="minorEastAsia" w:cs="FangSong_GB2312" w:hint="eastAsia"/>
          <w:color w:val="000000" w:themeColor="text1"/>
          <w:szCs w:val="21"/>
        </w:rPr>
        <w:t>1</w:t>
      </w:r>
      <w:r w:rsidRPr="00A52EB2">
        <w:rPr>
          <w:rFonts w:asciiTheme="minorEastAsia" w:hAnsiTheme="minorEastAsia" w:cs="FangSong_GB2312"/>
          <w:color w:val="000000" w:themeColor="text1"/>
          <w:szCs w:val="21"/>
        </w:rPr>
        <w:t>0</w:t>
      </w:r>
      <w:r w:rsidRPr="00A52EB2">
        <w:rPr>
          <w:rFonts w:asciiTheme="minorEastAsia" w:hAnsiTheme="minorEastAsia" w:cs="FangSong_GB2312"/>
          <w:color w:val="000000" w:themeColor="text1"/>
          <w:szCs w:val="21"/>
        </w:rPr>
        <w:t>万元</w:t>
      </w:r>
      <w:r w:rsidRPr="00A52EB2">
        <w:rPr>
          <w:rFonts w:asciiTheme="minorEastAsia" w:hAnsiTheme="minorEastAsia" w:cs="FangSong_GB2312" w:hint="eastAsia"/>
          <w:color w:val="000000" w:themeColor="text1"/>
          <w:szCs w:val="21"/>
        </w:rPr>
        <w:t>用于研发投入</w:t>
      </w:r>
      <w:r w:rsidRPr="00A52EB2">
        <w:rPr>
          <w:rFonts w:asciiTheme="minorEastAsia" w:hAnsiTheme="minorEastAsia" w:cs="FangSong_GB2312"/>
          <w:color w:val="000000" w:themeColor="text1"/>
          <w:szCs w:val="21"/>
        </w:rPr>
        <w:t>。对当年通过复核的国家级专精特新</w:t>
      </w:r>
      <w:r w:rsidRPr="00A52EB2">
        <w:rPr>
          <w:rFonts w:asciiTheme="minorEastAsia" w:hAnsiTheme="minorEastAsia" w:cs="FangSong_GB2312"/>
          <w:color w:val="000000" w:themeColor="text1"/>
          <w:szCs w:val="21"/>
        </w:rPr>
        <w:t>“</w:t>
      </w:r>
      <w:r w:rsidRPr="00A52EB2">
        <w:rPr>
          <w:rFonts w:asciiTheme="minorEastAsia" w:hAnsiTheme="minorEastAsia" w:cs="FangSong_GB2312"/>
          <w:color w:val="000000" w:themeColor="text1"/>
          <w:szCs w:val="21"/>
        </w:rPr>
        <w:t>小巨人</w:t>
      </w:r>
      <w:r w:rsidRPr="00A52EB2">
        <w:rPr>
          <w:rFonts w:asciiTheme="minorEastAsia" w:hAnsiTheme="minorEastAsia" w:cs="FangSong_GB2312"/>
          <w:color w:val="000000" w:themeColor="text1"/>
          <w:szCs w:val="21"/>
        </w:rPr>
        <w:t>”</w:t>
      </w:r>
      <w:r w:rsidRPr="00A52EB2">
        <w:rPr>
          <w:rFonts w:asciiTheme="minorEastAsia" w:hAnsiTheme="minorEastAsia" w:cs="FangSong_GB2312"/>
          <w:color w:val="000000" w:themeColor="text1"/>
          <w:szCs w:val="21"/>
        </w:rPr>
        <w:t>企业，奖励</w:t>
      </w:r>
      <w:r w:rsidRPr="00A52EB2">
        <w:rPr>
          <w:rFonts w:asciiTheme="minorEastAsia" w:hAnsiTheme="minorEastAsia" w:cs="FangSong_GB2312"/>
          <w:color w:val="000000" w:themeColor="text1"/>
          <w:szCs w:val="21"/>
        </w:rPr>
        <w:t>5</w:t>
      </w:r>
      <w:r w:rsidRPr="00A52EB2">
        <w:rPr>
          <w:rFonts w:asciiTheme="minorEastAsia" w:hAnsiTheme="minorEastAsia" w:cs="FangSong_GB2312"/>
          <w:color w:val="000000" w:themeColor="text1"/>
          <w:szCs w:val="21"/>
        </w:rPr>
        <w:t>万元</w:t>
      </w:r>
      <w:r w:rsidRPr="00A52EB2">
        <w:rPr>
          <w:rFonts w:asciiTheme="minorEastAsia" w:hAnsiTheme="minorEastAsia" w:cs="FangSong_GB2312" w:hint="eastAsia"/>
          <w:color w:val="000000" w:themeColor="text1"/>
          <w:szCs w:val="21"/>
        </w:rPr>
        <w:t>用于研发投入</w:t>
      </w:r>
      <w:r w:rsidRPr="00A52EB2">
        <w:rPr>
          <w:rFonts w:asciiTheme="minorEastAsia" w:hAnsiTheme="minorEastAsia" w:cs="FangSong_GB2312"/>
          <w:color w:val="000000" w:themeColor="text1"/>
          <w:szCs w:val="21"/>
        </w:rPr>
        <w:t>;</w:t>
      </w:r>
      <w:r w:rsidRPr="00A52EB2">
        <w:rPr>
          <w:rFonts w:asciiTheme="minorEastAsia" w:hAnsiTheme="minorEastAsia" w:cs="FangSong_GB2312"/>
          <w:color w:val="000000" w:themeColor="text1"/>
          <w:szCs w:val="21"/>
        </w:rPr>
        <w:t>对当年通过复核的省级专精特新中小企业，奖励</w:t>
      </w:r>
      <w:r w:rsidRPr="00A52EB2">
        <w:rPr>
          <w:rFonts w:asciiTheme="minorEastAsia" w:hAnsiTheme="minorEastAsia" w:cs="FangSong_GB2312"/>
          <w:color w:val="000000" w:themeColor="text1"/>
          <w:szCs w:val="21"/>
        </w:rPr>
        <w:t>1</w:t>
      </w:r>
      <w:r w:rsidRPr="00A52EB2">
        <w:rPr>
          <w:rFonts w:asciiTheme="minorEastAsia" w:hAnsiTheme="minorEastAsia" w:cs="FangSong_GB2312"/>
          <w:color w:val="000000" w:themeColor="text1"/>
          <w:szCs w:val="21"/>
        </w:rPr>
        <w:t>万元</w:t>
      </w:r>
      <w:r w:rsidRPr="00A52EB2">
        <w:rPr>
          <w:rFonts w:asciiTheme="minorEastAsia" w:hAnsiTheme="minorEastAsia" w:cs="FangSong_GB2312" w:hint="eastAsia"/>
          <w:color w:val="000000" w:themeColor="text1"/>
          <w:szCs w:val="21"/>
        </w:rPr>
        <w:t>用于研发投入</w:t>
      </w:r>
      <w:r w:rsidRPr="00A52EB2">
        <w:rPr>
          <w:rFonts w:asciiTheme="minorEastAsia" w:hAnsiTheme="minorEastAsia" w:cs="FangSong_GB2312"/>
          <w:color w:val="000000" w:themeColor="text1"/>
          <w:szCs w:val="21"/>
        </w:rPr>
        <w:t>。</w:t>
      </w:r>
    </w:p>
    <w:p w:rsidR="009E5CDE" w:rsidRPr="00A52EB2" w:rsidRDefault="003B3F92" w:rsidP="00365BF1">
      <w:pPr>
        <w:spacing w:line="480" w:lineRule="exact"/>
        <w:ind w:firstLineChars="200" w:firstLine="422"/>
        <w:rPr>
          <w:rFonts w:asciiTheme="minorEastAsia" w:hAnsiTheme="minorEastAsia" w:cs="FangSong_GB2312"/>
          <w:color w:val="000000" w:themeColor="text1"/>
          <w:szCs w:val="21"/>
        </w:rPr>
      </w:pPr>
      <w:r w:rsidRPr="00A52EB2">
        <w:rPr>
          <w:rFonts w:asciiTheme="minorEastAsia" w:hAnsiTheme="minorEastAsia" w:cs="FangSong_GB2312" w:hint="eastAsia"/>
          <w:b/>
          <w:bCs/>
          <w:color w:val="000000" w:themeColor="text1"/>
          <w:szCs w:val="21"/>
        </w:rPr>
        <w:t>8.</w:t>
      </w:r>
      <w:r w:rsidRPr="00A52EB2">
        <w:rPr>
          <w:rFonts w:asciiTheme="minorEastAsia" w:hAnsiTheme="minorEastAsia" w:cs="FangSong_GB2312" w:hint="eastAsia"/>
          <w:b/>
          <w:bCs/>
          <w:color w:val="000000" w:themeColor="text1"/>
          <w:szCs w:val="21"/>
        </w:rPr>
        <w:t>支持企业做大做强。</w:t>
      </w:r>
      <w:r w:rsidRPr="00A52EB2">
        <w:rPr>
          <w:rFonts w:asciiTheme="minorEastAsia" w:hAnsiTheme="minorEastAsia" w:cs="FangSong_GB2312"/>
          <w:color w:val="000000" w:themeColor="text1"/>
          <w:szCs w:val="21"/>
        </w:rPr>
        <w:t>持续开展新增规模以上工业企业行动，安排规模以上工业企业培育专项资金，</w:t>
      </w:r>
      <w:r w:rsidRPr="00A52EB2">
        <w:rPr>
          <w:rFonts w:asciiTheme="minorEastAsia" w:hAnsiTheme="minorEastAsia" w:cs="仿宋" w:hint="eastAsia"/>
          <w:color w:val="000000" w:themeColor="text1"/>
          <w:szCs w:val="21"/>
        </w:rPr>
        <w:t>对首次纳入规模工业企业统计库的“一季度进</w:t>
      </w:r>
      <w:proofErr w:type="gramStart"/>
      <w:r w:rsidRPr="00A52EB2">
        <w:rPr>
          <w:rFonts w:asciiTheme="minorEastAsia" w:hAnsiTheme="minorEastAsia" w:cs="仿宋" w:hint="eastAsia"/>
          <w:color w:val="000000" w:themeColor="text1"/>
          <w:szCs w:val="21"/>
        </w:rPr>
        <w:t>规</w:t>
      </w:r>
      <w:proofErr w:type="gramEnd"/>
      <w:r w:rsidRPr="00A52EB2">
        <w:rPr>
          <w:rFonts w:asciiTheme="minorEastAsia" w:hAnsiTheme="minorEastAsia" w:cs="仿宋" w:hint="eastAsia"/>
          <w:color w:val="000000" w:themeColor="text1"/>
          <w:szCs w:val="21"/>
        </w:rPr>
        <w:t>”企业、“半年进</w:t>
      </w:r>
      <w:proofErr w:type="gramStart"/>
      <w:r w:rsidRPr="00A52EB2">
        <w:rPr>
          <w:rFonts w:asciiTheme="minorEastAsia" w:hAnsiTheme="minorEastAsia" w:cs="仿宋" w:hint="eastAsia"/>
          <w:color w:val="000000" w:themeColor="text1"/>
          <w:szCs w:val="21"/>
        </w:rPr>
        <w:t>规</w:t>
      </w:r>
      <w:proofErr w:type="gramEnd"/>
      <w:r w:rsidRPr="00A52EB2">
        <w:rPr>
          <w:rFonts w:asciiTheme="minorEastAsia" w:hAnsiTheme="minorEastAsia" w:cs="仿宋" w:hint="eastAsia"/>
          <w:color w:val="000000" w:themeColor="text1"/>
          <w:szCs w:val="21"/>
        </w:rPr>
        <w:t>”企业和“下半年进</w:t>
      </w:r>
      <w:proofErr w:type="gramStart"/>
      <w:r w:rsidRPr="00A52EB2">
        <w:rPr>
          <w:rFonts w:asciiTheme="minorEastAsia" w:hAnsiTheme="minorEastAsia" w:cs="仿宋" w:hint="eastAsia"/>
          <w:color w:val="000000" w:themeColor="text1"/>
          <w:szCs w:val="21"/>
        </w:rPr>
        <w:t>规</w:t>
      </w:r>
      <w:proofErr w:type="gramEnd"/>
      <w:r w:rsidRPr="00A52EB2">
        <w:rPr>
          <w:rFonts w:asciiTheme="minorEastAsia" w:hAnsiTheme="minorEastAsia" w:cs="仿宋" w:hint="eastAsia"/>
          <w:color w:val="000000" w:themeColor="text1"/>
          <w:szCs w:val="21"/>
        </w:rPr>
        <w:t>”企业</w:t>
      </w:r>
      <w:r w:rsidRPr="00A52EB2">
        <w:rPr>
          <w:rFonts w:asciiTheme="minorEastAsia" w:hAnsiTheme="minorEastAsia" w:cs="仿宋" w:hint="eastAsia"/>
          <w:color w:val="000000" w:themeColor="text1"/>
          <w:szCs w:val="21"/>
        </w:rPr>
        <w:t>(</w:t>
      </w:r>
      <w:r w:rsidRPr="00A52EB2">
        <w:rPr>
          <w:rFonts w:asciiTheme="minorEastAsia" w:hAnsiTheme="minorEastAsia" w:cs="仿宋" w:hint="eastAsia"/>
          <w:color w:val="000000" w:themeColor="text1"/>
          <w:szCs w:val="21"/>
        </w:rPr>
        <w:t>含小升</w:t>
      </w:r>
      <w:proofErr w:type="gramStart"/>
      <w:r w:rsidRPr="00A52EB2">
        <w:rPr>
          <w:rFonts w:asciiTheme="minorEastAsia" w:hAnsiTheme="minorEastAsia" w:cs="仿宋" w:hint="eastAsia"/>
          <w:color w:val="000000" w:themeColor="text1"/>
          <w:szCs w:val="21"/>
        </w:rPr>
        <w:t>规</w:t>
      </w:r>
      <w:proofErr w:type="gramEnd"/>
      <w:r w:rsidRPr="00A52EB2">
        <w:rPr>
          <w:rFonts w:asciiTheme="minorEastAsia" w:hAnsiTheme="minorEastAsia" w:cs="仿宋" w:hint="eastAsia"/>
          <w:color w:val="000000" w:themeColor="text1"/>
          <w:szCs w:val="21"/>
        </w:rPr>
        <w:t>)</w:t>
      </w:r>
      <w:r w:rsidRPr="00A52EB2">
        <w:rPr>
          <w:rFonts w:asciiTheme="minorEastAsia" w:hAnsiTheme="minorEastAsia" w:cs="仿宋" w:hint="eastAsia"/>
          <w:color w:val="000000" w:themeColor="text1"/>
          <w:szCs w:val="21"/>
        </w:rPr>
        <w:t>，分别给予</w:t>
      </w:r>
      <w:r w:rsidRPr="00A52EB2">
        <w:rPr>
          <w:rFonts w:asciiTheme="minorEastAsia" w:hAnsiTheme="minorEastAsia" w:cs="仿宋" w:hint="eastAsia"/>
          <w:color w:val="000000" w:themeColor="text1"/>
          <w:szCs w:val="21"/>
        </w:rPr>
        <w:t>5</w:t>
      </w:r>
      <w:r w:rsidRPr="00A52EB2">
        <w:rPr>
          <w:rFonts w:asciiTheme="minorEastAsia" w:hAnsiTheme="minorEastAsia" w:cs="仿宋" w:hint="eastAsia"/>
          <w:color w:val="000000" w:themeColor="text1"/>
          <w:szCs w:val="21"/>
        </w:rPr>
        <w:t>万元、</w:t>
      </w:r>
      <w:r w:rsidRPr="00A52EB2">
        <w:rPr>
          <w:rFonts w:asciiTheme="minorEastAsia" w:hAnsiTheme="minorEastAsia" w:cs="仿宋" w:hint="eastAsia"/>
          <w:color w:val="000000" w:themeColor="text1"/>
          <w:szCs w:val="21"/>
        </w:rPr>
        <w:t>3</w:t>
      </w:r>
      <w:r w:rsidRPr="00A52EB2">
        <w:rPr>
          <w:rFonts w:asciiTheme="minorEastAsia" w:hAnsiTheme="minorEastAsia" w:cs="仿宋" w:hint="eastAsia"/>
          <w:color w:val="000000" w:themeColor="text1"/>
          <w:szCs w:val="21"/>
        </w:rPr>
        <w:t>万元、</w:t>
      </w:r>
      <w:r w:rsidRPr="00A52EB2">
        <w:rPr>
          <w:rFonts w:asciiTheme="minorEastAsia" w:hAnsiTheme="minorEastAsia" w:cs="仿宋" w:hint="eastAsia"/>
          <w:color w:val="000000" w:themeColor="text1"/>
          <w:szCs w:val="21"/>
        </w:rPr>
        <w:t>2</w:t>
      </w:r>
      <w:r w:rsidRPr="00A52EB2">
        <w:rPr>
          <w:rFonts w:asciiTheme="minorEastAsia" w:hAnsiTheme="minorEastAsia" w:cs="仿宋" w:hint="eastAsia"/>
          <w:color w:val="000000" w:themeColor="text1"/>
          <w:szCs w:val="21"/>
        </w:rPr>
        <w:t>万元奖励</w:t>
      </w:r>
      <w:r w:rsidRPr="00A52EB2">
        <w:rPr>
          <w:rFonts w:asciiTheme="minorEastAsia" w:hAnsiTheme="minorEastAsia" w:cs="仿宋" w:hint="eastAsia"/>
          <w:color w:val="000000" w:themeColor="text1"/>
          <w:szCs w:val="21"/>
        </w:rPr>
        <w:t>用于研发投入</w:t>
      </w:r>
      <w:r w:rsidRPr="00A52EB2">
        <w:rPr>
          <w:rFonts w:asciiTheme="minorEastAsia" w:hAnsiTheme="minorEastAsia" w:cs="仿宋" w:hint="eastAsia"/>
          <w:color w:val="000000" w:themeColor="text1"/>
          <w:szCs w:val="21"/>
        </w:rPr>
        <w:t>;</w:t>
      </w:r>
      <w:r w:rsidRPr="00A52EB2">
        <w:rPr>
          <w:rFonts w:asciiTheme="minorEastAsia" w:hAnsiTheme="minorEastAsia" w:cs="仿宋" w:hint="eastAsia"/>
          <w:color w:val="000000" w:themeColor="text1"/>
          <w:szCs w:val="21"/>
        </w:rPr>
        <w:t>对首次纳入统计部门</w:t>
      </w:r>
      <w:r w:rsidRPr="00A52EB2">
        <w:rPr>
          <w:rFonts w:asciiTheme="minorEastAsia" w:hAnsiTheme="minorEastAsia" w:cs="仿宋" w:hint="eastAsia"/>
          <w:color w:val="000000" w:themeColor="text1"/>
          <w:szCs w:val="21"/>
        </w:rPr>
        <w:t>制造</w:t>
      </w:r>
      <w:r w:rsidRPr="00A52EB2">
        <w:rPr>
          <w:rFonts w:asciiTheme="minorEastAsia" w:hAnsiTheme="minorEastAsia" w:cs="仿宋" w:hint="eastAsia"/>
          <w:color w:val="000000" w:themeColor="text1"/>
          <w:szCs w:val="21"/>
        </w:rPr>
        <w:t>业</w:t>
      </w:r>
      <w:proofErr w:type="gramStart"/>
      <w:r w:rsidRPr="00A52EB2">
        <w:rPr>
          <w:rFonts w:asciiTheme="minorEastAsia" w:hAnsiTheme="minorEastAsia" w:cs="仿宋" w:hint="eastAsia"/>
          <w:color w:val="000000" w:themeColor="text1"/>
          <w:szCs w:val="21"/>
        </w:rPr>
        <w:t>固投统计</w:t>
      </w:r>
      <w:proofErr w:type="gramEnd"/>
      <w:r w:rsidRPr="00A52EB2">
        <w:rPr>
          <w:rFonts w:asciiTheme="minorEastAsia" w:hAnsiTheme="minorEastAsia" w:cs="仿宋" w:hint="eastAsia"/>
          <w:color w:val="000000" w:themeColor="text1"/>
          <w:szCs w:val="21"/>
        </w:rPr>
        <w:t>的项目，给予一次性</w:t>
      </w:r>
      <w:r w:rsidRPr="00A52EB2">
        <w:rPr>
          <w:rFonts w:asciiTheme="minorEastAsia" w:hAnsiTheme="minorEastAsia" w:cs="仿宋" w:hint="eastAsia"/>
          <w:color w:val="000000" w:themeColor="text1"/>
          <w:szCs w:val="21"/>
        </w:rPr>
        <w:t>2</w:t>
      </w:r>
      <w:r w:rsidRPr="00A52EB2">
        <w:rPr>
          <w:rFonts w:asciiTheme="minorEastAsia" w:hAnsiTheme="minorEastAsia" w:cs="仿宋" w:hint="eastAsia"/>
          <w:color w:val="000000" w:themeColor="text1"/>
          <w:szCs w:val="21"/>
        </w:rPr>
        <w:t>万元奖励</w:t>
      </w:r>
      <w:r w:rsidRPr="00A52EB2">
        <w:rPr>
          <w:rFonts w:asciiTheme="minorEastAsia" w:hAnsiTheme="minorEastAsia" w:cs="仿宋" w:hint="eastAsia"/>
          <w:color w:val="000000" w:themeColor="text1"/>
          <w:szCs w:val="21"/>
        </w:rPr>
        <w:t>研发投入</w:t>
      </w:r>
      <w:r w:rsidRPr="00A52EB2">
        <w:rPr>
          <w:rFonts w:asciiTheme="minorEastAsia" w:hAnsiTheme="minorEastAsia" w:cs="仿宋" w:hint="eastAsia"/>
          <w:color w:val="000000" w:themeColor="text1"/>
          <w:szCs w:val="21"/>
        </w:rPr>
        <w:t>。</w:t>
      </w:r>
    </w:p>
    <w:p w:rsidR="009E5CDE" w:rsidRPr="00A52EB2" w:rsidRDefault="003B3F92" w:rsidP="00365BF1">
      <w:pPr>
        <w:spacing w:line="480" w:lineRule="exact"/>
        <w:ind w:firstLineChars="200" w:firstLine="422"/>
        <w:rPr>
          <w:rFonts w:asciiTheme="minorEastAsia" w:hAnsiTheme="minorEastAsia" w:cs="FangSong_GB2312"/>
          <w:color w:val="000000" w:themeColor="text1"/>
          <w:szCs w:val="21"/>
        </w:rPr>
      </w:pPr>
      <w:r w:rsidRPr="00A52EB2">
        <w:rPr>
          <w:rFonts w:asciiTheme="minorEastAsia" w:hAnsiTheme="minorEastAsia" w:cs="FangSong_GB2312" w:hint="eastAsia"/>
          <w:b/>
          <w:bCs/>
          <w:color w:val="000000" w:themeColor="text1"/>
          <w:szCs w:val="21"/>
        </w:rPr>
        <w:t>9.</w:t>
      </w:r>
      <w:r w:rsidRPr="00A52EB2">
        <w:rPr>
          <w:rFonts w:asciiTheme="minorEastAsia" w:hAnsiTheme="minorEastAsia" w:cs="FangSong_GB2312" w:hint="eastAsia"/>
          <w:b/>
          <w:bCs/>
          <w:color w:val="000000" w:themeColor="text1"/>
          <w:szCs w:val="21"/>
        </w:rPr>
        <w:t>支持企业开拓市场。</w:t>
      </w:r>
      <w:r w:rsidRPr="00A52EB2">
        <w:rPr>
          <w:rFonts w:asciiTheme="minorEastAsia" w:hAnsiTheme="minorEastAsia" w:cs="FangSong_GB2312" w:hint="eastAsia"/>
          <w:color w:val="000000" w:themeColor="text1"/>
          <w:szCs w:val="21"/>
        </w:rPr>
        <w:t>支持工业企业积极参加境外展会，</w:t>
      </w:r>
      <w:r w:rsidRPr="00A52EB2">
        <w:rPr>
          <w:rFonts w:asciiTheme="minorEastAsia" w:hAnsiTheme="minorEastAsia" w:cs="FangSong_GB2312" w:hint="eastAsia"/>
          <w:color w:val="000000" w:themeColor="text1"/>
          <w:spacing w:val="7"/>
          <w:szCs w:val="21"/>
          <w:shd w:val="clear" w:color="auto" w:fill="FFFFFF"/>
        </w:rPr>
        <w:t>对企业参加《重点境外展会目录》内展会的展位费、</w:t>
      </w:r>
      <w:proofErr w:type="gramStart"/>
      <w:r w:rsidRPr="00A52EB2">
        <w:rPr>
          <w:rFonts w:asciiTheme="minorEastAsia" w:hAnsiTheme="minorEastAsia" w:cs="FangSong_GB2312" w:hint="eastAsia"/>
          <w:color w:val="000000" w:themeColor="text1"/>
          <w:spacing w:val="7"/>
          <w:szCs w:val="21"/>
          <w:shd w:val="clear" w:color="auto" w:fill="FFFFFF"/>
        </w:rPr>
        <w:t>物流费</w:t>
      </w:r>
      <w:proofErr w:type="gramEnd"/>
      <w:r w:rsidRPr="00A52EB2">
        <w:rPr>
          <w:rFonts w:asciiTheme="minorEastAsia" w:hAnsiTheme="minorEastAsia" w:cs="FangSong_GB2312" w:hint="eastAsia"/>
          <w:color w:val="000000" w:themeColor="text1"/>
          <w:spacing w:val="7"/>
          <w:szCs w:val="21"/>
          <w:shd w:val="clear" w:color="auto" w:fill="FFFFFF"/>
        </w:rPr>
        <w:t>及人员</w:t>
      </w:r>
      <w:proofErr w:type="gramStart"/>
      <w:r w:rsidRPr="00A52EB2">
        <w:rPr>
          <w:rFonts w:asciiTheme="minorEastAsia" w:hAnsiTheme="minorEastAsia" w:cs="FangSong_GB2312" w:hint="eastAsia"/>
          <w:color w:val="000000" w:themeColor="text1"/>
          <w:spacing w:val="7"/>
          <w:szCs w:val="21"/>
          <w:shd w:val="clear" w:color="auto" w:fill="FFFFFF"/>
        </w:rPr>
        <w:t>费给予</w:t>
      </w:r>
      <w:proofErr w:type="gramEnd"/>
      <w:r w:rsidRPr="00A52EB2">
        <w:rPr>
          <w:rFonts w:asciiTheme="minorEastAsia" w:hAnsiTheme="minorEastAsia" w:cs="FangSong_GB2312" w:hint="eastAsia"/>
          <w:color w:val="000000" w:themeColor="text1"/>
          <w:spacing w:val="7"/>
          <w:szCs w:val="21"/>
          <w:shd w:val="clear" w:color="auto" w:fill="FFFFFF"/>
        </w:rPr>
        <w:t>支持</w:t>
      </w:r>
      <w:r w:rsidRPr="00A52EB2">
        <w:rPr>
          <w:rFonts w:asciiTheme="minorEastAsia" w:hAnsiTheme="minorEastAsia" w:cs="FangSong_GB2312" w:hint="eastAsia"/>
          <w:color w:val="000000" w:themeColor="text1"/>
          <w:szCs w:val="21"/>
        </w:rPr>
        <w:t>;</w:t>
      </w:r>
      <w:r w:rsidRPr="00A52EB2">
        <w:rPr>
          <w:rFonts w:asciiTheme="minorEastAsia" w:hAnsiTheme="minorEastAsia" w:cs="FangSong_GB2312" w:hint="eastAsia"/>
          <w:color w:val="000000" w:themeColor="text1"/>
          <w:szCs w:val="21"/>
        </w:rPr>
        <w:t>对企业开展国际市场认证、国际营销服务体系建设等费用按照最高至</w:t>
      </w:r>
      <w:r w:rsidRPr="00A52EB2">
        <w:rPr>
          <w:rFonts w:asciiTheme="minorEastAsia" w:hAnsiTheme="minorEastAsia" w:cs="FangSong_GB2312" w:hint="eastAsia"/>
          <w:color w:val="000000" w:themeColor="text1"/>
          <w:szCs w:val="21"/>
        </w:rPr>
        <w:t>70%</w:t>
      </w:r>
      <w:r w:rsidRPr="00A52EB2">
        <w:rPr>
          <w:rFonts w:asciiTheme="minorEastAsia" w:hAnsiTheme="minorEastAsia" w:cs="FangSong_GB2312" w:hint="eastAsia"/>
          <w:color w:val="000000" w:themeColor="text1"/>
          <w:szCs w:val="21"/>
        </w:rPr>
        <w:t>的标准给予支持，降低拓展市场成本。</w:t>
      </w:r>
      <w:r w:rsidRPr="00A52EB2">
        <w:rPr>
          <w:rFonts w:asciiTheme="minorEastAsia" w:hAnsiTheme="minorEastAsia" w:cs="FangSong_GB2312" w:hint="eastAsia"/>
          <w:color w:val="000000" w:themeColor="text1"/>
          <w:szCs w:val="21"/>
        </w:rPr>
        <w:t>以上支持方向，单个企业年度支持总额不超过</w:t>
      </w:r>
      <w:r w:rsidRPr="00A52EB2">
        <w:rPr>
          <w:rFonts w:asciiTheme="minorEastAsia" w:hAnsiTheme="minorEastAsia" w:cs="FangSong_GB2312" w:hint="eastAsia"/>
          <w:color w:val="000000" w:themeColor="text1"/>
          <w:szCs w:val="21"/>
        </w:rPr>
        <w:t>15</w:t>
      </w:r>
      <w:r w:rsidRPr="00A52EB2">
        <w:rPr>
          <w:rFonts w:asciiTheme="minorEastAsia" w:hAnsiTheme="minorEastAsia" w:cs="FangSong_GB2312" w:hint="eastAsia"/>
          <w:color w:val="000000" w:themeColor="text1"/>
          <w:szCs w:val="21"/>
        </w:rPr>
        <w:t>万元。</w:t>
      </w:r>
    </w:p>
    <w:p w:rsidR="009E5CDE" w:rsidRPr="00A52EB2" w:rsidRDefault="003B3F92" w:rsidP="00365BF1">
      <w:pPr>
        <w:pStyle w:val="a4"/>
        <w:widowControl/>
        <w:autoSpaceDE w:val="0"/>
        <w:autoSpaceDN w:val="0"/>
        <w:adjustRightInd w:val="0"/>
        <w:snapToGrid w:val="0"/>
        <w:spacing w:line="480" w:lineRule="exact"/>
        <w:ind w:firstLineChars="200" w:firstLine="422"/>
        <w:textAlignment w:val="baseline"/>
        <w:rPr>
          <w:rFonts w:asciiTheme="minorEastAsia" w:hAnsiTheme="minorEastAsia" w:cs="FangSong_GB2312"/>
          <w:color w:val="000000" w:themeColor="text1"/>
          <w:szCs w:val="21"/>
        </w:rPr>
      </w:pPr>
      <w:r w:rsidRPr="00A52EB2">
        <w:rPr>
          <w:rFonts w:asciiTheme="minorEastAsia" w:hAnsiTheme="minorEastAsia" w:cs="FangSong_GB2312" w:hint="eastAsia"/>
          <w:b/>
          <w:bCs/>
          <w:color w:val="000000" w:themeColor="text1"/>
          <w:szCs w:val="21"/>
        </w:rPr>
        <w:t>10.</w:t>
      </w:r>
      <w:r w:rsidRPr="00A52EB2">
        <w:rPr>
          <w:rFonts w:asciiTheme="minorEastAsia" w:hAnsiTheme="minorEastAsia" w:cs="FangSong_GB2312"/>
          <w:b/>
          <w:bCs/>
          <w:color w:val="000000" w:themeColor="text1"/>
          <w:szCs w:val="21"/>
        </w:rPr>
        <w:t>支持开展表扬激励。</w:t>
      </w:r>
      <w:r w:rsidRPr="00A52EB2">
        <w:rPr>
          <w:rFonts w:asciiTheme="minorEastAsia" w:hAnsiTheme="minorEastAsia" w:cs="FangSong_GB2312"/>
          <w:color w:val="000000" w:themeColor="text1"/>
          <w:szCs w:val="21"/>
        </w:rPr>
        <w:t>对扩能升级效果明显的重点存量工业企业，优先推荐申报</w:t>
      </w:r>
      <w:r w:rsidRPr="00A52EB2">
        <w:rPr>
          <w:rFonts w:asciiTheme="minorEastAsia" w:hAnsiTheme="minorEastAsia" w:cs="FangSong_GB2312"/>
          <w:color w:val="000000" w:themeColor="text1"/>
          <w:szCs w:val="21"/>
        </w:rPr>
        <w:t>“</w:t>
      </w:r>
      <w:r w:rsidRPr="00A52EB2">
        <w:rPr>
          <w:rFonts w:asciiTheme="minorEastAsia" w:hAnsiTheme="minorEastAsia" w:cs="FangSong_GB2312"/>
          <w:color w:val="000000" w:themeColor="text1"/>
          <w:szCs w:val="21"/>
        </w:rPr>
        <w:t>湖南省民营企业</w:t>
      </w:r>
      <w:r w:rsidRPr="00A52EB2">
        <w:rPr>
          <w:rFonts w:asciiTheme="minorEastAsia" w:hAnsiTheme="minorEastAsia" w:cs="FangSong_GB2312"/>
          <w:color w:val="000000" w:themeColor="text1"/>
          <w:szCs w:val="21"/>
        </w:rPr>
        <w:t>100</w:t>
      </w:r>
      <w:r w:rsidRPr="00A52EB2">
        <w:rPr>
          <w:rFonts w:asciiTheme="minorEastAsia" w:hAnsiTheme="minorEastAsia" w:cs="FangSong_GB2312"/>
          <w:color w:val="000000" w:themeColor="text1"/>
          <w:szCs w:val="21"/>
        </w:rPr>
        <w:t>强</w:t>
      </w:r>
      <w:r w:rsidRPr="00A52EB2">
        <w:rPr>
          <w:rFonts w:asciiTheme="minorEastAsia" w:hAnsiTheme="minorEastAsia" w:cs="FangSong_GB2312"/>
          <w:color w:val="000000" w:themeColor="text1"/>
          <w:szCs w:val="21"/>
        </w:rPr>
        <w:t>”“</w:t>
      </w:r>
      <w:r w:rsidRPr="00A52EB2">
        <w:rPr>
          <w:rFonts w:asciiTheme="minorEastAsia" w:hAnsiTheme="minorEastAsia" w:cs="FangSong_GB2312"/>
          <w:color w:val="000000" w:themeColor="text1"/>
          <w:szCs w:val="21"/>
        </w:rPr>
        <w:t>新湖南贡献奖</w:t>
      </w:r>
      <w:r w:rsidRPr="00A52EB2">
        <w:rPr>
          <w:rFonts w:asciiTheme="minorEastAsia" w:hAnsiTheme="minorEastAsia" w:cs="FangSong_GB2312"/>
          <w:color w:val="000000" w:themeColor="text1"/>
          <w:szCs w:val="21"/>
        </w:rPr>
        <w:t>”“</w:t>
      </w:r>
      <w:r w:rsidRPr="00A52EB2">
        <w:rPr>
          <w:rFonts w:asciiTheme="minorEastAsia" w:hAnsiTheme="minorEastAsia" w:cs="FangSong_GB2312"/>
          <w:color w:val="000000" w:themeColor="text1"/>
          <w:szCs w:val="21"/>
        </w:rPr>
        <w:t>全国优秀企业家</w:t>
      </w:r>
      <w:r w:rsidRPr="00A52EB2">
        <w:rPr>
          <w:rFonts w:asciiTheme="minorEastAsia" w:hAnsiTheme="minorEastAsia" w:cs="FangSong_GB2312"/>
          <w:color w:val="000000" w:themeColor="text1"/>
          <w:szCs w:val="21"/>
        </w:rPr>
        <w:t>”“</w:t>
      </w:r>
      <w:r w:rsidRPr="00A52EB2">
        <w:rPr>
          <w:rFonts w:asciiTheme="minorEastAsia" w:hAnsiTheme="minorEastAsia" w:cs="FangSong_GB2312"/>
          <w:color w:val="000000" w:themeColor="text1"/>
          <w:szCs w:val="21"/>
        </w:rPr>
        <w:t>湖南省优秀企业家</w:t>
      </w:r>
      <w:r w:rsidRPr="00A52EB2">
        <w:rPr>
          <w:rFonts w:asciiTheme="minorEastAsia" w:hAnsiTheme="minorEastAsia" w:cs="FangSong_GB2312"/>
          <w:color w:val="000000" w:themeColor="text1"/>
          <w:szCs w:val="21"/>
        </w:rPr>
        <w:t>”“</w:t>
      </w:r>
      <w:r w:rsidRPr="00A52EB2">
        <w:rPr>
          <w:rFonts w:asciiTheme="minorEastAsia" w:hAnsiTheme="minorEastAsia" w:cs="FangSong_GB2312"/>
          <w:color w:val="000000" w:themeColor="text1"/>
          <w:szCs w:val="21"/>
        </w:rPr>
        <w:t>大国工匠</w:t>
      </w:r>
      <w:r w:rsidRPr="00A52EB2">
        <w:rPr>
          <w:rFonts w:asciiTheme="minorEastAsia" w:hAnsiTheme="minorEastAsia" w:cs="FangSong_GB2312"/>
          <w:color w:val="000000" w:themeColor="text1"/>
          <w:szCs w:val="21"/>
        </w:rPr>
        <w:t>”“</w:t>
      </w:r>
      <w:r w:rsidRPr="00A52EB2">
        <w:rPr>
          <w:rFonts w:asciiTheme="minorEastAsia" w:hAnsiTheme="minorEastAsia" w:cs="FangSong_GB2312"/>
          <w:color w:val="000000" w:themeColor="text1"/>
          <w:szCs w:val="21"/>
        </w:rPr>
        <w:t>劳动模范</w:t>
      </w:r>
      <w:r w:rsidRPr="00A52EB2">
        <w:rPr>
          <w:rFonts w:asciiTheme="minorEastAsia" w:hAnsiTheme="minorEastAsia" w:cs="FangSong_GB2312"/>
          <w:color w:val="000000" w:themeColor="text1"/>
          <w:szCs w:val="21"/>
        </w:rPr>
        <w:t>”</w:t>
      </w:r>
      <w:r w:rsidRPr="00A52EB2">
        <w:rPr>
          <w:rFonts w:asciiTheme="minorEastAsia" w:hAnsiTheme="minorEastAsia" w:cs="FangSong_GB2312"/>
          <w:color w:val="000000" w:themeColor="text1"/>
          <w:szCs w:val="21"/>
        </w:rPr>
        <w:t>等国家级、省级先进集体和个人。加大宣传力度，营造尊重和弘扬企业家精神的良好社会氛围。</w:t>
      </w:r>
    </w:p>
    <w:bookmarkEnd w:id="0"/>
    <w:p w:rsidR="009E5CDE" w:rsidRPr="00A52EB2" w:rsidRDefault="009E5CDE" w:rsidP="00365BF1">
      <w:pPr>
        <w:spacing w:line="480" w:lineRule="exact"/>
        <w:rPr>
          <w:rFonts w:asciiTheme="minorEastAsia" w:hAnsiTheme="minorEastAsia"/>
          <w:szCs w:val="21"/>
        </w:rPr>
      </w:pPr>
    </w:p>
    <w:sectPr w:rsidR="009E5CDE" w:rsidRPr="00A52EB2">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3F92" w:rsidRDefault="003B3F92">
      <w:r>
        <w:separator/>
      </w:r>
    </w:p>
  </w:endnote>
  <w:endnote w:type="continuationSeparator" w:id="0">
    <w:p w:rsidR="003B3F92" w:rsidRDefault="003B3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angSong_GB2312">
    <w:altName w:val="仿宋"/>
    <w:panose1 w:val="02010609060101010101"/>
    <w:charset w:val="86"/>
    <w:family w:val="modern"/>
    <w:pitch w:val="fixed"/>
    <w:sig w:usb0="800002BF" w:usb1="38CF7CFA"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auto"/>
    <w:pitch w:val="default"/>
    <w:sig w:usb0="00000000" w:usb1="38CF7CFA" w:usb2="00000016" w:usb3="00000000" w:csb0="00040001" w:csb1="00000000"/>
  </w:font>
  <w:font w:name="楷体">
    <w:altName w:val="Arial Unicode MS"/>
    <w:panose1 w:val="02010609060101010101"/>
    <w:charset w:val="86"/>
    <w:family w:val="auto"/>
    <w:pitch w:val="default"/>
    <w:sig w:usb0="00000000"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CDE" w:rsidRDefault="003B3F92">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E5CDE" w:rsidRDefault="003B3F92">
                          <w:pPr>
                            <w:pStyle w:val="a5"/>
                          </w:pPr>
                          <w:r>
                            <w:t xml:space="preserve">— </w:t>
                          </w:r>
                          <w:r>
                            <w:fldChar w:fldCharType="begin"/>
                          </w:r>
                          <w:r>
                            <w:instrText xml:space="preserve"> PAGE  \* MERGEFORMAT </w:instrText>
                          </w:r>
                          <w:r>
                            <w:fldChar w:fldCharType="separate"/>
                          </w:r>
                          <w:r w:rsidR="00365BF1">
                            <w:rPr>
                              <w:noProof/>
                            </w:rP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9E5CDE" w:rsidRDefault="003B3F92">
                    <w:pPr>
                      <w:pStyle w:val="a5"/>
                    </w:pPr>
                    <w:r>
                      <w:t xml:space="preserve">— </w:t>
                    </w:r>
                    <w:r>
                      <w:fldChar w:fldCharType="begin"/>
                    </w:r>
                    <w:r>
                      <w:instrText xml:space="preserve"> PAGE  \* MERGEFORMAT </w:instrText>
                    </w:r>
                    <w:r>
                      <w:fldChar w:fldCharType="separate"/>
                    </w:r>
                    <w:r w:rsidR="00365BF1">
                      <w:rPr>
                        <w:noProof/>
                      </w:rPr>
                      <w:t>1</w:t>
                    </w:r>
                    <w:r>
                      <w:fldChar w:fldCharType="end"/>
                    </w:r>
                    <w: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3F92" w:rsidRDefault="003B3F92">
      <w:r>
        <w:separator/>
      </w:r>
    </w:p>
  </w:footnote>
  <w:footnote w:type="continuationSeparator" w:id="0">
    <w:p w:rsidR="003B3F92" w:rsidRDefault="003B3F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0EF2C9"/>
    <w:multiLevelType w:val="singleLevel"/>
    <w:tmpl w:val="A30EF2C9"/>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CDE"/>
    <w:rsid w:val="00365BF1"/>
    <w:rsid w:val="003B3F92"/>
    <w:rsid w:val="009E5CDE"/>
    <w:rsid w:val="00A52EB2"/>
    <w:rsid w:val="0DC2698D"/>
    <w:rsid w:val="6D9416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footer"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qFormat/>
    <w:pPr>
      <w:spacing w:after="120"/>
    </w:p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link w:val="Char"/>
    <w:rsid w:val="00A52EB2"/>
    <w:pPr>
      <w:pBdr>
        <w:bottom w:val="single" w:sz="6" w:space="1" w:color="auto"/>
      </w:pBdr>
      <w:tabs>
        <w:tab w:val="center" w:pos="4513"/>
        <w:tab w:val="right" w:pos="9026"/>
      </w:tabs>
      <w:snapToGrid w:val="0"/>
      <w:jc w:val="center"/>
    </w:pPr>
    <w:rPr>
      <w:sz w:val="18"/>
      <w:szCs w:val="18"/>
    </w:rPr>
  </w:style>
  <w:style w:type="character" w:customStyle="1" w:styleId="Char">
    <w:name w:val="页眉 Char"/>
    <w:basedOn w:val="a0"/>
    <w:link w:val="a6"/>
    <w:rsid w:val="00A52EB2"/>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footer"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qFormat/>
    <w:pPr>
      <w:spacing w:after="120"/>
    </w:p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link w:val="Char"/>
    <w:rsid w:val="00A52EB2"/>
    <w:pPr>
      <w:pBdr>
        <w:bottom w:val="single" w:sz="6" w:space="1" w:color="auto"/>
      </w:pBdr>
      <w:tabs>
        <w:tab w:val="center" w:pos="4513"/>
        <w:tab w:val="right" w:pos="9026"/>
      </w:tabs>
      <w:snapToGrid w:val="0"/>
      <w:jc w:val="center"/>
    </w:pPr>
    <w:rPr>
      <w:sz w:val="18"/>
      <w:szCs w:val="18"/>
    </w:rPr>
  </w:style>
  <w:style w:type="character" w:customStyle="1" w:styleId="Char">
    <w:name w:val="页眉 Char"/>
    <w:basedOn w:val="a0"/>
    <w:link w:val="a6"/>
    <w:rsid w:val="00A52EB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1276</Words>
  <Characters>1316</Characters>
  <Application>Microsoft Office Word</Application>
  <DocSecurity>0</DocSecurity>
  <Lines>37</Lines>
  <Paragraphs>16</Paragraphs>
  <ScaleCrop>false</ScaleCrop>
  <Company>Microsoft</Company>
  <LinksUpToDate>false</LinksUpToDate>
  <CharactersWithSpaces>2576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cp:lastModifiedBy>
  <cp:revision>2</cp:revision>
  <dcterms:created xsi:type="dcterms:W3CDTF">2026-01-27T04:58:00Z</dcterms:created>
  <dcterms:modified xsi:type="dcterms:W3CDTF">2026-01-27T04:58:00Z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eyJoZGlkIjoiNmM1NTU1NDc1MjQ3OWQ2NzA2MWMwNjBlMTMwMGZmZmYiLCJ1c2VySWQiOiIxMzk1NTg0NzQ2In0=</vt:lpwstr>
  </property>
  <property fmtid="{D5CDD505-2E9C-101B-9397-08002B2CF9AE}" pid="4" name="ICV">
    <vt:lpwstr>212B608BB96A46E7B09DB9CF1AB78AD7_12</vt:lpwstr>
  </property>
</Properties>
</file>