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sz w:val="44"/>
          <w:szCs w:val="44"/>
          <w:highlight w:val="none"/>
          <w:lang w:eastAsia="zh-CN"/>
        </w:rPr>
      </w:pPr>
    </w:p>
    <w:p>
      <w:pPr>
        <w:jc w:val="center"/>
        <w:rPr>
          <w:rFonts w:hint="default" w:ascii="Times New Roman" w:hAnsi="Times New Roman" w:eastAsia="方正小标宋_GBK" w:cs="Times New Roman"/>
          <w:sz w:val="44"/>
          <w:szCs w:val="44"/>
          <w:highlight w:val="none"/>
          <w:lang w:eastAsia="zh-CN"/>
        </w:rPr>
      </w:pPr>
      <w:r>
        <w:rPr>
          <w:rFonts w:hint="default" w:ascii="Times New Roman" w:hAnsi="Times New Roman" w:eastAsia="方正小标宋_GBK" w:cs="Times New Roman"/>
          <w:sz w:val="44"/>
          <w:szCs w:val="44"/>
          <w:highlight w:val="none"/>
          <w:lang w:eastAsia="zh-CN"/>
        </w:rPr>
        <w:t>目</w:t>
      </w:r>
      <w:r>
        <w:rPr>
          <w:rFonts w:hint="default" w:ascii="Times New Roman" w:hAnsi="Times New Roman" w:eastAsia="方正小标宋_GBK" w:cs="Times New Roman"/>
          <w:sz w:val="44"/>
          <w:szCs w:val="44"/>
          <w:highlight w:val="none"/>
          <w:lang w:val="en-US" w:eastAsia="zh-CN"/>
        </w:rPr>
        <w:t xml:space="preserve">  </w:t>
      </w:r>
      <w:r>
        <w:rPr>
          <w:rFonts w:hint="default" w:ascii="Times New Roman" w:hAnsi="Times New Roman" w:eastAsia="方正小标宋_GBK" w:cs="Times New Roman"/>
          <w:sz w:val="44"/>
          <w:szCs w:val="44"/>
          <w:highlight w:val="none"/>
          <w:lang w:eastAsia="zh-CN"/>
        </w:rPr>
        <w:t>录</w:t>
      </w:r>
    </w:p>
    <w:p>
      <w:pPr>
        <w:jc w:val="center"/>
        <w:rPr>
          <w:rFonts w:hint="default" w:ascii="Times New Roman" w:hAnsi="Times New Roman" w:eastAsia="方正小标宋_GBK" w:cs="Times New Roman"/>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610" w:lineRule="exact"/>
        <w:ind w:firstLine="320" w:firstLineChars="100"/>
        <w:jc w:val="lef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一、国家层面</w:t>
      </w:r>
      <w:r>
        <w:rPr>
          <w:rFonts w:hint="eastAsia" w:ascii="黑体" w:hAnsi="黑体" w:eastAsia="黑体" w:cs="黑体"/>
          <w:sz w:val="32"/>
          <w:szCs w:val="32"/>
          <w:highlight w:val="none"/>
          <w:lang w:val="en-US" w:eastAsia="zh-CN"/>
        </w:rPr>
        <w:t>33项调整优化帮扶政策</w:t>
      </w:r>
    </w:p>
    <w:p>
      <w:pPr>
        <w:pStyle w:val="2"/>
        <w:keepNext w:val="0"/>
        <w:keepLines w:val="0"/>
        <w:pageBreakBefore w:val="0"/>
        <w:widowControl w:val="0"/>
        <w:numPr>
          <w:ilvl w:val="0"/>
          <w:numId w:val="1"/>
        </w:numPr>
        <w:tabs>
          <w:tab w:val="right" w:leader="dot" w:pos="8306"/>
          <w:tab w:val="center" w:leader="middleDot" w:pos="8400"/>
        </w:tabs>
        <w:kinsoku/>
        <w:wordWrap/>
        <w:overflowPunct/>
        <w:topLinePunct w:val="0"/>
        <w:autoSpaceDE/>
        <w:autoSpaceDN/>
        <w:bidi w:val="0"/>
        <w:adjustRightInd/>
        <w:snapToGrid/>
        <w:spacing w:line="610" w:lineRule="exact"/>
        <w:ind w:left="0" w:leftChars="0" w:firstLine="400" w:firstLineChars="0"/>
        <w:textAlignment w:val="auto"/>
        <w:outlineLvl w:val="9"/>
        <w:rPr>
          <w:rFonts w:hint="default" w:ascii="Times New Roman" w:hAnsi="Times New Roman" w:eastAsia="仿宋_GB2312" w:cs="Times New Roman"/>
          <w:sz w:val="32"/>
          <w:szCs w:val="32"/>
          <w:highlight w:val="none"/>
          <w:lang w:val="en-US"/>
        </w:rPr>
      </w:pP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fldChar w:fldCharType="begin"/>
      </w:r>
      <w:r>
        <w:rPr>
          <w:rFonts w:hint="default" w:ascii="Times New Roman" w:hAnsi="Times New Roman" w:eastAsia="仿宋_GB2312" w:cs="Times New Roman"/>
          <w:bCs/>
          <w:i w:val="0"/>
          <w:caps w:val="0"/>
          <w:spacing w:val="0"/>
          <w:kern w:val="0"/>
          <w:sz w:val="32"/>
          <w:szCs w:val="32"/>
          <w:highlight w:val="none"/>
          <w:shd w:val="clear" w:color="auto" w:fill="FFFFFF"/>
          <w:lang w:val="en-US" w:eastAsia="zh-CN" w:bidi="ar"/>
        </w:rPr>
        <w:instrText xml:space="preserve"> HYPERLINK \l _Toc29100 </w:instrText>
      </w:r>
      <w:r>
        <w:rPr>
          <w:rFonts w:hint="default" w:ascii="Times New Roman" w:hAnsi="Times New Roman" w:eastAsia="仿宋_GB2312" w:cs="Times New Roman"/>
          <w:bCs/>
          <w:i w:val="0"/>
          <w:caps w:val="0"/>
          <w:spacing w:val="0"/>
          <w:kern w:val="0"/>
          <w:sz w:val="32"/>
          <w:szCs w:val="32"/>
          <w:highlight w:val="none"/>
          <w:shd w:val="clear" w:color="auto" w:fill="FFFFFF"/>
          <w:lang w:val="en-US" w:eastAsia="zh-CN" w:bidi="ar"/>
        </w:rPr>
        <w:fldChar w:fldCharType="separate"/>
      </w:r>
      <w:r>
        <w:rPr>
          <w:rFonts w:hint="default" w:ascii="Times New Roman" w:hAnsi="Times New Roman" w:eastAsia="仿宋_GB2312" w:cs="Times New Roman"/>
          <w:bCs/>
          <w:i w:val="0"/>
          <w:caps w:val="0"/>
          <w:spacing w:val="0"/>
          <w:kern w:val="0"/>
          <w:sz w:val="32"/>
          <w:szCs w:val="32"/>
          <w:highlight w:val="none"/>
          <w:shd w:val="clear" w:color="auto" w:fill="FFFFFF"/>
          <w:lang w:val="en-US" w:eastAsia="zh-CN" w:bidi="ar"/>
        </w:rPr>
        <w:t>中共中央 国务院 关于实现巩固拓展脱贫攻坚成果同</w:t>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fldChar w:fldCharType="end"/>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fldChar w:fldCharType="begin"/>
      </w:r>
      <w:r>
        <w:rPr>
          <w:rFonts w:hint="default" w:ascii="Times New Roman" w:hAnsi="Times New Roman" w:eastAsia="仿宋_GB2312" w:cs="Times New Roman"/>
          <w:bCs/>
          <w:i w:val="0"/>
          <w:caps w:val="0"/>
          <w:spacing w:val="0"/>
          <w:kern w:val="0"/>
          <w:sz w:val="32"/>
          <w:szCs w:val="32"/>
          <w:highlight w:val="none"/>
          <w:shd w:val="clear" w:color="auto" w:fill="FFFFFF"/>
          <w:lang w:val="en-US" w:eastAsia="zh-CN" w:bidi="ar"/>
        </w:rPr>
        <w:instrText xml:space="preserve"> HYPERLINK \l _Toc3229 </w:instrText>
      </w:r>
      <w:r>
        <w:rPr>
          <w:rFonts w:hint="default" w:ascii="Times New Roman" w:hAnsi="Times New Roman" w:eastAsia="仿宋_GB2312" w:cs="Times New Roman"/>
          <w:bCs/>
          <w:i w:val="0"/>
          <w:caps w:val="0"/>
          <w:spacing w:val="0"/>
          <w:kern w:val="0"/>
          <w:sz w:val="32"/>
          <w:szCs w:val="32"/>
          <w:highlight w:val="none"/>
          <w:shd w:val="clear" w:color="auto" w:fill="FFFFFF"/>
          <w:lang w:val="en-US" w:eastAsia="zh-CN" w:bidi="ar"/>
        </w:rPr>
        <w:fldChar w:fldCharType="separate"/>
      </w:r>
      <w:r>
        <w:rPr>
          <w:rFonts w:hint="default" w:ascii="Times New Roman" w:hAnsi="Times New Roman" w:eastAsia="仿宋_GB2312" w:cs="Times New Roman"/>
          <w:bCs/>
          <w:i w:val="0"/>
          <w:caps w:val="0"/>
          <w:spacing w:val="0"/>
          <w:kern w:val="0"/>
          <w:sz w:val="32"/>
          <w:szCs w:val="32"/>
          <w:highlight w:val="none"/>
          <w:shd w:val="clear" w:color="auto" w:fill="FFFFFF"/>
          <w:lang w:val="en-US" w:eastAsia="zh-CN" w:bidi="ar"/>
        </w:rPr>
        <w:t>乡村振兴有效衔接的意见</w:t>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fldChar w:fldCharType="end"/>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w:t>
      </w:r>
      <w:r>
        <w:rPr>
          <w:rFonts w:hint="default" w:ascii="Times New Roman" w:hAnsi="Times New Roman" w:eastAsia="FangSong_GB2312" w:cs="Times New Roman"/>
          <w:sz w:val="32"/>
          <w:szCs w:val="24"/>
          <w:highlight w:val="none"/>
        </w:rPr>
        <w:t>中发〔2020〕30号</w:t>
      </w:r>
      <w:r>
        <w:rPr>
          <w:rFonts w:hint="default" w:ascii="Times New Roman" w:hAnsi="Times New Roman" w:eastAsia="FangSong_GB2312" w:cs="Times New Roman"/>
          <w:sz w:val="32"/>
          <w:szCs w:val="24"/>
          <w:highlight w:val="none"/>
          <w:lang w:eastAsia="zh-CN"/>
        </w:rPr>
        <w:t>）</w:t>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ab/>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1</w:t>
      </w:r>
    </w:p>
    <w:p>
      <w:pPr>
        <w:pStyle w:val="2"/>
        <w:keepNext w:val="0"/>
        <w:keepLines w:val="0"/>
        <w:pageBreakBefore w:val="0"/>
        <w:widowControl w:val="0"/>
        <w:numPr>
          <w:ilvl w:val="0"/>
          <w:numId w:val="1"/>
        </w:numPr>
        <w:tabs>
          <w:tab w:val="right" w:leader="dot" w:pos="8306"/>
          <w:tab w:val="center" w:leader="middleDot" w:pos="8400"/>
        </w:tabs>
        <w:kinsoku/>
        <w:wordWrap/>
        <w:overflowPunct/>
        <w:topLinePunct w:val="0"/>
        <w:autoSpaceDE/>
        <w:autoSpaceDN/>
        <w:bidi w:val="0"/>
        <w:adjustRightInd/>
        <w:snapToGrid/>
        <w:spacing w:line="610" w:lineRule="exact"/>
        <w:ind w:left="0" w:leftChars="0" w:firstLine="400" w:firstLineChars="0"/>
        <w:textAlignment w:val="auto"/>
        <w:outlineLvl w:val="9"/>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fldChar w:fldCharType="begin"/>
      </w:r>
      <w:r>
        <w:rPr>
          <w:rFonts w:hint="default" w:ascii="Times New Roman" w:hAnsi="Times New Roman" w:eastAsia="仿宋_GB2312" w:cs="Times New Roman"/>
          <w:bCs/>
          <w:i w:val="0"/>
          <w:caps w:val="0"/>
          <w:spacing w:val="0"/>
          <w:kern w:val="0"/>
          <w:sz w:val="32"/>
          <w:szCs w:val="32"/>
          <w:highlight w:val="none"/>
          <w:shd w:val="clear" w:color="auto" w:fill="FFFFFF"/>
          <w:lang w:val="en-US" w:eastAsia="zh-CN" w:bidi="ar"/>
        </w:rPr>
        <w:instrText xml:space="preserve"> HYPERLINK \l _Toc19501 </w:instrText>
      </w:r>
      <w:r>
        <w:rPr>
          <w:rFonts w:hint="default" w:ascii="Times New Roman" w:hAnsi="Times New Roman" w:eastAsia="仿宋_GB2312" w:cs="Times New Roman"/>
          <w:bCs/>
          <w:i w:val="0"/>
          <w:caps w:val="0"/>
          <w:spacing w:val="0"/>
          <w:kern w:val="0"/>
          <w:sz w:val="32"/>
          <w:szCs w:val="32"/>
          <w:highlight w:val="none"/>
          <w:shd w:val="clear" w:color="auto" w:fill="FFFFFF"/>
          <w:lang w:val="en-US" w:eastAsia="zh-CN" w:bidi="ar"/>
        </w:rPr>
        <w:fldChar w:fldCharType="separate"/>
      </w:r>
      <w:r>
        <w:rPr>
          <w:rFonts w:hint="default" w:ascii="Times New Roman" w:hAnsi="Times New Roman" w:eastAsia="仿宋_GB2312" w:cs="Times New Roman"/>
          <w:bCs w:val="0"/>
          <w:i w:val="0"/>
          <w:iCs w:val="0"/>
          <w:caps w:val="0"/>
          <w:spacing w:val="-11"/>
          <w:sz w:val="32"/>
          <w:szCs w:val="32"/>
          <w:highlight w:val="none"/>
          <w:shd w:val="clear" w:color="auto" w:fill="FFFFFF"/>
        </w:rPr>
        <w:t>中共中央 国务院</w:t>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fldChar w:fldCharType="end"/>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 xml:space="preserve"> </w:t>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fldChar w:fldCharType="begin"/>
      </w:r>
      <w:r>
        <w:rPr>
          <w:rFonts w:hint="default" w:ascii="Times New Roman" w:hAnsi="Times New Roman" w:eastAsia="仿宋_GB2312" w:cs="Times New Roman"/>
          <w:bCs/>
          <w:i w:val="0"/>
          <w:caps w:val="0"/>
          <w:spacing w:val="0"/>
          <w:kern w:val="0"/>
          <w:sz w:val="32"/>
          <w:szCs w:val="32"/>
          <w:highlight w:val="none"/>
          <w:shd w:val="clear" w:color="auto" w:fill="FFFFFF"/>
          <w:lang w:val="en-US" w:eastAsia="zh-CN" w:bidi="ar"/>
        </w:rPr>
        <w:instrText xml:space="preserve"> HYPERLINK \l _Toc26373 </w:instrText>
      </w:r>
      <w:r>
        <w:rPr>
          <w:rFonts w:hint="default" w:ascii="Times New Roman" w:hAnsi="Times New Roman" w:eastAsia="仿宋_GB2312" w:cs="Times New Roman"/>
          <w:bCs/>
          <w:i w:val="0"/>
          <w:caps w:val="0"/>
          <w:spacing w:val="0"/>
          <w:kern w:val="0"/>
          <w:sz w:val="32"/>
          <w:szCs w:val="32"/>
          <w:highlight w:val="none"/>
          <w:shd w:val="clear" w:color="auto" w:fill="FFFFFF"/>
          <w:lang w:val="en-US" w:eastAsia="zh-CN" w:bidi="ar"/>
        </w:rPr>
        <w:fldChar w:fldCharType="separate"/>
      </w:r>
      <w:r>
        <w:rPr>
          <w:rFonts w:hint="default" w:ascii="Times New Roman" w:hAnsi="Times New Roman" w:eastAsia="仿宋_GB2312" w:cs="Times New Roman"/>
          <w:bCs w:val="0"/>
          <w:i w:val="0"/>
          <w:iCs w:val="0"/>
          <w:caps w:val="0"/>
          <w:spacing w:val="-11"/>
          <w:sz w:val="32"/>
          <w:szCs w:val="32"/>
          <w:highlight w:val="none"/>
          <w:shd w:val="clear" w:color="auto" w:fill="FFFFFF"/>
        </w:rPr>
        <w:t>关于全面推进乡村振兴</w:t>
      </w:r>
      <w:r>
        <w:rPr>
          <w:rFonts w:hint="default" w:ascii="Times New Roman" w:hAnsi="Times New Roman" w:eastAsia="仿宋_GB2312" w:cs="Times New Roman"/>
          <w:bCs w:val="0"/>
          <w:i w:val="0"/>
          <w:iCs w:val="0"/>
          <w:caps w:val="0"/>
          <w:spacing w:val="0"/>
          <w:sz w:val="32"/>
          <w:szCs w:val="32"/>
          <w:highlight w:val="none"/>
          <w:shd w:val="clear" w:color="auto" w:fill="FFFFFF"/>
        </w:rPr>
        <w:t>加快农业农村</w:t>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fldChar w:fldCharType="end"/>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fldChar w:fldCharType="begin"/>
      </w:r>
      <w:r>
        <w:rPr>
          <w:rFonts w:hint="default" w:ascii="Times New Roman" w:hAnsi="Times New Roman" w:eastAsia="仿宋_GB2312" w:cs="Times New Roman"/>
          <w:bCs/>
          <w:i w:val="0"/>
          <w:caps w:val="0"/>
          <w:spacing w:val="0"/>
          <w:kern w:val="0"/>
          <w:sz w:val="32"/>
          <w:szCs w:val="32"/>
          <w:highlight w:val="none"/>
          <w:shd w:val="clear" w:color="auto" w:fill="FFFFFF"/>
          <w:lang w:val="en-US" w:eastAsia="zh-CN" w:bidi="ar"/>
        </w:rPr>
        <w:instrText xml:space="preserve"> HYPERLINK \l _Toc10712 </w:instrText>
      </w:r>
      <w:r>
        <w:rPr>
          <w:rFonts w:hint="default" w:ascii="Times New Roman" w:hAnsi="Times New Roman" w:eastAsia="仿宋_GB2312" w:cs="Times New Roman"/>
          <w:bCs/>
          <w:i w:val="0"/>
          <w:caps w:val="0"/>
          <w:spacing w:val="0"/>
          <w:kern w:val="0"/>
          <w:sz w:val="32"/>
          <w:szCs w:val="32"/>
          <w:highlight w:val="none"/>
          <w:shd w:val="clear" w:color="auto" w:fill="FFFFFF"/>
          <w:lang w:val="en-US" w:eastAsia="zh-CN" w:bidi="ar"/>
        </w:rPr>
        <w:fldChar w:fldCharType="separate"/>
      </w:r>
      <w:r>
        <w:rPr>
          <w:rFonts w:hint="default" w:ascii="Times New Roman" w:hAnsi="Times New Roman" w:eastAsia="仿宋_GB2312" w:cs="Times New Roman"/>
          <w:bCs w:val="0"/>
          <w:i w:val="0"/>
          <w:iCs w:val="0"/>
          <w:caps w:val="0"/>
          <w:spacing w:val="0"/>
          <w:sz w:val="32"/>
          <w:szCs w:val="32"/>
          <w:highlight w:val="none"/>
          <w:shd w:val="clear" w:color="auto" w:fill="FFFFFF"/>
        </w:rPr>
        <w:t>现代化的意见</w:t>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fldChar w:fldCharType="end"/>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w:t>
      </w:r>
      <w:r>
        <w:rPr>
          <w:rFonts w:hint="default" w:ascii="Times New Roman" w:hAnsi="Times New Roman" w:eastAsia="FangSong_GB2312" w:cs="Times New Roman"/>
          <w:sz w:val="32"/>
          <w:szCs w:val="24"/>
          <w:highlight w:val="none"/>
        </w:rPr>
        <w:t>中发〔2021〕1号</w:t>
      </w:r>
      <w:r>
        <w:rPr>
          <w:rFonts w:hint="default" w:ascii="Times New Roman" w:hAnsi="Times New Roman" w:eastAsia="FangSong_GB2312" w:cs="Times New Roman"/>
          <w:sz w:val="32"/>
          <w:szCs w:val="24"/>
          <w:highlight w:val="none"/>
          <w:lang w:eastAsia="zh-CN"/>
        </w:rPr>
        <w:t>）</w:t>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ab/>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17</w:t>
      </w:r>
    </w:p>
    <w:p>
      <w:pPr>
        <w:pStyle w:val="2"/>
        <w:keepNext w:val="0"/>
        <w:keepLines w:val="0"/>
        <w:pageBreakBefore w:val="0"/>
        <w:widowControl w:val="0"/>
        <w:numPr>
          <w:ilvl w:val="0"/>
          <w:numId w:val="1"/>
        </w:numPr>
        <w:tabs>
          <w:tab w:val="right" w:leader="dot" w:pos="8306"/>
          <w:tab w:val="center" w:leader="middleDot" w:pos="8400"/>
        </w:tabs>
        <w:kinsoku/>
        <w:wordWrap/>
        <w:overflowPunct/>
        <w:topLinePunct w:val="0"/>
        <w:autoSpaceDE/>
        <w:autoSpaceDN/>
        <w:bidi w:val="0"/>
        <w:adjustRightInd/>
        <w:snapToGrid/>
        <w:spacing w:line="610" w:lineRule="exact"/>
        <w:ind w:left="0" w:leftChars="0" w:firstLine="400" w:firstLineChars="0"/>
        <w:textAlignment w:val="auto"/>
        <w:outlineLvl w:val="9"/>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fldChar w:fldCharType="begin"/>
      </w:r>
      <w:r>
        <w:rPr>
          <w:rFonts w:hint="default" w:ascii="Times New Roman" w:hAnsi="Times New Roman" w:eastAsia="仿宋_GB2312" w:cs="Times New Roman"/>
          <w:bCs/>
          <w:i w:val="0"/>
          <w:caps w:val="0"/>
          <w:spacing w:val="0"/>
          <w:kern w:val="0"/>
          <w:sz w:val="32"/>
          <w:szCs w:val="32"/>
          <w:highlight w:val="none"/>
          <w:shd w:val="clear" w:color="auto" w:fill="FFFFFF"/>
          <w:lang w:val="en-US" w:eastAsia="zh-CN" w:bidi="ar"/>
        </w:rPr>
        <w:instrText xml:space="preserve"> HYPERLINK \l _Toc1919 </w:instrText>
      </w:r>
      <w:r>
        <w:rPr>
          <w:rFonts w:hint="default" w:ascii="Times New Roman" w:hAnsi="Times New Roman" w:eastAsia="仿宋_GB2312" w:cs="Times New Roman"/>
          <w:bCs/>
          <w:i w:val="0"/>
          <w:caps w:val="0"/>
          <w:spacing w:val="0"/>
          <w:kern w:val="0"/>
          <w:sz w:val="32"/>
          <w:szCs w:val="32"/>
          <w:highlight w:val="none"/>
          <w:shd w:val="clear" w:color="auto" w:fill="FFFFFF"/>
          <w:lang w:val="en-US" w:eastAsia="zh-CN" w:bidi="ar"/>
        </w:rPr>
        <w:fldChar w:fldCharType="separate"/>
      </w:r>
      <w:r>
        <w:rPr>
          <w:rFonts w:hint="default" w:ascii="Times New Roman" w:hAnsi="Times New Roman" w:eastAsia="仿宋_GB2312" w:cs="Times New Roman"/>
          <w:bCs w:val="0"/>
          <w:spacing w:val="0"/>
          <w:sz w:val="32"/>
          <w:szCs w:val="32"/>
          <w:highlight w:val="none"/>
          <w:lang w:val="en-US" w:eastAsia="zh-CN" w:bidi="ar-SA"/>
        </w:rPr>
        <w:t>中共中央办公厅</w:t>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fldChar w:fldCharType="end"/>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 xml:space="preserve"> </w:t>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fldChar w:fldCharType="begin"/>
      </w:r>
      <w:r>
        <w:rPr>
          <w:rFonts w:hint="default" w:ascii="Times New Roman" w:hAnsi="Times New Roman" w:eastAsia="仿宋_GB2312" w:cs="Times New Roman"/>
          <w:bCs/>
          <w:i w:val="0"/>
          <w:caps w:val="0"/>
          <w:spacing w:val="0"/>
          <w:kern w:val="0"/>
          <w:sz w:val="32"/>
          <w:szCs w:val="32"/>
          <w:highlight w:val="none"/>
          <w:shd w:val="clear" w:color="auto" w:fill="FFFFFF"/>
          <w:lang w:val="en-US" w:eastAsia="zh-CN" w:bidi="ar"/>
        </w:rPr>
        <w:instrText xml:space="preserve"> HYPERLINK \l _Toc7063 </w:instrText>
      </w:r>
      <w:r>
        <w:rPr>
          <w:rFonts w:hint="default" w:ascii="Times New Roman" w:hAnsi="Times New Roman" w:eastAsia="仿宋_GB2312" w:cs="Times New Roman"/>
          <w:bCs/>
          <w:i w:val="0"/>
          <w:caps w:val="0"/>
          <w:spacing w:val="0"/>
          <w:kern w:val="0"/>
          <w:sz w:val="32"/>
          <w:szCs w:val="32"/>
          <w:highlight w:val="none"/>
          <w:shd w:val="clear" w:color="auto" w:fill="FFFFFF"/>
          <w:lang w:val="en-US" w:eastAsia="zh-CN" w:bidi="ar"/>
        </w:rPr>
        <w:fldChar w:fldCharType="separate"/>
      </w:r>
      <w:r>
        <w:rPr>
          <w:rFonts w:hint="default" w:ascii="Times New Roman" w:hAnsi="Times New Roman" w:eastAsia="仿宋_GB2312" w:cs="Times New Roman"/>
          <w:bCs w:val="0"/>
          <w:spacing w:val="0"/>
          <w:sz w:val="32"/>
          <w:szCs w:val="32"/>
          <w:highlight w:val="none"/>
          <w:lang w:val="en-US" w:eastAsia="zh-CN" w:bidi="ar-SA"/>
        </w:rPr>
        <w:t>关于向重点乡村持续选派驻村第一书记</w:t>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fldChar w:fldCharType="end"/>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fldChar w:fldCharType="begin"/>
      </w:r>
      <w:r>
        <w:rPr>
          <w:rFonts w:hint="default" w:ascii="Times New Roman" w:hAnsi="Times New Roman" w:eastAsia="仿宋_GB2312" w:cs="Times New Roman"/>
          <w:bCs/>
          <w:i w:val="0"/>
          <w:caps w:val="0"/>
          <w:spacing w:val="0"/>
          <w:kern w:val="0"/>
          <w:sz w:val="32"/>
          <w:szCs w:val="32"/>
          <w:highlight w:val="none"/>
          <w:shd w:val="clear" w:color="auto" w:fill="FFFFFF"/>
          <w:lang w:val="en-US" w:eastAsia="zh-CN" w:bidi="ar"/>
        </w:rPr>
        <w:instrText xml:space="preserve"> HYPERLINK \l _Toc14807 </w:instrText>
      </w:r>
      <w:r>
        <w:rPr>
          <w:rFonts w:hint="default" w:ascii="Times New Roman" w:hAnsi="Times New Roman" w:eastAsia="仿宋_GB2312" w:cs="Times New Roman"/>
          <w:bCs/>
          <w:i w:val="0"/>
          <w:caps w:val="0"/>
          <w:spacing w:val="0"/>
          <w:kern w:val="0"/>
          <w:sz w:val="32"/>
          <w:szCs w:val="32"/>
          <w:highlight w:val="none"/>
          <w:shd w:val="clear" w:color="auto" w:fill="FFFFFF"/>
          <w:lang w:val="en-US" w:eastAsia="zh-CN" w:bidi="ar"/>
        </w:rPr>
        <w:fldChar w:fldCharType="separate"/>
      </w:r>
      <w:r>
        <w:rPr>
          <w:rFonts w:hint="default" w:ascii="Times New Roman" w:hAnsi="Times New Roman" w:eastAsia="仿宋_GB2312" w:cs="Times New Roman"/>
          <w:bCs w:val="0"/>
          <w:spacing w:val="0"/>
          <w:sz w:val="32"/>
          <w:szCs w:val="32"/>
          <w:highlight w:val="none"/>
          <w:lang w:val="en-US" w:eastAsia="zh-CN" w:bidi="ar-SA"/>
        </w:rPr>
        <w:t>和工作队的意见</w:t>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fldChar w:fldCharType="end"/>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ab/>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38</w:t>
      </w:r>
    </w:p>
    <w:p>
      <w:pPr>
        <w:pStyle w:val="2"/>
        <w:keepNext w:val="0"/>
        <w:keepLines w:val="0"/>
        <w:pageBreakBefore w:val="0"/>
        <w:widowControl w:val="0"/>
        <w:numPr>
          <w:ilvl w:val="0"/>
          <w:numId w:val="1"/>
        </w:numPr>
        <w:tabs>
          <w:tab w:val="right" w:leader="dot" w:pos="8306"/>
          <w:tab w:val="center" w:leader="middleDot" w:pos="8400"/>
        </w:tabs>
        <w:kinsoku/>
        <w:wordWrap/>
        <w:overflowPunct/>
        <w:topLinePunct w:val="0"/>
        <w:autoSpaceDE/>
        <w:autoSpaceDN/>
        <w:bidi w:val="0"/>
        <w:adjustRightInd/>
        <w:snapToGrid/>
        <w:spacing w:line="610" w:lineRule="exact"/>
        <w:ind w:left="0" w:leftChars="0" w:firstLine="400" w:firstLineChars="0"/>
        <w:textAlignment w:val="auto"/>
        <w:outlineLvl w:val="9"/>
        <w:rPr>
          <w:rFonts w:hint="default" w:ascii="Times New Roman" w:hAnsi="Times New Roman" w:eastAsia="FangSong_GB2312" w:cs="Times New Roman"/>
          <w:sz w:val="32"/>
          <w:szCs w:val="24"/>
          <w:highlight w:val="none"/>
          <w:lang w:val="en-US" w:eastAsia="zh-CN"/>
        </w:rPr>
      </w:pP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中共中央办公厅 国务院办公厅印发《关于确定国家乡村振兴重点帮扶县的意见》、《关于坚持和完善东西部协作机制的意见》、《关于坚持做好中央单位定点帮扶工作的意见》的通知（厅字</w:t>
      </w:r>
      <w:r>
        <w:rPr>
          <w:rFonts w:hint="default" w:ascii="Times New Roman" w:hAnsi="Times New Roman" w:eastAsia="FangSong_GB2312" w:cs="Times New Roman"/>
          <w:sz w:val="32"/>
          <w:szCs w:val="24"/>
          <w:highlight w:val="none"/>
        </w:rPr>
        <w:t>〔2021〕1</w:t>
      </w:r>
      <w:r>
        <w:rPr>
          <w:rFonts w:hint="default" w:ascii="Times New Roman" w:hAnsi="Times New Roman" w:eastAsia="FangSong_GB2312" w:cs="Times New Roman"/>
          <w:sz w:val="32"/>
          <w:szCs w:val="24"/>
          <w:highlight w:val="none"/>
          <w:lang w:val="en-US" w:eastAsia="zh-CN"/>
        </w:rPr>
        <w:t>0</w:t>
      </w:r>
      <w:r>
        <w:rPr>
          <w:rFonts w:hint="default" w:ascii="Times New Roman" w:hAnsi="Times New Roman" w:eastAsia="FangSong_GB2312" w:cs="Times New Roman"/>
          <w:sz w:val="32"/>
          <w:szCs w:val="24"/>
          <w:highlight w:val="none"/>
        </w:rPr>
        <w:t>号</w:t>
      </w:r>
      <w:r>
        <w:rPr>
          <w:rFonts w:hint="default" w:ascii="Times New Roman" w:hAnsi="Times New Roman" w:eastAsia="FangSong_GB2312" w:cs="Times New Roman"/>
          <w:sz w:val="32"/>
          <w:szCs w:val="24"/>
          <w:highlight w:val="none"/>
          <w:lang w:eastAsia="zh-CN"/>
        </w:rPr>
        <w:t>）</w:t>
      </w:r>
      <w:r>
        <w:rPr>
          <w:rFonts w:hint="default" w:ascii="Times New Roman" w:hAnsi="Times New Roman" w:eastAsia="FangSong_GB2312" w:cs="Times New Roman"/>
          <w:sz w:val="32"/>
          <w:szCs w:val="24"/>
          <w:highlight w:val="none"/>
          <w:lang w:val="en-US" w:eastAsia="zh-CN"/>
        </w:rPr>
        <w:tab/>
      </w:r>
      <w:r>
        <w:rPr>
          <w:rFonts w:hint="default" w:ascii="Times New Roman" w:hAnsi="Times New Roman" w:eastAsia="FangSong_GB2312" w:cs="Times New Roman"/>
          <w:sz w:val="32"/>
          <w:szCs w:val="24"/>
          <w:highlight w:val="none"/>
          <w:lang w:val="en-US" w:eastAsia="zh-CN"/>
        </w:rPr>
        <w:t>45</w:t>
      </w:r>
    </w:p>
    <w:p>
      <w:pPr>
        <w:pStyle w:val="2"/>
        <w:keepNext w:val="0"/>
        <w:keepLines w:val="0"/>
        <w:pageBreakBefore w:val="0"/>
        <w:widowControl w:val="0"/>
        <w:numPr>
          <w:ilvl w:val="0"/>
          <w:numId w:val="1"/>
        </w:numPr>
        <w:tabs>
          <w:tab w:val="right" w:leader="dot" w:pos="8306"/>
          <w:tab w:val="center" w:leader="middleDot" w:pos="8400"/>
        </w:tabs>
        <w:kinsoku/>
        <w:wordWrap/>
        <w:overflowPunct/>
        <w:topLinePunct w:val="0"/>
        <w:autoSpaceDE/>
        <w:autoSpaceDN/>
        <w:bidi w:val="0"/>
        <w:adjustRightInd/>
        <w:snapToGrid/>
        <w:spacing w:line="610" w:lineRule="exact"/>
        <w:ind w:left="0" w:leftChars="0" w:firstLine="400" w:firstLineChars="0"/>
        <w:textAlignment w:val="auto"/>
        <w:outlineLvl w:val="9"/>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国家发展和改革委员会等20部门 关于切实做好易地扶贫搬迁后续扶持工作巩固拓展脱贫攻坚成果的指导意见（发改振兴〔2021〕524号）</w:t>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ab/>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61</w:t>
      </w:r>
    </w:p>
    <w:p>
      <w:pPr>
        <w:pStyle w:val="2"/>
        <w:keepNext w:val="0"/>
        <w:keepLines w:val="0"/>
        <w:pageBreakBefore w:val="0"/>
        <w:widowControl w:val="0"/>
        <w:numPr>
          <w:ilvl w:val="0"/>
          <w:numId w:val="1"/>
        </w:numPr>
        <w:tabs>
          <w:tab w:val="right" w:leader="dot" w:pos="8306"/>
          <w:tab w:val="center" w:leader="middleDot" w:pos="8400"/>
        </w:tabs>
        <w:kinsoku/>
        <w:wordWrap/>
        <w:overflowPunct/>
        <w:topLinePunct w:val="0"/>
        <w:autoSpaceDE/>
        <w:autoSpaceDN/>
        <w:bidi w:val="0"/>
        <w:adjustRightInd/>
        <w:snapToGrid/>
        <w:spacing w:line="610" w:lineRule="exact"/>
        <w:ind w:left="0" w:leftChars="0" w:firstLine="400" w:firstLineChars="0"/>
        <w:textAlignment w:val="auto"/>
        <w:outlineLvl w:val="9"/>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财政部等11部门 关于继续支持脱贫县统筹整合使用财政涉农资金工作的通知（财农〔2021〕22号）</w:t>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ab/>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6</w:t>
      </w:r>
      <w:r>
        <w:rPr>
          <w:rFonts w:hint="eastAsia"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8</w:t>
      </w:r>
    </w:p>
    <w:p>
      <w:pPr>
        <w:pStyle w:val="2"/>
        <w:keepNext w:val="0"/>
        <w:keepLines w:val="0"/>
        <w:pageBreakBefore w:val="0"/>
        <w:widowControl w:val="0"/>
        <w:numPr>
          <w:ilvl w:val="0"/>
          <w:numId w:val="1"/>
        </w:numPr>
        <w:tabs>
          <w:tab w:val="right" w:leader="dot" w:pos="8306"/>
          <w:tab w:val="center" w:leader="middleDot" w:pos="8400"/>
        </w:tabs>
        <w:kinsoku/>
        <w:wordWrap/>
        <w:overflowPunct/>
        <w:topLinePunct w:val="0"/>
        <w:autoSpaceDE/>
        <w:autoSpaceDN/>
        <w:bidi w:val="0"/>
        <w:adjustRightInd/>
        <w:snapToGrid/>
        <w:spacing w:line="610" w:lineRule="exact"/>
        <w:ind w:left="0" w:leftChars="0" w:firstLine="400" w:firstLineChars="0"/>
        <w:textAlignment w:val="auto"/>
        <w:outlineLvl w:val="9"/>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中国人民银行等6部门 关于金融支持巩固拓展脱贫攻坚</w:t>
      </w:r>
      <w:r>
        <w:rPr>
          <w:rFonts w:hint="default" w:ascii="Times New Roman" w:hAnsi="Times New Roman" w:eastAsia="仿宋_GB2312" w:cs="Times New Roman"/>
          <w:bCs/>
          <w:i w:val="0"/>
          <w:caps w:val="0"/>
          <w:color w:val="auto"/>
          <w:spacing w:val="-6"/>
          <w:kern w:val="21"/>
          <w:sz w:val="32"/>
          <w:szCs w:val="32"/>
          <w:highlight w:val="none"/>
          <w:shd w:val="clear" w:color="auto" w:fill="FFFFFF"/>
          <w:lang w:val="en-US" w:eastAsia="zh-CN" w:bidi="ar"/>
        </w:rPr>
        <w:t>成果全面推进乡村振兴的意见（银发〔2021〕171号</w:t>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w:t>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ab/>
      </w:r>
    </w:p>
    <w:p>
      <w:pPr>
        <w:pStyle w:val="2"/>
        <w:keepNext w:val="0"/>
        <w:keepLines w:val="0"/>
        <w:pageBreakBefore w:val="0"/>
        <w:widowControl w:val="0"/>
        <w:numPr>
          <w:ilvl w:val="0"/>
          <w:numId w:val="0"/>
        </w:numPr>
        <w:tabs>
          <w:tab w:val="right" w:leader="dot" w:pos="8306"/>
          <w:tab w:val="center" w:leader="middleDot" w:pos="8400"/>
        </w:tabs>
        <w:kinsoku/>
        <w:wordWrap/>
        <w:overflowPunct/>
        <w:topLinePunct w:val="0"/>
        <w:autoSpaceDE/>
        <w:autoSpaceDN/>
        <w:bidi w:val="0"/>
        <w:adjustRightInd/>
        <w:snapToGrid/>
        <w:spacing w:line="640" w:lineRule="exact"/>
        <w:ind w:left="400" w:leftChars="0"/>
        <w:textAlignment w:val="auto"/>
        <w:outlineLvl w:val="9"/>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ab/>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7</w:t>
      </w:r>
      <w:r>
        <w:rPr>
          <w:rFonts w:hint="eastAsia"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2</w:t>
      </w:r>
    </w:p>
    <w:p>
      <w:pPr>
        <w:pStyle w:val="2"/>
        <w:keepNext w:val="0"/>
        <w:keepLines w:val="0"/>
        <w:pageBreakBefore w:val="0"/>
        <w:widowControl w:val="0"/>
        <w:numPr>
          <w:ilvl w:val="0"/>
          <w:numId w:val="1"/>
        </w:numPr>
        <w:tabs>
          <w:tab w:val="right" w:leader="dot" w:pos="8306"/>
          <w:tab w:val="center" w:leader="middleDot" w:pos="8400"/>
        </w:tabs>
        <w:kinsoku/>
        <w:wordWrap/>
        <w:overflowPunct/>
        <w:topLinePunct w:val="0"/>
        <w:autoSpaceDE/>
        <w:autoSpaceDN/>
        <w:bidi w:val="0"/>
        <w:adjustRightInd/>
        <w:snapToGrid/>
        <w:spacing w:line="606" w:lineRule="exact"/>
        <w:ind w:left="0" w:leftChars="0" w:firstLine="400" w:firstLineChars="0"/>
        <w:textAlignment w:val="auto"/>
        <w:outlineLvl w:val="9"/>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农业农村部等10部门 关于推动脱贫地区特色产业可持续发展的指导意见（农规发〔2021〕3号）</w:t>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ab/>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8</w:t>
      </w:r>
      <w:r>
        <w:rPr>
          <w:rFonts w:hint="eastAsia"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7</w:t>
      </w:r>
    </w:p>
    <w:p>
      <w:pPr>
        <w:pStyle w:val="2"/>
        <w:keepNext w:val="0"/>
        <w:keepLines w:val="0"/>
        <w:pageBreakBefore w:val="0"/>
        <w:widowControl w:val="0"/>
        <w:numPr>
          <w:ilvl w:val="0"/>
          <w:numId w:val="1"/>
        </w:numPr>
        <w:tabs>
          <w:tab w:val="right" w:leader="dot" w:pos="8306"/>
          <w:tab w:val="center" w:leader="middleDot" w:pos="8400"/>
        </w:tabs>
        <w:kinsoku/>
        <w:wordWrap/>
        <w:overflowPunct/>
        <w:topLinePunct w:val="0"/>
        <w:autoSpaceDE/>
        <w:autoSpaceDN/>
        <w:bidi w:val="0"/>
        <w:adjustRightInd/>
        <w:snapToGrid/>
        <w:spacing w:line="640" w:lineRule="exact"/>
        <w:ind w:left="0" w:leftChars="0" w:firstLine="400" w:firstLineChars="0"/>
        <w:textAlignment w:val="auto"/>
        <w:outlineLvl w:val="9"/>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bCs/>
          <w:i w:val="0"/>
          <w:caps w:val="0"/>
          <w:color w:val="auto"/>
          <w:spacing w:val="-6"/>
          <w:kern w:val="21"/>
          <w:sz w:val="32"/>
          <w:szCs w:val="32"/>
          <w:highlight w:val="none"/>
          <w:shd w:val="clear" w:color="auto" w:fill="FFFFFF"/>
          <w:lang w:val="en-US" w:eastAsia="zh-CN" w:bidi="ar"/>
        </w:rPr>
        <w:t>国家林业和草原局等4部门 关于实现巩固拓展生态脱</w:t>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贫成果同乡村振兴有效衔接的意见</w:t>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ab/>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9</w:t>
      </w:r>
      <w:r>
        <w:rPr>
          <w:rFonts w:hint="eastAsia"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8</w:t>
      </w:r>
    </w:p>
    <w:p>
      <w:pPr>
        <w:pStyle w:val="2"/>
        <w:keepNext w:val="0"/>
        <w:keepLines w:val="0"/>
        <w:pageBreakBefore w:val="0"/>
        <w:widowControl w:val="0"/>
        <w:numPr>
          <w:ilvl w:val="0"/>
          <w:numId w:val="1"/>
        </w:numPr>
        <w:tabs>
          <w:tab w:val="right" w:leader="dot" w:pos="8306"/>
          <w:tab w:val="center" w:leader="middleDot" w:pos="8400"/>
        </w:tabs>
        <w:kinsoku/>
        <w:wordWrap/>
        <w:overflowPunct/>
        <w:topLinePunct w:val="0"/>
        <w:autoSpaceDE/>
        <w:autoSpaceDN/>
        <w:bidi w:val="0"/>
        <w:adjustRightInd/>
        <w:snapToGrid/>
        <w:spacing w:line="640" w:lineRule="exact"/>
        <w:ind w:left="0" w:leftChars="0" w:firstLine="400" w:firstLineChars="0"/>
        <w:textAlignment w:val="auto"/>
        <w:outlineLvl w:val="9"/>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教育部等4部门 关于实现巩固拓展教育脱贫攻坚成果同乡村振兴有效衔接的意见（教发〔2021〕4号）</w:t>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ab/>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10</w:t>
      </w:r>
      <w:r>
        <w:rPr>
          <w:rFonts w:hint="eastAsia"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3</w:t>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ab/>
      </w:r>
    </w:p>
    <w:p>
      <w:pPr>
        <w:pStyle w:val="2"/>
        <w:keepNext w:val="0"/>
        <w:keepLines w:val="0"/>
        <w:pageBreakBefore w:val="0"/>
        <w:widowControl w:val="0"/>
        <w:numPr>
          <w:ilvl w:val="0"/>
          <w:numId w:val="1"/>
        </w:numPr>
        <w:tabs>
          <w:tab w:val="right" w:leader="dot" w:pos="8306"/>
          <w:tab w:val="center" w:leader="middleDot" w:pos="8400"/>
        </w:tabs>
        <w:kinsoku/>
        <w:wordWrap/>
        <w:overflowPunct/>
        <w:topLinePunct w:val="0"/>
        <w:autoSpaceDE/>
        <w:autoSpaceDN/>
        <w:bidi w:val="0"/>
        <w:adjustRightInd/>
        <w:snapToGrid/>
        <w:spacing w:line="640" w:lineRule="exact"/>
        <w:ind w:left="0" w:leftChars="0" w:firstLine="400" w:firstLineChars="0"/>
        <w:textAlignment w:val="auto"/>
        <w:outlineLvl w:val="9"/>
        <w:rPr>
          <w:rFonts w:hint="default" w:ascii="Times New Roman" w:hAnsi="Times New Roman" w:eastAsia="仿宋_GB2312" w:cs="Times New Roman"/>
          <w:bCs/>
          <w:i w:val="0"/>
          <w:caps w:val="0"/>
          <w:color w:val="auto"/>
          <w:spacing w:val="-6"/>
          <w:kern w:val="21"/>
          <w:sz w:val="32"/>
          <w:szCs w:val="32"/>
          <w:highlight w:val="none"/>
          <w:shd w:val="clear" w:color="auto" w:fill="FFFFFF"/>
          <w:lang w:val="en-US" w:eastAsia="zh-CN" w:bidi="ar"/>
        </w:rPr>
      </w:pPr>
      <w:r>
        <w:rPr>
          <w:rFonts w:hint="default" w:ascii="Times New Roman" w:hAnsi="Times New Roman" w:eastAsia="仿宋_GB2312" w:cs="Times New Roman"/>
          <w:bCs/>
          <w:i w:val="0"/>
          <w:caps w:val="0"/>
          <w:color w:val="auto"/>
          <w:spacing w:val="-6"/>
          <w:kern w:val="21"/>
          <w:sz w:val="32"/>
          <w:szCs w:val="32"/>
          <w:highlight w:val="none"/>
          <w:shd w:val="clear" w:color="auto" w:fill="FFFFFF"/>
          <w:lang w:val="en-US" w:eastAsia="zh-CN" w:bidi="ar"/>
        </w:rPr>
        <w:t>国家医保局等7部门 关于巩固拓展医疗保障脱贫攻坚成果有效衔接乡村振兴战略的实施意见（医保发〔2021〕10号）</w:t>
      </w:r>
    </w:p>
    <w:p>
      <w:pPr>
        <w:pStyle w:val="2"/>
        <w:keepNext w:val="0"/>
        <w:keepLines w:val="0"/>
        <w:pageBreakBefore w:val="0"/>
        <w:widowControl w:val="0"/>
        <w:numPr>
          <w:ilvl w:val="0"/>
          <w:numId w:val="0"/>
        </w:numPr>
        <w:tabs>
          <w:tab w:val="right" w:leader="dot" w:pos="8306"/>
          <w:tab w:val="center" w:leader="middleDot" w:pos="8400"/>
        </w:tabs>
        <w:kinsoku/>
        <w:wordWrap/>
        <w:overflowPunct/>
        <w:topLinePunct w:val="0"/>
        <w:autoSpaceDE/>
        <w:autoSpaceDN/>
        <w:bidi w:val="0"/>
        <w:adjustRightInd/>
        <w:snapToGrid/>
        <w:spacing w:line="640" w:lineRule="exact"/>
        <w:ind w:left="400" w:leftChars="0"/>
        <w:textAlignment w:val="auto"/>
        <w:outlineLvl w:val="9"/>
        <w:rPr>
          <w:rFonts w:hint="default" w:ascii="Times New Roman" w:hAnsi="Times New Roman" w:eastAsia="仿宋_GB2312" w:cs="Times New Roman"/>
          <w:bCs/>
          <w:i w:val="0"/>
          <w:caps w:val="0"/>
          <w:color w:val="auto"/>
          <w:spacing w:val="-6"/>
          <w:kern w:val="21"/>
          <w:sz w:val="32"/>
          <w:szCs w:val="32"/>
          <w:highlight w:val="none"/>
          <w:shd w:val="clear" w:color="auto" w:fill="FFFFFF"/>
          <w:lang w:val="en-US" w:eastAsia="zh-CN" w:bidi="ar"/>
        </w:rPr>
      </w:pPr>
      <w:r>
        <w:rPr>
          <w:rFonts w:hint="default" w:ascii="Times New Roman" w:hAnsi="Times New Roman" w:eastAsia="仿宋_GB2312" w:cs="Times New Roman"/>
          <w:bCs/>
          <w:i w:val="0"/>
          <w:caps w:val="0"/>
          <w:color w:val="auto"/>
          <w:spacing w:val="-6"/>
          <w:kern w:val="21"/>
          <w:sz w:val="32"/>
          <w:szCs w:val="32"/>
          <w:highlight w:val="none"/>
          <w:shd w:val="clear" w:color="auto" w:fill="FFFFFF"/>
          <w:lang w:val="en-US" w:eastAsia="zh-CN" w:bidi="ar"/>
        </w:rPr>
        <w:tab/>
      </w:r>
      <w:r>
        <w:rPr>
          <w:rFonts w:hint="default" w:ascii="Times New Roman" w:hAnsi="Times New Roman" w:eastAsia="仿宋_GB2312" w:cs="Times New Roman"/>
          <w:bCs/>
          <w:i w:val="0"/>
          <w:caps w:val="0"/>
          <w:color w:val="auto"/>
          <w:spacing w:val="-6"/>
          <w:kern w:val="21"/>
          <w:sz w:val="32"/>
          <w:szCs w:val="32"/>
          <w:highlight w:val="none"/>
          <w:shd w:val="clear" w:color="auto" w:fill="FFFFFF"/>
          <w:lang w:val="en-US" w:eastAsia="zh-CN" w:bidi="ar"/>
        </w:rPr>
        <w:t>11</w:t>
      </w:r>
      <w:r>
        <w:rPr>
          <w:rFonts w:hint="eastAsia" w:ascii="Times New Roman" w:hAnsi="Times New Roman" w:eastAsia="仿宋_GB2312" w:cs="Times New Roman"/>
          <w:bCs/>
          <w:i w:val="0"/>
          <w:caps w:val="0"/>
          <w:color w:val="auto"/>
          <w:spacing w:val="-6"/>
          <w:kern w:val="21"/>
          <w:sz w:val="32"/>
          <w:szCs w:val="32"/>
          <w:highlight w:val="none"/>
          <w:shd w:val="clear" w:color="auto" w:fill="FFFFFF"/>
          <w:lang w:val="en-US" w:eastAsia="zh-CN" w:bidi="ar"/>
        </w:rPr>
        <w:t>7</w:t>
      </w:r>
    </w:p>
    <w:p>
      <w:pPr>
        <w:pStyle w:val="2"/>
        <w:keepNext w:val="0"/>
        <w:keepLines w:val="0"/>
        <w:pageBreakBefore w:val="0"/>
        <w:widowControl w:val="0"/>
        <w:numPr>
          <w:ilvl w:val="0"/>
          <w:numId w:val="1"/>
        </w:numPr>
        <w:tabs>
          <w:tab w:val="right" w:leader="dot" w:pos="8306"/>
          <w:tab w:val="center" w:leader="middleDot" w:pos="8400"/>
        </w:tabs>
        <w:kinsoku/>
        <w:wordWrap/>
        <w:overflowPunct/>
        <w:topLinePunct w:val="0"/>
        <w:autoSpaceDE/>
        <w:autoSpaceDN/>
        <w:bidi w:val="0"/>
        <w:adjustRightInd/>
        <w:snapToGrid/>
        <w:spacing w:line="640" w:lineRule="exact"/>
        <w:ind w:left="0" w:leftChars="0" w:firstLine="400" w:firstLineChars="0"/>
        <w:textAlignment w:val="auto"/>
        <w:outlineLvl w:val="9"/>
        <w:rPr>
          <w:rFonts w:hint="default" w:ascii="Times New Roman" w:hAnsi="Times New Roman" w:eastAsia="仿宋_GB2312" w:cs="Times New Roman"/>
          <w:bCs/>
          <w:i w:val="0"/>
          <w:caps w:val="0"/>
          <w:color w:val="auto"/>
          <w:spacing w:val="-6"/>
          <w:kern w:val="21"/>
          <w:sz w:val="32"/>
          <w:szCs w:val="32"/>
          <w:highlight w:val="none"/>
          <w:shd w:val="clear" w:color="auto" w:fill="FFFFFF"/>
          <w:lang w:val="en-US" w:eastAsia="zh-CN" w:bidi="ar"/>
        </w:rPr>
      </w:pPr>
      <w:r>
        <w:rPr>
          <w:rFonts w:hint="default" w:ascii="Times New Roman" w:hAnsi="Times New Roman" w:eastAsia="仿宋_GB2312" w:cs="Times New Roman"/>
          <w:bCs/>
          <w:i w:val="0"/>
          <w:caps w:val="0"/>
          <w:color w:val="auto"/>
          <w:spacing w:val="-11"/>
          <w:kern w:val="21"/>
          <w:sz w:val="32"/>
          <w:szCs w:val="32"/>
          <w:highlight w:val="none"/>
          <w:shd w:val="clear" w:color="auto" w:fill="FFFFFF"/>
          <w:lang w:val="en-US" w:eastAsia="zh-CN" w:bidi="ar"/>
        </w:rPr>
        <w:t>国家卫生健康委等13部门 关于巩固拓展健康扶贫成果同乡村振兴有效衔接的实施意见（国卫扶贫发〔2021〕6号）</w:t>
      </w:r>
    </w:p>
    <w:p>
      <w:pPr>
        <w:pStyle w:val="2"/>
        <w:keepNext w:val="0"/>
        <w:keepLines w:val="0"/>
        <w:pageBreakBefore w:val="0"/>
        <w:widowControl w:val="0"/>
        <w:numPr>
          <w:ilvl w:val="0"/>
          <w:numId w:val="0"/>
        </w:numPr>
        <w:tabs>
          <w:tab w:val="right" w:leader="dot" w:pos="8306"/>
          <w:tab w:val="center" w:leader="middleDot" w:pos="8400"/>
        </w:tabs>
        <w:kinsoku/>
        <w:wordWrap/>
        <w:overflowPunct/>
        <w:topLinePunct w:val="0"/>
        <w:autoSpaceDE/>
        <w:autoSpaceDN/>
        <w:bidi w:val="0"/>
        <w:adjustRightInd/>
        <w:snapToGrid/>
        <w:spacing w:line="640" w:lineRule="exact"/>
        <w:ind w:left="400" w:leftChars="0"/>
        <w:textAlignment w:val="auto"/>
        <w:outlineLvl w:val="9"/>
        <w:rPr>
          <w:rFonts w:hint="default" w:ascii="Times New Roman" w:hAnsi="Times New Roman" w:eastAsia="仿宋_GB2312" w:cs="Times New Roman"/>
          <w:bCs/>
          <w:i w:val="0"/>
          <w:caps w:val="0"/>
          <w:color w:val="auto"/>
          <w:spacing w:val="-6"/>
          <w:kern w:val="21"/>
          <w:sz w:val="32"/>
          <w:szCs w:val="32"/>
          <w:highlight w:val="none"/>
          <w:shd w:val="clear" w:color="auto" w:fill="FFFFFF"/>
          <w:lang w:val="en-US" w:eastAsia="zh-CN" w:bidi="ar"/>
        </w:rPr>
      </w:pPr>
      <w:r>
        <w:rPr>
          <w:rFonts w:hint="default" w:ascii="Times New Roman" w:hAnsi="Times New Roman" w:eastAsia="仿宋_GB2312" w:cs="Times New Roman"/>
          <w:bCs/>
          <w:i w:val="0"/>
          <w:caps w:val="0"/>
          <w:color w:val="auto"/>
          <w:spacing w:val="-6"/>
          <w:kern w:val="21"/>
          <w:sz w:val="32"/>
          <w:szCs w:val="32"/>
          <w:highlight w:val="none"/>
          <w:shd w:val="clear" w:color="auto" w:fill="FFFFFF"/>
          <w:lang w:val="en-US" w:eastAsia="zh-CN" w:bidi="ar"/>
        </w:rPr>
        <w:tab/>
      </w:r>
      <w:r>
        <w:rPr>
          <w:rFonts w:hint="default" w:ascii="Times New Roman" w:hAnsi="Times New Roman" w:eastAsia="仿宋_GB2312" w:cs="Times New Roman"/>
          <w:bCs/>
          <w:i w:val="0"/>
          <w:caps w:val="0"/>
          <w:color w:val="auto"/>
          <w:spacing w:val="-6"/>
          <w:kern w:val="21"/>
          <w:sz w:val="32"/>
          <w:szCs w:val="32"/>
          <w:highlight w:val="none"/>
          <w:shd w:val="clear" w:color="auto" w:fill="FFFFFF"/>
          <w:lang w:val="en-US" w:eastAsia="zh-CN" w:bidi="ar"/>
        </w:rPr>
        <w:t>12</w:t>
      </w:r>
      <w:r>
        <w:rPr>
          <w:rFonts w:hint="eastAsia" w:ascii="Times New Roman" w:hAnsi="Times New Roman" w:eastAsia="仿宋_GB2312" w:cs="Times New Roman"/>
          <w:bCs/>
          <w:i w:val="0"/>
          <w:caps w:val="0"/>
          <w:color w:val="auto"/>
          <w:spacing w:val="-6"/>
          <w:kern w:val="21"/>
          <w:sz w:val="32"/>
          <w:szCs w:val="32"/>
          <w:highlight w:val="none"/>
          <w:shd w:val="clear" w:color="auto" w:fill="FFFFFF"/>
          <w:lang w:val="en-US" w:eastAsia="zh-CN" w:bidi="ar"/>
        </w:rPr>
        <w:t>5</w:t>
      </w:r>
    </w:p>
    <w:p>
      <w:pPr>
        <w:pStyle w:val="2"/>
        <w:keepNext w:val="0"/>
        <w:keepLines w:val="0"/>
        <w:pageBreakBefore w:val="0"/>
        <w:widowControl w:val="0"/>
        <w:numPr>
          <w:ilvl w:val="0"/>
          <w:numId w:val="1"/>
        </w:numPr>
        <w:tabs>
          <w:tab w:val="right" w:leader="dot" w:pos="8306"/>
          <w:tab w:val="center" w:leader="middleDot" w:pos="8400"/>
        </w:tabs>
        <w:kinsoku/>
        <w:wordWrap/>
        <w:overflowPunct/>
        <w:topLinePunct w:val="0"/>
        <w:autoSpaceDE/>
        <w:autoSpaceDN/>
        <w:bidi w:val="0"/>
        <w:adjustRightInd/>
        <w:snapToGrid/>
        <w:spacing w:line="640" w:lineRule="exact"/>
        <w:ind w:left="0" w:leftChars="0" w:firstLine="400" w:firstLineChars="0"/>
        <w:textAlignment w:val="auto"/>
        <w:outlineLvl w:val="9"/>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民政部 关于巩固拓展民政领域脱贫攻坚成果同乡村振兴有效衔接的实施意见</w:t>
      </w:r>
      <w:r>
        <w:rPr>
          <w:rFonts w:hint="default" w:ascii="Times New Roman" w:hAnsi="Times New Roman" w:eastAsia="仿宋_GB2312" w:cs="Times New Roman"/>
          <w:bCs/>
          <w:i w:val="0"/>
          <w:caps w:val="0"/>
          <w:color w:val="auto"/>
          <w:spacing w:val="-6"/>
          <w:kern w:val="21"/>
          <w:sz w:val="32"/>
          <w:szCs w:val="32"/>
          <w:highlight w:val="none"/>
          <w:shd w:val="clear" w:color="auto" w:fill="FFFFFF"/>
          <w:lang w:val="en-US" w:eastAsia="zh-CN" w:bidi="ar"/>
        </w:rPr>
        <w:t>（民发〔2021〕16号）</w:t>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ab/>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13</w:t>
      </w:r>
      <w:r>
        <w:rPr>
          <w:rFonts w:hint="eastAsia"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7</w:t>
      </w:r>
    </w:p>
    <w:p>
      <w:pPr>
        <w:pStyle w:val="2"/>
        <w:keepNext w:val="0"/>
        <w:keepLines w:val="0"/>
        <w:pageBreakBefore w:val="0"/>
        <w:widowControl w:val="0"/>
        <w:numPr>
          <w:ilvl w:val="0"/>
          <w:numId w:val="1"/>
        </w:numPr>
        <w:tabs>
          <w:tab w:val="right" w:leader="dot" w:pos="8306"/>
          <w:tab w:val="center" w:leader="middleDot" w:pos="8400"/>
        </w:tabs>
        <w:kinsoku/>
        <w:wordWrap/>
        <w:overflowPunct/>
        <w:topLinePunct w:val="0"/>
        <w:autoSpaceDE/>
        <w:autoSpaceDN/>
        <w:bidi w:val="0"/>
        <w:adjustRightInd/>
        <w:snapToGrid/>
        <w:spacing w:line="640" w:lineRule="exact"/>
        <w:ind w:left="0" w:leftChars="0" w:firstLine="400" w:firstLineChars="0"/>
        <w:textAlignment w:val="auto"/>
        <w:outlineLvl w:val="9"/>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pPr>
      <w:r>
        <w:rPr>
          <w:rFonts w:hint="default" w:ascii="Times New Roman" w:hAnsi="Times New Roman" w:eastAsia="FangSong_GB2312" w:cs="Times New Roman"/>
          <w:spacing w:val="-6"/>
          <w:sz w:val="32"/>
          <w:szCs w:val="24"/>
          <w:highlight w:val="none"/>
        </w:rPr>
        <w:t>交通运输部</w:t>
      </w:r>
      <w:r>
        <w:rPr>
          <w:rFonts w:hint="default" w:ascii="Times New Roman" w:hAnsi="Times New Roman" w:eastAsia="FangSong_GB2312" w:cs="Times New Roman"/>
          <w:spacing w:val="-6"/>
          <w:sz w:val="32"/>
          <w:szCs w:val="24"/>
          <w:highlight w:val="none"/>
          <w:lang w:val="en-US" w:eastAsia="zh-CN"/>
        </w:rPr>
        <w:t xml:space="preserve"> </w:t>
      </w:r>
      <w:r>
        <w:rPr>
          <w:rFonts w:hint="default" w:ascii="Times New Roman" w:hAnsi="Times New Roman" w:eastAsia="仿宋_GB2312" w:cs="Times New Roman"/>
          <w:bCs/>
          <w:i w:val="0"/>
          <w:caps w:val="0"/>
          <w:color w:val="auto"/>
          <w:spacing w:val="-6"/>
          <w:kern w:val="0"/>
          <w:sz w:val="32"/>
          <w:szCs w:val="32"/>
          <w:highlight w:val="none"/>
          <w:shd w:val="clear" w:color="auto" w:fill="FFFFFF"/>
          <w:lang w:val="en-US" w:eastAsia="zh-CN" w:bidi="ar"/>
        </w:rPr>
        <w:t>关于巩固拓展交通运输脱贫攻坚成果全面推进乡村振兴的实施意见（交规划发〔2021〕51号）</w:t>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ab/>
      </w:r>
    </w:p>
    <w:p>
      <w:pPr>
        <w:pStyle w:val="2"/>
        <w:keepNext w:val="0"/>
        <w:keepLines w:val="0"/>
        <w:pageBreakBefore w:val="0"/>
        <w:widowControl w:val="0"/>
        <w:numPr>
          <w:ilvl w:val="0"/>
          <w:numId w:val="0"/>
        </w:numPr>
        <w:tabs>
          <w:tab w:val="right" w:leader="dot" w:pos="8306"/>
          <w:tab w:val="center" w:leader="middleDot" w:pos="8400"/>
        </w:tabs>
        <w:kinsoku/>
        <w:wordWrap/>
        <w:overflowPunct/>
        <w:topLinePunct w:val="0"/>
        <w:autoSpaceDE/>
        <w:autoSpaceDN/>
        <w:bidi w:val="0"/>
        <w:adjustRightInd/>
        <w:snapToGrid/>
        <w:spacing w:line="640" w:lineRule="exact"/>
        <w:ind w:left="400" w:leftChars="0"/>
        <w:textAlignment w:val="auto"/>
        <w:outlineLvl w:val="9"/>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ab/>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14</w:t>
      </w:r>
      <w:r>
        <w:rPr>
          <w:rFonts w:hint="eastAsia"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4</w:t>
      </w:r>
    </w:p>
    <w:p>
      <w:pPr>
        <w:pStyle w:val="2"/>
        <w:keepNext w:val="0"/>
        <w:keepLines w:val="0"/>
        <w:pageBreakBefore w:val="0"/>
        <w:widowControl w:val="0"/>
        <w:numPr>
          <w:ilvl w:val="0"/>
          <w:numId w:val="1"/>
        </w:numPr>
        <w:tabs>
          <w:tab w:val="right" w:leader="dot" w:pos="8306"/>
          <w:tab w:val="center" w:leader="middleDot" w:pos="8400"/>
        </w:tabs>
        <w:kinsoku/>
        <w:wordWrap/>
        <w:overflowPunct/>
        <w:topLinePunct w:val="0"/>
        <w:autoSpaceDE/>
        <w:autoSpaceDN/>
        <w:bidi w:val="0"/>
        <w:adjustRightInd/>
        <w:snapToGrid/>
        <w:spacing w:line="640" w:lineRule="exact"/>
        <w:ind w:left="0" w:leftChars="0" w:firstLine="400" w:firstLineChars="0"/>
        <w:textAlignment w:val="auto"/>
        <w:outlineLvl w:val="9"/>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pPr>
      <w:r>
        <w:rPr>
          <w:rFonts w:hint="default" w:ascii="Times New Roman" w:hAnsi="Times New Roman" w:eastAsia="FangSong_GB2312" w:cs="Times New Roman"/>
          <w:sz w:val="32"/>
          <w:szCs w:val="24"/>
          <w:highlight w:val="none"/>
        </w:rPr>
        <w:t>民政部</w:t>
      </w:r>
      <w:r>
        <w:rPr>
          <w:rFonts w:hint="default" w:ascii="Times New Roman" w:hAnsi="Times New Roman" w:eastAsia="FangSong_GB2312" w:cs="Times New Roman"/>
          <w:sz w:val="32"/>
          <w:szCs w:val="24"/>
          <w:highlight w:val="none"/>
          <w:lang w:val="en-US" w:eastAsia="zh-CN"/>
        </w:rPr>
        <w:t xml:space="preserve"> 财政部 国家乡村振兴局 </w:t>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关于巩固拓展脱贫攻坚兜底保障成果进一步做好困难群众基本生活保障工作的指导意见（民发〔2021〕49号）</w:t>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ab/>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15</w:t>
      </w:r>
      <w:r>
        <w:rPr>
          <w:rFonts w:hint="eastAsia"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5</w:t>
      </w:r>
    </w:p>
    <w:p>
      <w:pPr>
        <w:pStyle w:val="2"/>
        <w:keepNext w:val="0"/>
        <w:keepLines w:val="0"/>
        <w:pageBreakBefore w:val="0"/>
        <w:widowControl w:val="0"/>
        <w:numPr>
          <w:ilvl w:val="0"/>
          <w:numId w:val="1"/>
        </w:numPr>
        <w:tabs>
          <w:tab w:val="right" w:leader="dot" w:pos="8306"/>
          <w:tab w:val="center" w:leader="middleDot" w:pos="8400"/>
        </w:tabs>
        <w:kinsoku/>
        <w:wordWrap/>
        <w:overflowPunct/>
        <w:topLinePunct w:val="0"/>
        <w:autoSpaceDE/>
        <w:autoSpaceDN/>
        <w:bidi w:val="0"/>
        <w:adjustRightInd/>
        <w:snapToGrid/>
        <w:spacing w:line="640" w:lineRule="exact"/>
        <w:ind w:left="0" w:leftChars="0" w:firstLine="400" w:firstLineChars="0"/>
        <w:textAlignment w:val="auto"/>
        <w:outlineLvl w:val="9"/>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pPr>
      <w:r>
        <w:rPr>
          <w:rFonts w:hint="default" w:ascii="Times New Roman" w:hAnsi="Times New Roman" w:eastAsia="FangSong_GB2312" w:cs="Times New Roman"/>
          <w:sz w:val="32"/>
          <w:szCs w:val="24"/>
          <w:highlight w:val="none"/>
        </w:rPr>
        <w:t>住房和城乡建设部</w:t>
      </w:r>
      <w:r>
        <w:rPr>
          <w:rFonts w:hint="default" w:ascii="Times New Roman" w:hAnsi="Times New Roman" w:eastAsia="FangSong_GB2312" w:cs="Times New Roman"/>
          <w:sz w:val="32"/>
          <w:szCs w:val="24"/>
          <w:highlight w:val="none"/>
          <w:lang w:eastAsia="zh-CN"/>
        </w:rPr>
        <w:t>等</w:t>
      </w:r>
      <w:r>
        <w:rPr>
          <w:rFonts w:hint="default" w:ascii="Times New Roman" w:hAnsi="Times New Roman" w:eastAsia="FangSong_GB2312" w:cs="Times New Roman"/>
          <w:sz w:val="32"/>
          <w:szCs w:val="24"/>
          <w:highlight w:val="none"/>
          <w:lang w:val="en-US" w:eastAsia="zh-CN"/>
        </w:rPr>
        <w:t xml:space="preserve">4部门 </w:t>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关于做好农村低收入群体等重点对象住房安全保障工作的实施意见（建村〔2021〕35号）</w:t>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ab/>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16</w:t>
      </w:r>
      <w:r>
        <w:rPr>
          <w:rFonts w:hint="eastAsia"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1</w:t>
      </w:r>
    </w:p>
    <w:p>
      <w:pPr>
        <w:pStyle w:val="2"/>
        <w:keepNext w:val="0"/>
        <w:keepLines w:val="0"/>
        <w:pageBreakBefore w:val="0"/>
        <w:widowControl w:val="0"/>
        <w:numPr>
          <w:ilvl w:val="0"/>
          <w:numId w:val="1"/>
        </w:numPr>
        <w:tabs>
          <w:tab w:val="right" w:leader="dot" w:pos="8306"/>
          <w:tab w:val="center" w:leader="middleDot" w:pos="8400"/>
        </w:tabs>
        <w:kinsoku/>
        <w:wordWrap/>
        <w:overflowPunct/>
        <w:topLinePunct w:val="0"/>
        <w:autoSpaceDE/>
        <w:autoSpaceDN/>
        <w:bidi w:val="0"/>
        <w:adjustRightInd/>
        <w:snapToGrid/>
        <w:spacing w:line="606" w:lineRule="exact"/>
        <w:ind w:left="0" w:leftChars="0" w:firstLine="400" w:firstLineChars="0"/>
        <w:textAlignment w:val="auto"/>
        <w:outlineLvl w:val="9"/>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关于延长部分税收优惠政策执行期限的公告（2021年第6号）</w:t>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ab/>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16</w:t>
      </w:r>
      <w:r>
        <w:rPr>
          <w:rFonts w:hint="eastAsia"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8</w:t>
      </w:r>
    </w:p>
    <w:p>
      <w:pPr>
        <w:pStyle w:val="2"/>
        <w:keepNext w:val="0"/>
        <w:keepLines w:val="0"/>
        <w:pageBreakBefore w:val="0"/>
        <w:widowControl w:val="0"/>
        <w:numPr>
          <w:ilvl w:val="0"/>
          <w:numId w:val="0"/>
        </w:numPr>
        <w:tabs>
          <w:tab w:val="right" w:leader="dot" w:pos="8306"/>
          <w:tab w:val="center" w:leader="middleDot" w:pos="8400"/>
        </w:tabs>
        <w:kinsoku/>
        <w:wordWrap/>
        <w:overflowPunct/>
        <w:topLinePunct w:val="0"/>
        <w:autoSpaceDE/>
        <w:autoSpaceDN/>
        <w:bidi w:val="0"/>
        <w:adjustRightInd/>
        <w:snapToGrid/>
        <w:spacing w:line="606" w:lineRule="exact"/>
        <w:ind w:left="400" w:leftChars="0"/>
        <w:textAlignment w:val="auto"/>
        <w:outlineLvl w:val="9"/>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——财政部 税务总局 关于易地扶贫搬迁税收优惠政策的通知（财税〔2018〕135号）</w:t>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ab/>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17</w:t>
      </w:r>
      <w:r>
        <w:rPr>
          <w:rFonts w:hint="eastAsia"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0</w:t>
      </w:r>
    </w:p>
    <w:p>
      <w:pPr>
        <w:pStyle w:val="2"/>
        <w:keepNext w:val="0"/>
        <w:keepLines w:val="0"/>
        <w:pageBreakBefore w:val="0"/>
        <w:widowControl w:val="0"/>
        <w:numPr>
          <w:ilvl w:val="0"/>
          <w:numId w:val="1"/>
        </w:numPr>
        <w:tabs>
          <w:tab w:val="right" w:leader="dot" w:pos="8306"/>
          <w:tab w:val="center" w:leader="middleDot" w:pos="8400"/>
        </w:tabs>
        <w:kinsoku/>
        <w:wordWrap/>
        <w:overflowPunct/>
        <w:topLinePunct w:val="0"/>
        <w:autoSpaceDE/>
        <w:autoSpaceDN/>
        <w:bidi w:val="0"/>
        <w:adjustRightInd/>
        <w:snapToGrid/>
        <w:spacing w:line="606" w:lineRule="exact"/>
        <w:ind w:left="0" w:leftChars="0" w:firstLine="400" w:firstLineChars="0"/>
        <w:textAlignment w:val="auto"/>
        <w:outlineLvl w:val="9"/>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关于延长部分扶贫税收优惠政策执行期限的公告（2021年第18号）</w:t>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ab/>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17</w:t>
      </w:r>
      <w:r>
        <w:rPr>
          <w:rFonts w:hint="eastAsia"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2</w:t>
      </w:r>
    </w:p>
    <w:p>
      <w:pPr>
        <w:pStyle w:val="2"/>
        <w:keepNext w:val="0"/>
        <w:keepLines w:val="0"/>
        <w:pageBreakBefore w:val="0"/>
        <w:widowControl w:val="0"/>
        <w:numPr>
          <w:ilvl w:val="0"/>
          <w:numId w:val="0"/>
        </w:numPr>
        <w:tabs>
          <w:tab w:val="right" w:leader="dot" w:pos="8306"/>
          <w:tab w:val="center" w:leader="middleDot" w:pos="8400"/>
        </w:tabs>
        <w:kinsoku/>
        <w:wordWrap/>
        <w:overflowPunct/>
        <w:topLinePunct w:val="0"/>
        <w:autoSpaceDE/>
        <w:autoSpaceDN/>
        <w:bidi w:val="0"/>
        <w:adjustRightInd/>
        <w:snapToGrid/>
        <w:spacing w:line="606" w:lineRule="exact"/>
        <w:ind w:left="400" w:leftChars="0"/>
        <w:textAlignment w:val="auto"/>
        <w:outlineLvl w:val="9"/>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w:t>
      </w:r>
      <w:r>
        <w:rPr>
          <w:rFonts w:hint="default" w:ascii="Times New Roman" w:hAnsi="Times New Roman" w:eastAsia="FangSong_GB2312" w:cs="Times New Roman"/>
          <w:sz w:val="32"/>
          <w:szCs w:val="24"/>
          <w:highlight w:val="none"/>
        </w:rPr>
        <w:t>财政部</w:t>
      </w:r>
      <w:r>
        <w:rPr>
          <w:rFonts w:hint="default" w:ascii="Times New Roman" w:hAnsi="Times New Roman" w:eastAsia="FangSong_GB2312" w:cs="Times New Roman"/>
          <w:sz w:val="32"/>
          <w:szCs w:val="24"/>
          <w:highlight w:val="none"/>
          <w:lang w:eastAsia="zh-CN"/>
        </w:rPr>
        <w:t>等</w:t>
      </w:r>
      <w:r>
        <w:rPr>
          <w:rFonts w:hint="default" w:ascii="Times New Roman" w:hAnsi="Times New Roman" w:eastAsia="FangSong_GB2312" w:cs="Times New Roman"/>
          <w:sz w:val="32"/>
          <w:szCs w:val="24"/>
          <w:highlight w:val="none"/>
          <w:lang w:val="en-US" w:eastAsia="zh-CN"/>
        </w:rPr>
        <w:t xml:space="preserve">4部门 </w:t>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关于进一步支持和促进重点群体创业就业有关税收政策的通知（财税〔2019〕22号）</w:t>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ab/>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17</w:t>
      </w:r>
      <w:r>
        <w:rPr>
          <w:rFonts w:hint="eastAsia"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3</w:t>
      </w:r>
    </w:p>
    <w:p>
      <w:pPr>
        <w:pStyle w:val="2"/>
        <w:keepNext w:val="0"/>
        <w:keepLines w:val="0"/>
        <w:pageBreakBefore w:val="0"/>
        <w:widowControl w:val="0"/>
        <w:numPr>
          <w:ilvl w:val="0"/>
          <w:numId w:val="0"/>
        </w:numPr>
        <w:tabs>
          <w:tab w:val="right" w:leader="dot" w:pos="8306"/>
          <w:tab w:val="center" w:leader="middleDot" w:pos="8400"/>
        </w:tabs>
        <w:kinsoku/>
        <w:wordWrap/>
        <w:overflowPunct/>
        <w:topLinePunct w:val="0"/>
        <w:autoSpaceDE/>
        <w:autoSpaceDN/>
        <w:bidi w:val="0"/>
        <w:adjustRightInd/>
        <w:snapToGrid/>
        <w:spacing w:line="606" w:lineRule="exact"/>
        <w:ind w:left="400" w:leftChars="0"/>
        <w:textAlignment w:val="auto"/>
        <w:outlineLvl w:val="9"/>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w:t>
      </w:r>
      <w:r>
        <w:rPr>
          <w:rFonts w:hint="default" w:ascii="Times New Roman" w:hAnsi="Times New Roman" w:eastAsia="FangSong_GB2312" w:cs="Times New Roman"/>
          <w:sz w:val="32"/>
          <w:szCs w:val="24"/>
          <w:highlight w:val="none"/>
        </w:rPr>
        <w:t>财政部</w:t>
      </w:r>
      <w:r>
        <w:rPr>
          <w:rFonts w:hint="default" w:ascii="Times New Roman" w:hAnsi="Times New Roman" w:eastAsia="FangSong_GB2312" w:cs="Times New Roman"/>
          <w:sz w:val="32"/>
          <w:szCs w:val="24"/>
          <w:highlight w:val="none"/>
          <w:lang w:val="en-US" w:eastAsia="zh-CN"/>
        </w:rPr>
        <w:t xml:space="preserve"> 税务总局 国务院扶贫办 </w:t>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关于企业扶贫捐赠所得税税前扣除政策的公告</w:t>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ab/>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17</w:t>
      </w:r>
      <w:r>
        <w:rPr>
          <w:rFonts w:hint="eastAsia"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7</w:t>
      </w:r>
    </w:p>
    <w:p>
      <w:pPr>
        <w:pStyle w:val="2"/>
        <w:keepNext w:val="0"/>
        <w:keepLines w:val="0"/>
        <w:pageBreakBefore w:val="0"/>
        <w:widowControl w:val="0"/>
        <w:numPr>
          <w:ilvl w:val="0"/>
          <w:numId w:val="0"/>
        </w:numPr>
        <w:tabs>
          <w:tab w:val="right" w:leader="dot" w:pos="8306"/>
          <w:tab w:val="center" w:leader="middleDot" w:pos="8400"/>
        </w:tabs>
        <w:kinsoku/>
        <w:wordWrap/>
        <w:overflowPunct/>
        <w:topLinePunct w:val="0"/>
        <w:autoSpaceDE/>
        <w:autoSpaceDN/>
        <w:bidi w:val="0"/>
        <w:adjustRightInd/>
        <w:snapToGrid/>
        <w:spacing w:line="606" w:lineRule="exact"/>
        <w:ind w:left="400" w:leftChars="0"/>
        <w:textAlignment w:val="auto"/>
        <w:outlineLvl w:val="9"/>
        <w:rPr>
          <w:rFonts w:hint="default" w:ascii="Times New Roman" w:hAnsi="Times New Roman" w:eastAsia="FangSong_GB2312" w:cs="Times New Roman"/>
          <w:sz w:val="32"/>
          <w:szCs w:val="24"/>
          <w:highlight w:val="none"/>
          <w:lang w:val="en-US" w:eastAsia="zh-CN"/>
        </w:rPr>
      </w:pP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w:t>
      </w:r>
      <w:r>
        <w:rPr>
          <w:rFonts w:hint="default" w:ascii="Times New Roman" w:hAnsi="Times New Roman" w:eastAsia="FangSong_GB2312" w:cs="Times New Roman"/>
          <w:sz w:val="32"/>
          <w:szCs w:val="24"/>
          <w:highlight w:val="none"/>
        </w:rPr>
        <w:t>财政部</w:t>
      </w:r>
      <w:r>
        <w:rPr>
          <w:rFonts w:hint="default" w:ascii="Times New Roman" w:hAnsi="Times New Roman" w:eastAsia="FangSong_GB2312" w:cs="Times New Roman"/>
          <w:sz w:val="32"/>
          <w:szCs w:val="24"/>
          <w:highlight w:val="none"/>
          <w:lang w:val="en-US" w:eastAsia="zh-CN"/>
        </w:rPr>
        <w:t xml:space="preserve"> 税务总局 国务院扶贫办 关于扶贫货物捐赠免征增值税政策的公告</w:t>
      </w:r>
      <w:r>
        <w:rPr>
          <w:rFonts w:hint="default" w:ascii="Times New Roman" w:hAnsi="Times New Roman" w:eastAsia="FangSong_GB2312" w:cs="Times New Roman"/>
          <w:sz w:val="32"/>
          <w:szCs w:val="24"/>
          <w:highlight w:val="none"/>
          <w:lang w:val="en-US" w:eastAsia="zh-CN"/>
        </w:rPr>
        <w:tab/>
      </w:r>
      <w:r>
        <w:rPr>
          <w:rFonts w:hint="default" w:ascii="Times New Roman" w:hAnsi="Times New Roman" w:eastAsia="FangSong_GB2312" w:cs="Times New Roman"/>
          <w:sz w:val="32"/>
          <w:szCs w:val="24"/>
          <w:highlight w:val="none"/>
          <w:lang w:val="en-US" w:eastAsia="zh-CN"/>
        </w:rPr>
        <w:t>17</w:t>
      </w:r>
      <w:r>
        <w:rPr>
          <w:rFonts w:hint="eastAsia" w:ascii="Times New Roman" w:hAnsi="Times New Roman" w:eastAsia="FangSong_GB2312" w:cs="Times New Roman"/>
          <w:sz w:val="32"/>
          <w:szCs w:val="24"/>
          <w:highlight w:val="none"/>
          <w:lang w:val="en-US" w:eastAsia="zh-CN"/>
        </w:rPr>
        <w:t>8</w:t>
      </w:r>
    </w:p>
    <w:p>
      <w:pPr>
        <w:pStyle w:val="2"/>
        <w:keepNext w:val="0"/>
        <w:keepLines w:val="0"/>
        <w:pageBreakBefore w:val="0"/>
        <w:widowControl w:val="0"/>
        <w:numPr>
          <w:ilvl w:val="0"/>
          <w:numId w:val="1"/>
        </w:numPr>
        <w:tabs>
          <w:tab w:val="right" w:leader="dot" w:pos="8306"/>
          <w:tab w:val="center" w:leader="middleDot" w:pos="8400"/>
        </w:tabs>
        <w:kinsoku/>
        <w:wordWrap/>
        <w:overflowPunct/>
        <w:topLinePunct w:val="0"/>
        <w:autoSpaceDE/>
        <w:autoSpaceDN/>
        <w:bidi w:val="0"/>
        <w:adjustRightInd/>
        <w:snapToGrid/>
        <w:spacing w:line="606" w:lineRule="exact"/>
        <w:ind w:left="0" w:leftChars="0" w:firstLine="400" w:firstLineChars="0"/>
        <w:textAlignment w:val="auto"/>
        <w:outlineLvl w:val="9"/>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财政部 税务总局 关于国家电网有限公司脱贫攻坚内部帮扶资金企业所得税</w:t>
      </w:r>
      <w:r>
        <w:rPr>
          <w:rFonts w:hint="eastAsia"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税前扣除政策的通知</w:t>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（财税〔2019〕58号）</w:t>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ab/>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18</w:t>
      </w:r>
      <w:r>
        <w:rPr>
          <w:rFonts w:hint="eastAsia"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0</w:t>
      </w:r>
    </w:p>
    <w:p>
      <w:pPr>
        <w:pStyle w:val="2"/>
        <w:keepNext w:val="0"/>
        <w:keepLines w:val="0"/>
        <w:pageBreakBefore w:val="0"/>
        <w:widowControl w:val="0"/>
        <w:numPr>
          <w:ilvl w:val="0"/>
          <w:numId w:val="1"/>
        </w:numPr>
        <w:tabs>
          <w:tab w:val="right" w:leader="dot" w:pos="8306"/>
          <w:tab w:val="center" w:leader="middleDot" w:pos="8400"/>
        </w:tabs>
        <w:kinsoku/>
        <w:wordWrap/>
        <w:overflowPunct/>
        <w:topLinePunct w:val="0"/>
        <w:autoSpaceDE/>
        <w:autoSpaceDN/>
        <w:bidi w:val="0"/>
        <w:adjustRightInd/>
        <w:snapToGrid/>
        <w:spacing w:line="606" w:lineRule="exact"/>
        <w:ind w:left="0" w:leftChars="0" w:firstLine="400" w:firstLineChars="0"/>
        <w:textAlignment w:val="auto"/>
        <w:outlineLvl w:val="9"/>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pPr>
      <w:r>
        <w:rPr>
          <w:rFonts w:hint="default" w:ascii="Times New Roman" w:hAnsi="Times New Roman" w:eastAsia="FangSong_GB2312" w:cs="Times New Roman"/>
          <w:sz w:val="32"/>
          <w:szCs w:val="24"/>
          <w:highlight w:val="none"/>
          <w:lang w:eastAsia="zh-CN"/>
        </w:rPr>
        <w:t>人力资源社会保障部等</w:t>
      </w:r>
      <w:r>
        <w:rPr>
          <w:rFonts w:hint="default" w:ascii="Times New Roman" w:hAnsi="Times New Roman" w:eastAsia="FangSong_GB2312" w:cs="Times New Roman"/>
          <w:sz w:val="32"/>
          <w:szCs w:val="24"/>
          <w:highlight w:val="none"/>
          <w:lang w:val="en-US" w:eastAsia="zh-CN"/>
        </w:rPr>
        <w:t>5部门 关于延续实施部分减负稳岗扩就业政策措施的通知（</w:t>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人社部发〔2021〕29号</w:t>
      </w:r>
      <w:r>
        <w:rPr>
          <w:rFonts w:hint="default" w:ascii="Times New Roman" w:hAnsi="Times New Roman" w:eastAsia="FangSong_GB2312" w:cs="Times New Roman"/>
          <w:sz w:val="32"/>
          <w:szCs w:val="24"/>
          <w:highlight w:val="none"/>
          <w:lang w:val="en-US" w:eastAsia="zh-CN"/>
        </w:rPr>
        <w:t>）</w:t>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ab/>
      </w:r>
    </w:p>
    <w:p>
      <w:pPr>
        <w:pStyle w:val="2"/>
        <w:keepNext w:val="0"/>
        <w:keepLines w:val="0"/>
        <w:pageBreakBefore w:val="0"/>
        <w:widowControl w:val="0"/>
        <w:numPr>
          <w:ilvl w:val="0"/>
          <w:numId w:val="0"/>
        </w:numPr>
        <w:tabs>
          <w:tab w:val="right" w:leader="dot" w:pos="8306"/>
          <w:tab w:val="center" w:leader="middleDot" w:pos="8400"/>
        </w:tabs>
        <w:kinsoku/>
        <w:wordWrap/>
        <w:overflowPunct/>
        <w:topLinePunct w:val="0"/>
        <w:autoSpaceDE/>
        <w:autoSpaceDN/>
        <w:bidi w:val="0"/>
        <w:adjustRightInd/>
        <w:snapToGrid/>
        <w:spacing w:line="606" w:lineRule="exact"/>
        <w:ind w:left="400" w:leftChars="0"/>
        <w:textAlignment w:val="auto"/>
        <w:outlineLvl w:val="9"/>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ab/>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18</w:t>
      </w:r>
      <w:r>
        <w:rPr>
          <w:rFonts w:hint="eastAsia"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6</w:t>
      </w:r>
    </w:p>
    <w:p>
      <w:pPr>
        <w:pStyle w:val="2"/>
        <w:keepNext w:val="0"/>
        <w:keepLines w:val="0"/>
        <w:pageBreakBefore w:val="0"/>
        <w:widowControl w:val="0"/>
        <w:numPr>
          <w:ilvl w:val="0"/>
          <w:numId w:val="1"/>
        </w:numPr>
        <w:tabs>
          <w:tab w:val="right" w:leader="dot" w:pos="8306"/>
          <w:tab w:val="center" w:leader="middleDot" w:pos="8400"/>
        </w:tabs>
        <w:kinsoku/>
        <w:wordWrap/>
        <w:overflowPunct/>
        <w:topLinePunct w:val="0"/>
        <w:autoSpaceDE/>
        <w:autoSpaceDN/>
        <w:bidi w:val="0"/>
        <w:adjustRightInd/>
        <w:snapToGrid/>
        <w:spacing w:line="606" w:lineRule="exact"/>
        <w:ind w:left="0" w:leftChars="0" w:firstLine="400" w:firstLineChars="0"/>
        <w:textAlignment w:val="auto"/>
        <w:outlineLvl w:val="9"/>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bCs/>
          <w:i w:val="0"/>
          <w:caps w:val="0"/>
          <w:color w:val="auto"/>
          <w:spacing w:val="-6"/>
          <w:kern w:val="0"/>
          <w:sz w:val="32"/>
          <w:szCs w:val="32"/>
          <w:highlight w:val="none"/>
          <w:shd w:val="clear" w:color="auto" w:fill="FFFFFF"/>
          <w:lang w:val="en-US" w:eastAsia="zh-CN" w:bidi="ar"/>
        </w:rPr>
        <w:t>财政部等6部门 关于印发《中央财政衔接推进乡村振兴补助资金管理办法》的通知（财农〔2021〕19号）</w:t>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ab/>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19</w:t>
      </w:r>
      <w:r>
        <w:rPr>
          <w:rFonts w:hint="eastAsia"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0</w:t>
      </w:r>
    </w:p>
    <w:p>
      <w:pPr>
        <w:pStyle w:val="2"/>
        <w:keepNext w:val="0"/>
        <w:keepLines w:val="0"/>
        <w:pageBreakBefore w:val="0"/>
        <w:widowControl w:val="0"/>
        <w:numPr>
          <w:ilvl w:val="0"/>
          <w:numId w:val="1"/>
        </w:numPr>
        <w:tabs>
          <w:tab w:val="right" w:leader="dot" w:pos="8306"/>
          <w:tab w:val="center" w:leader="middleDot" w:pos="8400"/>
        </w:tabs>
        <w:kinsoku/>
        <w:wordWrap/>
        <w:overflowPunct/>
        <w:topLinePunct w:val="0"/>
        <w:autoSpaceDE/>
        <w:autoSpaceDN/>
        <w:bidi w:val="0"/>
        <w:adjustRightInd/>
        <w:snapToGrid/>
        <w:spacing w:line="606" w:lineRule="exact"/>
        <w:ind w:left="0" w:leftChars="0" w:firstLine="400" w:firstLineChars="0"/>
        <w:textAlignment w:val="auto"/>
        <w:outlineLvl w:val="9"/>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国务院 《中华人民共和国土地管理法实施条例》（国务院令第743号）</w:t>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ab/>
      </w:r>
      <w:r>
        <w:rPr>
          <w:rFonts w:hint="eastAsia"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199</w:t>
      </w:r>
    </w:p>
    <w:p>
      <w:pPr>
        <w:keepNext w:val="0"/>
        <w:keepLines w:val="0"/>
        <w:pageBreakBefore w:val="0"/>
        <w:widowControl w:val="0"/>
        <w:kinsoku/>
        <w:wordWrap/>
        <w:overflowPunct/>
        <w:topLinePunct w:val="0"/>
        <w:autoSpaceDE/>
        <w:autoSpaceDN/>
        <w:bidi w:val="0"/>
        <w:adjustRightInd/>
        <w:snapToGrid/>
        <w:spacing w:before="313" w:beforeLines="100" w:after="157" w:afterLines="50"/>
        <w:ind w:firstLine="320" w:firstLineChars="100"/>
        <w:textAlignment w:val="auto"/>
        <w:rPr>
          <w:rFonts w:hint="eastAsia" w:ascii="黑体" w:hAnsi="黑体" w:eastAsia="黑体" w:cs="黑体"/>
          <w:lang w:val="en-US" w:eastAsia="zh-CN"/>
        </w:rPr>
      </w:pPr>
      <w:r>
        <w:rPr>
          <w:rFonts w:hint="eastAsia" w:ascii="黑体" w:hAnsi="黑体" w:eastAsia="黑体" w:cs="黑体"/>
          <w:bCs/>
          <w:i w:val="0"/>
          <w:caps w:val="0"/>
          <w:color w:val="auto"/>
          <w:spacing w:val="0"/>
          <w:kern w:val="0"/>
          <w:sz w:val="32"/>
          <w:szCs w:val="32"/>
          <w:highlight w:val="none"/>
          <w:shd w:val="clear" w:color="auto" w:fill="FFFFFF"/>
          <w:lang w:val="en-US" w:eastAsia="zh-CN" w:bidi="ar"/>
        </w:rPr>
        <w:t>二、其它相关政策文件</w:t>
      </w:r>
    </w:p>
    <w:p>
      <w:pPr>
        <w:pStyle w:val="2"/>
        <w:keepNext w:val="0"/>
        <w:keepLines w:val="0"/>
        <w:pageBreakBefore w:val="0"/>
        <w:widowControl w:val="0"/>
        <w:numPr>
          <w:ilvl w:val="0"/>
          <w:numId w:val="1"/>
        </w:numPr>
        <w:tabs>
          <w:tab w:val="right" w:leader="dot" w:pos="8306"/>
          <w:tab w:val="center" w:leader="middleDot" w:pos="8400"/>
        </w:tabs>
        <w:kinsoku/>
        <w:wordWrap/>
        <w:overflowPunct/>
        <w:topLinePunct w:val="0"/>
        <w:autoSpaceDE/>
        <w:autoSpaceDN/>
        <w:bidi w:val="0"/>
        <w:adjustRightInd/>
        <w:snapToGrid/>
        <w:spacing w:line="620" w:lineRule="exact"/>
        <w:ind w:left="0" w:leftChars="0" w:firstLine="403" w:firstLineChars="0"/>
        <w:textAlignment w:val="auto"/>
        <w:outlineLvl w:val="9"/>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国务院扶贫开发领导小组 关于建立防止返贫监测和帮扶机制的指导意见（国开发〔2020〕6号）</w:t>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ab/>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22</w:t>
      </w:r>
      <w:r>
        <w:rPr>
          <w:rFonts w:hint="eastAsia"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1</w:t>
      </w:r>
    </w:p>
    <w:p>
      <w:pPr>
        <w:pStyle w:val="2"/>
        <w:keepNext w:val="0"/>
        <w:keepLines w:val="0"/>
        <w:pageBreakBefore w:val="0"/>
        <w:widowControl w:val="0"/>
        <w:numPr>
          <w:ilvl w:val="0"/>
          <w:numId w:val="1"/>
        </w:numPr>
        <w:tabs>
          <w:tab w:val="right" w:leader="dot" w:pos="8306"/>
          <w:tab w:val="center" w:leader="middleDot" w:pos="8400"/>
        </w:tabs>
        <w:kinsoku/>
        <w:wordWrap/>
        <w:overflowPunct/>
        <w:topLinePunct w:val="0"/>
        <w:autoSpaceDE/>
        <w:autoSpaceDN/>
        <w:bidi w:val="0"/>
        <w:adjustRightInd/>
        <w:snapToGrid/>
        <w:spacing w:line="620" w:lineRule="exact"/>
        <w:ind w:left="0" w:leftChars="0" w:firstLine="403" w:firstLineChars="0"/>
        <w:textAlignment w:val="auto"/>
        <w:outlineLvl w:val="9"/>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中央农村工作领导小组 关于健全防止返贫动态监测和帮扶机制的指导意见（中农组发〔2021〕7号）</w:t>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ab/>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22</w:t>
      </w:r>
      <w:r>
        <w:rPr>
          <w:rFonts w:hint="eastAsia"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6</w:t>
      </w:r>
    </w:p>
    <w:p>
      <w:pPr>
        <w:pStyle w:val="2"/>
        <w:keepNext w:val="0"/>
        <w:keepLines w:val="0"/>
        <w:pageBreakBefore w:val="0"/>
        <w:widowControl w:val="0"/>
        <w:numPr>
          <w:ilvl w:val="0"/>
          <w:numId w:val="1"/>
        </w:numPr>
        <w:tabs>
          <w:tab w:val="right" w:leader="dot" w:pos="8306"/>
          <w:tab w:val="center" w:leader="middleDot" w:pos="8400"/>
        </w:tabs>
        <w:kinsoku/>
        <w:wordWrap/>
        <w:overflowPunct/>
        <w:topLinePunct w:val="0"/>
        <w:autoSpaceDE/>
        <w:autoSpaceDN/>
        <w:bidi w:val="0"/>
        <w:adjustRightInd/>
        <w:snapToGrid/>
        <w:spacing w:line="620" w:lineRule="exact"/>
        <w:ind w:left="0" w:leftChars="0" w:firstLine="403" w:firstLineChars="0"/>
        <w:textAlignment w:val="auto"/>
        <w:outlineLvl w:val="9"/>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国务院</w:t>
      </w:r>
      <w:r>
        <w:rPr>
          <w:rFonts w:hint="eastAsia"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 xml:space="preserve"> </w:t>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关于新时代支持革命老区振兴发展的意见（国发〔2021〕3号）</w:t>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ab/>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23</w:t>
      </w:r>
      <w:r>
        <w:rPr>
          <w:rFonts w:hint="eastAsia"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3</w:t>
      </w:r>
    </w:p>
    <w:p>
      <w:pPr>
        <w:pStyle w:val="2"/>
        <w:keepNext w:val="0"/>
        <w:keepLines w:val="0"/>
        <w:pageBreakBefore w:val="0"/>
        <w:widowControl w:val="0"/>
        <w:numPr>
          <w:ilvl w:val="0"/>
          <w:numId w:val="1"/>
        </w:numPr>
        <w:tabs>
          <w:tab w:val="right" w:leader="dot" w:pos="8306"/>
          <w:tab w:val="center" w:leader="middleDot" w:pos="8400"/>
        </w:tabs>
        <w:kinsoku/>
        <w:wordWrap/>
        <w:overflowPunct/>
        <w:topLinePunct w:val="0"/>
        <w:autoSpaceDE/>
        <w:autoSpaceDN/>
        <w:bidi w:val="0"/>
        <w:adjustRightInd/>
        <w:snapToGrid/>
        <w:spacing w:line="620" w:lineRule="exact"/>
        <w:ind w:left="0" w:leftChars="0" w:firstLine="403" w:firstLineChars="0"/>
        <w:textAlignment w:val="auto"/>
        <w:outlineLvl w:val="9"/>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财政部 国家乡村振兴局 关于印发《中央专项彩票公益金支持欠发达革命老区乡村振兴项目资金管理办法》的通知（财农〔2021〕50号）</w:t>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ab/>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24</w:t>
      </w:r>
      <w:r>
        <w:rPr>
          <w:rFonts w:hint="eastAsia"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5</w:t>
      </w:r>
    </w:p>
    <w:p>
      <w:pPr>
        <w:pStyle w:val="2"/>
        <w:keepNext w:val="0"/>
        <w:keepLines w:val="0"/>
        <w:pageBreakBefore w:val="0"/>
        <w:widowControl w:val="0"/>
        <w:numPr>
          <w:ilvl w:val="0"/>
          <w:numId w:val="1"/>
        </w:numPr>
        <w:tabs>
          <w:tab w:val="right" w:leader="dot" w:pos="8306"/>
          <w:tab w:val="center" w:leader="middleDot" w:pos="8400"/>
        </w:tabs>
        <w:kinsoku/>
        <w:wordWrap/>
        <w:overflowPunct/>
        <w:topLinePunct w:val="0"/>
        <w:autoSpaceDE/>
        <w:autoSpaceDN/>
        <w:bidi w:val="0"/>
        <w:adjustRightInd/>
        <w:snapToGrid/>
        <w:spacing w:line="620" w:lineRule="exact"/>
        <w:ind w:left="0" w:leftChars="0" w:firstLine="403" w:firstLineChars="0"/>
        <w:textAlignment w:val="auto"/>
        <w:outlineLvl w:val="9"/>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国家发展和改革委员等30部门 关于继续大力实施消费帮扶巩固拓展脱贫攻坚成果的指导意见（发改振兴〔2021〕640号）</w:t>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ab/>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25</w:t>
      </w:r>
      <w:r>
        <w:rPr>
          <w:rFonts w:hint="eastAsia"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1</w:t>
      </w:r>
    </w:p>
    <w:p>
      <w:pPr>
        <w:pStyle w:val="2"/>
        <w:keepNext w:val="0"/>
        <w:keepLines w:val="0"/>
        <w:pageBreakBefore w:val="0"/>
        <w:widowControl w:val="0"/>
        <w:numPr>
          <w:ilvl w:val="0"/>
          <w:numId w:val="1"/>
        </w:numPr>
        <w:tabs>
          <w:tab w:val="right" w:leader="dot" w:pos="8306"/>
          <w:tab w:val="center" w:leader="middleDot" w:pos="8400"/>
        </w:tabs>
        <w:kinsoku/>
        <w:wordWrap/>
        <w:overflowPunct/>
        <w:topLinePunct w:val="0"/>
        <w:autoSpaceDE/>
        <w:autoSpaceDN/>
        <w:bidi w:val="0"/>
        <w:adjustRightInd/>
        <w:snapToGrid/>
        <w:spacing w:line="620" w:lineRule="exact"/>
        <w:ind w:left="0" w:leftChars="0" w:firstLine="403" w:firstLineChars="0"/>
        <w:textAlignment w:val="auto"/>
        <w:outlineLvl w:val="9"/>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国家乡村振兴局 中央农办 财政部 关于加强扶贫项目资产后续管理的指导意见</w:t>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ab/>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26</w:t>
      </w:r>
      <w:r>
        <w:rPr>
          <w:rFonts w:hint="eastAsia"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6</w:t>
      </w:r>
    </w:p>
    <w:p>
      <w:pPr>
        <w:pStyle w:val="2"/>
        <w:keepNext w:val="0"/>
        <w:keepLines w:val="0"/>
        <w:pageBreakBefore w:val="0"/>
        <w:widowControl w:val="0"/>
        <w:numPr>
          <w:ilvl w:val="0"/>
          <w:numId w:val="1"/>
        </w:numPr>
        <w:tabs>
          <w:tab w:val="right" w:leader="dot" w:pos="8306"/>
          <w:tab w:val="center" w:leader="middleDot" w:pos="8400"/>
        </w:tabs>
        <w:kinsoku/>
        <w:wordWrap/>
        <w:overflowPunct/>
        <w:topLinePunct w:val="0"/>
        <w:autoSpaceDE/>
        <w:autoSpaceDN/>
        <w:bidi w:val="0"/>
        <w:adjustRightInd/>
        <w:snapToGrid/>
        <w:spacing w:line="620" w:lineRule="exact"/>
        <w:ind w:left="0" w:leftChars="0" w:firstLine="403" w:firstLineChars="0"/>
        <w:textAlignment w:val="auto"/>
        <w:outlineLvl w:val="9"/>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pPr>
      <w:r>
        <w:rPr>
          <w:rFonts w:hint="default" w:ascii="Times New Roman" w:hAnsi="Times New Roman" w:eastAsia="FangSong_GB2312" w:cs="Times New Roman"/>
          <w:sz w:val="32"/>
          <w:szCs w:val="24"/>
          <w:highlight w:val="none"/>
        </w:rPr>
        <w:t>人力资源社会保障部</w:t>
      </w:r>
      <w:r>
        <w:rPr>
          <w:rFonts w:hint="default" w:ascii="Times New Roman" w:hAnsi="Times New Roman" w:eastAsia="FangSong_GB2312" w:cs="Times New Roman"/>
          <w:sz w:val="32"/>
          <w:szCs w:val="24"/>
          <w:highlight w:val="none"/>
          <w:lang w:eastAsia="zh-CN"/>
        </w:rPr>
        <w:t>等</w:t>
      </w:r>
      <w:r>
        <w:rPr>
          <w:rFonts w:hint="default" w:ascii="Times New Roman" w:hAnsi="Times New Roman" w:eastAsia="FangSong_GB2312" w:cs="Times New Roman"/>
          <w:sz w:val="32"/>
          <w:szCs w:val="24"/>
          <w:highlight w:val="none"/>
          <w:lang w:val="en-US" w:eastAsia="zh-CN"/>
        </w:rPr>
        <w:t xml:space="preserve">5部门 </w:t>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关于切实加强就业帮扶巩固拓展脱贫攻坚成果助力乡村振兴的指导意见（人社部发〔2021〕26号）</w:t>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ab/>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27</w:t>
      </w:r>
      <w:r>
        <w:rPr>
          <w:rFonts w:hint="eastAsia"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1</w:t>
      </w:r>
    </w:p>
    <w:p>
      <w:pPr>
        <w:pStyle w:val="2"/>
        <w:keepNext w:val="0"/>
        <w:keepLines w:val="0"/>
        <w:pageBreakBefore w:val="0"/>
        <w:widowControl w:val="0"/>
        <w:numPr>
          <w:ilvl w:val="0"/>
          <w:numId w:val="1"/>
        </w:numPr>
        <w:tabs>
          <w:tab w:val="right" w:leader="dot" w:pos="8306"/>
          <w:tab w:val="center" w:leader="middleDot" w:pos="8400"/>
        </w:tabs>
        <w:kinsoku/>
        <w:wordWrap/>
        <w:overflowPunct/>
        <w:topLinePunct w:val="0"/>
        <w:autoSpaceDE/>
        <w:autoSpaceDN/>
        <w:bidi w:val="0"/>
        <w:adjustRightInd/>
        <w:snapToGrid/>
        <w:spacing w:line="620" w:lineRule="exact"/>
        <w:ind w:left="0" w:leftChars="0" w:firstLine="403" w:firstLineChars="0"/>
        <w:textAlignment w:val="auto"/>
        <w:outlineLvl w:val="9"/>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人力资源社会保障部 国家乡村振兴局 关于印发《国家乡村振兴重点帮扶地区职业技能提升工程实施方案》的通知（人社部发〔2021〕45号）</w:t>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ab/>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28</w:t>
      </w:r>
      <w:r>
        <w:rPr>
          <w:rFonts w:hint="eastAsia"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0</w:t>
      </w:r>
    </w:p>
    <w:p>
      <w:pPr>
        <w:pStyle w:val="2"/>
        <w:keepNext w:val="0"/>
        <w:keepLines w:val="0"/>
        <w:pageBreakBefore w:val="0"/>
        <w:widowControl w:val="0"/>
        <w:numPr>
          <w:ilvl w:val="0"/>
          <w:numId w:val="1"/>
        </w:numPr>
        <w:tabs>
          <w:tab w:val="right" w:leader="dot" w:pos="8306"/>
          <w:tab w:val="center" w:leader="middleDot" w:pos="8400"/>
        </w:tabs>
        <w:kinsoku/>
        <w:wordWrap/>
        <w:overflowPunct/>
        <w:topLinePunct w:val="0"/>
        <w:autoSpaceDE/>
        <w:autoSpaceDN/>
        <w:bidi w:val="0"/>
        <w:adjustRightInd/>
        <w:snapToGrid/>
        <w:spacing w:line="620" w:lineRule="exact"/>
        <w:ind w:left="0" w:leftChars="0" w:firstLine="403" w:firstLineChars="0"/>
        <w:textAlignment w:val="auto"/>
        <w:outlineLvl w:val="9"/>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pPr>
      <w:r>
        <w:rPr>
          <w:rFonts w:hint="default" w:ascii="Times New Roman" w:hAnsi="Times New Roman" w:eastAsia="FangSong_GB2312" w:cs="Times New Roman"/>
          <w:sz w:val="32"/>
          <w:szCs w:val="24"/>
          <w:highlight w:val="none"/>
        </w:rPr>
        <w:t>中国银保监会</w:t>
      </w:r>
      <w:r>
        <w:rPr>
          <w:rFonts w:hint="default" w:ascii="Times New Roman" w:hAnsi="Times New Roman" w:eastAsia="FangSong_GB2312" w:cs="Times New Roman"/>
          <w:sz w:val="32"/>
          <w:szCs w:val="24"/>
          <w:highlight w:val="none"/>
          <w:lang w:eastAsia="zh-CN"/>
        </w:rPr>
        <w:t>等</w:t>
      </w:r>
      <w:r>
        <w:rPr>
          <w:rFonts w:hint="default" w:ascii="Times New Roman" w:hAnsi="Times New Roman" w:eastAsia="FangSong_GB2312" w:cs="Times New Roman"/>
          <w:sz w:val="32"/>
          <w:szCs w:val="24"/>
          <w:highlight w:val="none"/>
          <w:lang w:val="en-US" w:eastAsia="zh-CN"/>
        </w:rPr>
        <w:t xml:space="preserve">4部门 </w:t>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关于深入扎实做好过渡期脱贫人口小额信贷工作的通知</w:t>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ab/>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28</w:t>
      </w:r>
      <w:r>
        <w:rPr>
          <w:rFonts w:hint="eastAsia"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8</w:t>
      </w:r>
    </w:p>
    <w:p>
      <w:pPr>
        <w:pStyle w:val="2"/>
        <w:keepNext w:val="0"/>
        <w:keepLines w:val="0"/>
        <w:pageBreakBefore w:val="0"/>
        <w:widowControl w:val="0"/>
        <w:numPr>
          <w:ilvl w:val="0"/>
          <w:numId w:val="1"/>
        </w:numPr>
        <w:tabs>
          <w:tab w:val="right" w:leader="dot" w:pos="8306"/>
          <w:tab w:val="center" w:leader="middleDot" w:pos="8400"/>
        </w:tabs>
        <w:kinsoku/>
        <w:wordWrap/>
        <w:overflowPunct/>
        <w:topLinePunct w:val="0"/>
        <w:autoSpaceDE/>
        <w:autoSpaceDN/>
        <w:bidi w:val="0"/>
        <w:adjustRightInd/>
        <w:snapToGrid/>
        <w:spacing w:line="606" w:lineRule="exact"/>
        <w:ind w:left="0" w:leftChars="0" w:firstLine="400" w:firstLineChars="0"/>
        <w:textAlignment w:val="auto"/>
        <w:outlineLvl w:val="9"/>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pPr>
      <w:r>
        <w:rPr>
          <w:rFonts w:hint="default" w:ascii="Times New Roman" w:hAnsi="Times New Roman" w:eastAsia="FangSong_GB2312" w:cs="Times New Roman"/>
          <w:sz w:val="32"/>
          <w:szCs w:val="24"/>
          <w:highlight w:val="none"/>
        </w:rPr>
        <w:t>住房和城乡建设部</w:t>
      </w:r>
      <w:r>
        <w:rPr>
          <w:rFonts w:hint="default" w:ascii="Times New Roman" w:hAnsi="Times New Roman" w:eastAsia="FangSong_GB2312" w:cs="Times New Roman"/>
          <w:sz w:val="32"/>
          <w:szCs w:val="24"/>
          <w:highlight w:val="none"/>
          <w:lang w:val="en-US" w:eastAsia="zh-CN"/>
        </w:rPr>
        <w:t xml:space="preserve"> 农业农村厅 国家乡村振兴局 </w:t>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关于加快农房和村庄建设现代化的指导意见（建村〔2021〕47号）</w:t>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ab/>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29</w:t>
      </w:r>
      <w:r>
        <w:rPr>
          <w:rFonts w:hint="eastAsia"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5</w:t>
      </w:r>
    </w:p>
    <w:p>
      <w:pPr>
        <w:pStyle w:val="2"/>
        <w:keepNext w:val="0"/>
        <w:keepLines w:val="0"/>
        <w:pageBreakBefore w:val="0"/>
        <w:widowControl w:val="0"/>
        <w:numPr>
          <w:ilvl w:val="0"/>
          <w:numId w:val="1"/>
        </w:numPr>
        <w:tabs>
          <w:tab w:val="right" w:leader="dot" w:pos="8306"/>
          <w:tab w:val="center" w:leader="middleDot" w:pos="8400"/>
        </w:tabs>
        <w:kinsoku/>
        <w:wordWrap/>
        <w:overflowPunct/>
        <w:topLinePunct w:val="0"/>
        <w:autoSpaceDE/>
        <w:autoSpaceDN/>
        <w:bidi w:val="0"/>
        <w:adjustRightInd/>
        <w:snapToGrid/>
        <w:spacing w:line="606" w:lineRule="exact"/>
        <w:ind w:left="0" w:leftChars="0" w:firstLine="400" w:firstLineChars="0"/>
        <w:textAlignment w:val="auto"/>
        <w:outlineLvl w:val="9"/>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pPr>
      <w:r>
        <w:rPr>
          <w:rFonts w:hint="default" w:ascii="Times New Roman" w:hAnsi="Times New Roman" w:eastAsia="FangSong_GB2312" w:cs="Times New Roman"/>
          <w:sz w:val="32"/>
          <w:szCs w:val="24"/>
          <w:highlight w:val="none"/>
        </w:rPr>
        <w:t>交通运输</w:t>
      </w:r>
      <w:r>
        <w:rPr>
          <w:rFonts w:hint="default" w:ascii="Times New Roman" w:hAnsi="Times New Roman" w:eastAsia="FangSong_GB2312" w:cs="Times New Roman"/>
          <w:sz w:val="32"/>
          <w:szCs w:val="24"/>
          <w:highlight w:val="none"/>
          <w:lang w:eastAsia="zh-CN"/>
        </w:rPr>
        <w:t>部等</w:t>
      </w:r>
      <w:r>
        <w:rPr>
          <w:rFonts w:hint="default" w:ascii="Times New Roman" w:hAnsi="Times New Roman" w:eastAsia="FangSong_GB2312" w:cs="Times New Roman"/>
          <w:sz w:val="32"/>
          <w:szCs w:val="24"/>
          <w:highlight w:val="none"/>
          <w:lang w:val="en-US" w:eastAsia="zh-CN"/>
        </w:rPr>
        <w:t>4</w:t>
      </w:r>
      <w:r>
        <w:rPr>
          <w:rFonts w:hint="default" w:ascii="Times New Roman" w:hAnsi="Times New Roman" w:eastAsia="FangSong_GB2312" w:cs="Times New Roman"/>
          <w:sz w:val="32"/>
          <w:szCs w:val="24"/>
          <w:highlight w:val="none"/>
          <w:lang w:eastAsia="zh-CN"/>
        </w:rPr>
        <w:t>部门</w:t>
      </w:r>
      <w:r>
        <w:rPr>
          <w:rFonts w:hint="default" w:ascii="Times New Roman" w:hAnsi="Times New Roman" w:eastAsia="FangSong_GB2312" w:cs="Times New Roman"/>
          <w:sz w:val="32"/>
          <w:szCs w:val="24"/>
          <w:highlight w:val="none"/>
          <w:lang w:val="en-US" w:eastAsia="zh-CN"/>
        </w:rPr>
        <w:t xml:space="preserve"> </w:t>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关于深化“四好农村路”示范创建工作的意见(交公路发〔2021〕48号)</w:t>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ab/>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30</w:t>
      </w:r>
      <w:r>
        <w:rPr>
          <w:rFonts w:hint="eastAsia"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2</w:t>
      </w:r>
    </w:p>
    <w:p>
      <w:pPr>
        <w:pStyle w:val="2"/>
        <w:keepNext w:val="0"/>
        <w:keepLines w:val="0"/>
        <w:pageBreakBefore w:val="0"/>
        <w:widowControl w:val="0"/>
        <w:numPr>
          <w:ilvl w:val="0"/>
          <w:numId w:val="1"/>
        </w:numPr>
        <w:tabs>
          <w:tab w:val="right" w:leader="dot" w:pos="8306"/>
          <w:tab w:val="center" w:leader="middleDot" w:pos="8400"/>
        </w:tabs>
        <w:kinsoku/>
        <w:wordWrap/>
        <w:overflowPunct/>
        <w:topLinePunct w:val="0"/>
        <w:autoSpaceDE/>
        <w:autoSpaceDN/>
        <w:bidi w:val="0"/>
        <w:adjustRightInd/>
        <w:snapToGrid/>
        <w:spacing w:line="606" w:lineRule="exact"/>
        <w:ind w:left="0" w:leftChars="0" w:firstLine="400" w:firstLineChars="0"/>
        <w:textAlignment w:val="auto"/>
        <w:outlineLvl w:val="9"/>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民政部 关于印发《最低生活保障审核确认办法》的通知</w:t>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ab/>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31</w:t>
      </w:r>
      <w:r>
        <w:rPr>
          <w:rFonts w:hint="eastAsia"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4</w:t>
      </w:r>
    </w:p>
    <w:p>
      <w:pPr>
        <w:pStyle w:val="2"/>
        <w:keepNext w:val="0"/>
        <w:keepLines w:val="0"/>
        <w:pageBreakBefore w:val="0"/>
        <w:widowControl w:val="0"/>
        <w:numPr>
          <w:ilvl w:val="0"/>
          <w:numId w:val="1"/>
        </w:numPr>
        <w:tabs>
          <w:tab w:val="right" w:leader="dot" w:pos="8306"/>
          <w:tab w:val="center" w:leader="middleDot" w:pos="8400"/>
        </w:tabs>
        <w:kinsoku/>
        <w:wordWrap/>
        <w:overflowPunct/>
        <w:topLinePunct w:val="0"/>
        <w:autoSpaceDE/>
        <w:autoSpaceDN/>
        <w:bidi w:val="0"/>
        <w:adjustRightInd/>
        <w:snapToGrid/>
        <w:spacing w:line="606" w:lineRule="exact"/>
        <w:ind w:left="0" w:leftChars="0" w:firstLine="400" w:firstLineChars="0"/>
        <w:textAlignment w:val="auto"/>
        <w:outlineLvl w:val="9"/>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农村环境整治资金管理办法</w:t>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ab/>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32</w:t>
      </w:r>
      <w:r>
        <w:rPr>
          <w:rFonts w:hint="eastAsia"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7</w:t>
      </w:r>
    </w:p>
    <w:p>
      <w:pPr>
        <w:pStyle w:val="2"/>
        <w:keepNext w:val="0"/>
        <w:keepLines w:val="0"/>
        <w:pageBreakBefore w:val="0"/>
        <w:widowControl w:val="0"/>
        <w:numPr>
          <w:ilvl w:val="0"/>
          <w:numId w:val="1"/>
        </w:numPr>
        <w:tabs>
          <w:tab w:val="right" w:leader="dot" w:pos="8306"/>
          <w:tab w:val="center" w:leader="middleDot" w:pos="8400"/>
        </w:tabs>
        <w:kinsoku/>
        <w:wordWrap/>
        <w:overflowPunct/>
        <w:topLinePunct w:val="0"/>
        <w:autoSpaceDE/>
        <w:autoSpaceDN/>
        <w:bidi w:val="0"/>
        <w:adjustRightInd/>
        <w:snapToGrid/>
        <w:spacing w:line="606" w:lineRule="exact"/>
        <w:ind w:left="0" w:leftChars="0" w:firstLine="400" w:firstLineChars="0"/>
        <w:textAlignment w:val="auto"/>
        <w:outlineLvl w:val="9"/>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pPr>
      <w:r>
        <w:rPr>
          <w:rFonts w:hint="default" w:ascii="Times New Roman" w:hAnsi="Times New Roman" w:eastAsia="FangSong_GB2312" w:cs="Times New Roman"/>
          <w:sz w:val="32"/>
          <w:szCs w:val="24"/>
          <w:highlight w:val="none"/>
        </w:rPr>
        <w:t>财政部</w:t>
      </w:r>
      <w:r>
        <w:rPr>
          <w:rFonts w:hint="default" w:ascii="Times New Roman" w:hAnsi="Times New Roman" w:eastAsia="FangSong_GB2312" w:cs="Times New Roman"/>
          <w:sz w:val="32"/>
          <w:szCs w:val="24"/>
          <w:highlight w:val="none"/>
          <w:lang w:val="en-US" w:eastAsia="zh-CN"/>
        </w:rPr>
        <w:t xml:space="preserve"> 农业农村部 国家乡村振兴局 </w:t>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关于运用政府采购政策支持乡村产业振兴的通知（财库〔2021〕19号）</w:t>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ab/>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ab/>
      </w:r>
    </w:p>
    <w:p>
      <w:pPr>
        <w:pStyle w:val="2"/>
        <w:keepNext w:val="0"/>
        <w:keepLines w:val="0"/>
        <w:pageBreakBefore w:val="0"/>
        <w:widowControl w:val="0"/>
        <w:numPr>
          <w:ilvl w:val="0"/>
          <w:numId w:val="0"/>
        </w:numPr>
        <w:tabs>
          <w:tab w:val="right" w:leader="dot" w:pos="8306"/>
          <w:tab w:val="center" w:leader="middleDot" w:pos="8400"/>
        </w:tabs>
        <w:kinsoku/>
        <w:wordWrap/>
        <w:overflowPunct/>
        <w:topLinePunct w:val="0"/>
        <w:autoSpaceDE/>
        <w:autoSpaceDN/>
        <w:bidi w:val="0"/>
        <w:adjustRightInd/>
        <w:snapToGrid/>
        <w:spacing w:line="606" w:lineRule="exact"/>
        <w:ind w:left="400" w:leftChars="0"/>
        <w:textAlignment w:val="auto"/>
        <w:outlineLvl w:val="9"/>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ab/>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33</w:t>
      </w:r>
      <w:r>
        <w:rPr>
          <w:rFonts w:hint="eastAsia"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4</w:t>
      </w:r>
    </w:p>
    <w:p>
      <w:pPr>
        <w:pStyle w:val="2"/>
        <w:keepNext w:val="0"/>
        <w:keepLines w:val="0"/>
        <w:pageBreakBefore w:val="0"/>
        <w:widowControl w:val="0"/>
        <w:numPr>
          <w:ilvl w:val="0"/>
          <w:numId w:val="1"/>
        </w:numPr>
        <w:tabs>
          <w:tab w:val="right" w:leader="dot" w:pos="8306"/>
          <w:tab w:val="center" w:leader="middleDot" w:pos="8400"/>
        </w:tabs>
        <w:kinsoku/>
        <w:wordWrap/>
        <w:overflowPunct/>
        <w:topLinePunct w:val="0"/>
        <w:autoSpaceDE/>
        <w:autoSpaceDN/>
        <w:bidi w:val="0"/>
        <w:adjustRightInd/>
        <w:snapToGrid/>
        <w:spacing w:line="606" w:lineRule="exact"/>
        <w:ind w:left="0" w:leftChars="0" w:firstLine="400" w:firstLineChars="0"/>
        <w:textAlignment w:val="auto"/>
        <w:outlineLvl w:val="9"/>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农业农村部办公厅 中国农业银行办公室 关于加强金融支持乡村休闲旅游业发展的通知</w:t>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ab/>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33</w:t>
      </w:r>
      <w:r>
        <w:rPr>
          <w:rFonts w:hint="eastAsia"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7</w:t>
      </w:r>
    </w:p>
    <w:p>
      <w:pPr>
        <w:pStyle w:val="2"/>
        <w:keepNext w:val="0"/>
        <w:keepLines w:val="0"/>
        <w:pageBreakBefore w:val="0"/>
        <w:widowControl w:val="0"/>
        <w:numPr>
          <w:ilvl w:val="0"/>
          <w:numId w:val="1"/>
        </w:numPr>
        <w:tabs>
          <w:tab w:val="right" w:leader="dot" w:pos="8306"/>
          <w:tab w:val="center" w:leader="middleDot" w:pos="8400"/>
        </w:tabs>
        <w:kinsoku/>
        <w:wordWrap/>
        <w:overflowPunct/>
        <w:topLinePunct w:val="0"/>
        <w:autoSpaceDE/>
        <w:autoSpaceDN/>
        <w:bidi w:val="0"/>
        <w:adjustRightInd/>
        <w:snapToGrid/>
        <w:spacing w:line="606" w:lineRule="exact"/>
        <w:ind w:left="0" w:leftChars="0" w:firstLine="400" w:firstLineChars="0"/>
        <w:textAlignment w:val="auto"/>
        <w:outlineLvl w:val="9"/>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住房和城乡建设部等15部门 关于加强县城绿色低碳建设的意见（建村〔2021〕45号）</w:t>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ab/>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34</w:t>
      </w:r>
      <w:r>
        <w:rPr>
          <w:rFonts w:hint="eastAsia"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4</w:t>
      </w:r>
    </w:p>
    <w:p>
      <w:pPr>
        <w:pStyle w:val="2"/>
        <w:keepNext w:val="0"/>
        <w:keepLines w:val="0"/>
        <w:pageBreakBefore w:val="0"/>
        <w:widowControl w:val="0"/>
        <w:numPr>
          <w:ilvl w:val="0"/>
          <w:numId w:val="1"/>
        </w:numPr>
        <w:tabs>
          <w:tab w:val="right" w:leader="dot" w:pos="8306"/>
          <w:tab w:val="center" w:leader="middleDot" w:pos="8400"/>
        </w:tabs>
        <w:kinsoku/>
        <w:wordWrap/>
        <w:overflowPunct/>
        <w:topLinePunct w:val="0"/>
        <w:autoSpaceDE/>
        <w:autoSpaceDN/>
        <w:bidi w:val="0"/>
        <w:adjustRightInd/>
        <w:snapToGrid/>
        <w:spacing w:line="606" w:lineRule="exact"/>
        <w:ind w:left="0" w:leftChars="0" w:firstLine="400" w:firstLineChars="0"/>
        <w:textAlignment w:val="auto"/>
        <w:outlineLvl w:val="9"/>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财政部 关于印发《财政部贯彻落实&lt;中共中央国务院关于实现巩固拓展脱贫攻坚成果同乡村振兴有效衔接的意见&gt;实施方案》的通知（财办〔2021〕16号）</w:t>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ab/>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35</w:t>
      </w:r>
      <w:r>
        <w:rPr>
          <w:rFonts w:hint="eastAsia"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1</w:t>
      </w:r>
    </w:p>
    <w:p>
      <w:pPr>
        <w:pStyle w:val="2"/>
        <w:keepNext w:val="0"/>
        <w:keepLines w:val="0"/>
        <w:pageBreakBefore w:val="0"/>
        <w:widowControl w:val="0"/>
        <w:numPr>
          <w:ilvl w:val="0"/>
          <w:numId w:val="1"/>
        </w:numPr>
        <w:tabs>
          <w:tab w:val="right" w:leader="dot" w:pos="8306"/>
          <w:tab w:val="center" w:leader="middleDot" w:pos="8400"/>
        </w:tabs>
        <w:kinsoku/>
        <w:wordWrap/>
        <w:overflowPunct/>
        <w:topLinePunct w:val="0"/>
        <w:autoSpaceDE/>
        <w:autoSpaceDN/>
        <w:bidi w:val="0"/>
        <w:adjustRightInd/>
        <w:snapToGrid/>
        <w:spacing w:line="606" w:lineRule="exact"/>
        <w:ind w:left="0" w:leftChars="0" w:firstLine="400" w:firstLineChars="0"/>
        <w:textAlignment w:val="auto"/>
        <w:outlineLvl w:val="9"/>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中华全国供销合作总社 关于促进巩固拓展脱贫攻坚成果同乡村振兴有效衔接的实施意见</w:t>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ab/>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36</w:t>
      </w:r>
      <w:r>
        <w:rPr>
          <w:rFonts w:hint="eastAsia"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6</w:t>
      </w:r>
    </w:p>
    <w:p>
      <w:pPr>
        <w:pStyle w:val="2"/>
        <w:keepNext w:val="0"/>
        <w:keepLines w:val="0"/>
        <w:pageBreakBefore w:val="0"/>
        <w:widowControl w:val="0"/>
        <w:numPr>
          <w:ilvl w:val="0"/>
          <w:numId w:val="1"/>
        </w:numPr>
        <w:tabs>
          <w:tab w:val="right" w:leader="dot" w:pos="8306"/>
          <w:tab w:val="center" w:leader="middleDot" w:pos="8400"/>
        </w:tabs>
        <w:kinsoku/>
        <w:wordWrap/>
        <w:overflowPunct/>
        <w:topLinePunct w:val="0"/>
        <w:autoSpaceDE/>
        <w:autoSpaceDN/>
        <w:bidi w:val="0"/>
        <w:adjustRightInd/>
        <w:snapToGrid/>
        <w:spacing w:line="606" w:lineRule="exact"/>
        <w:ind w:left="0" w:leftChars="0" w:firstLine="400" w:firstLineChars="0"/>
        <w:textAlignment w:val="auto"/>
        <w:outlineLvl w:val="9"/>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2021年巩固拓展水利扶贫成果同乡村振兴水利保障有效衔接工作要点</w:t>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ab/>
      </w:r>
      <w: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37</w:t>
      </w:r>
      <w:r>
        <w:rPr>
          <w:rFonts w:hint="eastAsia"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t>4</w:t>
      </w:r>
    </w:p>
    <w:p>
      <w:pPr>
        <w:pStyle w:val="2"/>
        <w:keepNext w:val="0"/>
        <w:keepLines w:val="0"/>
        <w:pageBreakBefore w:val="0"/>
        <w:widowControl w:val="0"/>
        <w:numPr>
          <w:numId w:val="0"/>
        </w:numPr>
        <w:tabs>
          <w:tab w:val="right" w:leader="dot" w:pos="8306"/>
          <w:tab w:val="center" w:leader="middleDot" w:pos="8400"/>
        </w:tabs>
        <w:kinsoku/>
        <w:wordWrap/>
        <w:overflowPunct/>
        <w:topLinePunct w:val="0"/>
        <w:autoSpaceDE/>
        <w:autoSpaceDN/>
        <w:bidi w:val="0"/>
        <w:adjustRightInd/>
        <w:snapToGrid/>
        <w:spacing w:line="600" w:lineRule="exact"/>
        <w:ind w:left="400" w:leftChars="0"/>
        <w:textAlignment w:val="auto"/>
        <w:outlineLvl w:val="9"/>
        <w:rPr>
          <w:rFonts w:hint="default" w:ascii="Times New Roman" w:hAnsi="Times New Roman" w:eastAsia="FangSong_GB2312" w:cs="Times New Roman"/>
          <w:sz w:val="32"/>
          <w:szCs w:val="24"/>
          <w:highlight w:val="none"/>
          <w:lang w:val="en-US" w:eastAsia="zh-CN"/>
        </w:rPr>
      </w:pPr>
      <w:bookmarkStart w:id="0" w:name="_GoBack"/>
      <w:bookmarkEnd w:id="0"/>
    </w:p>
    <w:p>
      <w:pPr>
        <w:pStyle w:val="2"/>
        <w:keepNext w:val="0"/>
        <w:keepLines w:val="0"/>
        <w:pageBreakBefore w:val="0"/>
        <w:widowControl w:val="0"/>
        <w:numPr>
          <w:ilvl w:val="0"/>
          <w:numId w:val="1"/>
        </w:numPr>
        <w:tabs>
          <w:tab w:val="right" w:leader="dot" w:pos="8306"/>
          <w:tab w:val="center" w:leader="middleDot" w:pos="8400"/>
        </w:tabs>
        <w:kinsoku/>
        <w:wordWrap/>
        <w:overflowPunct/>
        <w:topLinePunct w:val="0"/>
        <w:autoSpaceDE/>
        <w:autoSpaceDN/>
        <w:bidi w:val="0"/>
        <w:adjustRightInd/>
        <w:snapToGrid/>
        <w:spacing w:line="600" w:lineRule="exact"/>
        <w:ind w:left="0" w:leftChars="0" w:firstLine="400" w:firstLineChars="0"/>
        <w:textAlignment w:val="auto"/>
        <w:outlineLvl w:val="9"/>
        <w:rPr>
          <w:rFonts w:hint="default" w:ascii="Times New Roman" w:hAnsi="Times New Roman" w:eastAsia="FangSong_GB2312" w:cs="Times New Roman"/>
          <w:sz w:val="32"/>
          <w:szCs w:val="24"/>
          <w:highlight w:val="none"/>
          <w:lang w:val="en-US" w:eastAsia="zh-CN"/>
        </w:rPr>
      </w:pPr>
      <w:r>
        <w:rPr>
          <w:rFonts w:hint="eastAsia" w:ascii="Times New Roman" w:hAnsi="Times New Roman" w:eastAsia="FangSong_GB2312" w:cs="Times New Roman"/>
          <w:sz w:val="32"/>
          <w:szCs w:val="24"/>
          <w:highlight w:val="none"/>
          <w:lang w:val="en-US" w:eastAsia="zh-CN"/>
        </w:rPr>
        <w:t>人力资源社会保障部等6部门关于巩固拓展社会保险扶贫成果助力全面实施乡村振兴战略的通知</w:t>
      </w:r>
    </w:p>
    <w:p>
      <w:pPr>
        <w:pStyle w:val="2"/>
        <w:keepNext w:val="0"/>
        <w:keepLines w:val="0"/>
        <w:pageBreakBefore w:val="0"/>
        <w:widowControl w:val="0"/>
        <w:numPr>
          <w:ilvl w:val="0"/>
          <w:numId w:val="1"/>
        </w:numPr>
        <w:tabs>
          <w:tab w:val="right" w:leader="dot" w:pos="8306"/>
          <w:tab w:val="center" w:leader="middleDot" w:pos="8400"/>
        </w:tabs>
        <w:kinsoku/>
        <w:wordWrap/>
        <w:overflowPunct/>
        <w:topLinePunct w:val="0"/>
        <w:autoSpaceDE/>
        <w:autoSpaceDN/>
        <w:bidi w:val="0"/>
        <w:adjustRightInd/>
        <w:snapToGrid/>
        <w:spacing w:line="600" w:lineRule="exact"/>
        <w:ind w:left="0" w:leftChars="0" w:firstLine="400" w:firstLineChars="0"/>
        <w:textAlignment w:val="auto"/>
        <w:outlineLvl w:val="9"/>
        <w:rPr>
          <w:rFonts w:hint="default" w:ascii="Times New Roman" w:hAnsi="Times New Roman" w:eastAsia="FangSong_GB2312" w:cs="Times New Roman"/>
          <w:sz w:val="32"/>
          <w:szCs w:val="24"/>
          <w:highlight w:val="none"/>
          <w:lang w:val="en-US" w:eastAsia="zh-CN"/>
        </w:rPr>
      </w:pPr>
      <w:r>
        <w:rPr>
          <w:rFonts w:hint="eastAsia" w:ascii="Times New Roman" w:hAnsi="Times New Roman" w:eastAsia="FangSong_GB2312" w:cs="Times New Roman"/>
          <w:sz w:val="32"/>
          <w:szCs w:val="24"/>
          <w:highlight w:val="none"/>
          <w:lang w:val="en-US" w:eastAsia="zh-CN"/>
        </w:rPr>
        <w:t>中国残疾人联合会 国家乡村振兴局 关于做好巩固拓展残疾人脱贫攻坚成果有关工作的意见</w:t>
      </w:r>
    </w:p>
    <w:p>
      <w:pPr>
        <w:pStyle w:val="2"/>
        <w:keepNext w:val="0"/>
        <w:keepLines w:val="0"/>
        <w:pageBreakBefore w:val="0"/>
        <w:widowControl w:val="0"/>
        <w:numPr>
          <w:ilvl w:val="0"/>
          <w:numId w:val="1"/>
        </w:numPr>
        <w:tabs>
          <w:tab w:val="right" w:leader="dot" w:pos="8306"/>
          <w:tab w:val="center" w:leader="middleDot" w:pos="8400"/>
        </w:tabs>
        <w:kinsoku/>
        <w:wordWrap/>
        <w:overflowPunct/>
        <w:topLinePunct w:val="0"/>
        <w:autoSpaceDE/>
        <w:autoSpaceDN/>
        <w:bidi w:val="0"/>
        <w:adjustRightInd/>
        <w:snapToGrid/>
        <w:spacing w:line="600" w:lineRule="exact"/>
        <w:ind w:left="0" w:leftChars="0" w:firstLine="400" w:firstLineChars="0"/>
        <w:textAlignment w:val="auto"/>
        <w:outlineLvl w:val="9"/>
        <w:rPr>
          <w:rFonts w:hint="default" w:ascii="Times New Roman" w:hAnsi="Times New Roman" w:eastAsia="FangSong_GB2312" w:cs="Times New Roman"/>
          <w:sz w:val="32"/>
          <w:szCs w:val="24"/>
          <w:highlight w:val="none"/>
          <w:lang w:val="en-US" w:eastAsia="zh-CN"/>
        </w:rPr>
      </w:pPr>
      <w:r>
        <w:rPr>
          <w:rFonts w:hint="eastAsia" w:ascii="Times New Roman" w:hAnsi="Times New Roman" w:eastAsia="FangSong_GB2312" w:cs="Times New Roman"/>
          <w:sz w:val="32"/>
          <w:szCs w:val="24"/>
          <w:highlight w:val="none"/>
          <w:lang w:val="en-US" w:eastAsia="zh-CN"/>
        </w:rPr>
        <w:t>中央纪委国家监委印发《关于在国家乡村振兴重点帮扶县开展专项监督促进巩固拓展脱贫攻坚成果同乡村振兴有效衔接的指导意见》的通知</w:t>
      </w:r>
    </w:p>
    <w:p>
      <w:pPr>
        <w:numPr>
          <w:ilvl w:val="0"/>
          <w:numId w:val="0"/>
        </w:numPr>
        <w:rPr>
          <w:rFonts w:hint="default" w:ascii="Times New Roman" w:hAnsi="Times New Roman" w:eastAsia="仿宋_GB2312" w:cs="Times New Roman"/>
          <w:bCs/>
          <w:i w:val="0"/>
          <w:caps w:val="0"/>
          <w:color w:val="auto"/>
          <w:spacing w:val="0"/>
          <w:kern w:val="0"/>
          <w:sz w:val="32"/>
          <w:szCs w:val="32"/>
          <w:highlight w:val="none"/>
          <w:shd w:val="clear" w:color="auto"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619DA"/>
    <w:multiLevelType w:val="singleLevel"/>
    <w:tmpl w:val="35A619DA"/>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1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7E575D7"/>
    <w:rsid w:val="0AE51E85"/>
    <w:rsid w:val="0B4D4AB7"/>
    <w:rsid w:val="0C184A57"/>
    <w:rsid w:val="0C621E0E"/>
    <w:rsid w:val="11F8624A"/>
    <w:rsid w:val="128871C0"/>
    <w:rsid w:val="13DE33C1"/>
    <w:rsid w:val="19382C6A"/>
    <w:rsid w:val="19F514DF"/>
    <w:rsid w:val="1B137974"/>
    <w:rsid w:val="1DC407CC"/>
    <w:rsid w:val="1FAD3A35"/>
    <w:rsid w:val="204A1FF9"/>
    <w:rsid w:val="205E0DDB"/>
    <w:rsid w:val="21EC45FE"/>
    <w:rsid w:val="24B0264D"/>
    <w:rsid w:val="24C451D7"/>
    <w:rsid w:val="28CA6143"/>
    <w:rsid w:val="2B995857"/>
    <w:rsid w:val="2D79590D"/>
    <w:rsid w:val="2ED8272E"/>
    <w:rsid w:val="303432AF"/>
    <w:rsid w:val="30E23694"/>
    <w:rsid w:val="31414073"/>
    <w:rsid w:val="3302438F"/>
    <w:rsid w:val="33CD6A52"/>
    <w:rsid w:val="35065F22"/>
    <w:rsid w:val="386679AD"/>
    <w:rsid w:val="3B77785A"/>
    <w:rsid w:val="3FF8329F"/>
    <w:rsid w:val="40380749"/>
    <w:rsid w:val="42355BE4"/>
    <w:rsid w:val="42AB6618"/>
    <w:rsid w:val="42CC64DD"/>
    <w:rsid w:val="44DC69BB"/>
    <w:rsid w:val="44F628FD"/>
    <w:rsid w:val="458B2363"/>
    <w:rsid w:val="45E32EFA"/>
    <w:rsid w:val="46EF061D"/>
    <w:rsid w:val="47347024"/>
    <w:rsid w:val="4A845BD3"/>
    <w:rsid w:val="4D7736C7"/>
    <w:rsid w:val="50083E57"/>
    <w:rsid w:val="52571DE5"/>
    <w:rsid w:val="544769DF"/>
    <w:rsid w:val="54B02AD1"/>
    <w:rsid w:val="54D75055"/>
    <w:rsid w:val="559E0281"/>
    <w:rsid w:val="56C65E32"/>
    <w:rsid w:val="57A27B36"/>
    <w:rsid w:val="590D08C5"/>
    <w:rsid w:val="5D241428"/>
    <w:rsid w:val="5ECD0389"/>
    <w:rsid w:val="62D47346"/>
    <w:rsid w:val="62E0153B"/>
    <w:rsid w:val="62EC61DB"/>
    <w:rsid w:val="640B0383"/>
    <w:rsid w:val="664A166C"/>
    <w:rsid w:val="67033569"/>
    <w:rsid w:val="68877EA8"/>
    <w:rsid w:val="68A0311D"/>
    <w:rsid w:val="69BF5AC1"/>
    <w:rsid w:val="69E9483C"/>
    <w:rsid w:val="6A704694"/>
    <w:rsid w:val="6B007921"/>
    <w:rsid w:val="6D331388"/>
    <w:rsid w:val="6D531E44"/>
    <w:rsid w:val="6E2B5CFF"/>
    <w:rsid w:val="6F2E749C"/>
    <w:rsid w:val="6FCD577A"/>
    <w:rsid w:val="702C484C"/>
    <w:rsid w:val="711B58DB"/>
    <w:rsid w:val="71F104E2"/>
    <w:rsid w:val="71F24714"/>
    <w:rsid w:val="722539B8"/>
    <w:rsid w:val="728052CA"/>
    <w:rsid w:val="728A0A3D"/>
    <w:rsid w:val="76BD71A3"/>
    <w:rsid w:val="76CF2112"/>
    <w:rsid w:val="789019DB"/>
    <w:rsid w:val="792E2426"/>
    <w:rsid w:val="79D3754E"/>
    <w:rsid w:val="7BBC3E6A"/>
    <w:rsid w:val="7E345659"/>
    <w:rsid w:val="7EF07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toc 1"/>
    <w:basedOn w:val="1"/>
    <w:next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2021-08-13T03:56:00Z</dcterms:created>
  <dc:creator>Dream</dc:creator>
  <cp:lastModifiedBy>Administrator</cp:lastModifiedBy>
  <cp:lastPrinted>2021-08-16T13:29:00Z</cp:lastPrinted>
  <dcterms:modified xsi:type="dcterms:W3CDTF">2021-12-21T07:47:41Z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2052-10.8.2.7030</vt:lpwstr>
  </property>
  <property fmtid="{D5CDD505-2E9C-101B-9397-08002B2CF9AE}" pid="3" name="ICV">
    <vt:lpwstr>8DC7D485160743708095A6B9CF2C4F7A</vt:lpwstr>
  </property>
</Properties>
</file>