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60" w:line="312" w:lineRule="auto"/>
        <w:jc w:val="center"/>
        <w:outlineLvl w:val="0"/>
        <w:rPr>
          <w:rFonts w:hint="eastAsia" w:ascii="楷体" w:hAnsi="楷体" w:eastAsia="楷体" w:cs="楷体"/>
          <w:b/>
          <w:sz w:val="36"/>
          <w:szCs w:val="36"/>
        </w:rPr>
      </w:pPr>
      <w:r>
        <w:rPr>
          <w:rFonts w:hint="eastAsia" w:ascii="楷体" w:hAnsi="楷体" w:eastAsia="楷体" w:cs="楷体"/>
          <w:b/>
          <w:bCs/>
          <w:sz w:val="30"/>
          <w:szCs w:val="30"/>
          <w:u w:val="none"/>
          <w:lang w:eastAsia="zh-CN"/>
        </w:rPr>
        <w:t>双牌县老城泵站污水管道工程</w:t>
      </w:r>
      <w:r>
        <w:rPr>
          <w:rFonts w:hint="eastAsia" w:ascii="楷体" w:hAnsi="楷体" w:eastAsia="楷体" w:cs="楷体"/>
          <w:b/>
          <w:bCs/>
          <w:sz w:val="30"/>
          <w:szCs w:val="30"/>
          <w:u w:val="none"/>
        </w:rPr>
        <w:t>交易公告</w:t>
      </w:r>
    </w:p>
    <w:p>
      <w:pPr>
        <w:spacing w:after="160" w:line="360" w:lineRule="exact"/>
        <w:ind w:firstLine="480"/>
        <w:rPr>
          <w:rFonts w:hint="eastAsia" w:ascii="楷体" w:hAnsi="楷体" w:eastAsia="楷体" w:cs="楷体"/>
          <w:sz w:val="21"/>
          <w:szCs w:val="21"/>
        </w:rPr>
      </w:pPr>
      <w:r>
        <w:rPr>
          <w:rFonts w:hint="eastAsia" w:ascii="楷体" w:hAnsi="楷体" w:eastAsia="楷体" w:cs="楷体"/>
          <w:b/>
          <w:bCs/>
          <w:sz w:val="21"/>
          <w:szCs w:val="21"/>
          <w:u w:val="single"/>
          <w:lang w:eastAsia="zh-CN"/>
        </w:rPr>
        <w:t>双牌县老城泵站污水管道工程</w:t>
      </w:r>
      <w:r>
        <w:rPr>
          <w:rFonts w:hint="eastAsia" w:ascii="楷体" w:hAnsi="楷体" w:eastAsia="楷体" w:cs="楷体"/>
          <w:b/>
          <w:bCs/>
          <w:sz w:val="21"/>
          <w:szCs w:val="21"/>
        </w:rPr>
        <w:t>，</w:t>
      </w:r>
      <w:r>
        <w:rPr>
          <w:rFonts w:hint="eastAsia" w:ascii="楷体" w:hAnsi="楷体" w:eastAsia="楷体" w:cs="楷体"/>
          <w:sz w:val="21"/>
          <w:szCs w:val="21"/>
        </w:rPr>
        <w:t>项目</w:t>
      </w:r>
      <w:r>
        <w:rPr>
          <w:rFonts w:hint="eastAsia" w:ascii="楷体" w:hAnsi="楷体" w:eastAsia="楷体" w:cs="楷体"/>
          <w:sz w:val="21"/>
          <w:szCs w:val="21"/>
          <w:lang w:val="en-US" w:eastAsia="zh-CN"/>
        </w:rPr>
        <w:t>交易</w:t>
      </w:r>
      <w:r>
        <w:rPr>
          <w:rFonts w:hint="eastAsia" w:ascii="楷体" w:hAnsi="楷体" w:eastAsia="楷体" w:cs="楷体"/>
          <w:sz w:val="21"/>
          <w:szCs w:val="21"/>
        </w:rPr>
        <w:t>备案机关名称</w:t>
      </w:r>
      <w:r>
        <w:rPr>
          <w:rFonts w:hint="eastAsia" w:ascii="楷体" w:hAnsi="楷体" w:eastAsia="楷体" w:cs="楷体"/>
          <w:b/>
          <w:bCs/>
          <w:sz w:val="21"/>
          <w:szCs w:val="21"/>
          <w:u w:val="single"/>
        </w:rPr>
        <w:t>双牌县发展和改革局</w:t>
      </w:r>
      <w:r>
        <w:rPr>
          <w:rFonts w:hint="eastAsia" w:ascii="楷体" w:hAnsi="楷体" w:eastAsia="楷体" w:cs="楷体"/>
          <w:sz w:val="21"/>
          <w:szCs w:val="21"/>
        </w:rPr>
        <w:t>批文名称及编号</w:t>
      </w:r>
      <w:r>
        <w:rPr>
          <w:rFonts w:hint="eastAsia" w:ascii="楷体" w:hAnsi="楷体" w:eastAsia="楷体" w:cs="楷体"/>
          <w:b/>
          <w:bCs/>
          <w:sz w:val="21"/>
          <w:szCs w:val="21"/>
          <w:u w:val="single"/>
        </w:rPr>
        <w:t>双发改备【202</w:t>
      </w:r>
      <w:r>
        <w:rPr>
          <w:rFonts w:hint="eastAsia" w:ascii="楷体" w:hAnsi="楷体" w:eastAsia="楷体" w:cs="楷体"/>
          <w:b/>
          <w:bCs/>
          <w:sz w:val="21"/>
          <w:szCs w:val="21"/>
          <w:u w:val="single"/>
          <w:lang w:val="en-US" w:eastAsia="zh-CN"/>
        </w:rPr>
        <w:t>2</w:t>
      </w:r>
      <w:r>
        <w:rPr>
          <w:rFonts w:hint="eastAsia" w:ascii="楷体" w:hAnsi="楷体" w:eastAsia="楷体" w:cs="楷体"/>
          <w:b/>
          <w:bCs/>
          <w:sz w:val="21"/>
          <w:szCs w:val="21"/>
          <w:u w:val="single"/>
        </w:rPr>
        <w:t>】</w:t>
      </w:r>
      <w:r>
        <w:rPr>
          <w:rFonts w:hint="eastAsia" w:ascii="楷体" w:hAnsi="楷体" w:eastAsia="楷体" w:cs="楷体"/>
          <w:b/>
          <w:bCs/>
          <w:sz w:val="21"/>
          <w:szCs w:val="21"/>
          <w:u w:val="single"/>
          <w:lang w:val="en-US" w:eastAsia="zh-CN"/>
        </w:rPr>
        <w:t>3</w:t>
      </w:r>
      <w:r>
        <w:rPr>
          <w:rFonts w:hint="eastAsia" w:ascii="楷体" w:hAnsi="楷体" w:eastAsia="楷体" w:cs="楷体"/>
          <w:b/>
          <w:bCs/>
          <w:sz w:val="21"/>
          <w:szCs w:val="21"/>
          <w:u w:val="single"/>
        </w:rPr>
        <w:t>号</w:t>
      </w:r>
      <w:r>
        <w:rPr>
          <w:rFonts w:hint="eastAsia" w:ascii="楷体" w:hAnsi="楷体" w:eastAsia="楷体" w:cs="楷体"/>
          <w:b/>
          <w:bCs/>
          <w:sz w:val="21"/>
          <w:szCs w:val="21"/>
        </w:rPr>
        <w:t>，</w:t>
      </w:r>
      <w:r>
        <w:rPr>
          <w:rFonts w:hint="eastAsia" w:ascii="楷体" w:hAnsi="楷体" w:eastAsia="楷体" w:cs="楷体"/>
          <w:sz w:val="21"/>
          <w:szCs w:val="21"/>
        </w:rPr>
        <w:t>建设</w:t>
      </w:r>
      <w:r>
        <w:rPr>
          <w:rFonts w:hint="eastAsia" w:ascii="楷体" w:hAnsi="楷体" w:eastAsia="楷体" w:cs="楷体"/>
          <w:b/>
          <w:bCs/>
          <w:sz w:val="21"/>
          <w:szCs w:val="21"/>
          <w:u w:val="single"/>
        </w:rPr>
        <w:t>资金已落实</w:t>
      </w:r>
      <w:r>
        <w:rPr>
          <w:rFonts w:hint="eastAsia" w:ascii="楷体" w:hAnsi="楷体" w:eastAsia="楷体" w:cs="楷体"/>
          <w:sz w:val="21"/>
          <w:szCs w:val="21"/>
        </w:rPr>
        <w:t>，项目业主为</w:t>
      </w:r>
      <w:r>
        <w:rPr>
          <w:rFonts w:hint="eastAsia" w:ascii="楷体" w:hAnsi="楷体" w:eastAsia="楷体" w:cs="楷体"/>
          <w:b/>
          <w:bCs/>
          <w:sz w:val="21"/>
          <w:szCs w:val="21"/>
          <w:u w:val="single"/>
        </w:rPr>
        <w:t>双牌县城市管理和综合执法局</w:t>
      </w:r>
      <w:r>
        <w:rPr>
          <w:rFonts w:hint="eastAsia" w:ascii="楷体" w:hAnsi="楷体" w:eastAsia="楷体" w:cs="楷体"/>
          <w:b/>
          <w:sz w:val="21"/>
          <w:szCs w:val="21"/>
        </w:rPr>
        <w:t>，</w:t>
      </w:r>
      <w:r>
        <w:rPr>
          <w:rFonts w:hint="eastAsia" w:ascii="楷体" w:hAnsi="楷体" w:eastAsia="楷体" w:cs="楷体"/>
          <w:sz w:val="21"/>
          <w:szCs w:val="21"/>
        </w:rPr>
        <w:t>依程序现委托</w:t>
      </w:r>
      <w:r>
        <w:rPr>
          <w:rFonts w:hint="eastAsia" w:ascii="楷体" w:hAnsi="楷体" w:eastAsia="楷体" w:cs="楷体"/>
          <w:b/>
          <w:bCs/>
          <w:sz w:val="21"/>
          <w:szCs w:val="21"/>
          <w:u w:val="single"/>
          <w:lang w:eastAsia="zh-CN"/>
        </w:rPr>
        <w:t>湖南华中源工程项目管理有限公司</w:t>
      </w:r>
      <w:r>
        <w:rPr>
          <w:rFonts w:hint="eastAsia" w:ascii="楷体" w:hAnsi="楷体" w:eastAsia="楷体" w:cs="楷体"/>
          <w:sz w:val="21"/>
          <w:szCs w:val="21"/>
        </w:rPr>
        <w:t>对本项目组织实施交易活动，现将有关事项公告如下：</w:t>
      </w:r>
    </w:p>
    <w:p>
      <w:pPr>
        <w:snapToGrid w:val="0"/>
        <w:spacing w:after="160" w:line="360" w:lineRule="exact"/>
        <w:ind w:firstLine="422" w:firstLineChars="200"/>
        <w:rPr>
          <w:rFonts w:hint="eastAsia" w:ascii="楷体" w:hAnsi="楷体" w:eastAsia="楷体" w:cs="楷体"/>
          <w:b/>
          <w:sz w:val="21"/>
          <w:szCs w:val="21"/>
        </w:rPr>
      </w:pPr>
      <w:bookmarkStart w:id="0" w:name="_Toc303864830"/>
      <w:bookmarkStart w:id="1" w:name="_Toc300677962"/>
      <w:r>
        <w:rPr>
          <w:rFonts w:hint="eastAsia" w:ascii="楷体" w:hAnsi="楷体" w:eastAsia="楷体" w:cs="楷体"/>
          <w:b/>
          <w:sz w:val="21"/>
          <w:szCs w:val="21"/>
        </w:rPr>
        <w:t>1.本次交易项目概况与范围</w:t>
      </w:r>
      <w:bookmarkEnd w:id="0"/>
      <w:bookmarkEnd w:id="1"/>
    </w:p>
    <w:p>
      <w:pPr>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1.1  项目名称：</w:t>
      </w:r>
      <w:r>
        <w:rPr>
          <w:rFonts w:hint="eastAsia" w:ascii="楷体" w:hAnsi="楷体" w:eastAsia="楷体" w:cs="楷体"/>
          <w:sz w:val="21"/>
          <w:szCs w:val="21"/>
          <w:lang w:eastAsia="zh-CN"/>
        </w:rPr>
        <w:t>双牌县老城泵站污水管道工程</w:t>
      </w:r>
      <w:r>
        <w:rPr>
          <w:rFonts w:hint="eastAsia" w:ascii="楷体" w:hAnsi="楷体" w:eastAsia="楷体" w:cs="楷体"/>
          <w:sz w:val="21"/>
          <w:szCs w:val="21"/>
        </w:rPr>
        <w:t xml:space="preserve">； </w:t>
      </w:r>
    </w:p>
    <w:p>
      <w:pPr>
        <w:spacing w:after="160" w:line="360" w:lineRule="exact"/>
        <w:ind w:firstLine="959" w:firstLineChars="457"/>
        <w:rPr>
          <w:rFonts w:hint="eastAsia" w:ascii="楷体" w:hAnsi="楷体" w:eastAsia="楷体" w:cs="楷体"/>
          <w:sz w:val="21"/>
          <w:szCs w:val="21"/>
          <w:lang w:eastAsia="zh-CN"/>
        </w:rPr>
      </w:pPr>
      <w:r>
        <w:rPr>
          <w:rFonts w:hint="eastAsia" w:ascii="楷体" w:hAnsi="楷体" w:eastAsia="楷体" w:cs="楷体"/>
          <w:sz w:val="21"/>
          <w:szCs w:val="21"/>
        </w:rPr>
        <w:t>建设地点：双牌县</w:t>
      </w:r>
      <w:r>
        <w:rPr>
          <w:rFonts w:hint="eastAsia" w:ascii="楷体" w:hAnsi="楷体" w:eastAsia="楷体" w:cs="楷体"/>
          <w:sz w:val="21"/>
          <w:szCs w:val="21"/>
          <w:lang w:eastAsia="zh-CN"/>
        </w:rPr>
        <w:t>潇水路</w:t>
      </w:r>
    </w:p>
    <w:p>
      <w:pPr>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1.2  项目建设规模：</w:t>
      </w:r>
      <w:r>
        <w:rPr>
          <w:rFonts w:hint="eastAsia" w:ascii="楷体" w:hAnsi="楷体" w:eastAsia="楷体" w:cs="楷体"/>
          <w:sz w:val="21"/>
          <w:szCs w:val="21"/>
          <w:lang w:eastAsia="zh-CN"/>
        </w:rPr>
        <w:t>敷设</w:t>
      </w:r>
      <w:r>
        <w:rPr>
          <w:rFonts w:hint="eastAsia" w:ascii="楷体" w:hAnsi="楷体" w:eastAsia="楷体" w:cs="楷体"/>
          <w:sz w:val="21"/>
          <w:szCs w:val="21"/>
          <w:lang w:val="en-US" w:eastAsia="zh-CN"/>
        </w:rPr>
        <w:t>DN8</w:t>
      </w:r>
      <w:bookmarkStart w:id="16" w:name="_GoBack"/>
      <w:bookmarkEnd w:id="16"/>
      <w:r>
        <w:rPr>
          <w:rFonts w:hint="eastAsia" w:ascii="楷体" w:hAnsi="楷体" w:eastAsia="楷体" w:cs="楷体"/>
          <w:sz w:val="21"/>
          <w:szCs w:val="21"/>
          <w:lang w:val="en-US" w:eastAsia="zh-CN"/>
        </w:rPr>
        <w:t>00钢管221米，检查井6座，泵站前DN500压力钢管166米</w:t>
      </w:r>
      <w:r>
        <w:rPr>
          <w:rFonts w:hint="eastAsia" w:ascii="楷体" w:hAnsi="楷体" w:eastAsia="楷体" w:cs="楷体"/>
          <w:sz w:val="21"/>
          <w:szCs w:val="21"/>
        </w:rPr>
        <w:t>。总造价约人民币</w:t>
      </w:r>
      <w:r>
        <w:rPr>
          <w:rFonts w:hint="eastAsia" w:ascii="楷体" w:hAnsi="楷体" w:eastAsia="楷体" w:cs="楷体"/>
          <w:sz w:val="21"/>
          <w:szCs w:val="21"/>
          <w:lang w:val="en-US" w:eastAsia="zh-CN"/>
        </w:rPr>
        <w:t>163.75</w:t>
      </w:r>
      <w:r>
        <w:rPr>
          <w:rFonts w:hint="eastAsia" w:ascii="楷体" w:hAnsi="楷体" w:eastAsia="楷体" w:cs="楷体"/>
          <w:sz w:val="21"/>
          <w:szCs w:val="21"/>
        </w:rPr>
        <w:t>万元。</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1.3  资金来源：</w:t>
      </w:r>
      <w:r>
        <w:rPr>
          <w:rFonts w:hint="eastAsia" w:ascii="楷体" w:hAnsi="楷体" w:eastAsia="楷体" w:cs="楷体"/>
          <w:sz w:val="21"/>
          <w:szCs w:val="21"/>
          <w:lang w:eastAsia="zh-CN"/>
        </w:rPr>
        <w:t>第一批城市管网及污水处理补助资金</w:t>
      </w:r>
      <w:r>
        <w:rPr>
          <w:rFonts w:hint="eastAsia" w:ascii="楷体" w:hAnsi="楷体" w:eastAsia="楷体" w:cs="楷体"/>
          <w:sz w:val="21"/>
          <w:szCs w:val="21"/>
        </w:rPr>
        <w:t>；</w:t>
      </w:r>
    </w:p>
    <w:p>
      <w:pPr>
        <w:tabs>
          <w:tab w:val="left" w:pos="7005"/>
        </w:tabs>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1.4  工期要求：</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eastAsia="zh-CN"/>
        </w:rPr>
        <w:t>9</w:t>
      </w:r>
      <w:r>
        <w:rPr>
          <w:rFonts w:hint="eastAsia" w:ascii="楷体" w:hAnsi="楷体" w:eastAsia="楷体" w:cs="楷体"/>
          <w:sz w:val="21"/>
          <w:szCs w:val="21"/>
          <w:u w:val="single"/>
        </w:rPr>
        <w:t xml:space="preserve">0 </w:t>
      </w:r>
      <w:r>
        <w:rPr>
          <w:rFonts w:hint="eastAsia" w:ascii="楷体" w:hAnsi="楷体" w:eastAsia="楷体" w:cs="楷体"/>
          <w:sz w:val="21"/>
          <w:szCs w:val="21"/>
        </w:rPr>
        <w:t>（日历天）</w:t>
      </w:r>
      <w:r>
        <w:rPr>
          <w:rFonts w:hint="eastAsia" w:ascii="楷体" w:hAnsi="楷体" w:eastAsia="楷体" w:cs="楷体"/>
          <w:bCs/>
          <w:sz w:val="21"/>
          <w:szCs w:val="21"/>
        </w:rPr>
        <w:t>；</w:t>
      </w:r>
      <w:r>
        <w:rPr>
          <w:rFonts w:hint="eastAsia" w:ascii="楷体" w:hAnsi="楷体" w:eastAsia="楷体" w:cs="楷体"/>
          <w:b/>
          <w:sz w:val="21"/>
          <w:szCs w:val="21"/>
        </w:rPr>
        <w:tab/>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1.5  质量要求：达到国家合格工程验收标准；</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1.6  保修要求：按中华人民共和国建设部令（第80号）规定执行。</w:t>
      </w:r>
    </w:p>
    <w:p>
      <w:pPr>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1.7  项目交易范围：</w:t>
      </w:r>
      <w:r>
        <w:rPr>
          <w:rFonts w:hint="eastAsia" w:ascii="楷体" w:hAnsi="楷体" w:eastAsia="楷体" w:cs="楷体"/>
          <w:sz w:val="21"/>
          <w:szCs w:val="21"/>
          <w:lang w:eastAsia="zh-CN"/>
        </w:rPr>
        <w:t>双牌县老城泵站污水管道连接工程项目</w:t>
      </w:r>
      <w:r>
        <w:rPr>
          <w:rFonts w:hint="eastAsia" w:ascii="楷体" w:hAnsi="楷体" w:eastAsia="楷体" w:cs="楷体"/>
          <w:sz w:val="21"/>
          <w:szCs w:val="21"/>
        </w:rPr>
        <w:t>。总造价约人民币</w:t>
      </w:r>
      <w:r>
        <w:rPr>
          <w:rFonts w:hint="eastAsia" w:ascii="楷体" w:hAnsi="楷体" w:eastAsia="楷体" w:cs="楷体"/>
          <w:sz w:val="21"/>
          <w:szCs w:val="21"/>
          <w:lang w:val="en-US" w:eastAsia="zh-CN"/>
        </w:rPr>
        <w:t>163.75</w:t>
      </w:r>
      <w:r>
        <w:rPr>
          <w:rFonts w:hint="eastAsia" w:ascii="楷体" w:hAnsi="楷体" w:eastAsia="楷体" w:cs="楷体"/>
          <w:sz w:val="21"/>
          <w:szCs w:val="21"/>
        </w:rPr>
        <w:t>万元。（具体以该项目施工图和县财政投资评审中心审定的工程内容为准）</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1.8  标段划分：一个标段。</w:t>
      </w:r>
    </w:p>
    <w:p>
      <w:pPr>
        <w:snapToGrid w:val="0"/>
        <w:spacing w:after="160" w:line="360" w:lineRule="exact"/>
        <w:ind w:firstLine="422" w:firstLineChars="200"/>
        <w:rPr>
          <w:rFonts w:hint="eastAsia" w:ascii="楷体" w:hAnsi="楷体" w:eastAsia="楷体" w:cs="楷体"/>
          <w:b/>
          <w:sz w:val="21"/>
          <w:szCs w:val="21"/>
        </w:rPr>
      </w:pPr>
      <w:bookmarkStart w:id="2" w:name="_Toc300677963"/>
      <w:bookmarkStart w:id="3" w:name="_Toc303864831"/>
      <w:r>
        <w:rPr>
          <w:rFonts w:hint="eastAsia" w:ascii="楷体" w:hAnsi="楷体" w:eastAsia="楷体" w:cs="楷体"/>
          <w:b/>
          <w:sz w:val="21"/>
          <w:szCs w:val="21"/>
        </w:rPr>
        <w:t>2.交易参与单位的资格要求</w:t>
      </w:r>
      <w:bookmarkEnd w:id="2"/>
      <w:bookmarkEnd w:id="3"/>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2.1  具有独立法人资格并依法取得企业营业执照，营业执照处于有效期；湖南省外企业须按照湘建建【2015】190号文件要求办理省外入湘企业基本情况登记（以“湖南省住房和城乡建设网”查询为准）或具有入湘施工登记证（处于有效期内）；</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2.2  具备建设行政主管部门颁发的</w:t>
      </w:r>
      <w:r>
        <w:rPr>
          <w:rFonts w:hint="eastAsia" w:ascii="楷体" w:hAnsi="楷体" w:eastAsia="楷体" w:cs="楷体"/>
          <w:b/>
          <w:sz w:val="21"/>
          <w:szCs w:val="21"/>
          <w:u w:val="single"/>
        </w:rPr>
        <w:t>市政公用工程施工总承包叁级及以上资质（含叁级）</w:t>
      </w:r>
      <w:r>
        <w:rPr>
          <w:rFonts w:hint="eastAsia" w:ascii="楷体" w:hAnsi="楷体" w:eastAsia="楷体" w:cs="楷体"/>
          <w:sz w:val="21"/>
          <w:szCs w:val="21"/>
        </w:rPr>
        <w:t>，安全生产许可证处于有效期；并在人员、设备、资金等方面具备相应的施工能力；</w:t>
      </w:r>
    </w:p>
    <w:p>
      <w:pPr>
        <w:tabs>
          <w:tab w:val="left" w:pos="10050"/>
        </w:tabs>
        <w:snapToGrid w:val="0"/>
        <w:spacing w:after="160" w:line="360" w:lineRule="exact"/>
        <w:ind w:right="-57" w:firstLine="480"/>
        <w:rPr>
          <w:rFonts w:hint="eastAsia" w:ascii="楷体" w:hAnsi="楷体" w:eastAsia="楷体" w:cs="楷体"/>
          <w:sz w:val="21"/>
          <w:szCs w:val="21"/>
          <w:lang w:eastAsia="zh-CN"/>
        </w:rPr>
      </w:pPr>
      <w:r>
        <w:rPr>
          <w:rFonts w:hint="eastAsia" w:ascii="楷体" w:hAnsi="楷体" w:eastAsia="楷体" w:cs="楷体"/>
          <w:sz w:val="21"/>
          <w:szCs w:val="21"/>
        </w:rPr>
        <w:t>2.3拟任本项目负责人须具有</w:t>
      </w:r>
      <w:r>
        <w:rPr>
          <w:rFonts w:hint="eastAsia" w:ascii="楷体" w:hAnsi="楷体" w:eastAsia="楷体" w:cs="楷体"/>
          <w:b/>
          <w:sz w:val="21"/>
          <w:szCs w:val="21"/>
        </w:rPr>
        <w:t>市政公用工程专业贰级及以</w:t>
      </w:r>
      <w:r>
        <w:rPr>
          <w:rFonts w:hint="eastAsia" w:ascii="楷体" w:hAnsi="楷体" w:eastAsia="楷体" w:cs="楷体"/>
          <w:b/>
          <w:color w:val="000000"/>
          <w:sz w:val="21"/>
          <w:szCs w:val="21"/>
        </w:rPr>
        <w:t>上注册建造师执业资格，</w:t>
      </w:r>
      <w:r>
        <w:rPr>
          <w:rFonts w:hint="eastAsia" w:ascii="楷体" w:hAnsi="楷体" w:eastAsia="楷体" w:cs="楷体"/>
          <w:b/>
          <w:sz w:val="21"/>
          <w:szCs w:val="21"/>
        </w:rPr>
        <w:t>同时具有有效的B类安全生产考核合格证书</w:t>
      </w:r>
      <w:r>
        <w:rPr>
          <w:rFonts w:hint="eastAsia" w:ascii="楷体" w:hAnsi="楷体" w:eastAsia="楷体" w:cs="楷体"/>
          <w:sz w:val="21"/>
          <w:szCs w:val="21"/>
        </w:rPr>
        <w:t>，其证书注册单位与交易参与单位一致，且未在其他在建设工程中任职；不接受投标单位法定代表人和总经理作为施工项目部关键岗位人员；</w:t>
      </w:r>
      <w:r>
        <w:rPr>
          <w:rFonts w:hint="eastAsia" w:ascii="楷体" w:hAnsi="楷体" w:eastAsia="楷体" w:cs="楷体"/>
          <w:sz w:val="21"/>
          <w:szCs w:val="21"/>
          <w:lang w:eastAsia="zh-CN"/>
        </w:rPr>
        <w:t>技术负责人具有市政工程或相关专业中级及以上职称；</w:t>
      </w:r>
    </w:p>
    <w:p>
      <w:pPr>
        <w:tabs>
          <w:tab w:val="left" w:pos="10050"/>
        </w:tabs>
        <w:snapToGrid w:val="0"/>
        <w:spacing w:after="160" w:line="360" w:lineRule="exact"/>
        <w:ind w:right="-57" w:firstLine="480"/>
        <w:rPr>
          <w:rFonts w:hint="eastAsia" w:ascii="楷体" w:hAnsi="楷体" w:eastAsia="楷体" w:cs="楷体"/>
          <w:b/>
          <w:color w:val="000000"/>
          <w:sz w:val="21"/>
          <w:szCs w:val="21"/>
        </w:rPr>
      </w:pPr>
      <w:r>
        <w:rPr>
          <w:rFonts w:hint="eastAsia" w:ascii="楷体" w:hAnsi="楷体" w:eastAsia="楷体" w:cs="楷体"/>
          <w:sz w:val="21"/>
          <w:szCs w:val="21"/>
        </w:rPr>
        <w:t>2.4施工项目部关键岗位人员数量不得低于</w:t>
      </w:r>
      <w:r>
        <w:rPr>
          <w:rFonts w:hint="eastAsia" w:ascii="楷体" w:hAnsi="楷体" w:eastAsia="楷体" w:cs="楷体"/>
          <w:sz w:val="21"/>
          <w:szCs w:val="21"/>
          <w:u w:val="single"/>
          <w:lang w:eastAsia="zh-CN"/>
        </w:rPr>
        <w:t>湘建建（2020）208号文</w:t>
      </w:r>
      <w:r>
        <w:rPr>
          <w:rFonts w:hint="eastAsia" w:ascii="楷体" w:hAnsi="楷体" w:eastAsia="楷体" w:cs="楷体"/>
          <w:sz w:val="21"/>
          <w:szCs w:val="21"/>
        </w:rPr>
        <w:t>规定的最低配备标准，即至少包括（项目负责人 1人、技术负责人1人、施工员 1人、安全员 1人、质量员1人）；施工项目部关键岗位人员不得同时在两个及两个以上的建设工程项目中任职（施工项目部关键岗位人员须提供任意连续 3个月</w:t>
      </w:r>
      <w:r>
        <w:rPr>
          <w:rFonts w:hint="eastAsia" w:ascii="楷体" w:hAnsi="楷体" w:eastAsia="楷体" w:cs="楷体"/>
          <w:b/>
          <w:color w:val="000000"/>
          <w:sz w:val="21"/>
          <w:szCs w:val="21"/>
        </w:rPr>
        <w:t>（202</w:t>
      </w:r>
      <w:r>
        <w:rPr>
          <w:rFonts w:hint="eastAsia" w:ascii="楷体" w:hAnsi="楷体" w:eastAsia="楷体" w:cs="楷体"/>
          <w:b/>
          <w:color w:val="000000"/>
          <w:sz w:val="21"/>
          <w:szCs w:val="21"/>
          <w:lang w:val="en-US" w:eastAsia="zh-CN"/>
        </w:rPr>
        <w:t>2</w:t>
      </w:r>
      <w:r>
        <w:rPr>
          <w:rFonts w:hint="eastAsia" w:ascii="楷体" w:hAnsi="楷体" w:eastAsia="楷体" w:cs="楷体"/>
          <w:b/>
          <w:color w:val="000000"/>
          <w:sz w:val="21"/>
          <w:szCs w:val="21"/>
        </w:rPr>
        <w:t>年</w:t>
      </w:r>
      <w:r>
        <w:rPr>
          <w:rFonts w:hint="eastAsia" w:ascii="楷体" w:hAnsi="楷体" w:eastAsia="楷体" w:cs="楷体"/>
          <w:b/>
          <w:color w:val="000000"/>
          <w:sz w:val="21"/>
          <w:szCs w:val="21"/>
          <w:lang w:val="en-US" w:eastAsia="zh-CN"/>
        </w:rPr>
        <w:t>1</w:t>
      </w:r>
      <w:r>
        <w:rPr>
          <w:rFonts w:hint="eastAsia" w:ascii="楷体" w:hAnsi="楷体" w:eastAsia="楷体" w:cs="楷体"/>
          <w:b/>
          <w:color w:val="000000"/>
          <w:sz w:val="21"/>
          <w:szCs w:val="21"/>
        </w:rPr>
        <w:t>月-202</w:t>
      </w:r>
      <w:r>
        <w:rPr>
          <w:rFonts w:hint="eastAsia" w:ascii="楷体" w:hAnsi="楷体" w:eastAsia="楷体" w:cs="楷体"/>
          <w:b/>
          <w:color w:val="000000"/>
          <w:sz w:val="21"/>
          <w:szCs w:val="21"/>
          <w:lang w:val="en-US" w:eastAsia="zh-CN"/>
        </w:rPr>
        <w:t>2</w:t>
      </w:r>
      <w:r>
        <w:rPr>
          <w:rFonts w:hint="eastAsia" w:ascii="楷体" w:hAnsi="楷体" w:eastAsia="楷体" w:cs="楷体"/>
          <w:b/>
          <w:color w:val="000000"/>
          <w:sz w:val="21"/>
          <w:szCs w:val="21"/>
        </w:rPr>
        <w:t>年</w:t>
      </w:r>
      <w:r>
        <w:rPr>
          <w:rFonts w:hint="eastAsia" w:ascii="楷体" w:hAnsi="楷体" w:eastAsia="楷体" w:cs="楷体"/>
          <w:b/>
          <w:color w:val="000000"/>
          <w:sz w:val="21"/>
          <w:szCs w:val="21"/>
          <w:lang w:val="en-US" w:eastAsia="zh-CN"/>
        </w:rPr>
        <w:t>4</w:t>
      </w:r>
      <w:r>
        <w:rPr>
          <w:rFonts w:hint="eastAsia" w:ascii="楷体" w:hAnsi="楷体" w:eastAsia="楷体" w:cs="楷体"/>
          <w:b/>
          <w:color w:val="000000"/>
          <w:sz w:val="21"/>
          <w:szCs w:val="21"/>
        </w:rPr>
        <w:t>月）</w:t>
      </w:r>
      <w:r>
        <w:rPr>
          <w:rFonts w:hint="eastAsia" w:ascii="楷体" w:hAnsi="楷体" w:eastAsia="楷体" w:cs="楷体"/>
          <w:sz w:val="21"/>
          <w:szCs w:val="21"/>
        </w:rPr>
        <w:t>的社会保险证明（提供养老保险证明原件或查询网址和密码）；</w:t>
      </w:r>
    </w:p>
    <w:p>
      <w:pPr>
        <w:tabs>
          <w:tab w:val="left" w:pos="10050"/>
        </w:tabs>
        <w:snapToGrid w:val="0"/>
        <w:spacing w:after="160" w:line="360" w:lineRule="exact"/>
        <w:ind w:right="-57" w:firstLine="480"/>
        <w:rPr>
          <w:rFonts w:hint="eastAsia" w:ascii="楷体" w:hAnsi="楷体" w:eastAsia="楷体" w:cs="楷体"/>
          <w:sz w:val="21"/>
          <w:szCs w:val="21"/>
        </w:rPr>
      </w:pPr>
      <w:r>
        <w:rPr>
          <w:rFonts w:hint="eastAsia" w:ascii="楷体" w:hAnsi="楷体" w:eastAsia="楷体" w:cs="楷体"/>
          <w:sz w:val="21"/>
          <w:szCs w:val="21"/>
        </w:rPr>
        <w:t xml:space="preserve"> 2.5省外企业关键岗位人员如持有外省住房和城乡建设主管部门颁发的技术职称证书，其证书应能通过互联网查询真伪，或提供由省级住房和城乡建设主管部门出具的证书真实性证明。省外企业由企业所在地地（市）级及以上建设行政主管部门提供施工项目部关键岗位人员无在建工程证明；</w:t>
      </w:r>
    </w:p>
    <w:p>
      <w:pPr>
        <w:tabs>
          <w:tab w:val="left" w:pos="10050"/>
        </w:tabs>
        <w:snapToGrid w:val="0"/>
        <w:spacing w:after="160" w:line="360" w:lineRule="exact"/>
        <w:ind w:right="-57" w:firstLine="480"/>
        <w:rPr>
          <w:rFonts w:hint="eastAsia" w:ascii="楷体" w:hAnsi="楷体" w:eastAsia="楷体" w:cs="楷体"/>
          <w:sz w:val="21"/>
          <w:szCs w:val="21"/>
        </w:rPr>
      </w:pPr>
      <w:r>
        <w:rPr>
          <w:rFonts w:hint="eastAsia" w:ascii="楷体" w:hAnsi="楷体" w:eastAsia="楷体" w:cs="楷体"/>
          <w:sz w:val="21"/>
          <w:szCs w:val="21"/>
        </w:rPr>
        <w:t>2.6本次交易活动不接受联合体参与交易；</w:t>
      </w:r>
    </w:p>
    <w:p>
      <w:pPr>
        <w:tabs>
          <w:tab w:val="left" w:pos="10050"/>
        </w:tabs>
        <w:snapToGrid w:val="0"/>
        <w:spacing w:after="160" w:line="360" w:lineRule="exact"/>
        <w:ind w:right="-57" w:firstLine="480"/>
        <w:rPr>
          <w:rFonts w:hint="eastAsia" w:ascii="楷体" w:hAnsi="楷体" w:eastAsia="楷体" w:cs="楷体"/>
          <w:sz w:val="21"/>
          <w:szCs w:val="21"/>
        </w:rPr>
      </w:pPr>
      <w:r>
        <w:rPr>
          <w:rFonts w:hint="eastAsia" w:ascii="楷体" w:hAnsi="楷体" w:eastAsia="楷体" w:cs="楷体"/>
          <w:sz w:val="21"/>
          <w:szCs w:val="21"/>
        </w:rPr>
        <w:t>2.7 类似工程业绩经验：不要求类似工程业绩。</w:t>
      </w:r>
    </w:p>
    <w:p>
      <w:pPr>
        <w:pStyle w:val="5"/>
        <w:ind w:left="0" w:firstLine="525" w:firstLineChars="250"/>
        <w:rPr>
          <w:rFonts w:hint="eastAsia" w:ascii="楷体" w:hAnsi="楷体" w:eastAsia="楷体" w:cs="楷体"/>
          <w:sz w:val="21"/>
          <w:szCs w:val="21"/>
        </w:rPr>
      </w:pPr>
      <w:r>
        <w:rPr>
          <w:rFonts w:hint="eastAsia" w:ascii="楷体" w:hAnsi="楷体" w:eastAsia="楷体" w:cs="楷体"/>
          <w:sz w:val="21"/>
          <w:szCs w:val="21"/>
        </w:rPr>
        <w:t>2.8 信誉：在最近三年内没有骗取中标或严重违约的情形。</w:t>
      </w:r>
    </w:p>
    <w:p>
      <w:pPr>
        <w:snapToGrid w:val="0"/>
        <w:spacing w:after="160" w:line="360" w:lineRule="exact"/>
        <w:ind w:firstLine="422" w:firstLineChars="200"/>
        <w:rPr>
          <w:rFonts w:hint="eastAsia" w:ascii="楷体" w:hAnsi="楷体" w:eastAsia="楷体" w:cs="楷体"/>
          <w:b/>
          <w:sz w:val="21"/>
          <w:szCs w:val="21"/>
          <w:lang w:eastAsia="zh-CN"/>
        </w:rPr>
      </w:pPr>
      <w:bookmarkStart w:id="4" w:name="_Toc300677967"/>
      <w:bookmarkStart w:id="5" w:name="_Toc303864832"/>
      <w:r>
        <w:rPr>
          <w:rFonts w:hint="eastAsia" w:ascii="楷体" w:hAnsi="楷体" w:eastAsia="楷体" w:cs="楷体"/>
          <w:b/>
          <w:sz w:val="21"/>
          <w:szCs w:val="21"/>
        </w:rPr>
        <w:t>3.</w:t>
      </w:r>
      <w:bookmarkEnd w:id="4"/>
      <w:bookmarkEnd w:id="5"/>
      <w:r>
        <w:rPr>
          <w:rFonts w:hint="eastAsia" w:ascii="楷体" w:hAnsi="楷体" w:eastAsia="楷体" w:cs="楷体"/>
          <w:b/>
          <w:sz w:val="21"/>
          <w:szCs w:val="21"/>
        </w:rPr>
        <w:t>交易评审办法</w:t>
      </w:r>
      <w:r>
        <w:rPr>
          <w:rFonts w:hint="eastAsia" w:ascii="楷体" w:hAnsi="楷体" w:eastAsia="楷体" w:cs="楷体"/>
          <w:b/>
          <w:sz w:val="21"/>
          <w:szCs w:val="21"/>
          <w:lang w:eastAsia="zh-CN"/>
        </w:rPr>
        <w:t>及抽取方式</w:t>
      </w:r>
    </w:p>
    <w:p>
      <w:pPr>
        <w:pStyle w:val="5"/>
        <w:ind w:left="0" w:leftChars="0" w:firstLine="0" w:firstLineChars="0"/>
        <w:rPr>
          <w:rFonts w:hint="default"/>
          <w:b w:val="0"/>
          <w:bCs/>
          <w:lang w:val="en-US" w:eastAsia="zh-CN"/>
        </w:rPr>
      </w:pPr>
      <w:r>
        <w:rPr>
          <w:rFonts w:hint="eastAsia" w:ascii="楷体" w:hAnsi="楷体" w:eastAsia="楷体" w:cs="楷体"/>
          <w:b/>
          <w:sz w:val="21"/>
          <w:szCs w:val="21"/>
          <w:lang w:val="en-US" w:eastAsia="zh-CN"/>
        </w:rPr>
        <w:t xml:space="preserve">    </w:t>
      </w:r>
      <w:r>
        <w:rPr>
          <w:rFonts w:hint="eastAsia" w:ascii="楷体" w:hAnsi="楷体" w:eastAsia="楷体" w:cs="楷体"/>
          <w:b w:val="0"/>
          <w:bCs/>
          <w:sz w:val="21"/>
          <w:szCs w:val="21"/>
          <w:lang w:val="en-US" w:eastAsia="zh-CN"/>
        </w:rPr>
        <w:t xml:space="preserve"> 3.1评审办法：合理定价评审抽取法</w:t>
      </w:r>
    </w:p>
    <w:p>
      <w:pPr>
        <w:snapToGrid w:val="0"/>
        <w:spacing w:after="160" w:line="360" w:lineRule="exact"/>
        <w:ind w:firstLine="525" w:firstLineChars="250"/>
        <w:rPr>
          <w:rFonts w:hint="eastAsia" w:ascii="楷体" w:hAnsi="楷体" w:eastAsia="楷体" w:cs="楷体"/>
          <w:bCs/>
          <w:sz w:val="21"/>
          <w:szCs w:val="21"/>
        </w:rPr>
      </w:pPr>
      <w:bookmarkStart w:id="6" w:name="_Toc303864833"/>
      <w:bookmarkStart w:id="7" w:name="_Toc300677965"/>
      <w:r>
        <w:rPr>
          <w:rFonts w:hint="eastAsia" w:ascii="楷体" w:hAnsi="楷体" w:eastAsia="楷体" w:cs="楷体"/>
          <w:bCs/>
          <w:sz w:val="21"/>
          <w:szCs w:val="21"/>
          <w:lang w:val="en-US" w:eastAsia="zh-CN"/>
        </w:rPr>
        <w:t>3.2</w:t>
      </w:r>
      <w:r>
        <w:rPr>
          <w:rFonts w:hint="eastAsia" w:ascii="楷体" w:hAnsi="楷体" w:eastAsia="楷体" w:cs="楷体"/>
          <w:bCs/>
          <w:sz w:val="21"/>
          <w:szCs w:val="21"/>
        </w:rPr>
        <w:t>随机抽取分两轮进行，第一轮：按照递交交易响应文件签到先后顺序，由交易参与单位法定代表人或其授权委托代理人抽取，交易参与单位抽取的号码为该交易参与单位的代码；当交易参与单位数量超过15家（含15家），先抽取9家入围，通过评审符合交易文件条件后，再进行二轮抽取。第二轮：由项目业主代表随机抽取，在合格的交易参与单位中抽取前三名成交候选人，第一次抽取的号码所对应的交易参与单位为第一成交候选单位，第二次抽取的为第二成交候选单位，第三次抽取的为第三成交候选单位。当交易参与单位数量没有超过15家时，从通过评审的交易参与单位中直接抽取三家成交候选单位。</w:t>
      </w:r>
    </w:p>
    <w:p>
      <w:pPr>
        <w:snapToGrid w:val="0"/>
        <w:spacing w:after="160" w:line="360" w:lineRule="exact"/>
        <w:ind w:firstLine="527" w:firstLineChars="250"/>
        <w:rPr>
          <w:rFonts w:hint="eastAsia" w:ascii="楷体" w:hAnsi="楷体" w:eastAsia="楷体" w:cs="楷体"/>
          <w:b/>
          <w:sz w:val="21"/>
          <w:szCs w:val="21"/>
        </w:rPr>
      </w:pPr>
      <w:r>
        <w:rPr>
          <w:rFonts w:hint="eastAsia" w:ascii="楷体" w:hAnsi="楷体" w:eastAsia="楷体" w:cs="楷体"/>
          <w:b/>
          <w:sz w:val="21"/>
          <w:szCs w:val="21"/>
        </w:rPr>
        <w:t>4.交易保证金</w:t>
      </w:r>
      <w:bookmarkEnd w:id="6"/>
      <w:bookmarkEnd w:id="7"/>
    </w:p>
    <w:p>
      <w:pPr>
        <w:spacing w:after="160" w:line="360" w:lineRule="exact"/>
        <w:ind w:firstLine="468"/>
        <w:outlineLvl w:val="1"/>
        <w:rPr>
          <w:rFonts w:hint="eastAsia" w:ascii="楷体" w:hAnsi="楷体" w:eastAsia="楷体" w:cs="楷体"/>
          <w:sz w:val="21"/>
          <w:szCs w:val="21"/>
        </w:rPr>
      </w:pPr>
      <w:bookmarkStart w:id="8" w:name="_Toc303864834"/>
      <w:bookmarkStart w:id="9" w:name="_Toc300677964"/>
      <w:r>
        <w:rPr>
          <w:rFonts w:hint="eastAsia" w:ascii="楷体" w:hAnsi="楷体" w:eastAsia="楷体" w:cs="楷体"/>
          <w:sz w:val="21"/>
          <w:szCs w:val="21"/>
        </w:rPr>
        <w:t>本项目投标保证金采用承诺形式，具体要求详见本项目交易文件第二章响应单位须知前附表第3项规定。</w:t>
      </w:r>
    </w:p>
    <w:p>
      <w:pPr>
        <w:snapToGrid w:val="0"/>
        <w:spacing w:after="160" w:line="360" w:lineRule="exact"/>
        <w:ind w:firstLine="422" w:firstLineChars="200"/>
        <w:rPr>
          <w:rFonts w:hint="eastAsia" w:ascii="楷体" w:hAnsi="楷体" w:eastAsia="楷体" w:cs="楷体"/>
          <w:b/>
          <w:sz w:val="21"/>
          <w:szCs w:val="21"/>
        </w:rPr>
      </w:pPr>
      <w:r>
        <w:rPr>
          <w:rFonts w:hint="eastAsia" w:ascii="楷体" w:hAnsi="楷体" w:eastAsia="楷体" w:cs="楷体"/>
          <w:b/>
          <w:sz w:val="21"/>
          <w:szCs w:val="21"/>
        </w:rPr>
        <w:t>5.交易文件的获取</w:t>
      </w:r>
      <w:bookmarkEnd w:id="8"/>
      <w:bookmarkEnd w:id="9"/>
    </w:p>
    <w:p>
      <w:pPr>
        <w:snapToGrid w:val="0"/>
        <w:spacing w:after="160" w:line="360" w:lineRule="exact"/>
        <w:ind w:firstLine="480"/>
        <w:rPr>
          <w:rFonts w:hint="eastAsia" w:ascii="楷体" w:hAnsi="楷体" w:eastAsia="楷体" w:cs="楷体"/>
          <w:sz w:val="21"/>
          <w:szCs w:val="21"/>
        </w:rPr>
      </w:pPr>
      <w:bookmarkStart w:id="10" w:name="_Toc303864835"/>
      <w:bookmarkStart w:id="11" w:name="_Toc300677966"/>
      <w:r>
        <w:rPr>
          <w:rFonts w:hint="eastAsia" w:ascii="楷体" w:hAnsi="楷体" w:eastAsia="楷体" w:cs="楷体"/>
          <w:sz w:val="21"/>
          <w:szCs w:val="21"/>
        </w:rPr>
        <w:t>5.1 请在永州市公共资源交易网、双牌县人民政府网进行网上下载获取交易文件、施工图及工程量清单，施工图和工程量清单为交易文件的有效组成部分。如通过网络下载，其交易文件、施工图及工程量清单与书面交易文件、施工图纸及工程量清单具有同等法律效力。如有修改，于提交交易响应文件截止时间前3日在永州市公共资源交易中心网、双牌县人民政府网上发布，敬请交易参与单位关注，如有遗漏项目业主概不负责。</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5.2 交易文件每套售价400元，递交交易响应文件时以现金形式缴纳，否则拒绝接受其交易响应文件。交易文件售后不退。</w:t>
      </w:r>
    </w:p>
    <w:p>
      <w:pPr>
        <w:snapToGrid w:val="0"/>
        <w:spacing w:after="160" w:line="360" w:lineRule="exact"/>
        <w:ind w:firstLine="422" w:firstLineChars="200"/>
        <w:rPr>
          <w:rFonts w:hint="eastAsia" w:ascii="楷体" w:hAnsi="楷体" w:eastAsia="楷体" w:cs="楷体"/>
          <w:b/>
          <w:sz w:val="21"/>
          <w:szCs w:val="21"/>
        </w:rPr>
      </w:pPr>
      <w:r>
        <w:rPr>
          <w:rFonts w:hint="eastAsia" w:ascii="楷体" w:hAnsi="楷体" w:eastAsia="楷体" w:cs="楷体"/>
          <w:b/>
          <w:sz w:val="21"/>
          <w:szCs w:val="21"/>
        </w:rPr>
        <w:t>6.</w:t>
      </w:r>
      <w:bookmarkEnd w:id="10"/>
      <w:bookmarkEnd w:id="11"/>
      <w:r>
        <w:rPr>
          <w:rFonts w:hint="eastAsia" w:ascii="楷体" w:hAnsi="楷体" w:eastAsia="楷体" w:cs="楷体"/>
          <w:b/>
          <w:sz w:val="21"/>
          <w:szCs w:val="21"/>
        </w:rPr>
        <w:t>交易响应文件递交截止及交易时间、地点</w:t>
      </w:r>
    </w:p>
    <w:p>
      <w:pPr>
        <w:snapToGrid w:val="0"/>
        <w:spacing w:after="160" w:line="360" w:lineRule="exact"/>
        <w:jc w:val="left"/>
        <w:rPr>
          <w:rFonts w:hint="eastAsia" w:ascii="楷体" w:hAnsi="楷体" w:eastAsia="楷体" w:cs="楷体"/>
          <w:sz w:val="21"/>
          <w:szCs w:val="21"/>
        </w:rPr>
      </w:pPr>
      <w:r>
        <w:rPr>
          <w:rFonts w:hint="eastAsia" w:ascii="楷体" w:hAnsi="楷体" w:eastAsia="楷体" w:cs="楷体"/>
          <w:sz w:val="21"/>
          <w:szCs w:val="21"/>
        </w:rPr>
        <w:t xml:space="preserve">    6.1  交易响应文件递交的截止时间及交易时间为</w:t>
      </w:r>
      <w:r>
        <w:rPr>
          <w:rFonts w:hint="eastAsia" w:ascii="楷体" w:hAnsi="楷体" w:eastAsia="楷体" w:cs="楷体"/>
          <w:sz w:val="21"/>
          <w:szCs w:val="21"/>
          <w:u w:val="single"/>
        </w:rPr>
        <w:t>202</w:t>
      </w:r>
      <w:r>
        <w:rPr>
          <w:rFonts w:hint="eastAsia" w:ascii="楷体" w:hAnsi="楷体" w:eastAsia="楷体" w:cs="楷体"/>
          <w:sz w:val="21"/>
          <w:szCs w:val="21"/>
          <w:u w:val="single"/>
          <w:lang w:val="en-US" w:eastAsia="zh-CN"/>
        </w:rPr>
        <w:t>2</w:t>
      </w:r>
      <w:r>
        <w:rPr>
          <w:rFonts w:hint="eastAsia" w:ascii="楷体" w:hAnsi="楷体" w:eastAsia="楷体" w:cs="楷体"/>
          <w:sz w:val="21"/>
          <w:szCs w:val="21"/>
          <w:u w:val="single"/>
        </w:rPr>
        <w:t>年</w:t>
      </w:r>
      <w:r>
        <w:rPr>
          <w:rFonts w:hint="eastAsia" w:ascii="楷体" w:hAnsi="楷体" w:eastAsia="楷体" w:cs="楷体"/>
          <w:sz w:val="21"/>
          <w:szCs w:val="21"/>
          <w:u w:val="single"/>
          <w:lang w:val="en-US" w:eastAsia="zh-CN"/>
        </w:rPr>
        <w:t>5</w:t>
      </w:r>
      <w:r>
        <w:rPr>
          <w:rFonts w:hint="eastAsia" w:ascii="楷体" w:hAnsi="楷体" w:eastAsia="楷体" w:cs="楷体"/>
          <w:sz w:val="21"/>
          <w:szCs w:val="21"/>
          <w:u w:val="single"/>
        </w:rPr>
        <w:t>月</w:t>
      </w:r>
      <w:r>
        <w:rPr>
          <w:rFonts w:hint="eastAsia" w:ascii="楷体" w:hAnsi="楷体" w:eastAsia="楷体" w:cs="楷体"/>
          <w:sz w:val="21"/>
          <w:szCs w:val="21"/>
          <w:u w:val="single"/>
          <w:lang w:val="en-US" w:eastAsia="zh-CN"/>
        </w:rPr>
        <w:t>13</w:t>
      </w:r>
      <w:r>
        <w:rPr>
          <w:rFonts w:hint="eastAsia" w:ascii="楷体" w:hAnsi="楷体" w:eastAsia="楷体" w:cs="楷体"/>
          <w:sz w:val="21"/>
          <w:szCs w:val="21"/>
          <w:u w:val="single"/>
        </w:rPr>
        <w:t>日</w:t>
      </w:r>
      <w:r>
        <w:rPr>
          <w:rFonts w:hint="eastAsia" w:ascii="楷体" w:hAnsi="楷体" w:eastAsia="楷体" w:cs="楷体"/>
          <w:sz w:val="21"/>
          <w:szCs w:val="21"/>
          <w:u w:val="single"/>
          <w:lang w:val="en-US" w:eastAsia="zh-CN"/>
        </w:rPr>
        <w:t>09</w:t>
      </w:r>
      <w:r>
        <w:rPr>
          <w:rFonts w:hint="eastAsia" w:ascii="楷体" w:hAnsi="楷体" w:eastAsia="楷体" w:cs="楷体"/>
          <w:color w:val="000000"/>
          <w:sz w:val="21"/>
          <w:szCs w:val="21"/>
          <w:u w:val="single"/>
        </w:rPr>
        <w:t xml:space="preserve">时 </w:t>
      </w:r>
      <w:r>
        <w:rPr>
          <w:rFonts w:hint="eastAsia" w:ascii="楷体" w:hAnsi="楷体" w:eastAsia="楷体" w:cs="楷体"/>
          <w:color w:val="000000"/>
          <w:sz w:val="21"/>
          <w:szCs w:val="21"/>
          <w:u w:val="single"/>
          <w:lang w:val="en-US" w:eastAsia="zh-CN"/>
        </w:rPr>
        <w:t>30</w:t>
      </w:r>
      <w:r>
        <w:rPr>
          <w:rFonts w:hint="eastAsia" w:ascii="楷体" w:hAnsi="楷体" w:eastAsia="楷体" w:cs="楷体"/>
          <w:color w:val="000000"/>
          <w:sz w:val="21"/>
          <w:szCs w:val="21"/>
          <w:u w:val="single"/>
        </w:rPr>
        <w:t xml:space="preserve"> 分</w:t>
      </w:r>
      <w:r>
        <w:rPr>
          <w:rFonts w:hint="eastAsia" w:ascii="楷体" w:hAnsi="楷体" w:eastAsia="楷体" w:cs="楷体"/>
          <w:sz w:val="21"/>
          <w:szCs w:val="21"/>
        </w:rPr>
        <w:t>，递交交易响应文件及交易地点为</w:t>
      </w:r>
      <w:r>
        <w:rPr>
          <w:rFonts w:hint="eastAsia" w:ascii="楷体" w:hAnsi="楷体" w:eastAsia="楷体" w:cs="楷体"/>
          <w:b/>
          <w:sz w:val="21"/>
          <w:szCs w:val="21"/>
          <w:u w:val="single"/>
        </w:rPr>
        <w:t>双牌县招投标服务中心（原政务中心二楼）</w:t>
      </w:r>
      <w:r>
        <w:rPr>
          <w:rFonts w:hint="eastAsia" w:ascii="楷体" w:hAnsi="楷体" w:eastAsia="楷体" w:cs="楷体"/>
          <w:sz w:val="21"/>
          <w:szCs w:val="21"/>
        </w:rPr>
        <w:t>；</w:t>
      </w:r>
    </w:p>
    <w:p>
      <w:pPr>
        <w:snapToGrid w:val="0"/>
        <w:spacing w:after="160" w:line="360" w:lineRule="exact"/>
        <w:ind w:firstLine="480"/>
        <w:rPr>
          <w:rFonts w:hint="eastAsia" w:ascii="楷体" w:hAnsi="楷体" w:eastAsia="楷体" w:cs="楷体"/>
          <w:spacing w:val="-4"/>
          <w:sz w:val="21"/>
          <w:szCs w:val="21"/>
        </w:rPr>
      </w:pPr>
      <w:r>
        <w:rPr>
          <w:rFonts w:hint="eastAsia" w:ascii="楷体" w:hAnsi="楷体" w:eastAsia="楷体" w:cs="楷体"/>
          <w:sz w:val="21"/>
          <w:szCs w:val="21"/>
        </w:rPr>
        <w:t>6.2  逾期送达的或者未送达指定地点或未按要求密封和加写标注的交易响应文件，项目业主不予受理；</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6.3  交易参与单位必须由企业法定代表人或</w:t>
      </w:r>
      <w:r>
        <w:rPr>
          <w:rFonts w:hint="eastAsia" w:ascii="楷体" w:hAnsi="楷体" w:eastAsia="楷体" w:cs="楷体"/>
          <w:sz w:val="21"/>
          <w:szCs w:val="21"/>
          <w:lang w:eastAsia="zh-CN"/>
        </w:rPr>
        <w:t>拟任本项目负责人</w:t>
      </w:r>
      <w:r>
        <w:rPr>
          <w:rFonts w:hint="eastAsia" w:ascii="楷体" w:hAnsi="楷体" w:eastAsia="楷体" w:cs="楷体"/>
          <w:sz w:val="21"/>
          <w:szCs w:val="21"/>
        </w:rPr>
        <w:t>持法定代表人授权委托书及本人二代身份证原件到场参加交易，否则，项目业主不予受理，取消其交易参与资格。</w:t>
      </w:r>
    </w:p>
    <w:p>
      <w:pPr>
        <w:snapToGrid w:val="0"/>
        <w:spacing w:after="160" w:line="360" w:lineRule="exact"/>
        <w:ind w:firstLine="480"/>
        <w:rPr>
          <w:rFonts w:hint="eastAsia" w:ascii="楷体" w:hAnsi="楷体" w:eastAsia="楷体" w:cs="楷体"/>
          <w:sz w:val="21"/>
          <w:szCs w:val="21"/>
        </w:rPr>
      </w:pPr>
      <w:r>
        <w:rPr>
          <w:rFonts w:hint="eastAsia" w:ascii="楷体" w:hAnsi="楷体" w:eastAsia="楷体" w:cs="楷体"/>
          <w:sz w:val="21"/>
          <w:szCs w:val="21"/>
        </w:rPr>
        <w:t>6.4  本项目邀请所有交易参与单位法定代表人或</w:t>
      </w:r>
      <w:r>
        <w:rPr>
          <w:rFonts w:hint="eastAsia" w:ascii="楷体" w:hAnsi="楷体" w:eastAsia="楷体" w:cs="楷体"/>
          <w:sz w:val="21"/>
          <w:szCs w:val="21"/>
          <w:lang w:eastAsia="zh-CN"/>
        </w:rPr>
        <w:t>拟任本项目负责人</w:t>
      </w:r>
      <w:r>
        <w:rPr>
          <w:rFonts w:hint="eastAsia" w:ascii="楷体" w:hAnsi="楷体" w:eastAsia="楷体" w:cs="楷体"/>
          <w:color w:val="000000"/>
          <w:sz w:val="21"/>
          <w:szCs w:val="21"/>
        </w:rPr>
        <w:t>准时参</w:t>
      </w:r>
      <w:r>
        <w:rPr>
          <w:rFonts w:hint="eastAsia" w:ascii="楷体" w:hAnsi="楷体" w:eastAsia="楷体" w:cs="楷体"/>
          <w:sz w:val="21"/>
          <w:szCs w:val="21"/>
        </w:rPr>
        <w:t>加。</w:t>
      </w:r>
    </w:p>
    <w:p>
      <w:pPr>
        <w:snapToGrid w:val="0"/>
        <w:spacing w:after="160" w:line="360" w:lineRule="exact"/>
        <w:ind w:firstLine="527" w:firstLineChars="250"/>
        <w:rPr>
          <w:rFonts w:hint="eastAsia" w:ascii="楷体" w:hAnsi="楷体" w:eastAsia="楷体" w:cs="楷体"/>
          <w:b/>
          <w:sz w:val="21"/>
          <w:szCs w:val="21"/>
        </w:rPr>
      </w:pPr>
      <w:bookmarkStart w:id="12" w:name="_Toc300677969"/>
      <w:bookmarkStart w:id="13" w:name="_Toc303864836"/>
      <w:r>
        <w:rPr>
          <w:rFonts w:hint="eastAsia" w:ascii="楷体" w:hAnsi="楷体" w:eastAsia="楷体" w:cs="楷体"/>
          <w:b/>
          <w:sz w:val="21"/>
          <w:szCs w:val="21"/>
        </w:rPr>
        <w:t>7.发布公告的媒介</w:t>
      </w:r>
      <w:bookmarkEnd w:id="12"/>
      <w:bookmarkEnd w:id="13"/>
      <w:r>
        <w:rPr>
          <w:rFonts w:hint="eastAsia" w:ascii="楷体" w:hAnsi="楷体" w:eastAsia="楷体" w:cs="楷体"/>
          <w:b/>
          <w:sz w:val="21"/>
          <w:szCs w:val="21"/>
        </w:rPr>
        <w:t>及行政监督</w:t>
      </w:r>
    </w:p>
    <w:p>
      <w:pPr>
        <w:snapToGrid w:val="0"/>
        <w:spacing w:after="160" w:line="360" w:lineRule="exact"/>
        <w:ind w:firstLine="525" w:firstLineChars="250"/>
        <w:rPr>
          <w:rFonts w:hint="eastAsia" w:ascii="楷体" w:hAnsi="楷体" w:eastAsia="楷体" w:cs="楷体"/>
          <w:sz w:val="21"/>
          <w:szCs w:val="21"/>
        </w:rPr>
      </w:pPr>
      <w:r>
        <w:rPr>
          <w:rFonts w:hint="eastAsia" w:ascii="楷体" w:hAnsi="楷体" w:eastAsia="楷体" w:cs="楷体"/>
          <w:sz w:val="21"/>
          <w:szCs w:val="21"/>
        </w:rPr>
        <w:t>本次交易公告在永州市公共资源交易网、双牌县人民政府网上发布。</w:t>
      </w:r>
      <w:bookmarkStart w:id="14" w:name="_Toc303864839"/>
      <w:bookmarkStart w:id="15" w:name="_Toc300677971"/>
      <w:r>
        <w:rPr>
          <w:rFonts w:hint="eastAsia" w:ascii="楷体" w:hAnsi="楷体" w:eastAsia="楷体" w:cs="楷体"/>
          <w:sz w:val="21"/>
          <w:szCs w:val="21"/>
        </w:rPr>
        <w:t>本次交易项目接受相关建设行政主管部门或其委托的监管机构监督，联系电话：0746-7723764。</w:t>
      </w:r>
    </w:p>
    <w:p>
      <w:pPr>
        <w:snapToGrid w:val="0"/>
        <w:spacing w:after="160" w:line="360" w:lineRule="exact"/>
        <w:ind w:firstLine="527" w:firstLineChars="250"/>
        <w:rPr>
          <w:rFonts w:hint="eastAsia" w:ascii="楷体" w:hAnsi="楷体" w:eastAsia="楷体" w:cs="楷体"/>
          <w:b/>
          <w:bCs/>
          <w:color w:val="FF0000"/>
          <w:sz w:val="21"/>
          <w:szCs w:val="21"/>
          <w:lang w:val="en-US" w:eastAsia="zh-CN"/>
        </w:rPr>
      </w:pPr>
      <w:r>
        <w:rPr>
          <w:rFonts w:hint="eastAsia" w:ascii="楷体" w:hAnsi="楷体" w:eastAsia="楷体" w:cs="楷体"/>
          <w:b/>
          <w:bCs/>
          <w:color w:val="FF0000"/>
          <w:sz w:val="21"/>
          <w:szCs w:val="21"/>
        </w:rPr>
        <w:t>8.特别说明</w:t>
      </w:r>
      <w:r>
        <w:rPr>
          <w:rFonts w:hint="eastAsia" w:ascii="楷体" w:hAnsi="楷体" w:eastAsia="楷体" w:cs="楷体"/>
          <w:b/>
          <w:bCs/>
          <w:color w:val="FF0000"/>
          <w:sz w:val="21"/>
          <w:szCs w:val="21"/>
          <w:lang w:eastAsia="zh-CN"/>
        </w:rPr>
        <w:t>：因本工程情况复杂，由业主单位组织统一踏勘，踏勘时间：</w:t>
      </w:r>
      <w:r>
        <w:rPr>
          <w:rFonts w:hint="eastAsia" w:ascii="楷体" w:hAnsi="楷体" w:eastAsia="楷体" w:cs="楷体"/>
          <w:b/>
          <w:bCs/>
          <w:color w:val="FF0000"/>
          <w:sz w:val="21"/>
          <w:szCs w:val="21"/>
          <w:lang w:val="en-US" w:eastAsia="zh-CN"/>
        </w:rPr>
        <w:t>2022年5月10日10时00分，踏勘要求：交易参与单位法定代表人或拟任本项目负责人参加；踏勘集合点：双牌县城市管理和综合执法局。</w:t>
      </w:r>
    </w:p>
    <w:p>
      <w:pPr>
        <w:snapToGrid w:val="0"/>
        <w:spacing w:after="160" w:line="360" w:lineRule="exact"/>
        <w:ind w:firstLine="527" w:firstLineChars="250"/>
        <w:rPr>
          <w:rFonts w:hint="eastAsia" w:ascii="楷体" w:hAnsi="楷体" w:eastAsia="楷体" w:cs="楷体"/>
          <w:b/>
          <w:bCs/>
          <w:color w:val="FF0000"/>
          <w:sz w:val="21"/>
          <w:szCs w:val="21"/>
          <w:lang w:val="en-US" w:eastAsia="zh-CN"/>
        </w:rPr>
      </w:pPr>
      <w:r>
        <w:rPr>
          <w:rFonts w:hint="eastAsia" w:ascii="楷体" w:hAnsi="楷体" w:eastAsia="楷体" w:cs="楷体"/>
          <w:b/>
          <w:bCs/>
          <w:color w:val="FF0000"/>
          <w:sz w:val="21"/>
          <w:szCs w:val="21"/>
          <w:lang w:val="en-US" w:eastAsia="zh-CN"/>
        </w:rPr>
        <w:t>9.</w:t>
      </w:r>
      <w:r>
        <w:rPr>
          <w:rFonts w:hint="eastAsia" w:ascii="楷体" w:hAnsi="楷体" w:eastAsia="楷体" w:cs="楷体"/>
          <w:b/>
          <w:bCs/>
          <w:color w:val="FF0000"/>
          <w:sz w:val="21"/>
          <w:szCs w:val="21"/>
        </w:rPr>
        <w:t>疫情防控要求：详见</w:t>
      </w:r>
      <w:r>
        <w:rPr>
          <w:rFonts w:hint="eastAsia" w:ascii="楷体" w:hAnsi="楷体" w:eastAsia="楷体" w:cs="楷体"/>
          <w:b/>
          <w:bCs/>
          <w:color w:val="FF0000"/>
          <w:sz w:val="21"/>
          <w:szCs w:val="21"/>
          <w:lang w:eastAsia="zh-CN"/>
        </w:rPr>
        <w:t>双牌县老城泵站污水管道工程</w:t>
      </w:r>
      <w:r>
        <w:rPr>
          <w:rFonts w:hint="eastAsia" w:ascii="楷体" w:hAnsi="楷体" w:eastAsia="楷体" w:cs="楷体"/>
          <w:b/>
          <w:bCs/>
          <w:color w:val="FF0000"/>
          <w:sz w:val="21"/>
          <w:szCs w:val="21"/>
        </w:rPr>
        <w:t>公开发包会议防疫要求。</w:t>
      </w:r>
    </w:p>
    <w:p>
      <w:pPr>
        <w:snapToGrid w:val="0"/>
        <w:spacing w:after="160" w:line="360" w:lineRule="exact"/>
        <w:ind w:firstLine="527" w:firstLineChars="250"/>
        <w:rPr>
          <w:rFonts w:hint="eastAsia" w:ascii="楷体" w:hAnsi="楷体" w:eastAsia="楷体" w:cs="楷体"/>
          <w:b/>
          <w:sz w:val="21"/>
          <w:szCs w:val="21"/>
        </w:rPr>
      </w:pPr>
      <w:r>
        <w:rPr>
          <w:rFonts w:hint="eastAsia" w:ascii="楷体" w:hAnsi="楷体" w:eastAsia="楷体" w:cs="楷体"/>
          <w:b/>
          <w:sz w:val="21"/>
          <w:szCs w:val="21"/>
          <w:lang w:val="en-US" w:eastAsia="zh-CN"/>
        </w:rPr>
        <w:t>10</w:t>
      </w:r>
      <w:r>
        <w:rPr>
          <w:rFonts w:hint="eastAsia" w:ascii="楷体" w:hAnsi="楷体" w:eastAsia="楷体" w:cs="楷体"/>
          <w:b/>
          <w:sz w:val="21"/>
          <w:szCs w:val="21"/>
        </w:rPr>
        <w:t>.联系方式</w:t>
      </w:r>
      <w:bookmarkEnd w:id="14"/>
      <w:bookmarkEnd w:id="15"/>
    </w:p>
    <w:p>
      <w:pPr>
        <w:snapToGrid w:val="0"/>
        <w:spacing w:after="160" w:line="360" w:lineRule="exact"/>
        <w:ind w:firstLine="480"/>
        <w:jc w:val="left"/>
        <w:rPr>
          <w:rFonts w:hint="eastAsia" w:ascii="楷体" w:hAnsi="楷体" w:eastAsia="楷体" w:cs="楷体"/>
          <w:color w:val="000000"/>
          <w:sz w:val="21"/>
          <w:szCs w:val="21"/>
        </w:rPr>
      </w:pPr>
      <w:r>
        <w:rPr>
          <w:rFonts w:hint="eastAsia" w:ascii="楷体" w:hAnsi="楷体" w:eastAsia="楷体" w:cs="楷体"/>
          <w:color w:val="000000"/>
          <w:sz w:val="21"/>
          <w:szCs w:val="21"/>
        </w:rPr>
        <w:t>项目业主：双牌县城市管理和综合执法局</w:t>
      </w:r>
    </w:p>
    <w:p>
      <w:pPr>
        <w:snapToGrid w:val="0"/>
        <w:spacing w:after="160" w:line="360" w:lineRule="exact"/>
        <w:ind w:firstLine="480"/>
        <w:jc w:val="left"/>
        <w:rPr>
          <w:rFonts w:hint="eastAsia" w:ascii="楷体" w:hAnsi="楷体" w:eastAsia="楷体" w:cs="楷体"/>
          <w:color w:val="000000"/>
          <w:sz w:val="21"/>
          <w:szCs w:val="21"/>
        </w:rPr>
      </w:pPr>
      <w:r>
        <w:rPr>
          <w:rFonts w:hint="eastAsia" w:ascii="楷体" w:hAnsi="楷体" w:eastAsia="楷体" w:cs="楷体"/>
          <w:color w:val="000000"/>
          <w:sz w:val="21"/>
          <w:szCs w:val="21"/>
        </w:rPr>
        <w:t>地  址：双牌县平阳路236号</w:t>
      </w:r>
    </w:p>
    <w:p>
      <w:pPr>
        <w:snapToGrid w:val="0"/>
        <w:spacing w:after="160" w:line="360" w:lineRule="exact"/>
        <w:ind w:firstLine="480"/>
        <w:jc w:val="left"/>
        <w:rPr>
          <w:rFonts w:hint="eastAsia" w:ascii="楷体" w:hAnsi="楷体" w:eastAsia="楷体" w:cs="楷体"/>
          <w:color w:val="000000"/>
          <w:sz w:val="21"/>
          <w:szCs w:val="21"/>
        </w:rPr>
      </w:pPr>
      <w:r>
        <w:rPr>
          <w:rFonts w:hint="eastAsia" w:ascii="楷体" w:hAnsi="楷体" w:eastAsia="楷体" w:cs="楷体"/>
          <w:color w:val="000000"/>
          <w:sz w:val="21"/>
          <w:szCs w:val="21"/>
        </w:rPr>
        <w:t>联系人：</w:t>
      </w:r>
      <w:r>
        <w:rPr>
          <w:rFonts w:hint="eastAsia" w:ascii="楷体" w:hAnsi="楷体" w:eastAsia="楷体" w:cs="楷体"/>
          <w:color w:val="000000"/>
          <w:sz w:val="21"/>
          <w:szCs w:val="21"/>
          <w:lang w:eastAsia="zh-CN"/>
        </w:rPr>
        <w:t>魏先生</w:t>
      </w:r>
      <w:r>
        <w:rPr>
          <w:rFonts w:hint="eastAsia" w:ascii="楷体" w:hAnsi="楷体" w:eastAsia="楷体" w:cs="楷体"/>
          <w:color w:val="000000"/>
          <w:sz w:val="21"/>
          <w:szCs w:val="21"/>
        </w:rPr>
        <w:t>                   </w:t>
      </w:r>
    </w:p>
    <w:p>
      <w:pPr>
        <w:snapToGrid w:val="0"/>
        <w:spacing w:after="160" w:line="360" w:lineRule="exact"/>
        <w:ind w:firstLine="480"/>
        <w:jc w:val="left"/>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rPr>
        <w:t>联系电话：</w:t>
      </w:r>
      <w:r>
        <w:rPr>
          <w:rFonts w:hint="eastAsia" w:ascii="楷体" w:hAnsi="楷体" w:eastAsia="楷体" w:cs="楷体"/>
          <w:color w:val="000000"/>
          <w:sz w:val="21"/>
          <w:szCs w:val="21"/>
          <w:lang w:val="en-US" w:eastAsia="zh-CN"/>
        </w:rPr>
        <w:t>15574696618</w:t>
      </w:r>
    </w:p>
    <w:p>
      <w:pPr>
        <w:snapToGrid w:val="0"/>
        <w:spacing w:after="160" w:line="360" w:lineRule="exact"/>
        <w:ind w:firstLine="480"/>
        <w:jc w:val="left"/>
        <w:rPr>
          <w:rFonts w:hint="eastAsia" w:ascii="楷体" w:hAnsi="楷体" w:eastAsia="楷体" w:cs="楷体"/>
          <w:color w:val="000000"/>
          <w:sz w:val="21"/>
          <w:szCs w:val="21"/>
          <w:lang w:eastAsia="zh-CN"/>
        </w:rPr>
      </w:pPr>
      <w:r>
        <w:rPr>
          <w:rFonts w:hint="eastAsia" w:ascii="楷体" w:hAnsi="楷体" w:eastAsia="楷体" w:cs="楷体"/>
          <w:color w:val="000000"/>
          <w:sz w:val="21"/>
          <w:szCs w:val="21"/>
        </w:rPr>
        <w:t>交易代理机构：</w:t>
      </w:r>
      <w:r>
        <w:rPr>
          <w:rFonts w:hint="eastAsia" w:ascii="楷体" w:hAnsi="楷体" w:eastAsia="楷体" w:cs="楷体"/>
          <w:color w:val="000000"/>
          <w:sz w:val="21"/>
          <w:szCs w:val="21"/>
          <w:lang w:eastAsia="zh-CN"/>
        </w:rPr>
        <w:t>湖南华中源工程项目管理有限公司</w:t>
      </w:r>
    </w:p>
    <w:p>
      <w:pPr>
        <w:snapToGrid w:val="0"/>
        <w:spacing w:after="160" w:line="360" w:lineRule="exact"/>
        <w:ind w:firstLine="480"/>
        <w:jc w:val="left"/>
        <w:rPr>
          <w:rFonts w:hint="eastAsia" w:ascii="楷体" w:hAnsi="楷体" w:eastAsia="楷体" w:cs="楷体"/>
          <w:color w:val="000000"/>
          <w:sz w:val="21"/>
          <w:szCs w:val="21"/>
          <w:lang w:eastAsia="zh-CN"/>
        </w:rPr>
      </w:pPr>
      <w:r>
        <w:rPr>
          <w:rFonts w:hint="eastAsia" w:ascii="楷体" w:hAnsi="楷体" w:eastAsia="楷体" w:cs="楷体"/>
          <w:color w:val="000000"/>
          <w:sz w:val="21"/>
          <w:szCs w:val="21"/>
        </w:rPr>
        <w:t>地  址：湖南省永州市</w:t>
      </w:r>
      <w:r>
        <w:rPr>
          <w:rFonts w:hint="eastAsia" w:ascii="楷体" w:hAnsi="楷体" w:eastAsia="楷体" w:cs="楷体"/>
          <w:color w:val="000000"/>
          <w:sz w:val="21"/>
          <w:szCs w:val="21"/>
          <w:lang w:eastAsia="zh-CN"/>
        </w:rPr>
        <w:t>冷水滩区富强安置小区</w:t>
      </w:r>
    </w:p>
    <w:p>
      <w:pPr>
        <w:snapToGrid w:val="0"/>
        <w:spacing w:after="160" w:line="360" w:lineRule="exact"/>
        <w:ind w:firstLine="480"/>
        <w:jc w:val="left"/>
        <w:rPr>
          <w:rFonts w:hint="eastAsia" w:ascii="楷体" w:hAnsi="楷体" w:eastAsia="楷体" w:cs="楷体"/>
          <w:color w:val="000000"/>
          <w:sz w:val="21"/>
          <w:szCs w:val="21"/>
        </w:rPr>
      </w:pPr>
      <w:r>
        <w:rPr>
          <w:rFonts w:hint="eastAsia" w:ascii="楷体" w:hAnsi="楷体" w:eastAsia="楷体" w:cs="楷体"/>
          <w:color w:val="000000"/>
          <w:sz w:val="21"/>
          <w:szCs w:val="21"/>
        </w:rPr>
        <w:t>联系人：</w:t>
      </w:r>
      <w:r>
        <w:rPr>
          <w:rFonts w:hint="eastAsia" w:ascii="楷体" w:hAnsi="楷体" w:eastAsia="楷体" w:cs="楷体"/>
          <w:color w:val="000000"/>
          <w:sz w:val="21"/>
          <w:szCs w:val="21"/>
          <w:lang w:eastAsia="zh-CN"/>
        </w:rPr>
        <w:t>李女士</w:t>
      </w:r>
      <w:r>
        <w:rPr>
          <w:rFonts w:hint="eastAsia" w:ascii="楷体" w:hAnsi="楷体" w:eastAsia="楷体" w:cs="楷体"/>
          <w:color w:val="000000"/>
          <w:sz w:val="21"/>
          <w:szCs w:val="21"/>
        </w:rPr>
        <w:t xml:space="preserve">                </w:t>
      </w:r>
    </w:p>
    <w:p>
      <w:pPr>
        <w:snapToGrid w:val="0"/>
        <w:spacing w:after="160" w:line="360" w:lineRule="exact"/>
        <w:ind w:firstLine="480"/>
        <w:jc w:val="left"/>
        <w:rPr>
          <w:rFonts w:hint="default" w:ascii="楷体" w:hAnsi="楷体" w:eastAsia="楷体" w:cs="楷体"/>
          <w:color w:val="000000"/>
          <w:sz w:val="21"/>
          <w:szCs w:val="21"/>
          <w:lang w:val="en-US" w:eastAsia="zh-CN"/>
        </w:rPr>
      </w:pPr>
      <w:r>
        <w:rPr>
          <w:rFonts w:hint="eastAsia" w:ascii="楷体" w:hAnsi="楷体" w:eastAsia="楷体" w:cs="楷体"/>
          <w:color w:val="000000"/>
          <w:sz w:val="21"/>
          <w:szCs w:val="21"/>
        </w:rPr>
        <w:t>电  话：</w:t>
      </w:r>
      <w:r>
        <w:rPr>
          <w:rFonts w:hint="eastAsia" w:ascii="楷体" w:hAnsi="楷体" w:eastAsia="楷体" w:cs="楷体"/>
          <w:color w:val="000000"/>
          <w:sz w:val="21"/>
          <w:szCs w:val="21"/>
          <w:lang w:val="en-US" w:eastAsia="zh-CN"/>
        </w:rPr>
        <w:t>13974617670</w:t>
      </w:r>
    </w:p>
    <w:p>
      <w:pPr>
        <w:snapToGrid w:val="0"/>
        <w:spacing w:after="160" w:line="360" w:lineRule="auto"/>
        <w:ind w:firstLine="480"/>
        <w:jc w:val="left"/>
        <w:rPr>
          <w:rFonts w:hint="eastAsia" w:ascii="楷体" w:hAnsi="楷体" w:eastAsia="楷体" w:cs="楷体"/>
          <w:color w:val="000000"/>
          <w:sz w:val="24"/>
          <w:szCs w:val="24"/>
        </w:rPr>
      </w:pPr>
    </w:p>
    <w:p>
      <w:pPr>
        <w:snapToGrid w:val="0"/>
        <w:spacing w:after="160" w:line="312" w:lineRule="auto"/>
        <w:ind w:firstLine="480"/>
        <w:jc w:val="left"/>
        <w:rPr>
          <w:rFonts w:hint="eastAsia" w:ascii="楷体" w:hAnsi="楷体" w:eastAsia="楷体" w:cs="楷体"/>
          <w:color w:val="000000"/>
          <w:sz w:val="24"/>
          <w:szCs w:val="24"/>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楷体" w:hAnsi="楷体" w:eastAsia="楷体" w:cs="楷体"/>
          <w:b/>
          <w:bCs/>
          <w:color w:val="FF0000"/>
          <w:sz w:val="24"/>
          <w:szCs w:val="24"/>
        </w:rPr>
      </w:pPr>
      <w:r>
        <w:rPr>
          <w:rFonts w:hint="eastAsia" w:ascii="楷体" w:hAnsi="楷体" w:eastAsia="楷体" w:cs="楷体"/>
          <w:b/>
          <w:bCs/>
          <w:color w:val="FF0000"/>
          <w:sz w:val="36"/>
          <w:szCs w:val="36"/>
          <w:lang w:eastAsia="zh-CN"/>
        </w:rPr>
        <w:t>双牌县老城泵站污水管道工程</w:t>
      </w:r>
      <w:r>
        <w:rPr>
          <w:rFonts w:hint="eastAsia" w:ascii="楷体" w:hAnsi="楷体" w:eastAsia="楷体" w:cs="楷体"/>
          <w:b/>
          <w:bCs/>
          <w:color w:val="FF0000"/>
          <w:sz w:val="36"/>
          <w:szCs w:val="36"/>
        </w:rPr>
        <w:t>公开发包会议防疫要求</w:t>
      </w: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楷体" w:hAnsi="楷体" w:eastAsia="楷体" w:cs="楷体"/>
          <w:color w:val="FF0000"/>
          <w:sz w:val="24"/>
          <w:szCs w:val="24"/>
        </w:rPr>
      </w:pPr>
    </w:p>
    <w:p>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楷体" w:hAnsi="楷体" w:eastAsia="楷体" w:cs="楷体"/>
          <w:color w:val="FF0000"/>
          <w:sz w:val="24"/>
          <w:szCs w:val="24"/>
        </w:rPr>
      </w:pPr>
      <w:r>
        <w:rPr>
          <w:rFonts w:hint="eastAsia" w:ascii="楷体" w:hAnsi="楷体" w:eastAsia="楷体" w:cs="楷体"/>
          <w:color w:val="FF0000"/>
          <w:sz w:val="24"/>
          <w:szCs w:val="24"/>
        </w:rPr>
        <w:t>各承包申请单位：</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textAlignment w:val="auto"/>
        <w:rPr>
          <w:rFonts w:hint="eastAsia" w:ascii="楷体" w:hAnsi="楷体" w:eastAsia="楷体" w:cs="楷体"/>
          <w:color w:val="FF0000"/>
          <w:sz w:val="24"/>
          <w:szCs w:val="24"/>
        </w:rPr>
      </w:pPr>
      <w:r>
        <w:rPr>
          <w:rFonts w:hint="eastAsia" w:ascii="楷体" w:hAnsi="楷体" w:eastAsia="楷体" w:cs="楷体"/>
          <w:color w:val="FF0000"/>
          <w:sz w:val="24"/>
          <w:szCs w:val="24"/>
          <w:lang w:eastAsia="zh-CN"/>
        </w:rPr>
        <w:t>双牌县城市管理和综合执法局</w:t>
      </w:r>
      <w:r>
        <w:rPr>
          <w:rFonts w:hint="eastAsia" w:ascii="楷体" w:hAnsi="楷体" w:eastAsia="楷体" w:cs="楷体"/>
          <w:color w:val="FF0000"/>
          <w:sz w:val="24"/>
          <w:szCs w:val="24"/>
        </w:rPr>
        <w:t>的“</w:t>
      </w:r>
      <w:r>
        <w:rPr>
          <w:rFonts w:hint="eastAsia" w:ascii="楷体" w:hAnsi="楷体" w:eastAsia="楷体" w:cs="楷体"/>
          <w:color w:val="FF0000"/>
          <w:sz w:val="24"/>
          <w:szCs w:val="24"/>
          <w:lang w:eastAsia="zh-CN"/>
        </w:rPr>
        <w:t>双牌县老城泵站污水管道工程</w:t>
      </w:r>
      <w:r>
        <w:rPr>
          <w:rFonts w:hint="eastAsia" w:ascii="楷体" w:hAnsi="楷体" w:eastAsia="楷体" w:cs="楷体"/>
          <w:color w:val="FF0000"/>
          <w:sz w:val="24"/>
          <w:szCs w:val="24"/>
        </w:rPr>
        <w:t>” 订于2022年</w:t>
      </w:r>
      <w:r>
        <w:rPr>
          <w:rFonts w:hint="eastAsia" w:ascii="楷体" w:hAnsi="楷体" w:eastAsia="楷体" w:cs="楷体"/>
          <w:color w:val="FF0000"/>
          <w:sz w:val="24"/>
          <w:szCs w:val="24"/>
          <w:lang w:val="en-US" w:eastAsia="zh-CN"/>
        </w:rPr>
        <w:t>5</w:t>
      </w:r>
      <w:r>
        <w:rPr>
          <w:rFonts w:hint="eastAsia" w:ascii="楷体" w:hAnsi="楷体" w:eastAsia="楷体" w:cs="楷体"/>
          <w:color w:val="FF0000"/>
          <w:sz w:val="24"/>
          <w:szCs w:val="24"/>
        </w:rPr>
        <w:t>月</w:t>
      </w:r>
      <w:r>
        <w:rPr>
          <w:rFonts w:hint="eastAsia" w:ascii="楷体" w:hAnsi="楷体" w:eastAsia="楷体" w:cs="楷体"/>
          <w:color w:val="FF0000"/>
          <w:sz w:val="24"/>
          <w:szCs w:val="24"/>
          <w:lang w:val="en-US" w:eastAsia="zh-CN"/>
        </w:rPr>
        <w:t>13</w:t>
      </w:r>
      <w:r>
        <w:rPr>
          <w:rFonts w:hint="eastAsia" w:ascii="楷体" w:hAnsi="楷体" w:eastAsia="楷体" w:cs="楷体"/>
          <w:color w:val="FF0000"/>
          <w:sz w:val="24"/>
          <w:szCs w:val="24"/>
        </w:rPr>
        <w:t>日</w:t>
      </w:r>
      <w:r>
        <w:rPr>
          <w:rFonts w:hint="eastAsia" w:ascii="楷体" w:hAnsi="楷体" w:eastAsia="楷体" w:cs="楷体"/>
          <w:color w:val="FF0000"/>
          <w:sz w:val="24"/>
          <w:szCs w:val="24"/>
          <w:lang w:val="en-US" w:eastAsia="zh-CN"/>
        </w:rPr>
        <w:t>09</w:t>
      </w:r>
      <w:r>
        <w:rPr>
          <w:rFonts w:hint="eastAsia" w:ascii="楷体" w:hAnsi="楷体" w:eastAsia="楷体" w:cs="楷体"/>
          <w:color w:val="FF0000"/>
          <w:sz w:val="24"/>
          <w:szCs w:val="24"/>
        </w:rPr>
        <w:t>时</w:t>
      </w:r>
      <w:r>
        <w:rPr>
          <w:rFonts w:hint="eastAsia" w:ascii="楷体" w:hAnsi="楷体" w:eastAsia="楷体" w:cs="楷体"/>
          <w:color w:val="FF0000"/>
          <w:sz w:val="24"/>
          <w:szCs w:val="24"/>
          <w:lang w:val="en-US" w:eastAsia="zh-CN"/>
        </w:rPr>
        <w:t>30分</w:t>
      </w:r>
      <w:r>
        <w:rPr>
          <w:rFonts w:hint="eastAsia" w:ascii="楷体" w:hAnsi="楷体" w:eastAsia="楷体" w:cs="楷体"/>
          <w:color w:val="FF0000"/>
          <w:sz w:val="24"/>
          <w:szCs w:val="24"/>
        </w:rPr>
        <w:t>，在</w:t>
      </w:r>
      <w:r>
        <w:rPr>
          <w:rFonts w:hint="eastAsia" w:ascii="楷体" w:hAnsi="楷体" w:eastAsia="楷体" w:cs="楷体"/>
          <w:color w:val="FF0000"/>
          <w:sz w:val="24"/>
          <w:szCs w:val="24"/>
          <w:lang w:eastAsia="zh-CN"/>
        </w:rPr>
        <w:t>双牌县招投标服务中心（原政务中心二楼）</w:t>
      </w:r>
      <w:r>
        <w:rPr>
          <w:rFonts w:hint="eastAsia" w:ascii="楷体" w:hAnsi="楷体" w:eastAsia="楷体" w:cs="楷体"/>
          <w:color w:val="FF0000"/>
          <w:sz w:val="24"/>
          <w:szCs w:val="24"/>
        </w:rPr>
        <w:t>进行交易活动，为配合疫情防控工作，现将本次交易活动发包会议中的防疫计划说明如下：</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楷体" w:hAnsi="楷体" w:eastAsia="楷体" w:cs="楷体"/>
          <w:color w:val="FF0000"/>
          <w:sz w:val="24"/>
          <w:szCs w:val="24"/>
        </w:rPr>
      </w:pPr>
      <w:r>
        <w:rPr>
          <w:rFonts w:hint="eastAsia" w:ascii="楷体" w:hAnsi="楷体" w:eastAsia="楷体" w:cs="楷体"/>
          <w:color w:val="FF0000"/>
          <w:sz w:val="24"/>
          <w:szCs w:val="24"/>
        </w:rPr>
        <w:t>所有外市进入永州参加本项目交易活动的，需配合永州防疫工作，在“我的永州”app主动填写好入永申报。</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楷体" w:hAnsi="楷体" w:eastAsia="楷体" w:cs="楷体"/>
          <w:color w:val="FF0000"/>
          <w:sz w:val="24"/>
          <w:szCs w:val="24"/>
        </w:rPr>
      </w:pPr>
      <w:r>
        <w:rPr>
          <w:rFonts w:hint="eastAsia" w:ascii="楷体" w:hAnsi="楷体" w:eastAsia="楷体" w:cs="楷体"/>
          <w:color w:val="FF0000"/>
          <w:sz w:val="24"/>
          <w:szCs w:val="24"/>
        </w:rPr>
        <w:t>承包申请人代表事前打印好本人交易截止时间前24小时内的健康码和通信大数据行程卡状态信息彩色截图（包含个人相关信息和更新日期）并确保打印的图片信息完整、清晰。如未打印，需配合出示手机进行现场查询。</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firstLineChars="200"/>
        <w:textAlignment w:val="auto"/>
        <w:rPr>
          <w:rFonts w:hint="eastAsia" w:ascii="楷体" w:hAnsi="楷体" w:eastAsia="楷体" w:cs="楷体"/>
          <w:color w:val="FF0000"/>
          <w:sz w:val="24"/>
          <w:szCs w:val="24"/>
        </w:rPr>
      </w:pPr>
      <w:r>
        <w:rPr>
          <w:rFonts w:hint="eastAsia" w:ascii="楷体" w:hAnsi="楷体" w:eastAsia="楷体" w:cs="楷体"/>
          <w:color w:val="FF0000"/>
          <w:sz w:val="24"/>
          <w:szCs w:val="24"/>
        </w:rPr>
        <w:t>实行逢进必查。发包人在交易场所</w:t>
      </w:r>
      <w:r>
        <w:rPr>
          <w:rFonts w:hint="eastAsia" w:ascii="楷体" w:hAnsi="楷体" w:eastAsia="楷体" w:cs="楷体"/>
          <w:color w:val="FF0000"/>
          <w:sz w:val="24"/>
          <w:szCs w:val="24"/>
          <w:lang w:eastAsia="zh-CN"/>
        </w:rPr>
        <w:t>双牌县招投标服务中心（原政务中心二楼）</w:t>
      </w:r>
      <w:r>
        <w:rPr>
          <w:rFonts w:hint="eastAsia" w:ascii="楷体" w:hAnsi="楷体" w:eastAsia="楷体" w:cs="楷体"/>
          <w:color w:val="FF0000"/>
          <w:sz w:val="24"/>
          <w:szCs w:val="24"/>
        </w:rPr>
        <w:t>大门口设置门禁，对进场承包申请人员进行身份验证，承包人代表凭法人证明或授权委托书及本人身份证进场（各单位限一人）。承包申请单位尽量委派永州本地人员为代表参加本次交易活动。承包申请人代表需持健康绿码及行程码；外市入永人员要求持绿码、行程码及48小时内核酸检测报告参加本次交易活动。经查凡是体温达到37.3℃、不佩戴口罩以及有咳嗽等症状、健康码及行程码异常的人员由现场工作人员予以劝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楷体" w:hAnsi="楷体" w:eastAsia="楷体" w:cs="楷体"/>
          <w:color w:val="FF0000"/>
          <w:sz w:val="24"/>
          <w:szCs w:val="24"/>
          <w:lang w:val="en-US" w:eastAsia="zh-CN"/>
        </w:rPr>
        <w:t>4、</w:t>
      </w:r>
      <w:r>
        <w:rPr>
          <w:rFonts w:hint="eastAsia" w:ascii="楷体" w:hAnsi="楷体" w:eastAsia="楷体" w:cs="楷体"/>
          <w:color w:val="FF0000"/>
          <w:sz w:val="24"/>
          <w:szCs w:val="24"/>
        </w:rPr>
        <w:t>递交</w:t>
      </w:r>
      <w:r>
        <w:rPr>
          <w:rFonts w:hint="eastAsia" w:ascii="楷体" w:hAnsi="楷体" w:eastAsia="楷体" w:cs="楷体"/>
          <w:color w:val="FF0000"/>
          <w:sz w:val="24"/>
          <w:szCs w:val="24"/>
          <w:lang w:eastAsia="zh-CN"/>
        </w:rPr>
        <w:t>响应文件</w:t>
      </w:r>
      <w:r>
        <w:rPr>
          <w:rFonts w:hint="eastAsia" w:ascii="楷体" w:hAnsi="楷体" w:eastAsia="楷体" w:cs="楷体"/>
          <w:color w:val="FF0000"/>
          <w:sz w:val="24"/>
          <w:szCs w:val="24"/>
        </w:rPr>
        <w:t>的时间为交易当日</w:t>
      </w:r>
      <w:r>
        <w:rPr>
          <w:rFonts w:hint="eastAsia" w:ascii="楷体" w:hAnsi="楷体" w:eastAsia="楷体" w:cs="楷体"/>
          <w:color w:val="FF0000"/>
          <w:sz w:val="24"/>
          <w:szCs w:val="24"/>
          <w:lang w:val="en-US" w:eastAsia="zh-CN"/>
        </w:rPr>
        <w:t>08</w:t>
      </w:r>
      <w:r>
        <w:rPr>
          <w:rFonts w:hint="eastAsia" w:ascii="楷体" w:hAnsi="楷体" w:eastAsia="楷体" w:cs="楷体"/>
          <w:color w:val="FF0000"/>
          <w:sz w:val="24"/>
          <w:szCs w:val="24"/>
        </w:rPr>
        <w:t>时至</w:t>
      </w:r>
      <w:r>
        <w:rPr>
          <w:rFonts w:hint="eastAsia" w:ascii="楷体" w:hAnsi="楷体" w:eastAsia="楷体" w:cs="楷体"/>
          <w:color w:val="FF0000"/>
          <w:sz w:val="24"/>
          <w:szCs w:val="24"/>
          <w:lang w:val="en-US" w:eastAsia="zh-CN"/>
        </w:rPr>
        <w:t>09</w:t>
      </w:r>
      <w:r>
        <w:rPr>
          <w:rFonts w:hint="eastAsia" w:ascii="楷体" w:hAnsi="楷体" w:eastAsia="楷体" w:cs="楷体"/>
          <w:color w:val="FF0000"/>
          <w:sz w:val="24"/>
          <w:szCs w:val="24"/>
        </w:rPr>
        <w:t>时</w:t>
      </w:r>
      <w:r>
        <w:rPr>
          <w:rFonts w:hint="eastAsia" w:ascii="楷体" w:hAnsi="楷体" w:eastAsia="楷体" w:cs="楷体"/>
          <w:color w:val="FF0000"/>
          <w:sz w:val="24"/>
          <w:szCs w:val="24"/>
          <w:lang w:val="en-US" w:eastAsia="zh-CN"/>
        </w:rPr>
        <w:t>29分</w:t>
      </w:r>
      <w:r>
        <w:rPr>
          <w:rFonts w:hint="eastAsia" w:ascii="楷体" w:hAnsi="楷体" w:eastAsia="楷体" w:cs="楷体"/>
          <w:color w:val="FF0000"/>
          <w:sz w:val="24"/>
          <w:szCs w:val="24"/>
        </w:rPr>
        <w:t>止，请潜在承包人错峰提交</w:t>
      </w:r>
      <w:r>
        <w:rPr>
          <w:rFonts w:hint="eastAsia" w:ascii="楷体" w:hAnsi="楷体" w:eastAsia="楷体" w:cs="楷体"/>
          <w:color w:val="FF0000"/>
          <w:sz w:val="24"/>
          <w:szCs w:val="24"/>
          <w:lang w:eastAsia="zh-CN"/>
        </w:rPr>
        <w:t>响应文件</w:t>
      </w:r>
      <w:r>
        <w:rPr>
          <w:rFonts w:hint="eastAsia" w:ascii="楷体" w:hAnsi="楷体" w:eastAsia="楷体" w:cs="楷体"/>
          <w:color w:val="FF0000"/>
          <w:sz w:val="24"/>
          <w:szCs w:val="24"/>
        </w:rPr>
        <w:t>，保持人员间隔，避免人员聚集。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pPr>
      <w:r>
        <w:rPr>
          <w:rFonts w:hint="eastAsia" w:ascii="楷体" w:hAnsi="楷体" w:eastAsia="楷体" w:cs="楷体"/>
          <w:color w:val="FF0000"/>
          <w:sz w:val="24"/>
          <w:szCs w:val="24"/>
        </w:rPr>
        <w:t>所有发包活动参与人应全程佩戴口罩，适当保持人员间隔距离，不得扎堆聚集，不得喧哗闲聊，严禁随地吐痰，严禁吸烟，严禁在交易持续期间吸烟和摘下口罩。交易活动结束后，尽快离开现场，不得逗留。使用过的口罩、纸巾等废弃物扔入专用垃圾桶，以便集中销毁。</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FF3274"/>
    <w:multiLevelType w:val="singleLevel"/>
    <w:tmpl w:val="40FF32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mRmODk3OTM3Yjg1MWE1MDcwNTI5NmI0ODQxNDIifQ=="/>
  </w:docVars>
  <w:rsids>
    <w:rsidRoot w:val="32DE4C71"/>
    <w:rsid w:val="00C41F33"/>
    <w:rsid w:val="1C4E3E78"/>
    <w:rsid w:val="32DE4C71"/>
    <w:rsid w:val="4D0A1225"/>
    <w:rsid w:val="54EA7208"/>
    <w:rsid w:val="55986DE4"/>
    <w:rsid w:val="561103DB"/>
    <w:rsid w:val="56CA7FB8"/>
    <w:rsid w:val="592B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Times New Roman" w:cs="Times New Roman"/>
      <w:sz w:val="30"/>
      <w:szCs w:val="3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pPr>
  </w:style>
  <w:style w:type="paragraph" w:styleId="3">
    <w:name w:val="Body Text Indent"/>
    <w:basedOn w:val="1"/>
    <w:next w:val="4"/>
    <w:qFormat/>
    <w:uiPriority w:val="0"/>
    <w:pPr>
      <w:ind w:left="420"/>
    </w:pPr>
  </w:style>
  <w:style w:type="paragraph" w:styleId="4">
    <w:name w:val="Body Text Indent 2"/>
    <w:basedOn w:val="1"/>
    <w:qFormat/>
    <w:uiPriority w:val="99"/>
    <w:pPr>
      <w:spacing w:after="120" w:line="480" w:lineRule="auto"/>
      <w:ind w:left="420" w:leftChars="200"/>
    </w:pPr>
    <w:rPr>
      <w:sz w:val="24"/>
      <w:szCs w:val="20"/>
    </w:rPr>
  </w:style>
  <w:style w:type="paragraph" w:styleId="5">
    <w:name w:val="Body Text First Indent 2"/>
    <w:basedOn w:val="3"/>
    <w:next w:val="6"/>
    <w:qFormat/>
    <w:uiPriority w:val="0"/>
    <w:pPr>
      <w:ind w:firstLine="420"/>
    </w:pPr>
  </w:style>
  <w:style w:type="paragraph" w:customStyle="1" w:styleId="6">
    <w:name w:val="正文1"/>
    <w:basedOn w:val="1"/>
    <w:qFormat/>
    <w:uiPriority w:val="0"/>
    <w:pPr>
      <w:spacing w:line="360" w:lineRule="auto"/>
      <w:ind w:firstLine="48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2890</Words>
  <Characters>3059</Characters>
  <Lines>0</Lines>
  <Paragraphs>0</Paragraphs>
  <TotalTime>1</TotalTime>
  <ScaleCrop>false</ScaleCrop>
  <LinksUpToDate>false</LinksUpToDate>
  <CharactersWithSpaces>3153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2022-04-29T08:34:00Z</dcterms:created>
  <dc:creator>黄崇谋</dc:creator>
  <cp:lastModifiedBy>    </cp:lastModifiedBy>
  <dcterms:modified xsi:type="dcterms:W3CDTF">2022-05-05T02:59:04Z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C31A90642FEB46848144E1F27335FB3C</vt:lpwstr>
  </property>
</Properties>
</file>