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F47E40">
      <w:pPr>
        <w:spacing w:beforeLines="0" w:afterLines="0"/>
        <w:jc w:val="center"/>
        <w:outlineLvl w:val="1"/>
        <w:rPr>
          <w:rFonts w:hint="eastAsia" w:ascii="方正小标宋简体" w:eastAsia="方正小标宋简体"/>
          <w:sz w:val="52"/>
          <w:szCs w:val="24"/>
        </w:rPr>
      </w:pPr>
      <w:r>
        <w:rPr>
          <w:rFonts w:hint="eastAsia" w:ascii="方正小标宋简体" w:eastAsia="方正小标宋简体"/>
          <w:sz w:val="52"/>
          <w:szCs w:val="24"/>
        </w:rPr>
        <w:t>202</w:t>
      </w:r>
      <w:r>
        <w:rPr>
          <w:rFonts w:hint="eastAsia" w:ascii="方正小标宋简体" w:eastAsia="方正小标宋简体"/>
          <w:sz w:val="52"/>
          <w:szCs w:val="24"/>
          <w:lang w:val="en-US" w:eastAsia="zh-CN"/>
        </w:rPr>
        <w:t>5</w:t>
      </w:r>
      <w:r>
        <w:rPr>
          <w:rFonts w:hint="eastAsia" w:ascii="方正小标宋简体" w:eastAsia="方正小标宋简体"/>
          <w:sz w:val="52"/>
          <w:szCs w:val="24"/>
        </w:rPr>
        <w:t>年度</w:t>
      </w:r>
      <w:r>
        <w:rPr>
          <w:rFonts w:hint="eastAsia" w:ascii="方正小标宋简体" w:eastAsia="方正小标宋简体"/>
          <w:sz w:val="52"/>
          <w:szCs w:val="24"/>
          <w:lang w:val="en-US" w:eastAsia="zh-CN"/>
        </w:rPr>
        <w:t>双牌县红十字会</w:t>
      </w:r>
      <w:r>
        <w:rPr>
          <w:rFonts w:hint="eastAsia" w:ascii="方正小标宋简体" w:eastAsia="方正小标宋简体"/>
          <w:sz w:val="52"/>
          <w:szCs w:val="24"/>
        </w:rPr>
        <w:t>整体支出</w:t>
      </w:r>
    </w:p>
    <w:p w14:paraId="73CC2180">
      <w:pPr>
        <w:spacing w:beforeLines="0" w:afterLines="0"/>
        <w:jc w:val="center"/>
        <w:outlineLvl w:val="1"/>
        <w:rPr>
          <w:rFonts w:hint="eastAsia" w:ascii="方正小标宋简体" w:eastAsia="方正小标宋简体"/>
          <w:sz w:val="52"/>
          <w:szCs w:val="24"/>
        </w:rPr>
      </w:pPr>
      <w:r>
        <w:rPr>
          <w:rFonts w:hint="eastAsia" w:ascii="方正小标宋简体" w:eastAsia="方正小标宋简体"/>
          <w:sz w:val="52"/>
          <w:szCs w:val="24"/>
        </w:rPr>
        <w:t>绩效自评报告</w:t>
      </w:r>
    </w:p>
    <w:p w14:paraId="2BAF84C5">
      <w:pPr>
        <w:spacing w:beforeLines="0" w:afterLines="0"/>
        <w:jc w:val="center"/>
        <w:rPr>
          <w:rFonts w:hint="default" w:eastAsia="黑体"/>
          <w:sz w:val="32"/>
          <w:szCs w:val="24"/>
        </w:rPr>
      </w:pPr>
    </w:p>
    <w:p w14:paraId="0EA6A7E6">
      <w:pPr>
        <w:spacing w:beforeLines="0" w:afterLines="0"/>
        <w:jc w:val="center"/>
        <w:rPr>
          <w:rFonts w:hint="default" w:eastAsia="黑体"/>
          <w:sz w:val="32"/>
          <w:szCs w:val="24"/>
        </w:rPr>
      </w:pPr>
    </w:p>
    <w:p w14:paraId="02915E92">
      <w:pPr>
        <w:spacing w:beforeLines="0" w:afterLines="0"/>
        <w:jc w:val="center"/>
        <w:rPr>
          <w:rFonts w:hint="default" w:eastAsia="黑体"/>
          <w:sz w:val="32"/>
          <w:szCs w:val="24"/>
        </w:rPr>
      </w:pPr>
    </w:p>
    <w:p w14:paraId="79AA6439">
      <w:pPr>
        <w:spacing w:beforeLines="0" w:afterLines="0"/>
        <w:rPr>
          <w:rFonts w:hint="default" w:eastAsia="黑体"/>
          <w:sz w:val="32"/>
          <w:szCs w:val="24"/>
        </w:rPr>
      </w:pPr>
    </w:p>
    <w:p w14:paraId="4699F31C">
      <w:pPr>
        <w:spacing w:beforeLines="0" w:afterLines="0"/>
        <w:jc w:val="center"/>
        <w:rPr>
          <w:rFonts w:hint="default" w:eastAsia="黑体"/>
          <w:sz w:val="32"/>
          <w:szCs w:val="24"/>
        </w:rPr>
      </w:pPr>
    </w:p>
    <w:p w14:paraId="7EE3540E">
      <w:pPr>
        <w:spacing w:beforeLines="0" w:afterLines="0"/>
        <w:jc w:val="center"/>
        <w:rPr>
          <w:rFonts w:hint="default" w:eastAsia="黑体"/>
          <w:sz w:val="32"/>
          <w:szCs w:val="24"/>
        </w:rPr>
      </w:pPr>
    </w:p>
    <w:p w14:paraId="18EF2806">
      <w:pPr>
        <w:spacing w:beforeLines="0" w:afterLines="0"/>
        <w:jc w:val="center"/>
        <w:rPr>
          <w:rFonts w:hint="default" w:eastAsia="黑体"/>
          <w:sz w:val="32"/>
          <w:szCs w:val="24"/>
        </w:rPr>
      </w:pPr>
    </w:p>
    <w:p w14:paraId="0D287769">
      <w:pPr>
        <w:spacing w:beforeLines="0" w:afterLines="0" w:line="600" w:lineRule="exact"/>
        <w:ind w:firstLine="1920" w:firstLineChars="600"/>
        <w:rPr>
          <w:rFonts w:hint="default" w:eastAsia="仿宋_GB2312"/>
          <w:sz w:val="32"/>
          <w:szCs w:val="24"/>
          <w:u w:val="single"/>
        </w:rPr>
      </w:pPr>
      <w:r>
        <w:rPr>
          <w:rFonts w:hint="eastAsia" w:eastAsia="仿宋_GB2312"/>
          <w:sz w:val="32"/>
          <w:szCs w:val="24"/>
        </w:rPr>
        <w:t>单位名称</w:t>
      </w:r>
      <w:r>
        <w:rPr>
          <w:rFonts w:hint="eastAsia" w:eastAsia="仿宋_GB2312"/>
          <w:sz w:val="32"/>
          <w:szCs w:val="24"/>
          <w:u w:val="none"/>
        </w:rPr>
        <w:t>（盖章）</w:t>
      </w:r>
      <w:r>
        <w:rPr>
          <w:rFonts w:hint="eastAsia" w:eastAsia="仿宋_GB2312"/>
          <w:sz w:val="32"/>
          <w:szCs w:val="24"/>
        </w:rPr>
        <w:t>：</w:t>
      </w:r>
      <w:r>
        <w:rPr>
          <w:rFonts w:hint="eastAsia" w:eastAsia="仿宋_GB2312"/>
          <w:sz w:val="32"/>
          <w:szCs w:val="24"/>
          <w:u w:val="single"/>
        </w:rPr>
        <w:t xml:space="preserve">        </w:t>
      </w:r>
    </w:p>
    <w:p w14:paraId="2EE4B1E9">
      <w:pPr>
        <w:spacing w:beforeLines="0" w:afterLines="0" w:line="600" w:lineRule="exact"/>
        <w:ind w:firstLine="3200" w:firstLineChars="1000"/>
        <w:rPr>
          <w:rFonts w:hint="eastAsia" w:eastAsia="楷体_GB2312"/>
          <w:sz w:val="32"/>
          <w:szCs w:val="24"/>
        </w:rPr>
      </w:pPr>
    </w:p>
    <w:p w14:paraId="125D51CC">
      <w:pPr>
        <w:spacing w:beforeLines="0" w:afterLines="0" w:line="600" w:lineRule="exact"/>
        <w:ind w:firstLine="3200" w:firstLineChars="1000"/>
        <w:rPr>
          <w:rFonts w:hint="default" w:eastAsia="楷体_GB2312"/>
          <w:sz w:val="32"/>
          <w:szCs w:val="24"/>
        </w:rPr>
      </w:pPr>
      <w:r>
        <w:rPr>
          <w:rFonts w:hint="eastAsia" w:eastAsia="楷体_GB2312"/>
          <w:sz w:val="32"/>
          <w:szCs w:val="24"/>
          <w:lang w:val="en-US" w:eastAsia="zh-CN"/>
        </w:rPr>
        <w:t>2026</w:t>
      </w:r>
      <w:r>
        <w:rPr>
          <w:rFonts w:hint="eastAsia" w:eastAsia="楷体_GB2312"/>
          <w:sz w:val="32"/>
          <w:szCs w:val="24"/>
        </w:rPr>
        <w:t>年</w:t>
      </w:r>
      <w:r>
        <w:rPr>
          <w:rFonts w:hint="eastAsia" w:eastAsia="楷体_GB2312"/>
          <w:sz w:val="32"/>
          <w:szCs w:val="24"/>
          <w:lang w:val="en-US" w:eastAsia="zh-CN"/>
        </w:rPr>
        <w:t>4</w:t>
      </w:r>
      <w:r>
        <w:rPr>
          <w:rFonts w:hint="eastAsia" w:eastAsia="楷体_GB2312"/>
          <w:sz w:val="32"/>
          <w:szCs w:val="24"/>
        </w:rPr>
        <w:t>月</w:t>
      </w:r>
      <w:r>
        <w:rPr>
          <w:rFonts w:hint="eastAsia" w:eastAsia="楷体_GB2312"/>
          <w:sz w:val="32"/>
          <w:szCs w:val="24"/>
          <w:lang w:val="en-US" w:eastAsia="zh-CN"/>
        </w:rPr>
        <w:t>25</w:t>
      </w:r>
      <w:r>
        <w:rPr>
          <w:rFonts w:hint="eastAsia" w:eastAsia="楷体_GB2312"/>
          <w:sz w:val="32"/>
          <w:szCs w:val="24"/>
        </w:rPr>
        <w:t>日</w:t>
      </w:r>
    </w:p>
    <w:p w14:paraId="18350490">
      <w:pPr>
        <w:spacing w:beforeLines="0" w:afterLines="0"/>
        <w:jc w:val="center"/>
        <w:rPr>
          <w:rFonts w:hint="default" w:eastAsia="黑体"/>
          <w:sz w:val="32"/>
          <w:szCs w:val="24"/>
        </w:rPr>
      </w:pPr>
    </w:p>
    <w:p w14:paraId="53E80D1F">
      <w:pPr>
        <w:spacing w:beforeLines="0" w:afterLines="0"/>
        <w:jc w:val="center"/>
        <w:outlineLvl w:val="0"/>
        <w:rPr>
          <w:rFonts w:hint="default" w:eastAsia="仿宋_GB2312"/>
          <w:sz w:val="32"/>
          <w:szCs w:val="24"/>
        </w:rPr>
      </w:pPr>
      <w:r>
        <w:rPr>
          <w:rFonts w:hint="eastAsia" w:eastAsia="仿宋_GB2312"/>
          <w:sz w:val="32"/>
          <w:szCs w:val="24"/>
        </w:rPr>
        <w:t>（此页为封面）</w:t>
      </w:r>
    </w:p>
    <w:p w14:paraId="2814E983">
      <w:pPr>
        <w:numPr>
          <w:ilvl w:val="0"/>
          <w:numId w:val="1"/>
        </w:numPr>
        <w:spacing w:beforeLines="0" w:afterLines="0" w:line="570" w:lineRule="exact"/>
        <w:outlineLvl w:val="0"/>
        <w:rPr>
          <w:rFonts w:hint="default" w:eastAsia="黑体"/>
          <w:sz w:val="32"/>
          <w:szCs w:val="24"/>
        </w:rPr>
      </w:pPr>
      <w:r>
        <w:rPr>
          <w:rFonts w:hint="default" w:eastAsia="仿宋_GB2312"/>
          <w:sz w:val="32"/>
          <w:szCs w:val="24"/>
        </w:rPr>
        <w:br w:type="page"/>
      </w:r>
      <w:r>
        <w:rPr>
          <w:rFonts w:hint="eastAsia" w:eastAsia="黑体"/>
          <w:sz w:val="32"/>
          <w:szCs w:val="24"/>
        </w:rPr>
        <w:t>部门（单位）基本情况</w:t>
      </w:r>
    </w:p>
    <w:p w14:paraId="7DC54A46">
      <w:pPr>
        <w:keepNext w:val="0"/>
        <w:keepLines w:val="0"/>
        <w:pageBreakBefore w:val="0"/>
        <w:widowControl w:val="0"/>
        <w:shd w:val="clear" w:color="auto" w:fill="FFFFFF"/>
        <w:kinsoku/>
        <w:wordWrap/>
        <w:overflowPunct/>
        <w:topLinePunct w:val="0"/>
        <w:autoSpaceDE/>
        <w:autoSpaceDN/>
        <w:bidi w:val="0"/>
        <w:adjustRightInd/>
        <w:snapToGrid/>
        <w:spacing w:beforeLines="0" w:afterLines="0" w:line="560" w:lineRule="exact"/>
        <w:ind w:firstLine="643" w:firstLineChars="200"/>
        <w:textAlignment w:val="auto"/>
        <w:outlineLvl w:val="1"/>
        <w:rPr>
          <w:rFonts w:hint="eastAsia" w:ascii="仿宋_GB2312" w:eastAsia="仿宋_GB2312"/>
          <w:b/>
          <w:bCs/>
          <w:sz w:val="32"/>
          <w:szCs w:val="24"/>
        </w:rPr>
      </w:pPr>
      <w:r>
        <w:rPr>
          <w:rFonts w:hint="eastAsia" w:ascii="仿宋_GB2312" w:eastAsia="仿宋_GB2312"/>
          <w:b/>
          <w:bCs/>
          <w:sz w:val="32"/>
          <w:szCs w:val="24"/>
        </w:rPr>
        <w:t>（一）部门（单位）职能职责、机构编制、人员构成等。</w:t>
      </w:r>
    </w:p>
    <w:p w14:paraId="41A5F3EB">
      <w:pPr>
        <w:pStyle w:val="8"/>
        <w:keepNext w:val="0"/>
        <w:keepLines w:val="0"/>
        <w:pageBreakBefore w:val="0"/>
        <w:widowControl w:val="0"/>
        <w:kinsoku/>
        <w:wordWrap/>
        <w:overflowPunct/>
        <w:topLinePunct w:val="0"/>
        <w:autoSpaceDE/>
        <w:autoSpaceDN/>
        <w:bidi w:val="0"/>
        <w:adjustRightInd/>
        <w:snapToGrid/>
        <w:spacing w:beforeLines="0" w:afterLines="0" w:line="560" w:lineRule="exact"/>
        <w:ind w:firstLine="640"/>
        <w:textAlignment w:val="auto"/>
        <w:outlineLvl w:val="1"/>
        <w:rPr>
          <w:rFonts w:hint="eastAsia" w:ascii="方正楷体_GBK" w:hAnsi="方正楷体_GBK" w:eastAsia="方正楷体_GBK" w:cs="方正楷体_GBK"/>
          <w:color w:val="000000"/>
          <w:sz w:val="30"/>
          <w:szCs w:val="30"/>
          <w:lang w:eastAsia="zh-CN"/>
        </w:rPr>
      </w:pPr>
      <w:r>
        <w:rPr>
          <w:rFonts w:hint="eastAsia" w:ascii="方正楷体_GBK" w:hAnsi="方正楷体_GBK" w:eastAsia="方正楷体_GBK" w:cs="方正楷体_GBK"/>
          <w:color w:val="000000"/>
          <w:sz w:val="30"/>
          <w:szCs w:val="30"/>
        </w:rPr>
        <w:t>1.</w:t>
      </w:r>
      <w:r>
        <w:rPr>
          <w:rFonts w:hint="eastAsia" w:ascii="方正楷体_GBK" w:hAnsi="方正楷体_GBK" w:eastAsia="方正楷体_GBK" w:cs="方正楷体_GBK"/>
          <w:color w:val="000000"/>
          <w:sz w:val="30"/>
          <w:szCs w:val="30"/>
          <w:lang w:eastAsia="zh-CN"/>
        </w:rPr>
        <w:t>部门职责</w:t>
      </w:r>
    </w:p>
    <w:p w14:paraId="6E410D89">
      <w:pPr>
        <w:pStyle w:val="8"/>
        <w:keepNext w:val="0"/>
        <w:keepLines w:val="0"/>
        <w:pageBreakBefore w:val="0"/>
        <w:widowControl w:val="0"/>
        <w:kinsoku/>
        <w:wordWrap/>
        <w:overflowPunct/>
        <w:topLinePunct w:val="0"/>
        <w:autoSpaceDE/>
        <w:autoSpaceDN/>
        <w:bidi w:val="0"/>
        <w:adjustRightInd/>
        <w:snapToGrid/>
        <w:spacing w:beforeLines="0" w:afterLines="0" w:line="560" w:lineRule="exact"/>
        <w:ind w:firstLine="640"/>
        <w:textAlignment w:val="auto"/>
        <w:outlineLvl w:val="1"/>
        <w:rPr>
          <w:rFonts w:hint="eastAsia" w:ascii="仿宋" w:hAnsi="仿宋" w:eastAsia="仿宋"/>
          <w:color w:val="000000"/>
          <w:sz w:val="30"/>
          <w:szCs w:val="30"/>
        </w:rPr>
      </w:pPr>
      <w:r>
        <w:rPr>
          <w:rFonts w:hint="eastAsia" w:ascii="仿宋" w:hAnsi="仿宋" w:eastAsia="仿宋"/>
          <w:color w:val="000000"/>
          <w:sz w:val="30"/>
          <w:szCs w:val="30"/>
        </w:rPr>
        <w:t>开展救援、救灾的相关工作，建立红十字应急救援体系。在战争、武装冲突和自然灾害、事故灾难、公共卫生事件等突发事件中，对伤病人员和其他受害者提供紧急救援和人道救助；开展应急救护培训，普及应急救护、防灾避险和卫生健康知识，组织志愿者参与现场救护；参与、推动无偿献血、遗体和人体器官捐献工作，参与开展造血干细胞捐献的相关工作；组织开展红十字志愿服务、红十字青少年工作；参加国际人道主义救援工作；宣传国际红十字和红新月运动的基本原则和日内瓦公约及其附加议定书；依照国际红十字和红新月运动的基本原则，完成人民政府委托事宜；依照日内瓦公约及其附加议定书的有关规定开展工作；协助人民政府开展与其职责相关的其他人道主义服务活动。</w:t>
      </w:r>
    </w:p>
    <w:p w14:paraId="5549412B">
      <w:pPr>
        <w:pStyle w:val="8"/>
        <w:keepNext w:val="0"/>
        <w:keepLines w:val="0"/>
        <w:pageBreakBefore w:val="0"/>
        <w:widowControl w:val="0"/>
        <w:kinsoku/>
        <w:wordWrap/>
        <w:overflowPunct/>
        <w:topLinePunct w:val="0"/>
        <w:autoSpaceDE/>
        <w:autoSpaceDN/>
        <w:bidi w:val="0"/>
        <w:adjustRightInd/>
        <w:snapToGrid/>
        <w:spacing w:beforeLines="0" w:afterLines="0" w:line="560" w:lineRule="exact"/>
        <w:ind w:firstLine="640"/>
        <w:textAlignment w:val="auto"/>
        <w:outlineLvl w:val="1"/>
        <w:rPr>
          <w:rFonts w:hint="eastAsia" w:ascii="方正楷体_GBK" w:hAnsi="方正楷体_GBK" w:eastAsia="方正楷体_GBK" w:cs="方正楷体_GBK"/>
          <w:color w:val="000000"/>
          <w:sz w:val="30"/>
          <w:szCs w:val="30"/>
          <w:lang w:eastAsia="zh-CN"/>
        </w:rPr>
      </w:pPr>
      <w:r>
        <w:rPr>
          <w:rFonts w:hint="eastAsia" w:ascii="方正楷体_GBK" w:hAnsi="方正楷体_GBK" w:eastAsia="方正楷体_GBK" w:cs="方正楷体_GBK"/>
          <w:color w:val="000000"/>
          <w:sz w:val="30"/>
          <w:szCs w:val="30"/>
          <w:lang w:val="en-US" w:eastAsia="zh-CN"/>
        </w:rPr>
        <w:t>2</w:t>
      </w:r>
      <w:r>
        <w:rPr>
          <w:rFonts w:hint="eastAsia" w:ascii="方正楷体_GBK" w:hAnsi="方正楷体_GBK" w:eastAsia="方正楷体_GBK" w:cs="方正楷体_GBK"/>
          <w:color w:val="000000"/>
          <w:sz w:val="30"/>
          <w:szCs w:val="30"/>
        </w:rPr>
        <w:t>.</w:t>
      </w:r>
      <w:r>
        <w:rPr>
          <w:rFonts w:hint="eastAsia" w:ascii="方正楷体_GBK" w:hAnsi="方正楷体_GBK" w:eastAsia="方正楷体_GBK" w:cs="方正楷体_GBK"/>
          <w:color w:val="000000"/>
          <w:sz w:val="30"/>
          <w:szCs w:val="30"/>
          <w:lang w:eastAsia="zh-CN"/>
        </w:rPr>
        <w:t>机构编制</w:t>
      </w:r>
    </w:p>
    <w:p w14:paraId="213FEDD7">
      <w:pPr>
        <w:pStyle w:val="8"/>
        <w:keepNext w:val="0"/>
        <w:keepLines w:val="0"/>
        <w:pageBreakBefore w:val="0"/>
        <w:widowControl w:val="0"/>
        <w:kinsoku/>
        <w:wordWrap/>
        <w:overflowPunct/>
        <w:topLinePunct w:val="0"/>
        <w:autoSpaceDE/>
        <w:autoSpaceDN/>
        <w:bidi w:val="0"/>
        <w:adjustRightInd/>
        <w:snapToGrid/>
        <w:spacing w:beforeLines="0" w:afterLines="0" w:line="560" w:lineRule="exact"/>
        <w:ind w:firstLine="640"/>
        <w:textAlignment w:val="auto"/>
        <w:outlineLvl w:val="1"/>
        <w:rPr>
          <w:rFonts w:hint="eastAsia" w:ascii="仿宋" w:hAnsi="仿宋" w:eastAsia="仿宋"/>
          <w:color w:val="000000"/>
          <w:sz w:val="30"/>
          <w:szCs w:val="30"/>
        </w:rPr>
      </w:pPr>
      <w:r>
        <w:rPr>
          <w:rFonts w:hint="eastAsia" w:ascii="仿宋" w:hAnsi="仿宋" w:eastAsia="仿宋"/>
          <w:color w:val="000000"/>
          <w:sz w:val="30"/>
          <w:szCs w:val="30"/>
          <w:lang w:eastAsia="zh-CN"/>
        </w:rPr>
        <w:t>双牌</w:t>
      </w:r>
      <w:r>
        <w:rPr>
          <w:rFonts w:hint="eastAsia" w:ascii="仿宋" w:hAnsi="仿宋" w:eastAsia="仿宋"/>
          <w:color w:val="000000"/>
          <w:sz w:val="30"/>
          <w:szCs w:val="30"/>
        </w:rPr>
        <w:t>县红十字会为县政府直属</w:t>
      </w:r>
      <w:r>
        <w:rPr>
          <w:rFonts w:hint="eastAsia" w:ascii="仿宋" w:hAnsi="仿宋" w:eastAsia="仿宋"/>
          <w:color w:val="000000"/>
          <w:sz w:val="30"/>
          <w:szCs w:val="30"/>
          <w:lang w:eastAsia="zh-CN"/>
        </w:rPr>
        <w:t>副</w:t>
      </w:r>
      <w:r>
        <w:rPr>
          <w:rFonts w:hint="eastAsia" w:ascii="仿宋" w:hAnsi="仿宋" w:eastAsia="仿宋"/>
          <w:color w:val="000000"/>
          <w:sz w:val="30"/>
          <w:szCs w:val="30"/>
        </w:rPr>
        <w:t>科级群团组织，</w:t>
      </w:r>
      <w:r>
        <w:rPr>
          <w:rFonts w:hint="eastAsia" w:ascii="仿宋" w:hAnsi="仿宋" w:eastAsia="仿宋"/>
          <w:color w:val="000000"/>
          <w:sz w:val="30"/>
          <w:szCs w:val="30"/>
          <w:lang w:val="en-US" w:eastAsia="zh-CN"/>
        </w:rPr>
        <w:t>编制10个，</w:t>
      </w:r>
      <w:r>
        <w:rPr>
          <w:rFonts w:hint="eastAsia" w:ascii="仿宋" w:hAnsi="仿宋" w:eastAsia="仿宋"/>
          <w:color w:val="000000"/>
          <w:sz w:val="30"/>
          <w:szCs w:val="30"/>
        </w:rPr>
        <w:t>内设</w:t>
      </w:r>
      <w:r>
        <w:rPr>
          <w:rFonts w:hint="eastAsia" w:ascii="仿宋" w:hAnsi="仿宋" w:eastAsia="仿宋"/>
          <w:color w:val="000000"/>
          <w:sz w:val="30"/>
          <w:szCs w:val="30"/>
          <w:lang w:val="en-US" w:eastAsia="zh-CN"/>
        </w:rPr>
        <w:t>机构4个，分别是理事会、综合部、筹资与财务部、赈济救护部</w:t>
      </w:r>
      <w:r>
        <w:rPr>
          <w:rFonts w:hint="eastAsia" w:ascii="仿宋" w:hAnsi="仿宋" w:eastAsia="仿宋"/>
          <w:color w:val="000000"/>
          <w:sz w:val="30"/>
          <w:szCs w:val="30"/>
        </w:rPr>
        <w:t>。</w:t>
      </w:r>
    </w:p>
    <w:p w14:paraId="5ABDF0B2">
      <w:pPr>
        <w:pStyle w:val="8"/>
        <w:keepNext w:val="0"/>
        <w:keepLines w:val="0"/>
        <w:pageBreakBefore w:val="0"/>
        <w:widowControl w:val="0"/>
        <w:kinsoku/>
        <w:wordWrap/>
        <w:overflowPunct/>
        <w:topLinePunct w:val="0"/>
        <w:autoSpaceDE/>
        <w:autoSpaceDN/>
        <w:bidi w:val="0"/>
        <w:adjustRightInd/>
        <w:snapToGrid/>
        <w:spacing w:beforeLines="0" w:afterLines="0" w:line="560" w:lineRule="exact"/>
        <w:ind w:firstLine="640"/>
        <w:textAlignment w:val="auto"/>
        <w:outlineLvl w:val="1"/>
        <w:rPr>
          <w:rFonts w:hint="eastAsia" w:ascii="方正楷体_GBK" w:hAnsi="方正楷体_GBK" w:eastAsia="方正楷体_GBK" w:cs="方正楷体_GBK"/>
          <w:color w:val="000000"/>
          <w:sz w:val="30"/>
          <w:szCs w:val="30"/>
          <w:lang w:eastAsia="zh-CN"/>
        </w:rPr>
      </w:pPr>
      <w:r>
        <w:rPr>
          <w:rFonts w:hint="eastAsia" w:ascii="方正楷体_GBK" w:hAnsi="方正楷体_GBK" w:eastAsia="方正楷体_GBK" w:cs="方正楷体_GBK"/>
          <w:color w:val="000000"/>
          <w:sz w:val="30"/>
          <w:szCs w:val="30"/>
          <w:lang w:val="en-US" w:eastAsia="zh-CN"/>
        </w:rPr>
        <w:t>3</w:t>
      </w:r>
      <w:r>
        <w:rPr>
          <w:rFonts w:hint="eastAsia" w:ascii="方正楷体_GBK" w:hAnsi="方正楷体_GBK" w:eastAsia="方正楷体_GBK" w:cs="方正楷体_GBK"/>
          <w:color w:val="000000"/>
          <w:sz w:val="30"/>
          <w:szCs w:val="30"/>
        </w:rPr>
        <w:t>.</w:t>
      </w:r>
      <w:r>
        <w:rPr>
          <w:rFonts w:hint="eastAsia" w:ascii="方正楷体_GBK" w:hAnsi="方正楷体_GBK" w:eastAsia="方正楷体_GBK" w:cs="方正楷体_GBK"/>
          <w:color w:val="000000"/>
          <w:sz w:val="30"/>
          <w:szCs w:val="30"/>
          <w:lang w:eastAsia="zh-CN"/>
        </w:rPr>
        <w:t>人员构成</w:t>
      </w:r>
    </w:p>
    <w:p w14:paraId="7973FAB6">
      <w:pPr>
        <w:pStyle w:val="8"/>
        <w:keepNext w:val="0"/>
        <w:keepLines w:val="0"/>
        <w:pageBreakBefore w:val="0"/>
        <w:widowControl w:val="0"/>
        <w:kinsoku/>
        <w:wordWrap/>
        <w:overflowPunct/>
        <w:topLinePunct w:val="0"/>
        <w:autoSpaceDE/>
        <w:autoSpaceDN/>
        <w:bidi w:val="0"/>
        <w:adjustRightInd/>
        <w:snapToGrid/>
        <w:spacing w:beforeLines="0" w:afterLines="0" w:line="560" w:lineRule="exact"/>
        <w:ind w:firstLine="640"/>
        <w:textAlignment w:val="auto"/>
        <w:outlineLvl w:val="1"/>
        <w:rPr>
          <w:rFonts w:hint="default" w:ascii="仿宋" w:hAnsi="仿宋" w:eastAsia="仿宋"/>
          <w:color w:val="000000"/>
          <w:sz w:val="30"/>
          <w:szCs w:val="30"/>
          <w:lang w:val="en-US" w:eastAsia="zh-CN"/>
        </w:rPr>
      </w:pPr>
      <w:r>
        <w:rPr>
          <w:rFonts w:hint="eastAsia" w:ascii="仿宋" w:hAnsi="仿宋" w:eastAsia="仿宋"/>
          <w:color w:val="000000"/>
          <w:sz w:val="30"/>
          <w:szCs w:val="30"/>
          <w:lang w:eastAsia="zh-CN"/>
        </w:rPr>
        <w:t>双牌县红十字会现实有工作人员</w:t>
      </w:r>
      <w:r>
        <w:rPr>
          <w:rFonts w:hint="eastAsia" w:ascii="仿宋" w:hAnsi="仿宋" w:eastAsia="仿宋"/>
          <w:color w:val="000000"/>
          <w:sz w:val="30"/>
          <w:szCs w:val="30"/>
          <w:lang w:val="en-US" w:eastAsia="zh-CN"/>
        </w:rPr>
        <w:t>5人，其中正科级干部3名，一级科员1名，1名二级科员；离退休人员6名。</w:t>
      </w:r>
    </w:p>
    <w:p w14:paraId="18D6C8D6">
      <w:pPr>
        <w:keepNext w:val="0"/>
        <w:keepLines w:val="0"/>
        <w:pageBreakBefore w:val="0"/>
        <w:widowControl w:val="0"/>
        <w:numPr>
          <w:ilvl w:val="0"/>
          <w:numId w:val="2"/>
        </w:numPr>
        <w:kinsoku/>
        <w:wordWrap/>
        <w:overflowPunct/>
        <w:topLinePunct w:val="0"/>
        <w:autoSpaceDE/>
        <w:autoSpaceDN/>
        <w:bidi w:val="0"/>
        <w:adjustRightInd/>
        <w:snapToGrid/>
        <w:spacing w:beforeLines="0" w:afterLines="0" w:line="560" w:lineRule="exact"/>
        <w:ind w:firstLine="643" w:firstLineChars="200"/>
        <w:textAlignment w:val="auto"/>
        <w:outlineLvl w:val="1"/>
        <w:rPr>
          <w:rFonts w:hint="eastAsia" w:eastAsia="仿宋_GB2312"/>
          <w:b/>
          <w:bCs/>
          <w:color w:val="000000"/>
          <w:sz w:val="32"/>
          <w:szCs w:val="24"/>
        </w:rPr>
      </w:pPr>
      <w:r>
        <w:rPr>
          <w:rFonts w:hint="eastAsia" w:ascii="仿宋_GB2312" w:eastAsia="仿宋_GB2312"/>
          <w:b/>
          <w:bCs/>
          <w:sz w:val="32"/>
          <w:szCs w:val="24"/>
        </w:rPr>
        <w:t>部门（单位）整体支出规模</w:t>
      </w:r>
      <w:r>
        <w:rPr>
          <w:rFonts w:hint="eastAsia" w:ascii="仿宋_GB2312" w:hAnsi="仿宋_GB2312" w:eastAsia="仿宋_GB2312" w:cs="仿宋_GB2312"/>
          <w:b/>
          <w:bCs/>
          <w:sz w:val="32"/>
          <w:szCs w:val="32"/>
        </w:rPr>
        <w:t>，</w:t>
      </w:r>
      <w:r>
        <w:rPr>
          <w:rFonts w:hint="eastAsia" w:eastAsia="仿宋_GB2312"/>
          <w:b/>
          <w:bCs/>
          <w:color w:val="000000"/>
          <w:sz w:val="32"/>
          <w:szCs w:val="24"/>
        </w:rPr>
        <w:t>包括但不限于部门整体支出情况、部门预算收支决算情况及“三公经费”支出使用和管理情况。</w:t>
      </w:r>
    </w:p>
    <w:p w14:paraId="0A556E14">
      <w:pPr>
        <w:pStyle w:val="8"/>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600" w:firstLineChars="200"/>
        <w:textAlignment w:val="auto"/>
        <w:outlineLvl w:val="1"/>
        <w:rPr>
          <w:rFonts w:hint="eastAsia" w:ascii="方正楷体_GBK" w:hAnsi="方正楷体_GBK" w:eastAsia="方正楷体_GBK" w:cs="方正楷体_GBK"/>
          <w:color w:val="000000"/>
          <w:sz w:val="30"/>
          <w:szCs w:val="30"/>
          <w:lang w:val="en-US" w:eastAsia="zh-CN"/>
        </w:rPr>
      </w:pPr>
      <w:r>
        <w:rPr>
          <w:rFonts w:hint="eastAsia" w:ascii="方正楷体_GBK" w:hAnsi="方正楷体_GBK" w:eastAsia="方正楷体_GBK" w:cs="方正楷体_GBK"/>
          <w:color w:val="000000"/>
          <w:sz w:val="30"/>
          <w:szCs w:val="30"/>
          <w:lang w:val="en-US" w:eastAsia="zh-CN"/>
        </w:rPr>
        <w:t>1.部门整体支出情况</w:t>
      </w:r>
    </w:p>
    <w:p w14:paraId="5AF4A98B">
      <w:pPr>
        <w:pStyle w:val="8"/>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600" w:firstLineChars="200"/>
        <w:textAlignment w:val="auto"/>
        <w:outlineLvl w:val="1"/>
        <w:rPr>
          <w:rFonts w:hint="eastAsia" w:ascii="仿宋" w:hAnsi="仿宋" w:eastAsia="仿宋" w:cstheme="minorBidi"/>
          <w:color w:val="000000"/>
          <w:kern w:val="0"/>
          <w:sz w:val="30"/>
          <w:szCs w:val="30"/>
          <w:lang w:val="en-US" w:eastAsia="zh-CN" w:bidi="ar-SA"/>
        </w:rPr>
      </w:pPr>
      <w:r>
        <w:rPr>
          <w:rFonts w:hint="eastAsia" w:ascii="仿宋" w:hAnsi="仿宋" w:eastAsia="仿宋" w:cstheme="minorBidi"/>
          <w:color w:val="000000"/>
          <w:kern w:val="0"/>
          <w:sz w:val="30"/>
          <w:szCs w:val="30"/>
          <w:lang w:val="en-US" w:eastAsia="zh-CN" w:bidi="ar-SA"/>
        </w:rPr>
        <w:t>双牌县红十字会2025年预算整体支出92.16万元，其中基本支出71.59万元，项目支出20.57万元。</w:t>
      </w:r>
    </w:p>
    <w:p w14:paraId="75EEF52E">
      <w:pPr>
        <w:pStyle w:val="8"/>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600" w:firstLineChars="200"/>
        <w:textAlignment w:val="auto"/>
        <w:outlineLvl w:val="1"/>
        <w:rPr>
          <w:rFonts w:hint="eastAsia" w:ascii="方正楷体_GBK" w:hAnsi="方正楷体_GBK" w:eastAsia="方正楷体_GBK" w:cs="方正楷体_GBK"/>
          <w:color w:val="000000"/>
          <w:kern w:val="0"/>
          <w:sz w:val="30"/>
          <w:szCs w:val="30"/>
          <w:lang w:val="en-US" w:eastAsia="zh-CN" w:bidi="ar-SA"/>
        </w:rPr>
      </w:pPr>
      <w:r>
        <w:rPr>
          <w:rFonts w:hint="eastAsia" w:ascii="方正楷体_GBK" w:hAnsi="方正楷体_GBK" w:eastAsia="方正楷体_GBK" w:cs="方正楷体_GBK"/>
          <w:color w:val="000000"/>
          <w:kern w:val="0"/>
          <w:sz w:val="30"/>
          <w:szCs w:val="30"/>
          <w:lang w:val="en-US" w:eastAsia="zh-CN" w:bidi="ar-SA"/>
        </w:rPr>
        <w:t>2.部门预算收支决算情况</w:t>
      </w:r>
    </w:p>
    <w:p w14:paraId="3CB8E871">
      <w:pPr>
        <w:pStyle w:val="8"/>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600" w:firstLineChars="200"/>
        <w:textAlignment w:val="auto"/>
        <w:outlineLvl w:val="1"/>
        <w:rPr>
          <w:rFonts w:hint="eastAsia" w:ascii="仿宋" w:hAnsi="仿宋" w:eastAsia="仿宋" w:cstheme="minorBidi"/>
          <w:color w:val="000000"/>
          <w:kern w:val="0"/>
          <w:sz w:val="30"/>
          <w:szCs w:val="30"/>
          <w:lang w:val="en-US" w:eastAsia="zh-CN" w:bidi="ar-SA"/>
        </w:rPr>
      </w:pPr>
      <w:r>
        <w:rPr>
          <w:rFonts w:hint="eastAsia" w:ascii="仿宋" w:hAnsi="仿宋" w:eastAsia="仿宋" w:cstheme="minorBidi"/>
          <w:color w:val="000000"/>
          <w:kern w:val="0"/>
          <w:sz w:val="30"/>
          <w:szCs w:val="30"/>
          <w:lang w:val="en-US" w:eastAsia="zh-CN" w:bidi="ar-SA"/>
        </w:rPr>
        <w:t>双牌县红十字会2025年年度预算申请资金总额92.16万元，其中一般公共预算92.16万元；基本支出71.59万元，项目支出20.57万元。双牌县红十字会2025年收入决算92.16万元，支出决算92.16万元。</w:t>
      </w:r>
    </w:p>
    <w:p w14:paraId="15082BE5">
      <w:pPr>
        <w:pStyle w:val="8"/>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600" w:firstLineChars="200"/>
        <w:textAlignment w:val="auto"/>
        <w:outlineLvl w:val="1"/>
        <w:rPr>
          <w:rFonts w:hint="eastAsia" w:ascii="方正楷体_GBK" w:hAnsi="方正楷体_GBK" w:eastAsia="方正楷体_GBK" w:cs="方正楷体_GBK"/>
          <w:color w:val="000000"/>
          <w:kern w:val="0"/>
          <w:sz w:val="30"/>
          <w:szCs w:val="30"/>
          <w:lang w:val="en-US" w:eastAsia="zh-CN" w:bidi="ar-SA"/>
        </w:rPr>
      </w:pPr>
      <w:r>
        <w:rPr>
          <w:rFonts w:hint="eastAsia" w:ascii="方正楷体_GBK" w:hAnsi="方正楷体_GBK" w:eastAsia="方正楷体_GBK" w:cs="方正楷体_GBK"/>
          <w:color w:val="000000"/>
          <w:kern w:val="0"/>
          <w:sz w:val="30"/>
          <w:szCs w:val="30"/>
          <w:lang w:val="en-US" w:eastAsia="zh-CN" w:bidi="ar-SA"/>
        </w:rPr>
        <w:t>3.“三公经费”使用情况</w:t>
      </w:r>
    </w:p>
    <w:p w14:paraId="31B5F7CE">
      <w:pPr>
        <w:pStyle w:val="8"/>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600" w:firstLineChars="200"/>
        <w:textAlignment w:val="auto"/>
        <w:outlineLvl w:val="1"/>
        <w:rPr>
          <w:rFonts w:hint="eastAsia" w:ascii="仿宋" w:hAnsi="仿宋" w:eastAsia="仿宋" w:cstheme="minorBidi"/>
          <w:color w:val="000000"/>
          <w:kern w:val="0"/>
          <w:sz w:val="30"/>
          <w:szCs w:val="30"/>
          <w:lang w:val="en-US" w:eastAsia="zh-CN" w:bidi="ar-SA"/>
        </w:rPr>
      </w:pPr>
      <w:r>
        <w:rPr>
          <w:rFonts w:hint="eastAsia" w:ascii="仿宋" w:hAnsi="仿宋" w:eastAsia="仿宋" w:cstheme="minorBidi"/>
          <w:color w:val="000000"/>
          <w:kern w:val="0"/>
          <w:sz w:val="30"/>
          <w:szCs w:val="30"/>
          <w:lang w:val="en-US" w:eastAsia="zh-CN" w:bidi="ar-SA"/>
        </w:rPr>
        <w:t>2024年度“三公”经费财政拨款支出决算中，因公出国（境）费支出决算0万元，占0%；公务接待费支出决算0万元，占0%；公务用车购置费及运行维护费支出决算0万元，占0%。公务接待费支出决算为0万元。</w:t>
      </w:r>
    </w:p>
    <w:p w14:paraId="3D126639">
      <w:pPr>
        <w:pStyle w:val="8"/>
        <w:spacing w:beforeLines="0" w:afterLines="0" w:line="570" w:lineRule="exact"/>
        <w:ind w:firstLine="640"/>
        <w:outlineLvl w:val="0"/>
        <w:rPr>
          <w:rFonts w:hint="default" w:ascii="Times New Roman" w:hAnsi="Times New Roman" w:eastAsia="黑体"/>
          <w:sz w:val="32"/>
          <w:szCs w:val="24"/>
        </w:rPr>
      </w:pPr>
      <w:r>
        <w:rPr>
          <w:rFonts w:hint="eastAsia" w:ascii="Times New Roman" w:hAnsi="Times New Roman" w:eastAsia="黑体"/>
          <w:sz w:val="32"/>
          <w:szCs w:val="24"/>
        </w:rPr>
        <w:t>二、一般公共预算支出情况</w:t>
      </w:r>
    </w:p>
    <w:p w14:paraId="39A518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sz w:val="32"/>
          <w:szCs w:val="24"/>
          <w:lang w:val="en-US" w:eastAsia="zh-CN"/>
        </w:rPr>
      </w:pPr>
      <w:r>
        <w:rPr>
          <w:rFonts w:hint="eastAsia" w:ascii="Times New Roman" w:hAnsi="Times New Roman" w:eastAsia="仿宋_GB2312"/>
          <w:sz w:val="32"/>
          <w:szCs w:val="24"/>
        </w:rPr>
        <w:t>（一）基本支出情况</w:t>
      </w:r>
      <w:r>
        <w:rPr>
          <w:rFonts w:hint="eastAsia" w:ascii="Times New Roman" w:hAnsi="Times New Roman" w:eastAsia="仿宋_GB2312"/>
          <w:sz w:val="32"/>
          <w:szCs w:val="24"/>
          <w:lang w:eastAsia="zh-CN"/>
        </w:rPr>
        <w:t>。</w:t>
      </w:r>
      <w:r>
        <w:rPr>
          <w:rFonts w:hint="eastAsia" w:ascii="Times New Roman" w:hAnsi="Times New Roman" w:eastAsia="仿宋_GB2312"/>
          <w:sz w:val="32"/>
          <w:szCs w:val="24"/>
          <w:lang w:val="en-US" w:eastAsia="zh-CN"/>
        </w:rPr>
        <w:t>2025年基本支出71.59万元，主要</w:t>
      </w:r>
      <w:r>
        <w:rPr>
          <w:rFonts w:hint="eastAsia" w:ascii="仿宋" w:hAnsi="仿宋" w:eastAsia="仿宋"/>
          <w:color w:val="000000"/>
          <w:sz w:val="30"/>
          <w:szCs w:val="30"/>
        </w:rPr>
        <w:t>是为保障部门正常运转、完成日常工作任务而发生的各项支出，包括用于基本工资、津贴补贴等人员经费以及办公费、印刷费、水电费、办公设备购置等公用经费。</w:t>
      </w:r>
    </w:p>
    <w:p w14:paraId="176126A6">
      <w:pPr>
        <w:pStyle w:val="8"/>
        <w:keepNext w:val="0"/>
        <w:keepLines w:val="0"/>
        <w:pageBreakBefore w:val="0"/>
        <w:widowControl w:val="0"/>
        <w:kinsoku/>
        <w:wordWrap/>
        <w:overflowPunct/>
        <w:topLinePunct w:val="0"/>
        <w:autoSpaceDE/>
        <w:autoSpaceDN/>
        <w:bidi w:val="0"/>
        <w:adjustRightInd/>
        <w:snapToGrid/>
        <w:spacing w:beforeLines="0" w:afterLines="0" w:line="560" w:lineRule="exact"/>
        <w:ind w:left="0" w:leftChars="0" w:firstLine="640" w:firstLineChars="200"/>
        <w:textAlignment w:val="auto"/>
        <w:outlineLvl w:val="1"/>
        <w:rPr>
          <w:rFonts w:hint="default" w:ascii="Times New Roman" w:hAnsi="Times New Roman" w:eastAsia="仿宋_GB2312"/>
          <w:sz w:val="32"/>
          <w:szCs w:val="24"/>
          <w:lang w:val="en-US" w:eastAsia="zh-CN"/>
        </w:rPr>
      </w:pPr>
      <w:r>
        <w:rPr>
          <w:rFonts w:hint="eastAsia" w:ascii="Times New Roman" w:hAnsi="Times New Roman" w:eastAsia="仿宋_GB2312"/>
          <w:sz w:val="32"/>
          <w:szCs w:val="24"/>
        </w:rPr>
        <w:t>（二）项目支出情况</w:t>
      </w:r>
      <w:r>
        <w:rPr>
          <w:rFonts w:hint="eastAsia" w:ascii="Times New Roman" w:hAnsi="Times New Roman" w:eastAsia="仿宋_GB2312"/>
          <w:sz w:val="32"/>
          <w:szCs w:val="24"/>
          <w:lang w:eastAsia="zh-CN"/>
        </w:rPr>
        <w:t>。</w:t>
      </w:r>
      <w:r>
        <w:rPr>
          <w:rFonts w:hint="eastAsia" w:ascii="Times New Roman" w:hAnsi="Times New Roman" w:eastAsia="仿宋_GB2312"/>
          <w:sz w:val="32"/>
          <w:szCs w:val="24"/>
          <w:lang w:val="en-US" w:eastAsia="zh-CN"/>
        </w:rPr>
        <w:t>2025年项目支出20.57万元，</w:t>
      </w:r>
      <w:r>
        <w:rPr>
          <w:rFonts w:hint="eastAsia" w:ascii="仿宋" w:hAnsi="仿宋" w:eastAsia="仿宋"/>
          <w:color w:val="000000"/>
          <w:sz w:val="30"/>
          <w:szCs w:val="30"/>
        </w:rPr>
        <w:t xml:space="preserve">主要是部门为完成特定行政工作任务或事业发展目标而发生的支出，包括有关事业发展专项、专项业务费等。 </w:t>
      </w:r>
    </w:p>
    <w:p w14:paraId="7BDC0F57">
      <w:pPr>
        <w:pStyle w:val="8"/>
        <w:spacing w:beforeLines="0" w:afterLines="0" w:line="570" w:lineRule="exact"/>
        <w:ind w:firstLine="640"/>
        <w:jc w:val="left"/>
        <w:outlineLvl w:val="0"/>
        <w:rPr>
          <w:rFonts w:hint="eastAsia" w:ascii="仿宋" w:hAnsi="仿宋" w:eastAsia="仿宋" w:cs="仿宋"/>
          <w:sz w:val="32"/>
          <w:szCs w:val="24"/>
          <w:lang w:val="en-US" w:eastAsia="zh-CN"/>
        </w:rPr>
      </w:pPr>
      <w:r>
        <w:rPr>
          <w:rFonts w:hint="eastAsia" w:ascii="Times New Roman" w:hAnsi="Times New Roman" w:eastAsia="黑体"/>
          <w:sz w:val="32"/>
          <w:szCs w:val="24"/>
        </w:rPr>
        <w:t>三、政府性基金预算支出情况。</w:t>
      </w:r>
      <w:r>
        <w:rPr>
          <w:rFonts w:hint="eastAsia" w:ascii="仿宋" w:hAnsi="仿宋" w:eastAsia="仿宋" w:cs="仿宋"/>
          <w:sz w:val="32"/>
          <w:szCs w:val="24"/>
          <w:lang w:val="en-US" w:eastAsia="zh-CN"/>
        </w:rPr>
        <w:t>我单位无政府性基金预算支出。</w:t>
      </w:r>
    </w:p>
    <w:p w14:paraId="348E5AE0">
      <w:pPr>
        <w:pStyle w:val="8"/>
        <w:spacing w:beforeLines="0" w:afterLines="0" w:line="570" w:lineRule="exact"/>
        <w:ind w:firstLine="640"/>
        <w:jc w:val="left"/>
        <w:outlineLvl w:val="0"/>
        <w:rPr>
          <w:rFonts w:hint="eastAsia" w:ascii="Times New Roman" w:hAnsi="Times New Roman" w:eastAsia="仿宋_GB2312"/>
          <w:sz w:val="32"/>
          <w:szCs w:val="24"/>
          <w:lang w:eastAsia="zh-CN"/>
        </w:rPr>
      </w:pPr>
      <w:r>
        <w:rPr>
          <w:rFonts w:hint="eastAsia" w:ascii="Times New Roman" w:hAnsi="Times New Roman" w:eastAsia="黑体"/>
          <w:sz w:val="32"/>
          <w:szCs w:val="24"/>
        </w:rPr>
        <w:t>四、国有资本经营预算支出情况。</w:t>
      </w:r>
      <w:r>
        <w:rPr>
          <w:rFonts w:hint="eastAsia" w:ascii="Times New Roman" w:hAnsi="Times New Roman" w:eastAsia="仿宋_GB2312"/>
          <w:color w:val="000000"/>
          <w:sz w:val="32"/>
          <w:szCs w:val="24"/>
        </w:rPr>
        <w:t>我单位无国有资本经营预算支出情况</w:t>
      </w:r>
      <w:r>
        <w:rPr>
          <w:rFonts w:hint="eastAsia" w:ascii="Times New Roman" w:hAnsi="Times New Roman" w:eastAsia="仿宋_GB2312"/>
          <w:color w:val="000000"/>
          <w:sz w:val="32"/>
          <w:szCs w:val="24"/>
          <w:lang w:eastAsia="zh-CN"/>
        </w:rPr>
        <w:t>。</w:t>
      </w:r>
    </w:p>
    <w:p w14:paraId="27C9B2CB">
      <w:pPr>
        <w:pStyle w:val="8"/>
        <w:spacing w:beforeLines="0" w:afterLines="0" w:line="570" w:lineRule="exact"/>
        <w:ind w:firstLine="640"/>
        <w:jc w:val="left"/>
        <w:outlineLvl w:val="0"/>
        <w:rPr>
          <w:rFonts w:hint="eastAsia" w:ascii="Times New Roman" w:hAnsi="Times New Roman" w:eastAsia="仿宋_GB2312"/>
          <w:sz w:val="32"/>
          <w:szCs w:val="24"/>
          <w:lang w:eastAsia="zh-CN"/>
        </w:rPr>
      </w:pPr>
      <w:r>
        <w:rPr>
          <w:rFonts w:hint="eastAsia" w:ascii="Times New Roman" w:hAnsi="Times New Roman" w:eastAsia="黑体"/>
          <w:sz w:val="32"/>
          <w:szCs w:val="24"/>
        </w:rPr>
        <w:t>五、社会保险基金预算支出情况。</w:t>
      </w:r>
      <w:r>
        <w:rPr>
          <w:rFonts w:hint="eastAsia" w:ascii="Times New Roman" w:hAnsi="Times New Roman" w:eastAsia="仿宋_GB2312"/>
          <w:color w:val="000000"/>
          <w:sz w:val="32"/>
          <w:szCs w:val="24"/>
        </w:rPr>
        <w:t>我单位无社会保险基金预算支出情况</w:t>
      </w:r>
      <w:r>
        <w:rPr>
          <w:rFonts w:hint="eastAsia" w:ascii="Times New Roman" w:hAnsi="Times New Roman" w:eastAsia="仿宋_GB2312"/>
          <w:color w:val="000000"/>
          <w:sz w:val="32"/>
          <w:szCs w:val="24"/>
          <w:lang w:eastAsia="zh-CN"/>
        </w:rPr>
        <w:t>。</w:t>
      </w:r>
    </w:p>
    <w:p w14:paraId="76064EE7">
      <w:pPr>
        <w:spacing w:beforeLines="0" w:afterLines="0" w:line="570" w:lineRule="exact"/>
        <w:ind w:firstLine="645"/>
        <w:jc w:val="left"/>
        <w:outlineLvl w:val="0"/>
        <w:rPr>
          <w:rFonts w:hint="default" w:eastAsia="黑体"/>
          <w:sz w:val="32"/>
          <w:szCs w:val="24"/>
        </w:rPr>
      </w:pPr>
      <w:r>
        <w:rPr>
          <w:rFonts w:hint="eastAsia" w:eastAsia="黑体"/>
          <w:sz w:val="32"/>
          <w:szCs w:val="24"/>
        </w:rPr>
        <w:t>六、部门整体支出绩效情况</w:t>
      </w:r>
    </w:p>
    <w:p w14:paraId="10C326D2">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本部门整体支出和项目支出实行绩效目标管理，纳入202</w:t>
      </w:r>
      <w:r>
        <w:rPr>
          <w:rFonts w:hint="eastAsia" w:ascii="仿宋" w:hAnsi="仿宋" w:eastAsia="仿宋"/>
          <w:sz w:val="30"/>
          <w:szCs w:val="30"/>
          <w:lang w:val="en-US" w:eastAsia="zh-CN"/>
        </w:rPr>
        <w:t>5</w:t>
      </w:r>
      <w:r>
        <w:rPr>
          <w:rFonts w:hint="eastAsia" w:ascii="仿宋" w:hAnsi="仿宋" w:eastAsia="仿宋"/>
          <w:sz w:val="30"/>
          <w:szCs w:val="30"/>
        </w:rPr>
        <w:t>年部门整体支出绩效目标的金额为</w:t>
      </w:r>
      <w:r>
        <w:rPr>
          <w:rFonts w:hint="eastAsia" w:ascii="仿宋" w:hAnsi="仿宋" w:eastAsia="仿宋"/>
          <w:sz w:val="30"/>
          <w:szCs w:val="30"/>
          <w:lang w:val="en-US" w:eastAsia="zh-CN"/>
        </w:rPr>
        <w:t>92.16</w:t>
      </w:r>
      <w:r>
        <w:rPr>
          <w:rFonts w:hint="eastAsia" w:ascii="仿宋" w:hAnsi="仿宋" w:eastAsia="仿宋"/>
          <w:sz w:val="30"/>
          <w:szCs w:val="30"/>
        </w:rPr>
        <w:t>万元，其中，基本支出</w:t>
      </w:r>
      <w:r>
        <w:rPr>
          <w:rFonts w:hint="eastAsia" w:ascii="仿宋" w:hAnsi="仿宋" w:eastAsia="仿宋"/>
          <w:sz w:val="30"/>
          <w:szCs w:val="30"/>
          <w:lang w:val="en-US" w:eastAsia="zh-CN"/>
        </w:rPr>
        <w:t>71.59</w:t>
      </w:r>
      <w:r>
        <w:rPr>
          <w:rFonts w:hint="eastAsia" w:ascii="仿宋" w:hAnsi="仿宋" w:eastAsia="仿宋"/>
          <w:sz w:val="30"/>
          <w:szCs w:val="30"/>
        </w:rPr>
        <w:t>万元，项目支出</w:t>
      </w:r>
      <w:r>
        <w:rPr>
          <w:rFonts w:hint="eastAsia" w:ascii="仿宋" w:hAnsi="仿宋" w:eastAsia="仿宋"/>
          <w:sz w:val="30"/>
          <w:szCs w:val="30"/>
          <w:lang w:val="en-US" w:eastAsia="zh-CN"/>
        </w:rPr>
        <w:t>20.57</w:t>
      </w:r>
      <w:r>
        <w:rPr>
          <w:rFonts w:hint="eastAsia" w:ascii="仿宋" w:hAnsi="仿宋" w:eastAsia="仿宋"/>
          <w:sz w:val="30"/>
          <w:szCs w:val="30"/>
        </w:rPr>
        <w:t>万元。</w:t>
      </w:r>
    </w:p>
    <w:p w14:paraId="4980A7CC">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从经济性情况分析看</w:t>
      </w:r>
      <w:r>
        <w:rPr>
          <w:rFonts w:hint="eastAsia" w:ascii="仿宋" w:hAnsi="仿宋" w:eastAsia="仿宋"/>
          <w:sz w:val="30"/>
          <w:szCs w:val="30"/>
          <w:lang w:eastAsia="zh-CN"/>
        </w:rPr>
        <w:t>，</w:t>
      </w:r>
      <w:r>
        <w:rPr>
          <w:rFonts w:hint="eastAsia" w:ascii="仿宋" w:hAnsi="仿宋" w:eastAsia="仿宋"/>
          <w:sz w:val="30"/>
          <w:szCs w:val="30"/>
        </w:rPr>
        <w:t>202</w:t>
      </w:r>
      <w:r>
        <w:rPr>
          <w:rFonts w:hint="eastAsia" w:ascii="仿宋" w:hAnsi="仿宋" w:eastAsia="仿宋"/>
          <w:sz w:val="30"/>
          <w:szCs w:val="30"/>
          <w:lang w:val="en-US" w:eastAsia="zh-CN"/>
        </w:rPr>
        <w:t>5</w:t>
      </w:r>
      <w:r>
        <w:rPr>
          <w:rFonts w:hint="eastAsia" w:ascii="仿宋" w:hAnsi="仿宋" w:eastAsia="仿宋"/>
          <w:sz w:val="30"/>
          <w:szCs w:val="30"/>
        </w:rPr>
        <w:t>年预算资金能保障单位正常运转需要，分配办法科学，考虑的因素必要合理，分配的结果合理，能基本保证人员经费支出和机构全年工作运转。</w:t>
      </w:r>
    </w:p>
    <w:p w14:paraId="0AEBDD33">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从效率性情况分析看，在各项工作费用支付中，尤其是干部职工的医疗保险、工伤保险、福利费、工会经费等人员经费支出能及时按进度保质保量完成。预算公用经费及办公经费基本拨付到位，预算完成率和预算控制率较好。</w:t>
      </w:r>
    </w:p>
    <w:p w14:paraId="3AAB1E3C">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从有效性情况分析看，提高基层干部工作积极性，全面整合职能和资源，提升干部办事效率，优化服务质量；群众收入增加，幸福感提高。</w:t>
      </w:r>
    </w:p>
    <w:p w14:paraId="486C1D57">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z w:val="30"/>
          <w:szCs w:val="30"/>
          <w:lang w:eastAsia="zh-CN"/>
        </w:rPr>
      </w:pPr>
      <w:r>
        <w:rPr>
          <w:rFonts w:hint="eastAsia" w:ascii="仿宋" w:hAnsi="仿宋" w:eastAsia="仿宋"/>
          <w:sz w:val="30"/>
          <w:szCs w:val="30"/>
        </w:rPr>
        <w:t>从可持续性分析看，我单位按照省市县工作部署，推动无偿献血、遗体和人体器官捐献工作</w:t>
      </w:r>
      <w:r>
        <w:rPr>
          <w:rFonts w:hint="eastAsia" w:ascii="仿宋" w:hAnsi="仿宋" w:eastAsia="仿宋"/>
          <w:sz w:val="30"/>
          <w:szCs w:val="30"/>
          <w:lang w:eastAsia="zh-CN"/>
        </w:rPr>
        <w:t>，</w:t>
      </w:r>
      <w:r>
        <w:rPr>
          <w:rFonts w:hint="eastAsia" w:ascii="仿宋" w:hAnsi="仿宋" w:eastAsia="仿宋"/>
          <w:sz w:val="30"/>
          <w:szCs w:val="30"/>
        </w:rPr>
        <w:t>组织开展</w:t>
      </w:r>
      <w:r>
        <w:rPr>
          <w:rFonts w:hint="eastAsia" w:ascii="仿宋" w:hAnsi="仿宋" w:eastAsia="仿宋"/>
          <w:sz w:val="30"/>
          <w:szCs w:val="30"/>
          <w:lang w:val="en-US" w:eastAsia="zh-CN"/>
        </w:rPr>
        <w:t>应急救护培训，</w:t>
      </w:r>
      <w:r>
        <w:rPr>
          <w:rFonts w:hint="eastAsia" w:ascii="仿宋" w:hAnsi="仿宋" w:eastAsia="仿宋"/>
          <w:sz w:val="30"/>
          <w:szCs w:val="30"/>
        </w:rPr>
        <w:t>红十字志愿服务、红十字青少年工作</w:t>
      </w:r>
      <w:r>
        <w:rPr>
          <w:rFonts w:hint="eastAsia" w:ascii="仿宋" w:hAnsi="仿宋" w:eastAsia="仿宋"/>
          <w:sz w:val="30"/>
          <w:szCs w:val="30"/>
          <w:lang w:eastAsia="zh-CN"/>
        </w:rPr>
        <w:t>，协助人民政府开展与其职责相关的其他人道主义服务活动。</w:t>
      </w:r>
    </w:p>
    <w:p w14:paraId="41D46F9A">
      <w:pPr>
        <w:pStyle w:val="8"/>
        <w:spacing w:beforeLines="0" w:afterLines="0" w:line="570" w:lineRule="exact"/>
        <w:ind w:firstLine="640"/>
        <w:jc w:val="left"/>
        <w:outlineLvl w:val="0"/>
        <w:rPr>
          <w:rFonts w:hint="default" w:ascii="Times New Roman" w:hAnsi="Times New Roman" w:eastAsia="黑体"/>
          <w:sz w:val="32"/>
          <w:szCs w:val="24"/>
        </w:rPr>
      </w:pPr>
      <w:r>
        <w:rPr>
          <w:rFonts w:hint="eastAsia" w:ascii="Times New Roman" w:hAnsi="Times New Roman" w:eastAsia="黑体"/>
          <w:sz w:val="32"/>
          <w:szCs w:val="24"/>
        </w:rPr>
        <w:t>七、存在的问题及原因分析</w:t>
      </w:r>
    </w:p>
    <w:p w14:paraId="64F5766B">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eastAsia" w:ascii="仿宋" w:hAnsi="仿宋" w:eastAsia="仿宋"/>
          <w:b/>
          <w:sz w:val="30"/>
          <w:szCs w:val="30"/>
        </w:rPr>
      </w:pPr>
      <w:r>
        <w:rPr>
          <w:rFonts w:hint="eastAsia" w:ascii="仿宋" w:hAnsi="仿宋" w:eastAsia="仿宋"/>
          <w:b/>
          <w:sz w:val="30"/>
          <w:szCs w:val="30"/>
          <w:lang w:val="en-US" w:eastAsia="zh-CN"/>
        </w:rPr>
        <w:t>1、</w:t>
      </w:r>
      <w:r>
        <w:rPr>
          <w:rFonts w:hint="eastAsia" w:ascii="仿宋" w:hAnsi="仿宋" w:eastAsia="仿宋"/>
          <w:b/>
          <w:sz w:val="30"/>
          <w:szCs w:val="30"/>
        </w:rPr>
        <w:t>专项资金少，资金压力大。</w:t>
      </w:r>
    </w:p>
    <w:p w14:paraId="7863A593">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针对我单位经济基础薄弱、资金压力大的现状，重点项目尚需进一步的加强。</w:t>
      </w:r>
    </w:p>
    <w:p w14:paraId="53EAC181">
      <w:pPr>
        <w:keepNext w:val="0"/>
        <w:keepLines w:val="0"/>
        <w:pageBreakBefore w:val="0"/>
        <w:widowControl w:val="0"/>
        <w:kinsoku/>
        <w:wordWrap/>
        <w:overflowPunct/>
        <w:topLinePunct w:val="0"/>
        <w:autoSpaceDE/>
        <w:autoSpaceDN/>
        <w:bidi w:val="0"/>
        <w:adjustRightInd/>
        <w:snapToGrid/>
        <w:spacing w:line="560" w:lineRule="exact"/>
        <w:ind w:firstLine="602" w:firstLineChars="200"/>
        <w:textAlignment w:val="auto"/>
        <w:rPr>
          <w:rFonts w:hint="eastAsia" w:ascii="仿宋" w:hAnsi="仿宋" w:eastAsia="仿宋"/>
          <w:b/>
          <w:sz w:val="30"/>
          <w:szCs w:val="30"/>
        </w:rPr>
      </w:pPr>
      <w:r>
        <w:rPr>
          <w:rFonts w:hint="eastAsia" w:ascii="仿宋" w:hAnsi="仿宋" w:eastAsia="仿宋"/>
          <w:b/>
          <w:sz w:val="30"/>
          <w:szCs w:val="30"/>
          <w:lang w:val="en-US" w:eastAsia="zh-CN"/>
        </w:rPr>
        <w:t>2</w:t>
      </w:r>
      <w:r>
        <w:rPr>
          <w:rFonts w:hint="eastAsia" w:ascii="仿宋" w:hAnsi="仿宋" w:eastAsia="仿宋"/>
          <w:b/>
          <w:sz w:val="30"/>
          <w:szCs w:val="30"/>
        </w:rPr>
        <w:t>、预算编制不够明确和细化，预算编制的合理性需要提高，预算执行力度还要进一步加强。</w:t>
      </w:r>
    </w:p>
    <w:p w14:paraId="73729E7C">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资金绩效目标设立不够明确、细化和量化。</w:t>
      </w:r>
    </w:p>
    <w:p w14:paraId="27FFF217">
      <w:pPr>
        <w:keepNext w:val="0"/>
        <w:keepLines w:val="0"/>
        <w:pageBreakBefore w:val="0"/>
        <w:widowControl w:val="0"/>
        <w:kinsoku/>
        <w:wordWrap/>
        <w:overflowPunct/>
        <w:topLinePunct w:val="0"/>
        <w:autoSpaceDE/>
        <w:autoSpaceDN/>
        <w:bidi w:val="0"/>
        <w:adjustRightInd/>
        <w:snapToGrid/>
        <w:spacing w:line="560" w:lineRule="exact"/>
        <w:ind w:firstLine="750" w:firstLineChars="249"/>
        <w:textAlignment w:val="auto"/>
        <w:rPr>
          <w:rFonts w:hint="default" w:eastAsia="仿宋_GB2312"/>
          <w:sz w:val="32"/>
          <w:szCs w:val="24"/>
        </w:rPr>
      </w:pPr>
      <w:r>
        <w:rPr>
          <w:rFonts w:hint="eastAsia" w:ascii="仿宋" w:hAnsi="仿宋" w:eastAsia="仿宋"/>
          <w:b/>
          <w:sz w:val="30"/>
          <w:szCs w:val="30"/>
          <w:lang w:val="en-US" w:eastAsia="zh-CN"/>
        </w:rPr>
        <w:t>3</w:t>
      </w:r>
      <w:r>
        <w:rPr>
          <w:rFonts w:hint="eastAsia" w:ascii="仿宋" w:hAnsi="仿宋" w:eastAsia="仿宋"/>
          <w:b/>
          <w:sz w:val="30"/>
          <w:szCs w:val="30"/>
        </w:rPr>
        <w:t>、人员缺</w:t>
      </w:r>
      <w:r>
        <w:rPr>
          <w:rFonts w:hint="eastAsia" w:ascii="仿宋" w:hAnsi="仿宋" w:eastAsia="仿宋"/>
          <w:b/>
          <w:sz w:val="30"/>
          <w:szCs w:val="30"/>
          <w:lang w:eastAsia="zh-CN"/>
        </w:rPr>
        <w:t>少</w:t>
      </w:r>
      <w:r>
        <w:rPr>
          <w:rFonts w:hint="eastAsia" w:ascii="仿宋" w:hAnsi="仿宋" w:eastAsia="仿宋"/>
          <w:b/>
          <w:sz w:val="30"/>
          <w:szCs w:val="30"/>
        </w:rPr>
        <w:t>与工作任务繁重矛盾日益突出。</w:t>
      </w:r>
    </w:p>
    <w:p w14:paraId="0BC4C814">
      <w:pPr>
        <w:spacing w:beforeLines="0" w:afterLines="0" w:line="570" w:lineRule="exact"/>
        <w:ind w:firstLine="640" w:firstLineChars="200"/>
        <w:jc w:val="left"/>
        <w:outlineLvl w:val="0"/>
        <w:rPr>
          <w:rFonts w:hint="eastAsia" w:eastAsia="黑体"/>
          <w:sz w:val="32"/>
          <w:szCs w:val="24"/>
        </w:rPr>
      </w:pPr>
      <w:r>
        <w:rPr>
          <w:rFonts w:hint="eastAsia" w:eastAsia="黑体"/>
          <w:sz w:val="32"/>
          <w:szCs w:val="24"/>
        </w:rPr>
        <w:t>八、下一步改进措施</w:t>
      </w:r>
    </w:p>
    <w:p w14:paraId="2E240726">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1、细化预算编制工作，认真做好预算的编制。进一步加强内设机构的预算管理意识，严格按照预算编制的相关制度和要求进行预算编制。</w:t>
      </w:r>
    </w:p>
    <w:p w14:paraId="6E9916E5">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2、加强财务管理，严格财务审核。加强单位财务管理，健全单位财务管理制度体系，规范单位财务行为。在费用报账支付时，按照预算规定的费用项目和用途进行资金使用审核、财务严格核算，杜绝超支现象的发生。</w:t>
      </w:r>
    </w:p>
    <w:p w14:paraId="185E304C">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ascii="仿宋" w:hAnsi="仿宋" w:eastAsia="仿宋"/>
          <w:sz w:val="30"/>
          <w:szCs w:val="30"/>
        </w:rPr>
      </w:pPr>
      <w:r>
        <w:rPr>
          <w:rFonts w:hint="eastAsia" w:ascii="仿宋" w:hAnsi="仿宋" w:eastAsia="仿宋"/>
          <w:sz w:val="30"/>
          <w:szCs w:val="30"/>
        </w:rPr>
        <w:t>3、严格编制政府采购年初预算和计划，规范各类资产的购置审批制度、资产采购制度、使用管理制度、资产处置和报废审批制度、资产管理岗位职责制度等。严格控制“三公”经费的规模和比例，把关“三公”经费支出的审核、审批，进一步细化“三公”经费的管理，合理压缩“三公”经费支出。</w:t>
      </w:r>
    </w:p>
    <w:p w14:paraId="22E9043C">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4、对相关人员加强培训，特别是针对《预算法》、《行政事业单位会计制度》等学习培训，规范部门预算收支核算，切实提高部门预算收支管理水平。</w:t>
      </w:r>
    </w:p>
    <w:p w14:paraId="139BA7F4">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仿宋" w:hAnsi="仿宋" w:eastAsia="仿宋"/>
          <w:sz w:val="30"/>
          <w:szCs w:val="30"/>
          <w:lang w:val="en-US" w:eastAsia="zh-CN"/>
        </w:rPr>
      </w:pPr>
      <w:r>
        <w:rPr>
          <w:rFonts w:hint="eastAsia" w:ascii="仿宋" w:hAnsi="仿宋" w:eastAsia="仿宋"/>
          <w:sz w:val="30"/>
          <w:szCs w:val="30"/>
          <w:lang w:val="en-US" w:eastAsia="zh-CN"/>
        </w:rPr>
        <w:t>5、建议县委政府增加红十字会年轻的工作人员，提升单位工作效率，增强业务管理水平。</w:t>
      </w:r>
    </w:p>
    <w:p w14:paraId="6D0851C9">
      <w:pPr>
        <w:keepNext w:val="0"/>
        <w:keepLines w:val="0"/>
        <w:pageBreakBefore w:val="0"/>
        <w:widowControl w:val="0"/>
        <w:kinsoku/>
        <w:wordWrap/>
        <w:overflowPunct/>
        <w:topLinePunct w:val="0"/>
        <w:autoSpaceDE/>
        <w:autoSpaceDN/>
        <w:bidi w:val="0"/>
        <w:adjustRightInd/>
        <w:snapToGrid/>
        <w:spacing w:beforeLines="0" w:afterLines="0" w:line="560" w:lineRule="exact"/>
        <w:ind w:firstLine="645"/>
        <w:jc w:val="left"/>
        <w:textAlignment w:val="auto"/>
        <w:outlineLvl w:val="0"/>
        <w:rPr>
          <w:rFonts w:hint="default" w:eastAsia="黑体"/>
          <w:sz w:val="32"/>
          <w:szCs w:val="24"/>
        </w:rPr>
      </w:pPr>
      <w:r>
        <w:rPr>
          <w:rFonts w:hint="eastAsia" w:eastAsia="黑体"/>
          <w:sz w:val="32"/>
          <w:szCs w:val="24"/>
        </w:rPr>
        <w:t>九、部门整体支出绩效自评结果拟应用和公开情况</w:t>
      </w:r>
    </w:p>
    <w:p w14:paraId="6CF8B8E4">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eastAsia="黑体"/>
          <w:sz w:val="32"/>
          <w:szCs w:val="24"/>
        </w:rPr>
      </w:pPr>
      <w:r>
        <w:rPr>
          <w:rFonts w:hint="eastAsia" w:ascii="仿宋" w:hAnsi="仿宋" w:eastAsia="仿宋"/>
          <w:sz w:val="30"/>
          <w:szCs w:val="30"/>
        </w:rPr>
        <w:t>根据部门整体支出绩效评价指标体系，我单位202</w:t>
      </w:r>
      <w:r>
        <w:rPr>
          <w:rFonts w:hint="eastAsia" w:ascii="仿宋" w:hAnsi="仿宋" w:eastAsia="仿宋"/>
          <w:sz w:val="30"/>
          <w:szCs w:val="30"/>
          <w:lang w:val="en-US" w:eastAsia="zh-CN"/>
        </w:rPr>
        <w:t>5</w:t>
      </w:r>
      <w:r>
        <w:rPr>
          <w:rFonts w:hint="eastAsia" w:ascii="仿宋" w:hAnsi="仿宋" w:eastAsia="仿宋"/>
          <w:sz w:val="30"/>
          <w:szCs w:val="30"/>
        </w:rPr>
        <w:t>年度评价得分为</w:t>
      </w:r>
      <w:r>
        <w:rPr>
          <w:rFonts w:hint="eastAsia" w:ascii="仿宋" w:hAnsi="仿宋" w:eastAsia="仿宋"/>
          <w:sz w:val="30"/>
          <w:szCs w:val="30"/>
          <w:lang w:val="en-US" w:eastAsia="zh-CN"/>
        </w:rPr>
        <w:t>98</w:t>
      </w:r>
      <w:r>
        <w:rPr>
          <w:rFonts w:hint="eastAsia" w:ascii="仿宋" w:hAnsi="仿宋" w:eastAsia="仿宋"/>
          <w:sz w:val="30"/>
          <w:szCs w:val="30"/>
        </w:rPr>
        <w:t>分。</w:t>
      </w:r>
    </w:p>
    <w:p w14:paraId="5AA79C23">
      <w:pPr>
        <w:spacing w:beforeLines="0" w:afterLines="0" w:line="570" w:lineRule="exact"/>
        <w:ind w:firstLine="640" w:firstLineChars="200"/>
        <w:jc w:val="left"/>
        <w:outlineLvl w:val="0"/>
        <w:rPr>
          <w:rFonts w:hint="default" w:eastAsia="黑体"/>
          <w:sz w:val="32"/>
          <w:szCs w:val="24"/>
        </w:rPr>
      </w:pPr>
    </w:p>
    <w:p w14:paraId="01DB40FA">
      <w:pPr>
        <w:spacing w:beforeLines="0" w:afterLines="0" w:line="570" w:lineRule="exact"/>
        <w:ind w:firstLine="645"/>
        <w:jc w:val="left"/>
        <w:rPr>
          <w:rFonts w:hint="default" w:eastAsia="黑体"/>
          <w:sz w:val="32"/>
          <w:szCs w:val="24"/>
        </w:rPr>
      </w:pPr>
      <w:r>
        <w:rPr>
          <w:rFonts w:hint="eastAsia" w:eastAsia="黑体"/>
          <w:sz w:val="32"/>
          <w:szCs w:val="24"/>
          <w:lang w:val="en-US" w:eastAsia="zh-CN"/>
        </w:rPr>
        <w:t>十、</w:t>
      </w:r>
      <w:r>
        <w:rPr>
          <w:rFonts w:hint="eastAsia" w:eastAsia="黑体"/>
          <w:sz w:val="32"/>
          <w:szCs w:val="24"/>
        </w:rPr>
        <w:t>其他需要说明的情况</w:t>
      </w:r>
    </w:p>
    <w:p w14:paraId="4123374E">
      <w:pPr>
        <w:spacing w:beforeLines="0" w:after="120" w:afterLines="50" w:line="600" w:lineRule="exact"/>
        <w:ind w:firstLine="640" w:firstLineChars="200"/>
        <w:rPr>
          <w:rFonts w:hint="eastAsia" w:eastAsia="黑体"/>
          <w:sz w:val="32"/>
          <w:szCs w:val="24"/>
          <w:lang w:val="en-US" w:eastAsia="zh-CN"/>
        </w:rPr>
      </w:pPr>
      <w:r>
        <w:rPr>
          <w:rFonts w:hint="eastAsia" w:eastAsia="黑体"/>
          <w:sz w:val="32"/>
          <w:szCs w:val="24"/>
          <w:lang w:val="en-US" w:eastAsia="zh-CN"/>
        </w:rPr>
        <w:t>无</w:t>
      </w:r>
    </w:p>
    <w:p w14:paraId="32D26069">
      <w:pPr>
        <w:spacing w:beforeLines="0" w:after="120" w:afterLines="50" w:line="600" w:lineRule="exact"/>
        <w:rPr>
          <w:rFonts w:hint="default" w:eastAsia="黑体"/>
          <w:sz w:val="32"/>
          <w:szCs w:val="24"/>
        </w:rPr>
      </w:pPr>
    </w:p>
    <w:p w14:paraId="3E9931B2">
      <w:pPr>
        <w:spacing w:beforeLines="0" w:after="120" w:afterLines="50" w:line="600" w:lineRule="exact"/>
        <w:rPr>
          <w:rFonts w:hint="default" w:eastAsia="黑体"/>
          <w:sz w:val="32"/>
          <w:szCs w:val="24"/>
        </w:rPr>
      </w:pPr>
    </w:p>
    <w:p w14:paraId="1999E96B">
      <w:pPr>
        <w:spacing w:beforeLines="0" w:after="120" w:afterLines="50" w:line="600" w:lineRule="exact"/>
        <w:rPr>
          <w:rFonts w:hint="default" w:eastAsia="黑体"/>
          <w:sz w:val="32"/>
          <w:szCs w:val="24"/>
        </w:rPr>
      </w:pPr>
    </w:p>
    <w:p w14:paraId="069D523D">
      <w:pPr>
        <w:spacing w:beforeLines="0" w:after="120" w:afterLines="50" w:line="600" w:lineRule="exact"/>
        <w:rPr>
          <w:rFonts w:hint="default" w:eastAsia="黑体"/>
          <w:sz w:val="32"/>
          <w:szCs w:val="24"/>
        </w:rPr>
      </w:pPr>
    </w:p>
    <w:p w14:paraId="073BEC15">
      <w:pPr>
        <w:spacing w:beforeLines="0" w:after="120" w:afterLines="50" w:line="600" w:lineRule="exact"/>
        <w:rPr>
          <w:rFonts w:hint="default" w:eastAsia="黑体"/>
          <w:sz w:val="32"/>
          <w:szCs w:val="24"/>
        </w:rPr>
      </w:pPr>
    </w:p>
    <w:p w14:paraId="357DEC4A">
      <w:pPr>
        <w:spacing w:beforeLines="0" w:after="120" w:afterLines="50" w:line="600" w:lineRule="exact"/>
        <w:rPr>
          <w:rFonts w:hint="default" w:eastAsia="黑体"/>
          <w:sz w:val="32"/>
          <w:szCs w:val="24"/>
        </w:rPr>
      </w:pPr>
    </w:p>
    <w:p w14:paraId="0B735B1B">
      <w:pPr>
        <w:spacing w:beforeLines="0" w:after="120" w:afterLines="50" w:line="600" w:lineRule="exact"/>
        <w:rPr>
          <w:rFonts w:hint="default" w:eastAsia="黑体"/>
          <w:sz w:val="32"/>
          <w:szCs w:val="24"/>
        </w:rPr>
      </w:pPr>
    </w:p>
    <w:p w14:paraId="3ED61AE7">
      <w:pPr>
        <w:spacing w:beforeLines="0" w:after="120" w:afterLines="50" w:line="600" w:lineRule="exact"/>
        <w:rPr>
          <w:rFonts w:hint="default" w:eastAsia="黑体"/>
          <w:sz w:val="32"/>
          <w:szCs w:val="24"/>
        </w:rPr>
      </w:pPr>
    </w:p>
    <w:p w14:paraId="0D201011">
      <w:pPr>
        <w:spacing w:beforeLines="0" w:after="120" w:afterLines="50" w:line="600" w:lineRule="exact"/>
        <w:rPr>
          <w:rFonts w:hint="default" w:eastAsia="黑体"/>
          <w:sz w:val="32"/>
          <w:szCs w:val="24"/>
        </w:rPr>
      </w:pPr>
    </w:p>
    <w:p w14:paraId="4BCE1DC8">
      <w:pPr>
        <w:spacing w:beforeLines="0" w:after="120" w:afterLines="50" w:line="600" w:lineRule="exact"/>
        <w:rPr>
          <w:rFonts w:hint="default" w:eastAsia="黑体"/>
          <w:sz w:val="32"/>
          <w:szCs w:val="24"/>
        </w:rPr>
      </w:pPr>
    </w:p>
    <w:p w14:paraId="149AF4CA">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p>
    <w:p w14:paraId="6464E435">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32"/>
          <w:szCs w:val="32"/>
        </w:rPr>
      </w:pPr>
    </w:p>
    <w:p w14:paraId="7C234D3F">
      <w:pPr>
        <w:keepNext w:val="0"/>
        <w:keepLines w:val="0"/>
        <w:pageBreakBefore w:val="0"/>
        <w:widowControl w:val="0"/>
        <w:kinsoku/>
        <w:wordWrap/>
        <w:overflowPunct/>
        <w:topLinePunct w:val="0"/>
        <w:autoSpaceDE/>
        <w:autoSpaceDN/>
        <w:bidi w:val="0"/>
        <w:adjustRightInd/>
        <w:snapToGrid/>
        <w:spacing w:beforeLines="0" w:afterLines="0" w:line="440" w:lineRule="exact"/>
        <w:textAlignment w:val="auto"/>
        <w:rPr>
          <w:rFonts w:hint="eastAsia" w:ascii="黑体" w:hAnsi="黑体" w:eastAsia="黑体" w:cs="黑体"/>
          <w:sz w:val="28"/>
          <w:szCs w:val="28"/>
        </w:rPr>
      </w:pPr>
      <w:r>
        <w:rPr>
          <w:rFonts w:hint="eastAsia" w:ascii="黑体" w:hAnsi="黑体" w:eastAsia="黑体" w:cs="黑体"/>
          <w:sz w:val="28"/>
          <w:szCs w:val="28"/>
        </w:rPr>
        <w:t>附件2</w:t>
      </w:r>
    </w:p>
    <w:p w14:paraId="1EEF6078">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28"/>
          <w:szCs w:val="28"/>
        </w:rPr>
      </w:pPr>
      <w:r>
        <w:rPr>
          <w:rFonts w:hint="eastAsia" w:ascii="方正小标宋简体" w:eastAsia="方正小标宋简体"/>
          <w:sz w:val="28"/>
          <w:szCs w:val="28"/>
        </w:rPr>
        <w:t>202</w:t>
      </w:r>
      <w:r>
        <w:rPr>
          <w:rFonts w:hint="eastAsia" w:ascii="方正小标宋简体" w:eastAsia="方正小标宋简体"/>
          <w:sz w:val="28"/>
          <w:szCs w:val="28"/>
          <w:lang w:val="en-US" w:eastAsia="zh-CN"/>
        </w:rPr>
        <w:t>5</w:t>
      </w:r>
      <w:r>
        <w:rPr>
          <w:rFonts w:hint="eastAsia" w:ascii="方正小标宋简体" w:eastAsia="方正小标宋简体"/>
          <w:sz w:val="28"/>
          <w:szCs w:val="28"/>
        </w:rPr>
        <w:t>年度部门整体支出绩效评价基础数据表</w:t>
      </w:r>
    </w:p>
    <w:tbl>
      <w:tblPr>
        <w:tblStyle w:val="6"/>
        <w:tblW w:w="960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00"/>
        <w:gridCol w:w="1062"/>
        <w:gridCol w:w="784"/>
        <w:gridCol w:w="1228"/>
        <w:gridCol w:w="1062"/>
        <w:gridCol w:w="1027"/>
        <w:gridCol w:w="1045"/>
      </w:tblGrid>
      <w:tr w14:paraId="2C16F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vMerge w:val="restart"/>
            <w:tcBorders>
              <w:top w:val="single" w:color="auto" w:sz="12" w:space="0"/>
              <w:left w:val="single" w:color="auto" w:sz="12" w:space="0"/>
              <w:bottom w:val="single" w:color="auto" w:sz="6" w:space="0"/>
              <w:right w:val="single" w:color="auto" w:sz="6" w:space="0"/>
              <w:tl2br w:val="nil"/>
              <w:tr2bl w:val="nil"/>
            </w:tcBorders>
            <w:noWrap w:val="0"/>
            <w:vAlign w:val="center"/>
          </w:tcPr>
          <w:p w14:paraId="1A31B327">
            <w:pPr>
              <w:spacing w:beforeLines="0" w:afterLine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财政供养人员情况（人）</w:t>
            </w:r>
          </w:p>
        </w:tc>
        <w:tc>
          <w:tcPr>
            <w:tcW w:w="1846" w:type="dxa"/>
            <w:gridSpan w:val="2"/>
            <w:tcBorders>
              <w:top w:val="single" w:color="auto" w:sz="12" w:space="0"/>
              <w:left w:val="single" w:color="auto" w:sz="6" w:space="0"/>
              <w:bottom w:val="single" w:color="auto" w:sz="6" w:space="0"/>
              <w:right w:val="single" w:color="auto" w:sz="6" w:space="0"/>
              <w:tl2br w:val="nil"/>
              <w:tr2bl w:val="nil"/>
            </w:tcBorders>
            <w:noWrap w:val="0"/>
            <w:vAlign w:val="center"/>
          </w:tcPr>
          <w:p w14:paraId="7F8A6732">
            <w:pPr>
              <w:spacing w:beforeLines="0" w:afterLine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编制数</w:t>
            </w:r>
          </w:p>
        </w:tc>
        <w:tc>
          <w:tcPr>
            <w:tcW w:w="2290" w:type="dxa"/>
            <w:gridSpan w:val="2"/>
            <w:tcBorders>
              <w:top w:val="single" w:color="auto" w:sz="12" w:space="0"/>
              <w:left w:val="single" w:color="auto" w:sz="6" w:space="0"/>
              <w:bottom w:val="single" w:color="auto" w:sz="6" w:space="0"/>
              <w:right w:val="single" w:color="auto" w:sz="6" w:space="0"/>
              <w:tl2br w:val="nil"/>
              <w:tr2bl w:val="nil"/>
            </w:tcBorders>
            <w:noWrap w:val="0"/>
            <w:vAlign w:val="center"/>
          </w:tcPr>
          <w:p w14:paraId="4E470E6A">
            <w:pPr>
              <w:spacing w:beforeLines="0" w:afterLine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202</w:t>
            </w:r>
            <w:r>
              <w:rPr>
                <w:rFonts w:hint="eastAsia" w:asciiTheme="minorEastAsia" w:hAnsiTheme="minorEastAsia" w:eastAsiaTheme="minorEastAsia" w:cstheme="minorEastAsia"/>
                <w:b/>
                <w:sz w:val="21"/>
                <w:szCs w:val="21"/>
                <w:lang w:val="en-US" w:eastAsia="zh-CN"/>
              </w:rPr>
              <w:t>5</w:t>
            </w:r>
            <w:r>
              <w:rPr>
                <w:rFonts w:hint="eastAsia" w:asciiTheme="minorEastAsia" w:hAnsiTheme="minorEastAsia" w:eastAsiaTheme="minorEastAsia" w:cstheme="minorEastAsia"/>
                <w:b/>
                <w:sz w:val="21"/>
                <w:szCs w:val="21"/>
              </w:rPr>
              <w:t>年实际在职人数</w:t>
            </w:r>
          </w:p>
        </w:tc>
        <w:tc>
          <w:tcPr>
            <w:tcW w:w="2072" w:type="dxa"/>
            <w:gridSpan w:val="2"/>
            <w:tcBorders>
              <w:top w:val="single" w:color="auto" w:sz="12" w:space="0"/>
              <w:left w:val="single" w:color="auto" w:sz="6" w:space="0"/>
              <w:bottom w:val="single" w:color="auto" w:sz="6" w:space="0"/>
              <w:right w:val="single" w:color="auto" w:sz="12" w:space="0"/>
              <w:tl2br w:val="nil"/>
              <w:tr2bl w:val="nil"/>
            </w:tcBorders>
            <w:noWrap w:val="0"/>
            <w:vAlign w:val="center"/>
          </w:tcPr>
          <w:p w14:paraId="423C7773">
            <w:pPr>
              <w:spacing w:beforeLines="0" w:afterLines="0"/>
              <w:jc w:val="center"/>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控制率</w:t>
            </w:r>
          </w:p>
        </w:tc>
      </w:tr>
      <w:tr w14:paraId="265F52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8" w:hRule="atLeast"/>
          <w:jc w:val="center"/>
        </w:trPr>
        <w:tc>
          <w:tcPr>
            <w:tcW w:w="3400"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2D44AF9">
            <w:pPr>
              <w:spacing w:beforeLines="0" w:afterLines="0"/>
              <w:jc w:val="left"/>
              <w:rPr>
                <w:rFonts w:hint="eastAsia" w:asciiTheme="minorEastAsia" w:hAnsiTheme="minorEastAsia" w:eastAsiaTheme="minorEastAsia" w:cstheme="minorEastAsia"/>
                <w:sz w:val="21"/>
                <w:szCs w:val="21"/>
              </w:rPr>
            </w:pP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B44E9A7">
            <w:pPr>
              <w:spacing w:beforeLines="0" w:afterLine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10</w:t>
            </w:r>
            <w:r>
              <w:rPr>
                <w:rFonts w:hint="eastAsia" w:asciiTheme="minorEastAsia" w:hAnsiTheme="minorEastAsia" w:eastAsiaTheme="minorEastAsia" w:cstheme="minorEastAsia"/>
                <w:sz w:val="21"/>
                <w:szCs w:val="21"/>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B9DB4E5">
            <w:pPr>
              <w:spacing w:beforeLines="0" w:afterLine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117D36F0">
            <w:pPr>
              <w:spacing w:beforeLines="0" w:afterLine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50%</w:t>
            </w:r>
            <w:r>
              <w:rPr>
                <w:rFonts w:hint="eastAsia" w:asciiTheme="minorEastAsia" w:hAnsiTheme="minorEastAsia" w:eastAsiaTheme="minorEastAsia" w:cstheme="minorEastAsia"/>
                <w:sz w:val="21"/>
                <w:szCs w:val="21"/>
              </w:rPr>
              <w:t>　</w:t>
            </w:r>
          </w:p>
        </w:tc>
      </w:tr>
      <w:tr w14:paraId="410ADA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1B021B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经费控制情况（万元）</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A6672C5">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4</w:t>
            </w:r>
            <w:r>
              <w:rPr>
                <w:rFonts w:hint="eastAsia" w:asciiTheme="minorEastAsia" w:hAnsiTheme="minorEastAsia" w:eastAsiaTheme="minorEastAsia" w:cstheme="minorEastAsia"/>
                <w:b/>
                <w:sz w:val="24"/>
                <w:szCs w:val="24"/>
              </w:rPr>
              <w:t>年决算数</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99EF1D1">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5</w:t>
            </w:r>
            <w:r>
              <w:rPr>
                <w:rFonts w:hint="eastAsia" w:asciiTheme="minorEastAsia" w:hAnsiTheme="minorEastAsia" w:eastAsiaTheme="minorEastAsia" w:cstheme="minorEastAsia"/>
                <w:b/>
                <w:sz w:val="24"/>
                <w:szCs w:val="24"/>
              </w:rPr>
              <w:t>年预算数</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1D9E01BE">
            <w:pPr>
              <w:spacing w:beforeLines="0" w:afterLines="0"/>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202</w:t>
            </w:r>
            <w:r>
              <w:rPr>
                <w:rFonts w:hint="eastAsia" w:asciiTheme="minorEastAsia" w:hAnsiTheme="minorEastAsia" w:eastAsiaTheme="minorEastAsia" w:cstheme="minorEastAsia"/>
                <w:b/>
                <w:sz w:val="24"/>
                <w:szCs w:val="24"/>
                <w:lang w:val="en-US" w:eastAsia="zh-CN"/>
              </w:rPr>
              <w:t>5</w:t>
            </w:r>
            <w:r>
              <w:rPr>
                <w:rFonts w:hint="eastAsia" w:asciiTheme="minorEastAsia" w:hAnsiTheme="minorEastAsia" w:eastAsiaTheme="minorEastAsia" w:cstheme="minorEastAsia"/>
                <w:b/>
                <w:sz w:val="24"/>
                <w:szCs w:val="24"/>
              </w:rPr>
              <w:t>年决算数</w:t>
            </w:r>
          </w:p>
        </w:tc>
      </w:tr>
      <w:tr w14:paraId="7C3EF6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18B585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一、部门基本支出</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67ECAF6">
            <w:pPr>
              <w:spacing w:beforeLines="0" w:afterLines="0"/>
              <w:jc w:val="center"/>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59.61</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AAB80B7">
            <w:pPr>
              <w:spacing w:beforeLines="0" w:afterLines="0"/>
              <w:jc w:val="center"/>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71.59</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5F16DAAD">
            <w:pPr>
              <w:spacing w:beforeLines="0" w:afterLines="0"/>
              <w:jc w:val="center"/>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71.59</w:t>
            </w:r>
          </w:p>
        </w:tc>
      </w:tr>
      <w:tr w14:paraId="601E23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A780259">
            <w:pPr>
              <w:spacing w:beforeLines="0" w:afterLine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其中：公用经费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C25A659">
            <w:pPr>
              <w:spacing w:beforeLines="0" w:afterLines="0"/>
              <w:jc w:val="center"/>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7.42</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34CEC93">
            <w:pPr>
              <w:spacing w:beforeLines="0" w:afterLines="0"/>
              <w:jc w:val="center"/>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6.5</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3D566164">
            <w:pPr>
              <w:spacing w:beforeLines="0" w:afterLines="0"/>
              <w:jc w:val="center"/>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lang w:val="en-US" w:eastAsia="zh-CN"/>
              </w:rPr>
              <w:t>6.5</w:t>
            </w:r>
          </w:p>
        </w:tc>
      </w:tr>
      <w:tr w14:paraId="384CCB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5C28F4E">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其中：办公费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755C76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5.22</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72C18D0">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5.7</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441E62E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5.7</w:t>
            </w:r>
            <w:r>
              <w:rPr>
                <w:rFonts w:hint="eastAsia" w:asciiTheme="minorEastAsia" w:hAnsiTheme="minorEastAsia" w:eastAsiaTheme="minorEastAsia" w:cstheme="minorEastAsia"/>
                <w:sz w:val="24"/>
                <w:szCs w:val="24"/>
              </w:rPr>
              <w:t>　</w:t>
            </w:r>
          </w:p>
        </w:tc>
      </w:tr>
      <w:tr w14:paraId="66E0C8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7D336BB">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水费、电费、差旅费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380945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1.3</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15F6DCC">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0.8</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76DCF5A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0.8</w:t>
            </w:r>
            <w:r>
              <w:rPr>
                <w:rFonts w:hint="eastAsia" w:asciiTheme="minorEastAsia" w:hAnsiTheme="minorEastAsia" w:eastAsiaTheme="minorEastAsia" w:cstheme="minorEastAsia"/>
                <w:sz w:val="24"/>
                <w:szCs w:val="24"/>
              </w:rPr>
              <w:t>　</w:t>
            </w:r>
          </w:p>
        </w:tc>
      </w:tr>
      <w:tr w14:paraId="03D8B8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BDF2F1A">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会议费、培训费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785833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0.04</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CA97B94">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6035F38D">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r>
      <w:tr w14:paraId="7F9180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02DF5D0">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三公经费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B98E937">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0.8</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DE6C46E">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7FD28A02">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r>
      <w:tr w14:paraId="3B468F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DFC058E">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1.公务用车购置和维护经费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E3AB91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56FD10A">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163328A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r>
      <w:tr w14:paraId="1AE7DF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A55F5BE">
            <w:pPr>
              <w:spacing w:beforeLines="0" w:afterLines="0"/>
              <w:ind w:firstLine="720" w:firstLineChars="3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其中：公务车购置</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7F393E6">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01A035B">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5F728A1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r>
      <w:tr w14:paraId="3215D3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76A1C26">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公务车运行维护</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D54991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74460CD">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0547ECF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r>
      <w:tr w14:paraId="41D0AE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397CC2F">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2.出国经费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C80AC07">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126957C">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7A9E1E4A">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r>
      <w:tr w14:paraId="77AEA1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BBBD371">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3.公务接待</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A1195A6">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0.8</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0CB4751">
            <w:pPr>
              <w:spacing w:beforeLines="0" w:afterLines="0"/>
              <w:jc w:val="center"/>
              <w:rPr>
                <w:rFonts w:hint="eastAsia" w:asciiTheme="minorEastAsia" w:hAnsiTheme="minorEastAsia" w:eastAsiaTheme="minorEastAsia" w:cstheme="minorEastAsia"/>
                <w:sz w:val="24"/>
                <w:szCs w:val="24"/>
              </w:rPr>
            </w:pP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49E7B697">
            <w:pPr>
              <w:spacing w:beforeLines="0" w:afterLines="0"/>
              <w:jc w:val="center"/>
              <w:rPr>
                <w:rFonts w:hint="eastAsia" w:asciiTheme="minorEastAsia" w:hAnsiTheme="minorEastAsia" w:eastAsiaTheme="minorEastAsia" w:cstheme="minorEastAsia"/>
                <w:sz w:val="24"/>
                <w:szCs w:val="24"/>
              </w:rPr>
            </w:pPr>
          </w:p>
        </w:tc>
      </w:tr>
      <w:tr w14:paraId="0803D8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41672EA">
            <w:pPr>
              <w:spacing w:beforeLines="0" w:afterLines="0"/>
              <w:ind w:firstLine="960" w:firstLineChars="4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二、项目支出小计</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E8E8C50">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15.06</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D4DBCD3">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20.57</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0FBD43B0">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20.57</w:t>
            </w:r>
          </w:p>
        </w:tc>
      </w:tr>
      <w:tr w14:paraId="438D57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C06124B">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无偿献血经费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52A506E">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9.22</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683031B">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7.5</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1885F026">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7.5</w:t>
            </w:r>
          </w:p>
        </w:tc>
      </w:tr>
      <w:tr w14:paraId="7E0505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7B59D17">
            <w:pPr>
              <w:spacing w:beforeLines="0" w:afterLines="0"/>
              <w:ind w:firstLine="720" w:firstLineChars="300"/>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2.乡村振兴</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CEA6441">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4.64</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E8C575B">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2.4</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50DE2BE8">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2.4</w:t>
            </w:r>
          </w:p>
        </w:tc>
      </w:tr>
      <w:tr w14:paraId="44D3F0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5EF2DE9">
            <w:pPr>
              <w:tabs>
                <w:tab w:val="center" w:pos="1592"/>
              </w:tabs>
              <w:spacing w:beforeLines="0" w:afterLines="0"/>
              <w:ind w:firstLine="240" w:firstLineChars="10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val="en-US" w:eastAsia="zh-CN"/>
              </w:rPr>
              <w:tab/>
            </w:r>
            <w:r>
              <w:rPr>
                <w:rFonts w:hint="eastAsia" w:asciiTheme="minorEastAsia" w:hAnsiTheme="minorEastAsia" w:eastAsiaTheme="minorEastAsia" w:cstheme="minorEastAsia"/>
                <w:sz w:val="24"/>
                <w:szCs w:val="24"/>
                <w:lang w:val="en-US" w:eastAsia="zh-CN"/>
              </w:rPr>
              <w:t>单位专项业务经费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DC75AF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1.2</w:t>
            </w: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5EE8B55">
            <w:pPr>
              <w:spacing w:beforeLines="0" w:afterLines="0"/>
              <w:jc w:val="center"/>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val="en-US" w:eastAsia="zh-CN"/>
              </w:rPr>
              <w:t>1.73</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2C136DE0">
            <w:pPr>
              <w:spacing w:beforeLines="0" w:afterLines="0"/>
              <w:jc w:val="center"/>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val="en-US" w:eastAsia="zh-CN"/>
              </w:rPr>
              <w:t>1.73</w:t>
            </w:r>
          </w:p>
        </w:tc>
      </w:tr>
      <w:tr w14:paraId="2EB188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F67A7BD">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4、单位其他运转经费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5C7B9C0">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0BB59AF">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1.47</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516898C6">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1.47</w:t>
            </w:r>
          </w:p>
        </w:tc>
      </w:tr>
      <w:tr w14:paraId="631DB7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B07CF95">
            <w:pPr>
              <w:spacing w:beforeLines="0" w:afterLines="0"/>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5、智能化救护基地和活动经费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FC58B6A">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E87634C">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68A3FE99">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2.0</w:t>
            </w:r>
          </w:p>
        </w:tc>
      </w:tr>
      <w:tr w14:paraId="1ECA21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2710373">
            <w:pPr>
              <w:spacing w:beforeLines="0" w:afterLines="0"/>
              <w:jc w:val="center"/>
              <w:rPr>
                <w:rFonts w:hint="eastAsia" w:asciiTheme="minorEastAsia" w:hAnsiTheme="minorEastAsia" w:eastAsiaTheme="minorEastAsia" w:cstheme="minorEastAsia"/>
                <w:sz w:val="24"/>
                <w:szCs w:val="24"/>
              </w:rPr>
            </w:pP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D25D15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EDB653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792754B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w:t>
            </w:r>
          </w:p>
        </w:tc>
      </w:tr>
      <w:tr w14:paraId="50BC6B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72A1393">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政府采购金额</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9D4D818">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1E1E5B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3981B5D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r>
      <w:tr w14:paraId="08D0A0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E970482">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部门基本支出预算调整 </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1F00EB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8C4C939">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0"/>
            <w:vAlign w:val="center"/>
          </w:tcPr>
          <w:p w14:paraId="72E26348">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　</w:t>
            </w:r>
          </w:p>
        </w:tc>
      </w:tr>
      <w:tr w14:paraId="1CF9AF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00" w:hRule="atLeast"/>
          <w:jc w:val="center"/>
        </w:trPr>
        <w:tc>
          <w:tcPr>
            <w:tcW w:w="3400"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5243DF5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楼堂馆所控制情况</w:t>
            </w:r>
          </w:p>
          <w:p w14:paraId="57ECA7A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年完工项目）</w:t>
            </w: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A86E6F">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批复规模</w:t>
            </w:r>
          </w:p>
          <w:p w14:paraId="169F8539">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tc>
        <w:tc>
          <w:tcPr>
            <w:tcW w:w="7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57F2DC4">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实际规模（㎡）</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0A8104">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规模控制率</w:t>
            </w: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179EE5">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预算投资（万元）</w:t>
            </w:r>
          </w:p>
        </w:tc>
        <w:tc>
          <w:tcPr>
            <w:tcW w:w="10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FCFFF7">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实际投资（万元）</w:t>
            </w:r>
          </w:p>
        </w:tc>
        <w:tc>
          <w:tcPr>
            <w:tcW w:w="10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67DEE86">
            <w:pPr>
              <w:spacing w:beforeLines="0" w:afterLines="0" w:line="24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投资概算控制率</w:t>
            </w:r>
          </w:p>
        </w:tc>
      </w:tr>
      <w:tr w14:paraId="05EFD8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6" w:hRule="atLeast"/>
          <w:jc w:val="center"/>
        </w:trPr>
        <w:tc>
          <w:tcPr>
            <w:tcW w:w="3400"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6A66288">
            <w:pPr>
              <w:spacing w:beforeLines="0" w:afterLines="0"/>
              <w:jc w:val="left"/>
              <w:rPr>
                <w:rFonts w:hint="eastAsia" w:asciiTheme="minorEastAsia" w:hAnsiTheme="minorEastAsia" w:eastAsiaTheme="minorEastAsia" w:cstheme="minorEastAsia"/>
                <w:sz w:val="24"/>
                <w:szCs w:val="24"/>
              </w:rPr>
            </w:pP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0E55188">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7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76FEAD">
            <w:pPr>
              <w:spacing w:beforeLines="0" w:afterLines="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122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A7B2E3">
            <w:pPr>
              <w:spacing w:beforeLines="0" w:afterLines="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106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BD3A71">
            <w:pPr>
              <w:spacing w:beforeLines="0" w:afterLines="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102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910B19">
            <w:pPr>
              <w:spacing w:beforeLines="0" w:afterLines="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c>
          <w:tcPr>
            <w:tcW w:w="10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5418781">
            <w:pPr>
              <w:spacing w:beforeLines="0" w:afterLines="0"/>
              <w:jc w:val="left"/>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w:t>
            </w:r>
            <w:r>
              <w:rPr>
                <w:rFonts w:hint="eastAsia" w:asciiTheme="minorEastAsia" w:hAnsiTheme="minorEastAsia" w:eastAsiaTheme="minorEastAsia" w:cstheme="minorEastAsia"/>
                <w:sz w:val="24"/>
                <w:szCs w:val="24"/>
                <w:lang w:val="en-US" w:eastAsia="zh-CN"/>
              </w:rPr>
              <w:t>0</w:t>
            </w:r>
          </w:p>
        </w:tc>
      </w:tr>
      <w:tr w14:paraId="3F7111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09" w:hRule="atLeast"/>
          <w:jc w:val="center"/>
        </w:trPr>
        <w:tc>
          <w:tcPr>
            <w:tcW w:w="3400" w:type="dxa"/>
            <w:tcBorders>
              <w:top w:val="single" w:color="auto" w:sz="6" w:space="0"/>
              <w:left w:val="single" w:color="auto" w:sz="12" w:space="0"/>
              <w:bottom w:val="single" w:color="auto" w:sz="12" w:space="0"/>
              <w:right w:val="single" w:color="auto" w:sz="6" w:space="0"/>
              <w:tl2br w:val="nil"/>
              <w:tr2bl w:val="nil"/>
            </w:tcBorders>
            <w:noWrap w:val="0"/>
            <w:vAlign w:val="center"/>
          </w:tcPr>
          <w:p w14:paraId="6A7917D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厉行节约保障措施</w:t>
            </w:r>
          </w:p>
        </w:tc>
        <w:tc>
          <w:tcPr>
            <w:tcW w:w="6208" w:type="dxa"/>
            <w:gridSpan w:val="6"/>
            <w:tcBorders>
              <w:top w:val="single" w:color="auto" w:sz="6" w:space="0"/>
              <w:left w:val="single" w:color="auto" w:sz="6" w:space="0"/>
              <w:bottom w:val="single" w:color="auto" w:sz="12" w:space="0"/>
              <w:right w:val="single" w:color="auto" w:sz="12" w:space="0"/>
              <w:tl2br w:val="nil"/>
              <w:tr2bl w:val="nil"/>
            </w:tcBorders>
            <w:noWrap w:val="0"/>
            <w:vAlign w:val="center"/>
          </w:tcPr>
          <w:p w14:paraId="24EF81C8">
            <w:pPr>
              <w:spacing w:beforeLines="0" w:afterLines="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1、人走灯熄，节约用电；2、双面打印材料，节约用纸；3、空调温度夏天不低于26摄氏度，节约用电。</w:t>
            </w:r>
            <w:r>
              <w:rPr>
                <w:rFonts w:hint="eastAsia" w:asciiTheme="minorEastAsia" w:hAnsiTheme="minorEastAsia" w:eastAsiaTheme="minorEastAsia" w:cstheme="minorEastAsia"/>
                <w:sz w:val="24"/>
                <w:szCs w:val="24"/>
              </w:rPr>
              <w:t>　</w:t>
            </w:r>
          </w:p>
        </w:tc>
      </w:tr>
    </w:tbl>
    <w:p w14:paraId="20F60A84">
      <w:pPr>
        <w:spacing w:beforeLines="0" w:afterLines="0" w:line="100" w:lineRule="exact"/>
        <w:jc w:val="left"/>
        <w:rPr>
          <w:rFonts w:hint="eastAsia" w:asciiTheme="minorEastAsia" w:hAnsiTheme="minorEastAsia" w:eastAsiaTheme="minorEastAsia" w:cstheme="minorEastAsia"/>
          <w:sz w:val="24"/>
          <w:szCs w:val="24"/>
        </w:rPr>
      </w:pPr>
    </w:p>
    <w:p w14:paraId="7825CF17">
      <w:pPr>
        <w:spacing w:beforeLines="0" w:afterLines="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说明：“项目支出”需要填报基本支出以外的所有项目支出情况，“公用经费”填报基本支出中的一般商品和服务支出。</w:t>
      </w:r>
    </w:p>
    <w:p w14:paraId="404A7482">
      <w:pPr>
        <w:spacing w:beforeLines="0" w:afterLines="0" w:line="100" w:lineRule="exact"/>
        <w:jc w:val="left"/>
        <w:rPr>
          <w:rFonts w:hint="eastAsia" w:asciiTheme="minorEastAsia" w:hAnsiTheme="minorEastAsia" w:eastAsiaTheme="minorEastAsia" w:cstheme="minorEastAsia"/>
          <w:sz w:val="21"/>
          <w:szCs w:val="21"/>
        </w:rPr>
      </w:pPr>
    </w:p>
    <w:p w14:paraId="6C200F5C">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eastAsia" w:ascii="仿宋" w:hAnsi="仿宋" w:eastAsia="仿宋" w:cs="仿宋"/>
          <w:sz w:val="30"/>
          <w:szCs w:val="30"/>
        </w:rPr>
      </w:pPr>
      <w:r>
        <w:rPr>
          <w:rFonts w:hint="eastAsia" w:asciiTheme="minorEastAsia" w:hAnsiTheme="minorEastAsia" w:eastAsiaTheme="minorEastAsia" w:cstheme="minorEastAsia"/>
          <w:sz w:val="21"/>
          <w:szCs w:val="21"/>
        </w:rPr>
        <w:t>填表人：</w:t>
      </w:r>
      <w:r>
        <w:rPr>
          <w:rFonts w:hint="eastAsia" w:asciiTheme="minorEastAsia" w:hAnsiTheme="minorEastAsia" w:eastAsiaTheme="minorEastAsia" w:cstheme="minorEastAsia"/>
          <w:sz w:val="21"/>
          <w:szCs w:val="21"/>
          <w:lang w:val="en-US" w:eastAsia="zh-CN"/>
        </w:rPr>
        <w:t>奉改善</w:t>
      </w:r>
      <w:r>
        <w:rPr>
          <w:rFonts w:hint="eastAsia" w:asciiTheme="minorEastAsia" w:hAnsiTheme="minorEastAsia" w:eastAsiaTheme="minorEastAsia" w:cstheme="minorEastAsia"/>
          <w:sz w:val="21"/>
          <w:szCs w:val="21"/>
        </w:rPr>
        <w:t xml:space="preserve">  填报日期：</w:t>
      </w:r>
      <w:r>
        <w:rPr>
          <w:rFonts w:hint="eastAsia" w:asciiTheme="minorEastAsia" w:hAnsiTheme="minorEastAsia" w:eastAsiaTheme="minorEastAsia" w:cstheme="minorEastAsia"/>
          <w:sz w:val="21"/>
          <w:szCs w:val="21"/>
          <w:lang w:val="en-US" w:eastAsia="zh-CN"/>
        </w:rPr>
        <w:t>2026.4.25</w:t>
      </w:r>
      <w:r>
        <w:rPr>
          <w:rFonts w:hint="eastAsia" w:asciiTheme="minorEastAsia" w:hAnsiTheme="minorEastAsia" w:eastAsiaTheme="minorEastAsia" w:cstheme="minorEastAsia"/>
          <w:sz w:val="21"/>
          <w:szCs w:val="21"/>
        </w:rPr>
        <w:t xml:space="preserve"> 联系电话：</w:t>
      </w:r>
      <w:r>
        <w:rPr>
          <w:rFonts w:hint="eastAsia" w:asciiTheme="minorEastAsia" w:hAnsiTheme="minorEastAsia" w:eastAsiaTheme="minorEastAsia" w:cstheme="minorEastAsia"/>
          <w:sz w:val="21"/>
          <w:szCs w:val="21"/>
          <w:lang w:val="en-US" w:eastAsia="zh-CN"/>
        </w:rPr>
        <w:t>13874693682</w:t>
      </w:r>
      <w:r>
        <w:rPr>
          <w:rFonts w:hint="eastAsia" w:asciiTheme="minorEastAsia" w:hAnsiTheme="minorEastAsia" w:eastAsiaTheme="minorEastAsia" w:cstheme="minorEastAsia"/>
          <w:sz w:val="21"/>
          <w:szCs w:val="21"/>
        </w:rPr>
        <w:t xml:space="preserve"> 单位负责人签字：</w:t>
      </w:r>
      <w:r>
        <w:rPr>
          <w:rFonts w:hint="eastAsia" w:asciiTheme="minorEastAsia" w:hAnsiTheme="minorEastAsia" w:eastAsiaTheme="minorEastAsia" w:cstheme="minorEastAsia"/>
          <w:sz w:val="21"/>
          <w:szCs w:val="21"/>
          <w:lang w:val="en-US" w:eastAsia="zh-CN"/>
        </w:rPr>
        <w:t>周厚瑛</w:t>
      </w:r>
      <w:r>
        <w:rPr>
          <w:rFonts w:hint="default" w:eastAsia="仿宋_GB2312"/>
          <w:sz w:val="21"/>
          <w:szCs w:val="21"/>
        </w:rPr>
        <w:br w:type="page"/>
      </w:r>
      <w:r>
        <w:rPr>
          <w:rFonts w:hint="eastAsia" w:ascii="仿宋" w:hAnsi="仿宋" w:eastAsia="仿宋" w:cs="仿宋"/>
          <w:sz w:val="30"/>
          <w:szCs w:val="30"/>
        </w:rPr>
        <w:t>附件3</w:t>
      </w:r>
    </w:p>
    <w:p w14:paraId="069173AF">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仿宋" w:hAnsi="仿宋" w:eastAsia="仿宋" w:cs="仿宋"/>
          <w:sz w:val="30"/>
          <w:szCs w:val="30"/>
        </w:rPr>
      </w:pPr>
      <w:r>
        <w:rPr>
          <w:rFonts w:hint="eastAsia" w:ascii="仿宋" w:hAnsi="仿宋" w:eastAsia="仿宋" w:cs="仿宋"/>
          <w:sz w:val="30"/>
          <w:szCs w:val="30"/>
        </w:rPr>
        <w:t>202</w:t>
      </w:r>
      <w:r>
        <w:rPr>
          <w:rFonts w:hint="eastAsia" w:ascii="仿宋" w:hAnsi="仿宋" w:eastAsia="仿宋" w:cs="仿宋"/>
          <w:sz w:val="30"/>
          <w:szCs w:val="30"/>
          <w:lang w:val="en-US" w:eastAsia="zh-CN"/>
        </w:rPr>
        <w:t>5</w:t>
      </w:r>
      <w:r>
        <w:rPr>
          <w:rFonts w:hint="eastAsia" w:ascii="仿宋" w:hAnsi="仿宋" w:eastAsia="仿宋" w:cs="仿宋"/>
          <w:sz w:val="30"/>
          <w:szCs w:val="30"/>
        </w:rPr>
        <w:t>年度部门整体支出绩效自评表≥</w:t>
      </w:r>
    </w:p>
    <w:tbl>
      <w:tblPr>
        <w:tblStyle w:val="6"/>
        <w:tblW w:w="931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62"/>
        <w:gridCol w:w="948"/>
        <w:gridCol w:w="930"/>
        <w:gridCol w:w="1078"/>
        <w:gridCol w:w="68"/>
        <w:gridCol w:w="1078"/>
        <w:gridCol w:w="1202"/>
        <w:gridCol w:w="718"/>
        <w:gridCol w:w="884"/>
        <w:gridCol w:w="1443"/>
      </w:tblGrid>
      <w:tr w14:paraId="440711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3" w:hRule="atLeast"/>
          <w:jc w:val="center"/>
        </w:trPr>
        <w:tc>
          <w:tcPr>
            <w:tcW w:w="962" w:type="dxa"/>
            <w:tcBorders>
              <w:top w:val="single" w:color="auto" w:sz="12" w:space="0"/>
              <w:left w:val="single" w:color="auto" w:sz="12" w:space="0"/>
              <w:bottom w:val="single" w:color="auto" w:sz="6" w:space="0"/>
              <w:right w:val="single" w:color="auto" w:sz="6" w:space="0"/>
              <w:tl2br w:val="nil"/>
              <w:tr2bl w:val="nil"/>
            </w:tcBorders>
            <w:noWrap w:val="0"/>
            <w:vAlign w:val="center"/>
          </w:tcPr>
          <w:p w14:paraId="4CE1B436">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县</w:t>
            </w:r>
            <w:r>
              <w:rPr>
                <w:rFonts w:hint="eastAsia" w:asciiTheme="minorEastAsia" w:hAnsiTheme="minorEastAsia" w:eastAsiaTheme="minorEastAsia" w:cstheme="minorEastAsia"/>
                <w:color w:val="000000"/>
                <w:sz w:val="21"/>
                <w:szCs w:val="21"/>
              </w:rPr>
              <w:t>级预算部门名称</w:t>
            </w:r>
          </w:p>
        </w:tc>
        <w:tc>
          <w:tcPr>
            <w:tcW w:w="8349" w:type="dxa"/>
            <w:gridSpan w:val="9"/>
            <w:tcBorders>
              <w:top w:val="single" w:color="auto" w:sz="12" w:space="0"/>
              <w:left w:val="single" w:color="auto" w:sz="6" w:space="0"/>
              <w:bottom w:val="single" w:color="auto" w:sz="6" w:space="0"/>
              <w:right w:val="single" w:color="auto" w:sz="12" w:space="0"/>
              <w:tl2br w:val="nil"/>
              <w:tr2bl w:val="nil"/>
            </w:tcBorders>
            <w:noWrap w:val="0"/>
            <w:vAlign w:val="center"/>
          </w:tcPr>
          <w:p w14:paraId="221BE4D2">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双牌县红十字会</w:t>
            </w:r>
            <w:r>
              <w:rPr>
                <w:rFonts w:hint="eastAsia" w:asciiTheme="minorEastAsia" w:hAnsiTheme="minorEastAsia" w:eastAsiaTheme="minorEastAsia" w:cstheme="minorEastAsia"/>
                <w:color w:val="000000"/>
                <w:sz w:val="21"/>
                <w:szCs w:val="21"/>
              </w:rPr>
              <w:t>　</w:t>
            </w:r>
          </w:p>
        </w:tc>
      </w:tr>
      <w:tr w14:paraId="0FDDBC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6"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53C09A41">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年度预</w:t>
            </w:r>
          </w:p>
          <w:p w14:paraId="43D7D0FC">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算申请</w:t>
            </w:r>
          </w:p>
          <w:p w14:paraId="3DDE2EB1">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（万元）</w:t>
            </w:r>
          </w:p>
        </w:tc>
        <w:tc>
          <w:tcPr>
            <w:tcW w:w="1878"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FDFA7F3">
            <w:pPr>
              <w:spacing w:beforeLines="0" w:afterLines="0" w:line="240" w:lineRule="exact"/>
              <w:jc w:val="center"/>
              <w:rPr>
                <w:rFonts w:hint="eastAsia" w:asciiTheme="minorEastAsia" w:hAnsiTheme="minorEastAsia" w:eastAsiaTheme="minorEastAsia" w:cstheme="minorEastAsia"/>
                <w:sz w:val="21"/>
                <w:szCs w:val="21"/>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14730D8">
            <w:pPr>
              <w:spacing w:beforeLines="0" w:afterLines="0"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年初预算数</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72C444">
            <w:pPr>
              <w:spacing w:beforeLines="0" w:afterLines="0"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全年预算数</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FB3B8C">
            <w:pPr>
              <w:spacing w:beforeLines="0" w:afterLines="0"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全年执行数</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5FCAD7">
            <w:pPr>
              <w:spacing w:beforeLines="0" w:afterLines="0"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分值</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E03B06">
            <w:pPr>
              <w:spacing w:beforeLines="0" w:afterLines="0"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执行率</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CA8B78A">
            <w:pPr>
              <w:spacing w:beforeLines="0" w:afterLines="0"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得分</w:t>
            </w:r>
          </w:p>
        </w:tc>
      </w:tr>
      <w:tr w14:paraId="02473B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3F90E39">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878"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955D79A">
            <w:pPr>
              <w:spacing w:beforeLines="0" w:afterLines="0" w:line="24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年度资金总额</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C900755">
            <w:pPr>
              <w:spacing w:beforeLines="0" w:afterLines="0" w:line="240" w:lineRule="exact"/>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92.16</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851FC0">
            <w:pPr>
              <w:spacing w:beforeLines="0" w:afterLines="0" w:line="240" w:lineRule="exact"/>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92.16</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497205">
            <w:pPr>
              <w:spacing w:beforeLines="0" w:afterLines="0" w:line="240" w:lineRule="exact"/>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92.16</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00BBEA">
            <w:pPr>
              <w:spacing w:beforeLines="0" w:afterLines="0" w:line="240" w:lineRule="exact"/>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10</w:t>
            </w:r>
            <w:r>
              <w:rPr>
                <w:rFonts w:hint="eastAsia" w:asciiTheme="minorEastAsia" w:hAnsiTheme="minorEastAsia" w:eastAsiaTheme="minorEastAsia" w:cstheme="minorEastAsia"/>
                <w:sz w:val="21"/>
                <w:szCs w:val="21"/>
                <w:lang w:val="en-US" w:eastAsia="zh-CN"/>
              </w:rPr>
              <w:t>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BA49BEC">
            <w:pPr>
              <w:spacing w:beforeLines="0" w:afterLines="0" w:line="240" w:lineRule="exact"/>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100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28AC8AA">
            <w:pPr>
              <w:spacing w:beforeLines="0" w:afterLines="0" w:line="240" w:lineRule="exact"/>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100</w:t>
            </w:r>
          </w:p>
        </w:tc>
      </w:tr>
      <w:tr w14:paraId="495400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32EDA20">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27329B09">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按收入性质分：</w:t>
            </w:r>
            <w:r>
              <w:rPr>
                <w:rFonts w:hint="eastAsia" w:asciiTheme="minorEastAsia" w:hAnsiTheme="minorEastAsia" w:eastAsiaTheme="minorEastAsia" w:cstheme="minorEastAsia"/>
                <w:color w:val="000000"/>
                <w:sz w:val="21"/>
                <w:szCs w:val="21"/>
                <w:lang w:val="en-US" w:eastAsia="zh-CN"/>
              </w:rPr>
              <w:t>财政拨款</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58ECC047">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按支出性质分：</w:t>
            </w:r>
            <w:r>
              <w:rPr>
                <w:rFonts w:hint="eastAsia" w:asciiTheme="minorEastAsia" w:hAnsiTheme="minorEastAsia" w:eastAsiaTheme="minorEastAsia" w:cstheme="minorEastAsia"/>
                <w:color w:val="000000"/>
                <w:sz w:val="21"/>
                <w:szCs w:val="21"/>
                <w:lang w:val="en-US" w:eastAsia="zh-CN"/>
              </w:rPr>
              <w:t>财政预算</w:t>
            </w:r>
          </w:p>
        </w:tc>
      </w:tr>
      <w:tr w14:paraId="0BC9A8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CE743CC">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5806741E">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 xml:space="preserve">  其中：  一般公共预算：</w:t>
            </w:r>
            <w:r>
              <w:rPr>
                <w:rFonts w:hint="eastAsia" w:asciiTheme="minorEastAsia" w:hAnsiTheme="minorEastAsia" w:eastAsiaTheme="minorEastAsia" w:cstheme="minorEastAsia"/>
                <w:color w:val="000000"/>
                <w:sz w:val="21"/>
                <w:szCs w:val="21"/>
                <w:lang w:val="en-US" w:eastAsia="zh-CN"/>
              </w:rPr>
              <w:t>92.16</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3EA7BE18">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其中：基本支出：</w:t>
            </w:r>
            <w:r>
              <w:rPr>
                <w:rFonts w:hint="eastAsia" w:asciiTheme="minorEastAsia" w:hAnsiTheme="minorEastAsia" w:eastAsiaTheme="minorEastAsia" w:cstheme="minorEastAsia"/>
                <w:color w:val="000000"/>
                <w:sz w:val="21"/>
                <w:szCs w:val="21"/>
                <w:lang w:val="en-US" w:eastAsia="zh-CN"/>
              </w:rPr>
              <w:t>71.59</w:t>
            </w:r>
          </w:p>
        </w:tc>
      </w:tr>
      <w:tr w14:paraId="5D18C4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1C88803">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22A65715">
            <w:pPr>
              <w:spacing w:beforeLines="0" w:afterLines="0" w:line="240" w:lineRule="exact"/>
              <w:ind w:firstLine="840" w:firstLineChars="400"/>
              <w:jc w:val="left"/>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政府性基金拨款：</w:t>
            </w:r>
            <w:r>
              <w:rPr>
                <w:rFonts w:hint="eastAsia" w:asciiTheme="minorEastAsia" w:hAnsiTheme="minorEastAsia" w:eastAsiaTheme="minorEastAsia" w:cstheme="minorEastAsia"/>
                <w:color w:val="000000"/>
                <w:sz w:val="21"/>
                <w:szCs w:val="21"/>
                <w:lang w:val="en-US" w:eastAsia="zh-CN"/>
              </w:rPr>
              <w:t>0</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37B2856B">
            <w:pPr>
              <w:spacing w:beforeLines="0" w:afterLines="0" w:line="240" w:lineRule="exact"/>
              <w:ind w:firstLine="630" w:firstLineChars="300"/>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项目支出：</w:t>
            </w:r>
            <w:r>
              <w:rPr>
                <w:rFonts w:hint="eastAsia" w:asciiTheme="minorEastAsia" w:hAnsiTheme="minorEastAsia" w:eastAsiaTheme="minorEastAsia" w:cstheme="minorEastAsia"/>
                <w:color w:val="000000"/>
                <w:sz w:val="21"/>
                <w:szCs w:val="21"/>
                <w:lang w:val="en-US" w:eastAsia="zh-CN"/>
              </w:rPr>
              <w:t>20.57</w:t>
            </w:r>
          </w:p>
        </w:tc>
      </w:tr>
      <w:tr w14:paraId="572B8D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33F09D4">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5501EA1B">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纳入专户管理的非税收入拨款：</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2A47752F">
            <w:pPr>
              <w:spacing w:beforeLines="0" w:afterLines="0" w:line="240" w:lineRule="exact"/>
              <w:jc w:val="left"/>
              <w:rPr>
                <w:rFonts w:hint="eastAsia" w:asciiTheme="minorEastAsia" w:hAnsiTheme="minorEastAsia" w:eastAsiaTheme="minorEastAsia" w:cstheme="minorEastAsia"/>
                <w:color w:val="000000"/>
                <w:sz w:val="21"/>
                <w:szCs w:val="21"/>
              </w:rPr>
            </w:pPr>
          </w:p>
        </w:tc>
      </w:tr>
      <w:tr w14:paraId="374F1D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33AD69B">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6802CC58">
            <w:pPr>
              <w:spacing w:beforeLines="0" w:afterLines="0" w:line="240" w:lineRule="exact"/>
              <w:ind w:firstLine="1470" w:firstLineChars="700"/>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其他资金：</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275042D0">
            <w:pPr>
              <w:spacing w:beforeLines="0" w:afterLines="0" w:line="240" w:lineRule="exact"/>
              <w:jc w:val="left"/>
              <w:rPr>
                <w:rFonts w:hint="eastAsia" w:asciiTheme="minorEastAsia" w:hAnsiTheme="minorEastAsia" w:eastAsiaTheme="minorEastAsia" w:cstheme="minorEastAsia"/>
                <w:color w:val="000000"/>
                <w:sz w:val="21"/>
                <w:szCs w:val="21"/>
              </w:rPr>
            </w:pPr>
          </w:p>
        </w:tc>
      </w:tr>
      <w:tr w14:paraId="4D6F62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6"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01FBB4F3">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年度总体目标</w:t>
            </w: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1C4043D1">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预期目标</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12B58FA3">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实际完成情况　</w:t>
            </w:r>
          </w:p>
        </w:tc>
      </w:tr>
      <w:tr w14:paraId="307B4E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E3CEF14">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0"/>
            <w:vAlign w:val="center"/>
          </w:tcPr>
          <w:p w14:paraId="68AE808A">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1.保障单位工作正常运行；2.开展义诊工作和应急救护培训工作；3.全县范围内开展无偿献血工作。</w:t>
            </w:r>
            <w:r>
              <w:rPr>
                <w:rFonts w:hint="eastAsia" w:asciiTheme="minorEastAsia" w:hAnsiTheme="minorEastAsia" w:eastAsiaTheme="minorEastAsia" w:cstheme="minorEastAsia"/>
                <w:color w:val="000000"/>
                <w:sz w:val="21"/>
                <w:szCs w:val="21"/>
              </w:rPr>
              <w:t>　　　　</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43C76CD9">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r>
              <w:rPr>
                <w:rFonts w:hint="eastAsia" w:asciiTheme="minorEastAsia" w:hAnsiTheme="minorEastAsia" w:eastAsiaTheme="minorEastAsia" w:cstheme="minorEastAsia"/>
                <w:color w:val="000000"/>
                <w:sz w:val="21"/>
                <w:szCs w:val="21"/>
                <w:lang w:val="en-US" w:eastAsia="zh-CN"/>
              </w:rPr>
              <w:t>1.保障单位工作正常运行；2.开展义诊工作和救护培训工作；3.全县范围内开展无偿献血工作。</w:t>
            </w:r>
            <w:r>
              <w:rPr>
                <w:rFonts w:hint="eastAsia" w:asciiTheme="minorEastAsia" w:hAnsiTheme="minorEastAsia" w:eastAsiaTheme="minorEastAsia" w:cstheme="minorEastAsia"/>
                <w:color w:val="000000"/>
                <w:sz w:val="21"/>
                <w:szCs w:val="21"/>
              </w:rPr>
              <w:t>　</w:t>
            </w:r>
          </w:p>
        </w:tc>
      </w:tr>
      <w:tr w14:paraId="6F860E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3"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50A93DB6">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绩</w:t>
            </w:r>
          </w:p>
          <w:p w14:paraId="5303CB34">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效</w:t>
            </w:r>
          </w:p>
          <w:p w14:paraId="19D90564">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指</w:t>
            </w:r>
          </w:p>
          <w:p w14:paraId="095F4F11">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标</w:t>
            </w:r>
          </w:p>
          <w:p w14:paraId="11D9FF06">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94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AE3E52">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一级指标</w:t>
            </w:r>
          </w:p>
        </w:tc>
        <w:tc>
          <w:tcPr>
            <w:tcW w:w="93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281C1B">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二级指标</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6F13EE">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三级指标</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0F948B5">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年度指标值</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BFFEDFC">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实际完成值</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BAF1CF">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分值</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9AF868">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得分</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EC9BF7D">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偏差原因分析及改进措施</w:t>
            </w:r>
          </w:p>
        </w:tc>
      </w:tr>
      <w:tr w14:paraId="6DD6C3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53E6050">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48"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E6D05EF">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产出指标</w:t>
            </w:r>
          </w:p>
          <w:p w14:paraId="4769B69A">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lang w:val="en-US" w:eastAsia="zh-CN"/>
              </w:rPr>
              <w:t>6</w:t>
            </w:r>
            <w:r>
              <w:rPr>
                <w:rFonts w:hint="eastAsia" w:asciiTheme="minorEastAsia" w:hAnsiTheme="minorEastAsia" w:eastAsiaTheme="minorEastAsia" w:cstheme="minorEastAsia"/>
                <w:color w:val="000000"/>
                <w:sz w:val="21"/>
                <w:szCs w:val="21"/>
              </w:rPr>
              <w:t>0分)</w:t>
            </w: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5529AA32">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重点工作</w:t>
            </w:r>
          </w:p>
          <w:p w14:paraId="35E3A3CA">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任务完成</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FBC850">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单位考核人数</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00FA31B">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　</w:t>
            </w:r>
            <w:r>
              <w:rPr>
                <w:rFonts w:hint="eastAsia" w:asciiTheme="minorEastAsia" w:hAnsiTheme="minorEastAsia" w:eastAsiaTheme="minorEastAsia" w:cstheme="minorEastAsia"/>
                <w:color w:val="000000"/>
                <w:sz w:val="21"/>
                <w:szCs w:val="21"/>
                <w:lang w:val="en-US" w:eastAsia="zh-CN"/>
              </w:rPr>
              <w:t>=5</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5BD60C">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　</w:t>
            </w:r>
            <w:r>
              <w:rPr>
                <w:rFonts w:hint="eastAsia" w:asciiTheme="minorEastAsia" w:hAnsiTheme="minorEastAsia" w:eastAsiaTheme="minorEastAsia" w:cstheme="minorEastAsia"/>
                <w:color w:val="000000"/>
                <w:sz w:val="21"/>
                <w:szCs w:val="21"/>
                <w:lang w:val="en-US" w:eastAsia="zh-CN"/>
              </w:rPr>
              <w:t>=5</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9E4EAA">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E389B0">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lang w:val="en-US" w:eastAsia="zh-CN"/>
              </w:rPr>
              <w:t>5</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960B3E0">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r>
      <w:tr w14:paraId="2D34A6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8E583C0">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99E1562">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2254CC7">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50C7C6">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重点工作完成率</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7BA46B2">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　</w:t>
            </w:r>
            <w:r>
              <w:rPr>
                <w:rFonts w:hint="default" w:ascii="Arial" w:hAnsi="Arial" w:cs="Arial" w:eastAsiaTheme="minorEastAsia"/>
                <w:color w:val="000000"/>
                <w:sz w:val="21"/>
                <w:szCs w:val="21"/>
              </w:rPr>
              <w:t>≥</w:t>
            </w:r>
            <w:r>
              <w:rPr>
                <w:rFonts w:hint="eastAsia" w:asciiTheme="minorEastAsia" w:hAnsiTheme="minorEastAsia" w:eastAsiaTheme="minorEastAsia" w:cstheme="minorEastAsia"/>
                <w:color w:val="000000"/>
                <w:sz w:val="21"/>
                <w:szCs w:val="21"/>
                <w:lang w:val="en-US" w:eastAsia="zh-CN"/>
              </w:rPr>
              <w:t>90%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1B206E">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r>
              <w:rPr>
                <w:rFonts w:hint="default" w:ascii="Arial" w:hAnsi="Arial" w:cs="Arial" w:eastAsiaTheme="minorEastAsia"/>
                <w:color w:val="000000"/>
                <w:sz w:val="21"/>
                <w:szCs w:val="21"/>
              </w:rPr>
              <w:t>≥</w:t>
            </w:r>
            <w:r>
              <w:rPr>
                <w:rFonts w:hint="eastAsia" w:asciiTheme="minorEastAsia" w:hAnsiTheme="minorEastAsia" w:eastAsiaTheme="minorEastAsia" w:cstheme="minorEastAsia"/>
                <w:color w:val="000000"/>
                <w:sz w:val="21"/>
                <w:szCs w:val="21"/>
                <w:lang w:val="en-US" w:eastAsia="zh-CN"/>
              </w:rPr>
              <w:t>90%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3C57F5">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30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C9BE3C9">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30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6861431">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r>
      <w:tr w14:paraId="7758F2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7610042">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1EA5504">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BB27666">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B3E4611">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577728E">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1FFF95">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9F13BFC">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223959">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CBAF19C">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r>
      <w:tr w14:paraId="64791F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351BF13">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4AC6AE2">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38B079D0">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履职目</w:t>
            </w:r>
          </w:p>
          <w:p w14:paraId="2BBE837D">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标实现</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7A38FF">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完成全年无偿献血任务</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FE15C30">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　</w:t>
            </w:r>
            <w:r>
              <w:rPr>
                <w:rFonts w:hint="eastAsia" w:asciiTheme="minorEastAsia" w:hAnsiTheme="minorEastAsia" w:eastAsiaTheme="minorEastAsia" w:cstheme="minorEastAsia"/>
                <w:color w:val="000000"/>
                <w:sz w:val="21"/>
                <w:szCs w:val="21"/>
                <w:lang w:val="en-US" w:eastAsia="zh-CN"/>
              </w:rPr>
              <w:t>=100%</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BCAE77">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　</w:t>
            </w:r>
            <w:r>
              <w:rPr>
                <w:rFonts w:hint="default" w:ascii="Arial" w:hAnsi="Arial" w:cs="Arial" w:eastAsiaTheme="minorEastAsia"/>
                <w:color w:val="000000"/>
                <w:sz w:val="21"/>
                <w:szCs w:val="21"/>
              </w:rPr>
              <w:t>≥</w:t>
            </w:r>
            <w:r>
              <w:rPr>
                <w:rFonts w:hint="eastAsia" w:asciiTheme="minorEastAsia" w:hAnsiTheme="minorEastAsia" w:eastAsiaTheme="minorEastAsia" w:cstheme="minorEastAsia"/>
                <w:color w:val="000000"/>
                <w:sz w:val="21"/>
                <w:szCs w:val="21"/>
                <w:lang w:val="en-US" w:eastAsia="zh-CN"/>
              </w:rPr>
              <w:t>108%</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11DFAC">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25</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D5CFE7">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25</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E65AA5A">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r>
      <w:tr w14:paraId="1A1756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49F3B0B">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635CFE0">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7035627">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0A8A559">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E30B534">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BF49E0">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4EF8F4">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6E07F0">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8AEDA6E">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r>
      <w:tr w14:paraId="206A94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87D4662">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F7D3C21">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203F4BA">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B952D9">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A72DF6B">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041776">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2F9958">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044D34">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0D3EDFC">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r>
      <w:tr w14:paraId="1224C2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CEB4A71">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48"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4D9E80A">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效益指标</w:t>
            </w:r>
          </w:p>
          <w:p w14:paraId="51AB44BB">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r>
              <w:rPr>
                <w:rFonts w:hint="eastAsia" w:asciiTheme="minorEastAsia" w:hAnsiTheme="minorEastAsia" w:eastAsiaTheme="minorEastAsia" w:cstheme="minorEastAsia"/>
                <w:color w:val="000000"/>
                <w:sz w:val="21"/>
                <w:szCs w:val="21"/>
                <w:lang w:val="en"/>
              </w:rPr>
              <w:t>4</w:t>
            </w:r>
            <w:r>
              <w:rPr>
                <w:rFonts w:hint="eastAsia" w:asciiTheme="minorEastAsia" w:hAnsiTheme="minorEastAsia" w:eastAsiaTheme="minorEastAsia" w:cstheme="minorEastAsia"/>
                <w:color w:val="000000"/>
                <w:sz w:val="21"/>
                <w:szCs w:val="21"/>
              </w:rPr>
              <w:t>0分）</w:t>
            </w:r>
          </w:p>
          <w:p w14:paraId="0C2AA3FB">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p w14:paraId="3C18B5F0">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1B118E87">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履职</w:t>
            </w:r>
          </w:p>
          <w:p w14:paraId="4570D70C">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效益</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153EFF">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对经济发展的直接影响</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1C8AAE0">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促进经济发展</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D3C518">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　</w:t>
            </w:r>
            <w:r>
              <w:rPr>
                <w:rFonts w:hint="eastAsia" w:asciiTheme="minorEastAsia" w:hAnsiTheme="minorEastAsia" w:eastAsiaTheme="minorEastAsia" w:cstheme="minorEastAsia"/>
                <w:color w:val="000000"/>
                <w:sz w:val="21"/>
                <w:szCs w:val="21"/>
                <w:lang w:val="en-US" w:eastAsia="zh-CN"/>
              </w:rPr>
              <w:t>促进经济发展</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89FE4E">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DBA67E4">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09E6362">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r>
      <w:tr w14:paraId="51A6C3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BB1BA8A">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C07A3D7">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471BE51">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34EB46">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68743F7">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55F3E3F">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6E0F6B">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09A32F">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D8FBA5D">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r>
      <w:tr w14:paraId="3A310E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E38200B">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5A61B63">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C4CC9C1">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49C9DE">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对社会发展的直接影响</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23E99ED">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　</w:t>
            </w:r>
            <w:r>
              <w:rPr>
                <w:rFonts w:hint="eastAsia" w:asciiTheme="minorEastAsia" w:hAnsiTheme="minorEastAsia" w:eastAsiaTheme="minorEastAsia" w:cstheme="minorEastAsia"/>
                <w:color w:val="000000"/>
                <w:sz w:val="21"/>
                <w:szCs w:val="21"/>
                <w:lang w:val="en-US" w:eastAsia="zh-CN"/>
              </w:rPr>
              <w:t>对社会发展带来正面影响</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298215">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r>
              <w:rPr>
                <w:rFonts w:hint="eastAsia" w:asciiTheme="minorEastAsia" w:hAnsiTheme="minorEastAsia" w:eastAsiaTheme="minorEastAsia" w:cstheme="minorEastAsia"/>
                <w:color w:val="000000"/>
                <w:sz w:val="21"/>
                <w:szCs w:val="21"/>
                <w:lang w:val="en-US" w:eastAsia="zh-CN"/>
              </w:rPr>
              <w:t>对社会发展带来正面影响</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3DD864">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AC40D2">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10</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7F1F650">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r>
      <w:tr w14:paraId="1CACF2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8FEECE5">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585BBEA">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7903E14">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30B271">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对生态保护的直接影响</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FB0383E">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　</w:t>
            </w:r>
            <w:r>
              <w:rPr>
                <w:rFonts w:hint="eastAsia" w:asciiTheme="minorEastAsia" w:hAnsiTheme="minorEastAsia" w:eastAsiaTheme="minorEastAsia" w:cstheme="minorEastAsia"/>
                <w:color w:val="000000"/>
                <w:sz w:val="21"/>
                <w:szCs w:val="21"/>
                <w:lang w:val="en-US" w:eastAsia="zh-CN"/>
              </w:rPr>
              <w:t>有利于生态保护</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A83A6D">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　</w:t>
            </w:r>
            <w:r>
              <w:rPr>
                <w:rFonts w:hint="eastAsia" w:asciiTheme="minorEastAsia" w:hAnsiTheme="minorEastAsia" w:eastAsiaTheme="minorEastAsia" w:cstheme="minorEastAsia"/>
                <w:color w:val="000000"/>
                <w:sz w:val="21"/>
                <w:szCs w:val="21"/>
                <w:lang w:val="en-US" w:eastAsia="zh-CN"/>
              </w:rPr>
              <w:t>有利于生态保护</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2B6B1F">
            <w:pPr>
              <w:spacing w:beforeLines="0" w:afterLines="0" w:line="24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B8ED0D6">
            <w:pPr>
              <w:spacing w:beforeLines="0" w:afterLines="0" w:line="24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1CDE4A5">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r>
      <w:tr w14:paraId="5F3346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840F92B">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D90C19E">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5AF2D6D">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8DE756">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对可持续发展的直接影响</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5329DF8">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　</w:t>
            </w:r>
            <w:r>
              <w:rPr>
                <w:rFonts w:hint="eastAsia" w:asciiTheme="minorEastAsia" w:hAnsiTheme="minorEastAsia" w:eastAsiaTheme="minorEastAsia" w:cstheme="minorEastAsia"/>
                <w:color w:val="000000"/>
                <w:sz w:val="21"/>
                <w:szCs w:val="21"/>
                <w:lang w:val="en-US" w:eastAsia="zh-CN"/>
              </w:rPr>
              <w:t>促进可持续发展</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9908F0">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　</w:t>
            </w:r>
            <w:r>
              <w:rPr>
                <w:rFonts w:hint="eastAsia" w:asciiTheme="minorEastAsia" w:hAnsiTheme="minorEastAsia" w:eastAsiaTheme="minorEastAsia" w:cstheme="minorEastAsia"/>
                <w:color w:val="000000"/>
                <w:sz w:val="21"/>
                <w:szCs w:val="21"/>
                <w:lang w:val="en-US" w:eastAsia="zh-CN"/>
              </w:rPr>
              <w:t>促进可持续发展</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EFCFEB">
            <w:pPr>
              <w:spacing w:beforeLines="0" w:afterLines="0" w:line="24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8A51505">
            <w:pPr>
              <w:spacing w:beforeLines="0" w:afterLines="0" w:line="240" w:lineRule="exact"/>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BDD545F">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r>
      <w:tr w14:paraId="6406D9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9"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5FA0364">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8B5FD6F">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ADC93FC">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满意度</w:t>
            </w: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6420EB">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服务对象满意度指标</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6001840">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　</w:t>
            </w:r>
            <w:r>
              <w:rPr>
                <w:rFonts w:hint="eastAsia" w:asciiTheme="minorEastAsia" w:hAnsiTheme="minorEastAsia" w:eastAsiaTheme="minorEastAsia" w:cstheme="minorEastAsia"/>
                <w:color w:val="000000"/>
                <w:sz w:val="21"/>
                <w:szCs w:val="21"/>
                <w:lang w:val="en-US" w:eastAsia="zh-CN"/>
              </w:rPr>
              <w:t>社会公众对服务满意度</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1F8DE50">
            <w:pPr>
              <w:spacing w:beforeLines="0" w:afterLines="0" w:line="240" w:lineRule="exact"/>
              <w:jc w:val="left"/>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rPr>
              <w:t>　</w:t>
            </w:r>
            <w:r>
              <w:rPr>
                <w:rFonts w:hint="default" w:ascii="Arial" w:hAnsi="Arial" w:cs="Arial" w:eastAsiaTheme="minorEastAsia"/>
                <w:color w:val="000000"/>
                <w:sz w:val="21"/>
                <w:szCs w:val="21"/>
              </w:rPr>
              <w:t>≥</w:t>
            </w:r>
            <w:r>
              <w:rPr>
                <w:rFonts w:hint="eastAsia" w:ascii="Arial" w:hAnsi="Arial" w:cs="Arial" w:eastAsiaTheme="minorEastAsia"/>
                <w:color w:val="000000"/>
                <w:sz w:val="21"/>
                <w:szCs w:val="21"/>
                <w:lang w:val="en-US" w:eastAsia="zh-CN"/>
              </w:rPr>
              <w:t>90%</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095B760">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1B11DF">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9.5</w:t>
            </w: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463C7F6">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r>
      <w:tr w14:paraId="7547E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6623899">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915CC0B">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54D9D6C">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1A7098">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9358A2C">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28CC6A">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7609FC">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B22AC60">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1ABC667">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r>
      <w:tr w14:paraId="5B60CA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414CC83">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A680C01">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17A6609">
            <w:pPr>
              <w:spacing w:beforeLines="0" w:afterLines="0" w:line="240" w:lineRule="exact"/>
              <w:jc w:val="left"/>
              <w:rPr>
                <w:rFonts w:hint="eastAsia" w:asciiTheme="minorEastAsia" w:hAnsiTheme="minorEastAsia" w:eastAsiaTheme="minorEastAsia" w:cstheme="minorEastAsia"/>
                <w:color w:val="000000"/>
                <w:sz w:val="21"/>
                <w:szCs w:val="21"/>
              </w:rPr>
            </w:pPr>
          </w:p>
        </w:tc>
        <w:tc>
          <w:tcPr>
            <w:tcW w:w="107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30BA7E">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223480A">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4ED99E">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D36DD1">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88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A12932">
            <w:pPr>
              <w:spacing w:beforeLines="0" w:afterLines="0" w:line="240" w:lineRule="exact"/>
              <w:jc w:val="center"/>
              <w:rPr>
                <w:rFonts w:hint="eastAsia" w:asciiTheme="minorEastAsia" w:hAnsiTheme="minorEastAsia" w:eastAsiaTheme="minorEastAsia" w:cstheme="minorEastAsia"/>
                <w:color w:val="000000"/>
                <w:sz w:val="21"/>
                <w:szCs w:val="21"/>
              </w:rPr>
            </w:pPr>
          </w:p>
        </w:tc>
        <w:tc>
          <w:tcPr>
            <w:tcW w:w="144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41AFB8A">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r>
      <w:tr w14:paraId="3346AD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6266" w:type="dxa"/>
            <w:gridSpan w:val="7"/>
            <w:tcBorders>
              <w:top w:val="single" w:color="auto" w:sz="6" w:space="0"/>
              <w:left w:val="single" w:color="auto" w:sz="12" w:space="0"/>
              <w:bottom w:val="single" w:color="auto" w:sz="12" w:space="0"/>
              <w:right w:val="single" w:color="auto" w:sz="6" w:space="0"/>
              <w:tl2br w:val="nil"/>
              <w:tr2bl w:val="nil"/>
            </w:tcBorders>
            <w:noWrap w:val="0"/>
            <w:vAlign w:val="center"/>
          </w:tcPr>
          <w:p w14:paraId="05EF12C3">
            <w:pPr>
              <w:spacing w:beforeLines="0" w:afterLines="0" w:line="240" w:lineRule="exact"/>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总分</w:t>
            </w:r>
          </w:p>
        </w:tc>
        <w:tc>
          <w:tcPr>
            <w:tcW w:w="718"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6F6AF6DD">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100</w:t>
            </w:r>
          </w:p>
        </w:tc>
        <w:tc>
          <w:tcPr>
            <w:tcW w:w="884"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4950D22C">
            <w:pPr>
              <w:spacing w:beforeLines="0" w:afterLines="0" w:line="240" w:lineRule="exact"/>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100</w:t>
            </w:r>
          </w:p>
        </w:tc>
        <w:tc>
          <w:tcPr>
            <w:tcW w:w="1443"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4830872D">
            <w:pPr>
              <w:spacing w:beforeLines="0" w:afterLines="0" w:line="240" w:lineRule="exact"/>
              <w:jc w:val="left"/>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　</w:t>
            </w:r>
          </w:p>
        </w:tc>
      </w:tr>
    </w:tbl>
    <w:p w14:paraId="434D775C">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default" w:eastAsia="黑体"/>
          <w:color w:val="000000"/>
          <w:sz w:val="32"/>
          <w:szCs w:val="24"/>
        </w:rPr>
      </w:pPr>
      <w:r>
        <w:rPr>
          <w:rFonts w:hint="eastAsia" w:asciiTheme="minorEastAsia" w:hAnsiTheme="minorEastAsia" w:eastAsiaTheme="minorEastAsia" w:cstheme="minorEastAsia"/>
          <w:sz w:val="21"/>
          <w:szCs w:val="21"/>
        </w:rPr>
        <w:t>填表人：</w:t>
      </w:r>
      <w:r>
        <w:rPr>
          <w:rFonts w:hint="eastAsia" w:asciiTheme="minorEastAsia" w:hAnsiTheme="minorEastAsia" w:eastAsiaTheme="minorEastAsia" w:cstheme="minorEastAsia"/>
          <w:sz w:val="21"/>
          <w:szCs w:val="21"/>
          <w:lang w:val="en-US" w:eastAsia="zh-CN"/>
        </w:rPr>
        <w:t>奉改善</w:t>
      </w:r>
      <w:r>
        <w:rPr>
          <w:rFonts w:hint="eastAsia" w:asciiTheme="minorEastAsia" w:hAnsiTheme="minorEastAsia" w:eastAsiaTheme="minorEastAsia" w:cstheme="minorEastAsia"/>
          <w:sz w:val="21"/>
          <w:szCs w:val="21"/>
        </w:rPr>
        <w:t xml:space="preserve">  填报日期：</w:t>
      </w:r>
      <w:r>
        <w:rPr>
          <w:rFonts w:hint="eastAsia" w:asciiTheme="minorEastAsia" w:hAnsiTheme="minorEastAsia" w:eastAsiaTheme="minorEastAsia" w:cstheme="minorEastAsia"/>
          <w:sz w:val="21"/>
          <w:szCs w:val="21"/>
          <w:lang w:val="en-US" w:eastAsia="zh-CN"/>
        </w:rPr>
        <w:t>2026.4.25</w:t>
      </w:r>
      <w:r>
        <w:rPr>
          <w:rFonts w:hint="eastAsia" w:asciiTheme="minorEastAsia" w:hAnsiTheme="minorEastAsia" w:eastAsiaTheme="minorEastAsia" w:cstheme="minorEastAsia"/>
          <w:sz w:val="21"/>
          <w:szCs w:val="21"/>
        </w:rPr>
        <w:t xml:space="preserve"> 联系电话：</w:t>
      </w:r>
      <w:r>
        <w:rPr>
          <w:rFonts w:hint="eastAsia" w:asciiTheme="minorEastAsia" w:hAnsiTheme="minorEastAsia" w:eastAsiaTheme="minorEastAsia" w:cstheme="minorEastAsia"/>
          <w:sz w:val="21"/>
          <w:szCs w:val="21"/>
          <w:lang w:val="en-US" w:eastAsia="zh-CN"/>
        </w:rPr>
        <w:t>138746***82</w:t>
      </w:r>
      <w:r>
        <w:rPr>
          <w:rFonts w:hint="eastAsia" w:asciiTheme="minorEastAsia" w:hAnsiTheme="minorEastAsia" w:eastAsiaTheme="minorEastAsia" w:cstheme="minorEastAsia"/>
          <w:sz w:val="21"/>
          <w:szCs w:val="21"/>
        </w:rPr>
        <w:t xml:space="preserve"> 单位负责人签字：</w:t>
      </w:r>
      <w:r>
        <w:rPr>
          <w:rFonts w:hint="eastAsia" w:asciiTheme="minorEastAsia" w:hAnsiTheme="minorEastAsia" w:eastAsiaTheme="minorEastAsia" w:cstheme="minorEastAsia"/>
          <w:sz w:val="21"/>
          <w:szCs w:val="21"/>
          <w:lang w:val="en-US" w:eastAsia="zh-CN"/>
        </w:rPr>
        <w:t>周厚瑛</w:t>
      </w:r>
      <w:r>
        <w:rPr>
          <w:rFonts w:hint="default" w:eastAsia="仿宋_GB2312"/>
          <w:sz w:val="21"/>
          <w:szCs w:val="21"/>
        </w:rPr>
        <w:br w:type="page"/>
      </w:r>
      <w:r>
        <w:rPr>
          <w:rFonts w:hint="eastAsia" w:ascii="黑体" w:hAnsi="黑体" w:eastAsia="黑体" w:cs="黑体"/>
          <w:color w:val="000000"/>
          <w:sz w:val="32"/>
          <w:szCs w:val="32"/>
        </w:rPr>
        <w:t>附件4</w:t>
      </w:r>
    </w:p>
    <w:p w14:paraId="060937B3">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年度项目支出绩效自评报告</w:t>
      </w:r>
    </w:p>
    <w:tbl>
      <w:tblPr>
        <w:tblStyle w:val="6"/>
        <w:tblpPr w:leftFromText="180" w:rightFromText="180" w:vertAnchor="text" w:horzAnchor="margin" w:tblpXSpec="center" w:tblpY="189"/>
        <w:tblW w:w="917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9"/>
        <w:gridCol w:w="1975"/>
        <w:gridCol w:w="5645"/>
      </w:tblGrid>
      <w:tr w14:paraId="1780A1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559" w:type="dxa"/>
            <w:vMerge w:val="restart"/>
            <w:tcBorders>
              <w:top w:val="single" w:color="auto" w:sz="12" w:space="0"/>
              <w:left w:val="single" w:color="auto" w:sz="12" w:space="0"/>
              <w:bottom w:val="single" w:color="auto" w:sz="6" w:space="0"/>
              <w:right w:val="single" w:color="auto" w:sz="6" w:space="0"/>
              <w:tl2br w:val="nil"/>
              <w:tr2bl w:val="nil"/>
            </w:tcBorders>
            <w:noWrap w:val="0"/>
            <w:vAlign w:val="center"/>
          </w:tcPr>
          <w:p w14:paraId="7931B33D">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部门概况</w:t>
            </w:r>
          </w:p>
        </w:tc>
        <w:tc>
          <w:tcPr>
            <w:tcW w:w="1975" w:type="dxa"/>
            <w:tcBorders>
              <w:top w:val="single" w:color="auto" w:sz="12" w:space="0"/>
              <w:left w:val="single" w:color="auto" w:sz="6" w:space="0"/>
              <w:bottom w:val="single" w:color="auto" w:sz="6" w:space="0"/>
              <w:right w:val="single" w:color="auto" w:sz="6" w:space="0"/>
              <w:tl2br w:val="nil"/>
              <w:tr2bl w:val="nil"/>
            </w:tcBorders>
            <w:noWrap w:val="0"/>
            <w:vAlign w:val="center"/>
          </w:tcPr>
          <w:p w14:paraId="7781053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专项名称</w:t>
            </w:r>
          </w:p>
        </w:tc>
        <w:tc>
          <w:tcPr>
            <w:tcW w:w="5645" w:type="dxa"/>
            <w:tcBorders>
              <w:top w:val="single" w:color="auto" w:sz="12" w:space="0"/>
              <w:left w:val="single" w:color="auto" w:sz="6" w:space="0"/>
              <w:bottom w:val="single" w:color="auto" w:sz="6" w:space="0"/>
              <w:right w:val="single" w:color="auto" w:sz="12" w:space="0"/>
              <w:tl2br w:val="nil"/>
              <w:tr2bl w:val="nil"/>
            </w:tcBorders>
            <w:noWrap w:val="0"/>
            <w:vAlign w:val="center"/>
          </w:tcPr>
          <w:p w14:paraId="59F78BCD">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无偿献血经费</w:t>
            </w:r>
          </w:p>
        </w:tc>
      </w:tr>
      <w:tr w14:paraId="55B8D1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7BB2593A">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DC700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年度预算金额</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4E5B77C">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7.5万元</w:t>
            </w:r>
          </w:p>
        </w:tc>
      </w:tr>
      <w:tr w14:paraId="19919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4931D93C">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C5C61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项目主管部门</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03297B6">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双牌县红十字会</w:t>
            </w:r>
          </w:p>
        </w:tc>
      </w:tr>
      <w:tr w14:paraId="766C2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496D17AD">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CA249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项目立项目的</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01AE89C">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通过大力宣传无偿献血的目的、意义，动员人民群众积极踊跃无偿献血</w:t>
            </w:r>
          </w:p>
        </w:tc>
      </w:tr>
      <w:tr w14:paraId="1136E0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0"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15788A4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绩效情况</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1E90A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项目支出管理和使用基本情况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A8491C3">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使用了7.5万元经费</w:t>
            </w:r>
          </w:p>
        </w:tc>
      </w:tr>
      <w:tr w14:paraId="01A9D1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564465AB">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A9EF4A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项目绩效目标完成情况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86E71D7">
            <w:pPr>
              <w:spacing w:beforeLines="0" w:afterLines="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在全县范围内开展无偿献血工作，2025年共有1028人参与献血，累计献血37万毫升</w:t>
            </w:r>
          </w:p>
          <w:p w14:paraId="2BC31E4F">
            <w:pPr>
              <w:spacing w:beforeLines="0" w:afterLines="0"/>
              <w:jc w:val="center"/>
              <w:rPr>
                <w:rFonts w:hint="eastAsia" w:asciiTheme="minorEastAsia" w:hAnsiTheme="minorEastAsia" w:eastAsiaTheme="minorEastAsia" w:cstheme="minorEastAsia"/>
                <w:sz w:val="24"/>
                <w:szCs w:val="24"/>
              </w:rPr>
            </w:pPr>
          </w:p>
        </w:tc>
      </w:tr>
      <w:tr w14:paraId="2D27FD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7"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0A422AD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存在的问题分析及改进措施</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A42F9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F49E3E4">
            <w:pPr>
              <w:spacing w:beforeLines="0" w:afterLines="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经费安排不足，群众献血知晓率偏低</w:t>
            </w:r>
          </w:p>
          <w:p w14:paraId="3E3886E5">
            <w:pPr>
              <w:spacing w:beforeLines="0" w:afterLines="0"/>
              <w:jc w:val="center"/>
              <w:rPr>
                <w:rFonts w:hint="eastAsia" w:asciiTheme="minorEastAsia" w:hAnsiTheme="minorEastAsia" w:eastAsiaTheme="minorEastAsia" w:cstheme="minorEastAsia"/>
                <w:sz w:val="24"/>
                <w:szCs w:val="24"/>
              </w:rPr>
            </w:pPr>
          </w:p>
        </w:tc>
      </w:tr>
      <w:tr w14:paraId="2B15EA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19"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656BA81F">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FEC24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改进措施</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6F2398F">
            <w:pPr>
              <w:spacing w:beforeLines="0" w:afterLines="0"/>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加大经费投入，加强宣传力度，提高群众知晓率</w:t>
            </w:r>
          </w:p>
        </w:tc>
      </w:tr>
      <w:tr w14:paraId="7CA3C0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96" w:hRule="atLeast"/>
        </w:trPr>
        <w:tc>
          <w:tcPr>
            <w:tcW w:w="1559" w:type="dxa"/>
            <w:vMerge w:val="continue"/>
            <w:tcBorders>
              <w:top w:val="single" w:color="auto" w:sz="6" w:space="0"/>
              <w:left w:val="single" w:color="auto" w:sz="12" w:space="0"/>
              <w:bottom w:val="single" w:color="auto" w:sz="12" w:space="0"/>
              <w:right w:val="single" w:color="auto" w:sz="6" w:space="0"/>
              <w:tl2br w:val="nil"/>
              <w:tr2bl w:val="nil"/>
            </w:tcBorders>
            <w:noWrap w:val="0"/>
            <w:vAlign w:val="top"/>
          </w:tcPr>
          <w:p w14:paraId="43CA8EC5">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37C7AF38">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其他需要说明问题</w:t>
            </w:r>
          </w:p>
        </w:tc>
        <w:tc>
          <w:tcPr>
            <w:tcW w:w="5645"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529BD9A0">
            <w:pPr>
              <w:spacing w:beforeLines="0" w:afterLines="0"/>
              <w:jc w:val="center"/>
              <w:rPr>
                <w:rFonts w:hint="eastAsia" w:asciiTheme="minorEastAsia" w:hAnsiTheme="minorEastAsia" w:eastAsiaTheme="minorEastAsia" w:cstheme="minorEastAsia"/>
                <w:sz w:val="24"/>
                <w:szCs w:val="24"/>
              </w:rPr>
            </w:pPr>
          </w:p>
          <w:p w14:paraId="4AED4E2D">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无</w:t>
            </w:r>
          </w:p>
          <w:p w14:paraId="4AC73F29">
            <w:pPr>
              <w:spacing w:beforeLines="0" w:afterLines="0"/>
              <w:jc w:val="center"/>
              <w:rPr>
                <w:rFonts w:hint="eastAsia" w:asciiTheme="minorEastAsia" w:hAnsiTheme="minorEastAsia" w:eastAsiaTheme="minorEastAsia" w:cstheme="minorEastAsia"/>
                <w:sz w:val="24"/>
                <w:szCs w:val="24"/>
              </w:rPr>
            </w:pPr>
          </w:p>
        </w:tc>
      </w:tr>
    </w:tbl>
    <w:p w14:paraId="3EAF86CD">
      <w:pPr>
        <w:spacing w:beforeLines="0" w:afterLines="0" w:line="320" w:lineRule="atLeas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57E5B418">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default" w:eastAsia="黑体"/>
          <w:color w:val="000000"/>
          <w:sz w:val="32"/>
          <w:szCs w:val="24"/>
        </w:rPr>
      </w:pPr>
      <w:r>
        <w:rPr>
          <w:rFonts w:hint="eastAsia" w:asciiTheme="minorEastAsia" w:hAnsiTheme="minorEastAsia" w:eastAsiaTheme="minorEastAsia" w:cstheme="minorEastAsia"/>
          <w:sz w:val="21"/>
          <w:szCs w:val="21"/>
        </w:rPr>
        <w:t>填表人：</w:t>
      </w:r>
      <w:r>
        <w:rPr>
          <w:rFonts w:hint="eastAsia" w:asciiTheme="minorEastAsia" w:hAnsiTheme="minorEastAsia" w:eastAsiaTheme="minorEastAsia" w:cstheme="minorEastAsia"/>
          <w:sz w:val="21"/>
          <w:szCs w:val="21"/>
          <w:lang w:val="en-US" w:eastAsia="zh-CN"/>
        </w:rPr>
        <w:t>奉改善</w:t>
      </w:r>
      <w:r>
        <w:rPr>
          <w:rFonts w:hint="eastAsia" w:asciiTheme="minorEastAsia" w:hAnsiTheme="minorEastAsia" w:eastAsiaTheme="minorEastAsia" w:cstheme="minorEastAsia"/>
          <w:sz w:val="21"/>
          <w:szCs w:val="21"/>
        </w:rPr>
        <w:t xml:space="preserve">  填报日期：</w:t>
      </w:r>
      <w:r>
        <w:rPr>
          <w:rFonts w:hint="eastAsia" w:asciiTheme="minorEastAsia" w:hAnsiTheme="minorEastAsia" w:eastAsiaTheme="minorEastAsia" w:cstheme="minorEastAsia"/>
          <w:sz w:val="21"/>
          <w:szCs w:val="21"/>
          <w:lang w:val="en-US" w:eastAsia="zh-CN"/>
        </w:rPr>
        <w:t>2026.4.25</w:t>
      </w:r>
      <w:r>
        <w:rPr>
          <w:rFonts w:hint="eastAsia" w:asciiTheme="minorEastAsia" w:hAnsiTheme="minorEastAsia" w:eastAsiaTheme="minorEastAsia" w:cstheme="minorEastAsia"/>
          <w:sz w:val="21"/>
          <w:szCs w:val="21"/>
        </w:rPr>
        <w:t xml:space="preserve"> 联系电话：</w:t>
      </w:r>
      <w:r>
        <w:rPr>
          <w:rFonts w:hint="eastAsia" w:asciiTheme="minorEastAsia" w:hAnsiTheme="minorEastAsia" w:eastAsiaTheme="minorEastAsia" w:cstheme="minorEastAsia"/>
          <w:sz w:val="21"/>
          <w:szCs w:val="21"/>
          <w:lang w:val="en-US" w:eastAsia="zh-CN"/>
        </w:rPr>
        <w:t>138746****2</w:t>
      </w:r>
      <w:r>
        <w:rPr>
          <w:rFonts w:hint="eastAsia" w:asciiTheme="minorEastAsia" w:hAnsiTheme="minorEastAsia" w:eastAsiaTheme="minorEastAsia" w:cstheme="minorEastAsia"/>
          <w:sz w:val="21"/>
          <w:szCs w:val="21"/>
        </w:rPr>
        <w:t xml:space="preserve"> 单位负责人签字：</w:t>
      </w:r>
      <w:r>
        <w:rPr>
          <w:rFonts w:hint="eastAsia" w:asciiTheme="minorEastAsia" w:hAnsiTheme="minorEastAsia" w:eastAsiaTheme="minorEastAsia" w:cstheme="minorEastAsia"/>
          <w:sz w:val="21"/>
          <w:szCs w:val="21"/>
          <w:lang w:val="en-US" w:eastAsia="zh-CN"/>
        </w:rPr>
        <w:t>周厚瑛</w:t>
      </w:r>
      <w:r>
        <w:rPr>
          <w:rFonts w:hint="default" w:eastAsia="仿宋_GB2312"/>
          <w:sz w:val="21"/>
          <w:szCs w:val="21"/>
        </w:rPr>
        <w:br w:type="page"/>
      </w:r>
      <w:r>
        <w:rPr>
          <w:rFonts w:hint="eastAsia" w:ascii="黑体" w:hAnsi="黑体" w:eastAsia="黑体" w:cs="黑体"/>
          <w:color w:val="000000"/>
          <w:sz w:val="32"/>
          <w:szCs w:val="32"/>
        </w:rPr>
        <w:t>附件4</w:t>
      </w:r>
    </w:p>
    <w:p w14:paraId="217324C1">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年度项目支出绩效自评报告</w:t>
      </w:r>
    </w:p>
    <w:tbl>
      <w:tblPr>
        <w:tblStyle w:val="6"/>
        <w:tblpPr w:leftFromText="180" w:rightFromText="180" w:vertAnchor="text" w:horzAnchor="margin" w:tblpXSpec="center" w:tblpY="189"/>
        <w:tblW w:w="917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9"/>
        <w:gridCol w:w="1975"/>
        <w:gridCol w:w="5645"/>
      </w:tblGrid>
      <w:tr w14:paraId="79F301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559" w:type="dxa"/>
            <w:vMerge w:val="restart"/>
            <w:tcBorders>
              <w:top w:val="single" w:color="auto" w:sz="12" w:space="0"/>
              <w:left w:val="single" w:color="auto" w:sz="12" w:space="0"/>
              <w:bottom w:val="single" w:color="auto" w:sz="6" w:space="0"/>
              <w:right w:val="single" w:color="auto" w:sz="6" w:space="0"/>
              <w:tl2br w:val="nil"/>
              <w:tr2bl w:val="nil"/>
            </w:tcBorders>
            <w:noWrap w:val="0"/>
            <w:vAlign w:val="center"/>
          </w:tcPr>
          <w:p w14:paraId="7152DE9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部门概况</w:t>
            </w:r>
          </w:p>
        </w:tc>
        <w:tc>
          <w:tcPr>
            <w:tcW w:w="1975" w:type="dxa"/>
            <w:tcBorders>
              <w:top w:val="single" w:color="auto" w:sz="12" w:space="0"/>
              <w:left w:val="single" w:color="auto" w:sz="6" w:space="0"/>
              <w:bottom w:val="single" w:color="auto" w:sz="6" w:space="0"/>
              <w:right w:val="single" w:color="auto" w:sz="6" w:space="0"/>
              <w:tl2br w:val="nil"/>
              <w:tr2bl w:val="nil"/>
            </w:tcBorders>
            <w:noWrap w:val="0"/>
            <w:vAlign w:val="center"/>
          </w:tcPr>
          <w:p w14:paraId="1688AAD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专项名称</w:t>
            </w:r>
          </w:p>
        </w:tc>
        <w:tc>
          <w:tcPr>
            <w:tcW w:w="5645" w:type="dxa"/>
            <w:tcBorders>
              <w:top w:val="single" w:color="auto" w:sz="12" w:space="0"/>
              <w:left w:val="single" w:color="auto" w:sz="6" w:space="0"/>
              <w:bottom w:val="single" w:color="auto" w:sz="6" w:space="0"/>
              <w:right w:val="single" w:color="auto" w:sz="12" w:space="0"/>
              <w:tl2br w:val="nil"/>
              <w:tr2bl w:val="nil"/>
            </w:tcBorders>
            <w:noWrap w:val="0"/>
            <w:vAlign w:val="center"/>
          </w:tcPr>
          <w:p w14:paraId="1ADFE353">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乡村振兴经费</w:t>
            </w:r>
          </w:p>
        </w:tc>
      </w:tr>
      <w:tr w14:paraId="35AE6C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5EB6C2E1">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F142D8">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年度预算金额</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8A61A7D">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2.4万元</w:t>
            </w:r>
          </w:p>
        </w:tc>
      </w:tr>
      <w:tr w14:paraId="472EF1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323F4060">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C6961D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项目主管部门</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FF15E12">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双牌县红十字会</w:t>
            </w:r>
          </w:p>
        </w:tc>
      </w:tr>
      <w:tr w14:paraId="7C3B5A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1B7714E6">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5AD431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项目立项目的</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5CCD424">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促进乡村振兴事业发展</w:t>
            </w:r>
          </w:p>
        </w:tc>
      </w:tr>
      <w:tr w14:paraId="343819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0"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5354119F">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绩效情况</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1F8FB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项目支出管理和使用基本情况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8893ED2">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使用了2.4万元</w:t>
            </w:r>
          </w:p>
        </w:tc>
      </w:tr>
      <w:tr w14:paraId="28663F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7497D258">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A6308C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项目绩效目标完成情况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1604DE9">
            <w:pPr>
              <w:spacing w:beforeLines="0" w:afterLines="0"/>
              <w:jc w:val="center"/>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val="en-US" w:eastAsia="zh-CN"/>
              </w:rPr>
              <w:t>完成了驻点村（塔山村）的乡村振兴工作</w:t>
            </w:r>
          </w:p>
        </w:tc>
      </w:tr>
      <w:tr w14:paraId="742358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7"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696F6A1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存在的问题分析及改进措施</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1E0A6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D8B21FB">
            <w:pPr>
              <w:spacing w:beforeLines="0" w:afterLines="0"/>
              <w:jc w:val="center"/>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1"/>
                <w:szCs w:val="21"/>
                <w:lang w:val="en-US" w:eastAsia="zh-CN"/>
              </w:rPr>
              <w:t>村级自身造血能力不足，村里老年人多，工作难以开展</w:t>
            </w:r>
          </w:p>
        </w:tc>
      </w:tr>
      <w:tr w14:paraId="3A34E8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19"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2DE912ED">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2896D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改进措施</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45881F6">
            <w:pPr>
              <w:spacing w:beforeLines="0" w:afterLines="0"/>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加强村级优质资源的培育，增强村级财力。</w:t>
            </w:r>
          </w:p>
        </w:tc>
      </w:tr>
      <w:tr w14:paraId="69C821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96" w:hRule="atLeast"/>
        </w:trPr>
        <w:tc>
          <w:tcPr>
            <w:tcW w:w="1559" w:type="dxa"/>
            <w:vMerge w:val="continue"/>
            <w:tcBorders>
              <w:top w:val="single" w:color="auto" w:sz="6" w:space="0"/>
              <w:left w:val="single" w:color="auto" w:sz="12" w:space="0"/>
              <w:bottom w:val="single" w:color="auto" w:sz="12" w:space="0"/>
              <w:right w:val="single" w:color="auto" w:sz="6" w:space="0"/>
              <w:tl2br w:val="nil"/>
              <w:tr2bl w:val="nil"/>
            </w:tcBorders>
            <w:noWrap w:val="0"/>
            <w:vAlign w:val="top"/>
          </w:tcPr>
          <w:p w14:paraId="668E542B">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4A58DAA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其他需要说明问题</w:t>
            </w:r>
          </w:p>
        </w:tc>
        <w:tc>
          <w:tcPr>
            <w:tcW w:w="5645"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63908340">
            <w:pPr>
              <w:spacing w:beforeLines="0" w:afterLines="0"/>
              <w:jc w:val="center"/>
              <w:rPr>
                <w:rFonts w:hint="eastAsia" w:asciiTheme="minorEastAsia" w:hAnsiTheme="minorEastAsia" w:eastAsiaTheme="minorEastAsia" w:cstheme="minorEastAsia"/>
                <w:sz w:val="24"/>
                <w:szCs w:val="24"/>
              </w:rPr>
            </w:pPr>
          </w:p>
          <w:p w14:paraId="16EB7BB0">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无</w:t>
            </w:r>
          </w:p>
          <w:p w14:paraId="023B6E78">
            <w:pPr>
              <w:spacing w:beforeLines="0" w:afterLines="0"/>
              <w:jc w:val="center"/>
              <w:rPr>
                <w:rFonts w:hint="eastAsia" w:asciiTheme="minorEastAsia" w:hAnsiTheme="minorEastAsia" w:eastAsiaTheme="minorEastAsia" w:cstheme="minorEastAsia"/>
                <w:sz w:val="24"/>
                <w:szCs w:val="24"/>
              </w:rPr>
            </w:pPr>
          </w:p>
        </w:tc>
      </w:tr>
    </w:tbl>
    <w:p w14:paraId="1DDC27FC">
      <w:pPr>
        <w:spacing w:beforeLines="0" w:afterLines="0" w:line="320" w:lineRule="atLeas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1F8F4714">
      <w:pPr>
        <w:spacing w:beforeLines="0" w:afterLines="0" w:line="600" w:lineRule="exact"/>
        <w:jc w:val="left"/>
        <w:rPr>
          <w:rFonts w:hint="eastAsia" w:ascii="黑体" w:hAnsi="黑体" w:eastAsia="黑体" w:cs="黑体"/>
          <w:sz w:val="32"/>
          <w:szCs w:val="32"/>
        </w:rPr>
      </w:pPr>
      <w:r>
        <w:rPr>
          <w:rFonts w:hint="eastAsia" w:asciiTheme="minorEastAsia" w:hAnsiTheme="minorEastAsia" w:eastAsiaTheme="minorEastAsia" w:cstheme="minorEastAsia"/>
          <w:sz w:val="21"/>
          <w:szCs w:val="21"/>
        </w:rPr>
        <w:t>填表人：</w:t>
      </w:r>
      <w:r>
        <w:rPr>
          <w:rFonts w:hint="eastAsia" w:asciiTheme="minorEastAsia" w:hAnsiTheme="minorEastAsia" w:eastAsiaTheme="minorEastAsia" w:cstheme="minorEastAsia"/>
          <w:sz w:val="21"/>
          <w:szCs w:val="21"/>
          <w:lang w:val="en-US" w:eastAsia="zh-CN"/>
        </w:rPr>
        <w:t>奉改善</w:t>
      </w:r>
      <w:r>
        <w:rPr>
          <w:rFonts w:hint="eastAsia" w:asciiTheme="minorEastAsia" w:hAnsiTheme="minorEastAsia" w:eastAsiaTheme="minorEastAsia" w:cstheme="minorEastAsia"/>
          <w:sz w:val="21"/>
          <w:szCs w:val="21"/>
        </w:rPr>
        <w:t xml:space="preserve">  填报日期：</w:t>
      </w:r>
      <w:r>
        <w:rPr>
          <w:rFonts w:hint="eastAsia" w:asciiTheme="minorEastAsia" w:hAnsiTheme="minorEastAsia" w:eastAsiaTheme="minorEastAsia" w:cstheme="minorEastAsia"/>
          <w:sz w:val="21"/>
          <w:szCs w:val="21"/>
          <w:lang w:val="en-US" w:eastAsia="zh-CN"/>
        </w:rPr>
        <w:t>2026.4.25</w:t>
      </w:r>
      <w:r>
        <w:rPr>
          <w:rFonts w:hint="eastAsia" w:asciiTheme="minorEastAsia" w:hAnsiTheme="minorEastAsia" w:eastAsiaTheme="minorEastAsia" w:cstheme="minorEastAsia"/>
          <w:sz w:val="21"/>
          <w:szCs w:val="21"/>
        </w:rPr>
        <w:t xml:space="preserve"> 联系电话：</w:t>
      </w:r>
      <w:r>
        <w:rPr>
          <w:rFonts w:hint="eastAsia" w:asciiTheme="minorEastAsia" w:hAnsiTheme="minorEastAsia" w:eastAsiaTheme="minorEastAsia" w:cstheme="minorEastAsia"/>
          <w:sz w:val="21"/>
          <w:szCs w:val="21"/>
          <w:lang w:val="en-US" w:eastAsia="zh-CN"/>
        </w:rPr>
        <w:t>13874****2</w:t>
      </w:r>
      <w:r>
        <w:rPr>
          <w:rFonts w:hint="eastAsia" w:asciiTheme="minorEastAsia" w:hAnsiTheme="minorEastAsia" w:eastAsiaTheme="minorEastAsia" w:cstheme="minorEastAsia"/>
          <w:sz w:val="21"/>
          <w:szCs w:val="21"/>
        </w:rPr>
        <w:t xml:space="preserve"> 单位负责人签字：</w:t>
      </w:r>
      <w:r>
        <w:rPr>
          <w:rFonts w:hint="eastAsia" w:asciiTheme="minorEastAsia" w:hAnsiTheme="minorEastAsia" w:eastAsiaTheme="minorEastAsia" w:cstheme="minorEastAsia"/>
          <w:sz w:val="21"/>
          <w:szCs w:val="21"/>
          <w:lang w:val="en-US" w:eastAsia="zh-CN"/>
        </w:rPr>
        <w:t>周厚瑛</w:t>
      </w:r>
      <w:r>
        <w:rPr>
          <w:rFonts w:hint="default" w:eastAsia="仿宋_GB2312"/>
          <w:sz w:val="21"/>
          <w:szCs w:val="21"/>
        </w:rPr>
        <w:br w:type="page"/>
      </w:r>
    </w:p>
    <w:p w14:paraId="74DF26EE">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default" w:eastAsia="黑体"/>
          <w:color w:val="000000"/>
          <w:sz w:val="32"/>
          <w:szCs w:val="24"/>
        </w:rPr>
      </w:pPr>
      <w:r>
        <w:rPr>
          <w:rFonts w:hint="eastAsia" w:ascii="黑体" w:hAnsi="黑体" w:eastAsia="黑体" w:cs="黑体"/>
          <w:color w:val="000000"/>
          <w:sz w:val="32"/>
          <w:szCs w:val="32"/>
        </w:rPr>
        <w:t>附件4</w:t>
      </w:r>
    </w:p>
    <w:p w14:paraId="79BFC9AA">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年度项目支出绩效自评报告</w:t>
      </w:r>
    </w:p>
    <w:tbl>
      <w:tblPr>
        <w:tblStyle w:val="6"/>
        <w:tblpPr w:leftFromText="180" w:rightFromText="180" w:vertAnchor="text" w:horzAnchor="margin" w:tblpXSpec="center" w:tblpY="189"/>
        <w:tblW w:w="917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9"/>
        <w:gridCol w:w="1975"/>
        <w:gridCol w:w="5645"/>
      </w:tblGrid>
      <w:tr w14:paraId="23D1C7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559" w:type="dxa"/>
            <w:vMerge w:val="restart"/>
            <w:tcBorders>
              <w:top w:val="single" w:color="auto" w:sz="12" w:space="0"/>
              <w:left w:val="single" w:color="auto" w:sz="12" w:space="0"/>
              <w:bottom w:val="single" w:color="auto" w:sz="6" w:space="0"/>
              <w:right w:val="single" w:color="auto" w:sz="6" w:space="0"/>
              <w:tl2br w:val="nil"/>
              <w:tr2bl w:val="nil"/>
            </w:tcBorders>
            <w:noWrap w:val="0"/>
            <w:vAlign w:val="center"/>
          </w:tcPr>
          <w:p w14:paraId="49436C3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部门概况</w:t>
            </w:r>
          </w:p>
        </w:tc>
        <w:tc>
          <w:tcPr>
            <w:tcW w:w="1975" w:type="dxa"/>
            <w:tcBorders>
              <w:top w:val="single" w:color="auto" w:sz="12" w:space="0"/>
              <w:left w:val="single" w:color="auto" w:sz="6" w:space="0"/>
              <w:bottom w:val="single" w:color="auto" w:sz="6" w:space="0"/>
              <w:right w:val="single" w:color="auto" w:sz="6" w:space="0"/>
              <w:tl2br w:val="nil"/>
              <w:tr2bl w:val="nil"/>
            </w:tcBorders>
            <w:noWrap w:val="0"/>
            <w:vAlign w:val="center"/>
          </w:tcPr>
          <w:p w14:paraId="0B60808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专项名称</w:t>
            </w:r>
          </w:p>
        </w:tc>
        <w:tc>
          <w:tcPr>
            <w:tcW w:w="5645" w:type="dxa"/>
            <w:tcBorders>
              <w:top w:val="single" w:color="auto" w:sz="12" w:space="0"/>
              <w:left w:val="single" w:color="auto" w:sz="6" w:space="0"/>
              <w:bottom w:val="single" w:color="auto" w:sz="6" w:space="0"/>
              <w:right w:val="single" w:color="auto" w:sz="12" w:space="0"/>
              <w:tl2br w:val="nil"/>
              <w:tr2bl w:val="nil"/>
            </w:tcBorders>
            <w:noWrap w:val="0"/>
            <w:vAlign w:val="center"/>
          </w:tcPr>
          <w:p w14:paraId="340EEDBD">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智能化救护基地和活动经费</w:t>
            </w:r>
          </w:p>
        </w:tc>
      </w:tr>
      <w:tr w14:paraId="1AA618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1B580AC2">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CC5C7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年度预算金额</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908C675">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2.0万元</w:t>
            </w:r>
          </w:p>
        </w:tc>
      </w:tr>
      <w:tr w14:paraId="7B1945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4AD481D4">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0D49A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项目主管部门</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7D706F8">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双牌县红十字会</w:t>
            </w:r>
          </w:p>
        </w:tc>
      </w:tr>
      <w:tr w14:paraId="661DEA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21F0D247">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F42F3A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项目立项目的</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A0557D2">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提升全县应急救护能力</w:t>
            </w:r>
          </w:p>
        </w:tc>
      </w:tr>
      <w:tr w14:paraId="61641F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0"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008A10D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绩效情况</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837D98">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项目支出管理和使用基本情况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1692BE3">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使用了2.0万元</w:t>
            </w:r>
          </w:p>
        </w:tc>
      </w:tr>
      <w:tr w14:paraId="2EFD96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056C7CC6">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DD7A5E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项目绩效目标完成情况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C7BE7B4">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智能化基地办公条件得到改善，应急救护培训设备进一步完善</w:t>
            </w:r>
          </w:p>
        </w:tc>
      </w:tr>
      <w:tr w14:paraId="1BCC47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7"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14BC259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存在的问题分析及改进措施</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FB8FFC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E5E4AF0">
            <w:pPr>
              <w:spacing w:beforeLines="0" w:afterLines="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经费安排不足，应急救护培训设备配备不全。</w:t>
            </w:r>
          </w:p>
          <w:p w14:paraId="246BB5F1">
            <w:pPr>
              <w:spacing w:beforeLines="0" w:afterLines="0"/>
              <w:jc w:val="center"/>
              <w:rPr>
                <w:rFonts w:hint="eastAsia" w:asciiTheme="minorEastAsia" w:hAnsiTheme="minorEastAsia" w:eastAsiaTheme="minorEastAsia" w:cstheme="minorEastAsia"/>
                <w:sz w:val="24"/>
                <w:szCs w:val="24"/>
              </w:rPr>
            </w:pPr>
          </w:p>
        </w:tc>
      </w:tr>
      <w:tr w14:paraId="7F876B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19"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70C21B42">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15C753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改进措施</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18DE099">
            <w:pPr>
              <w:spacing w:beforeLines="0" w:afterLines="0"/>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加大经费投入，完善设备配备。</w:t>
            </w:r>
          </w:p>
        </w:tc>
      </w:tr>
      <w:tr w14:paraId="46077C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96" w:hRule="atLeast"/>
        </w:trPr>
        <w:tc>
          <w:tcPr>
            <w:tcW w:w="1559" w:type="dxa"/>
            <w:vMerge w:val="continue"/>
            <w:tcBorders>
              <w:top w:val="single" w:color="auto" w:sz="6" w:space="0"/>
              <w:left w:val="single" w:color="auto" w:sz="12" w:space="0"/>
              <w:bottom w:val="single" w:color="auto" w:sz="12" w:space="0"/>
              <w:right w:val="single" w:color="auto" w:sz="6" w:space="0"/>
              <w:tl2br w:val="nil"/>
              <w:tr2bl w:val="nil"/>
            </w:tcBorders>
            <w:noWrap w:val="0"/>
            <w:vAlign w:val="top"/>
          </w:tcPr>
          <w:p w14:paraId="267B1DB7">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0149AEF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其他需要说明问题</w:t>
            </w:r>
          </w:p>
        </w:tc>
        <w:tc>
          <w:tcPr>
            <w:tcW w:w="5645"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6D45375D">
            <w:pPr>
              <w:spacing w:beforeLines="0" w:afterLines="0"/>
              <w:jc w:val="center"/>
              <w:rPr>
                <w:rFonts w:hint="eastAsia" w:asciiTheme="minorEastAsia" w:hAnsiTheme="minorEastAsia" w:eastAsiaTheme="minorEastAsia" w:cstheme="minorEastAsia"/>
                <w:sz w:val="24"/>
                <w:szCs w:val="24"/>
              </w:rPr>
            </w:pPr>
          </w:p>
          <w:p w14:paraId="50E816AF">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无</w:t>
            </w:r>
          </w:p>
          <w:p w14:paraId="2D952FC9">
            <w:pPr>
              <w:spacing w:beforeLines="0" w:afterLines="0"/>
              <w:jc w:val="center"/>
              <w:rPr>
                <w:rFonts w:hint="eastAsia" w:asciiTheme="minorEastAsia" w:hAnsiTheme="minorEastAsia" w:eastAsiaTheme="minorEastAsia" w:cstheme="minorEastAsia"/>
                <w:sz w:val="24"/>
                <w:szCs w:val="24"/>
              </w:rPr>
            </w:pPr>
          </w:p>
        </w:tc>
      </w:tr>
    </w:tbl>
    <w:p w14:paraId="7FDE004C">
      <w:pPr>
        <w:spacing w:beforeLines="0" w:afterLines="0" w:line="320" w:lineRule="atLeas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55CFB80B">
      <w:pPr>
        <w:spacing w:beforeLines="0" w:afterLines="0" w:line="320" w:lineRule="atLeas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1"/>
          <w:szCs w:val="21"/>
        </w:rPr>
        <w:t>填表人：</w:t>
      </w:r>
      <w:r>
        <w:rPr>
          <w:rFonts w:hint="eastAsia" w:asciiTheme="minorEastAsia" w:hAnsiTheme="minorEastAsia" w:eastAsiaTheme="minorEastAsia" w:cstheme="minorEastAsia"/>
          <w:sz w:val="21"/>
          <w:szCs w:val="21"/>
          <w:lang w:val="en-US" w:eastAsia="zh-CN"/>
        </w:rPr>
        <w:t>奉改善</w:t>
      </w:r>
      <w:r>
        <w:rPr>
          <w:rFonts w:hint="eastAsia" w:asciiTheme="minorEastAsia" w:hAnsiTheme="minorEastAsia" w:eastAsiaTheme="minorEastAsia" w:cstheme="minorEastAsia"/>
          <w:sz w:val="21"/>
          <w:szCs w:val="21"/>
        </w:rPr>
        <w:t xml:space="preserve">  填报日期：</w:t>
      </w:r>
      <w:r>
        <w:rPr>
          <w:rFonts w:hint="eastAsia" w:asciiTheme="minorEastAsia" w:hAnsiTheme="minorEastAsia" w:eastAsiaTheme="minorEastAsia" w:cstheme="minorEastAsia"/>
          <w:sz w:val="21"/>
          <w:szCs w:val="21"/>
          <w:lang w:val="en-US" w:eastAsia="zh-CN"/>
        </w:rPr>
        <w:t>2026.4.25</w:t>
      </w:r>
      <w:r>
        <w:rPr>
          <w:rFonts w:hint="eastAsia" w:asciiTheme="minorEastAsia" w:hAnsiTheme="minorEastAsia" w:eastAsiaTheme="minorEastAsia" w:cstheme="minorEastAsia"/>
          <w:sz w:val="21"/>
          <w:szCs w:val="21"/>
        </w:rPr>
        <w:t xml:space="preserve"> 联系电话：</w:t>
      </w:r>
      <w:r>
        <w:rPr>
          <w:rFonts w:hint="eastAsia" w:asciiTheme="minorEastAsia" w:hAnsiTheme="minorEastAsia" w:eastAsiaTheme="minorEastAsia" w:cstheme="minorEastAsia"/>
          <w:sz w:val="21"/>
          <w:szCs w:val="21"/>
          <w:lang w:val="en-US" w:eastAsia="zh-CN"/>
        </w:rPr>
        <w:t>13874*****82</w:t>
      </w:r>
      <w:r>
        <w:rPr>
          <w:rFonts w:hint="eastAsia" w:asciiTheme="minorEastAsia" w:hAnsiTheme="minorEastAsia" w:eastAsiaTheme="minorEastAsia" w:cstheme="minorEastAsia"/>
          <w:sz w:val="21"/>
          <w:szCs w:val="21"/>
        </w:rPr>
        <w:t xml:space="preserve"> 单位负责人签字：</w:t>
      </w:r>
      <w:r>
        <w:rPr>
          <w:rFonts w:hint="eastAsia" w:asciiTheme="minorEastAsia" w:hAnsiTheme="minorEastAsia" w:eastAsiaTheme="minorEastAsia" w:cstheme="minorEastAsia"/>
          <w:sz w:val="21"/>
          <w:szCs w:val="21"/>
          <w:lang w:val="en-US" w:eastAsia="zh-CN"/>
        </w:rPr>
        <w:t>周厚瑛</w:t>
      </w:r>
      <w:r>
        <w:rPr>
          <w:rFonts w:hint="default" w:eastAsia="仿宋_GB2312"/>
          <w:sz w:val="21"/>
          <w:szCs w:val="21"/>
        </w:rPr>
        <w:br w:type="page"/>
      </w:r>
    </w:p>
    <w:p w14:paraId="49BA070E">
      <w:pPr>
        <w:spacing w:beforeLines="0" w:afterLines="0" w:line="600" w:lineRule="exact"/>
        <w:jc w:val="left"/>
        <w:rPr>
          <w:rFonts w:hint="eastAsia" w:ascii="黑体" w:hAnsi="黑体" w:eastAsia="黑体" w:cs="黑体"/>
          <w:sz w:val="32"/>
          <w:szCs w:val="32"/>
        </w:rPr>
      </w:pPr>
    </w:p>
    <w:p w14:paraId="6EF03327">
      <w:pPr>
        <w:keepNext w:val="0"/>
        <w:keepLines w:val="0"/>
        <w:pageBreakBefore w:val="0"/>
        <w:widowControl w:val="0"/>
        <w:kinsoku/>
        <w:wordWrap/>
        <w:overflowPunct/>
        <w:topLinePunct w:val="0"/>
        <w:autoSpaceDE/>
        <w:autoSpaceDN/>
        <w:bidi w:val="0"/>
        <w:adjustRightInd/>
        <w:snapToGrid/>
        <w:spacing w:beforeLines="0" w:afterLines="0" w:line="440" w:lineRule="exact"/>
        <w:jc w:val="left"/>
        <w:textAlignment w:val="auto"/>
        <w:rPr>
          <w:rFonts w:hint="default" w:eastAsia="黑体"/>
          <w:color w:val="000000"/>
          <w:sz w:val="32"/>
          <w:szCs w:val="24"/>
        </w:rPr>
      </w:pPr>
      <w:r>
        <w:rPr>
          <w:rFonts w:hint="eastAsia" w:ascii="黑体" w:hAnsi="黑体" w:eastAsia="黑体" w:cs="黑体"/>
          <w:color w:val="000000"/>
          <w:sz w:val="32"/>
          <w:szCs w:val="32"/>
        </w:rPr>
        <w:t>附件4</w:t>
      </w:r>
    </w:p>
    <w:p w14:paraId="521A1CF2">
      <w:pPr>
        <w:keepNext w:val="0"/>
        <w:keepLines w:val="0"/>
        <w:pageBreakBefore w:val="0"/>
        <w:widowControl w:val="0"/>
        <w:kinsoku/>
        <w:wordWrap/>
        <w:overflowPunct/>
        <w:topLinePunct w:val="0"/>
        <w:autoSpaceDE/>
        <w:autoSpaceDN/>
        <w:bidi w:val="0"/>
        <w:adjustRightInd/>
        <w:snapToGrid/>
        <w:spacing w:beforeLines="0" w:afterLines="0" w:line="440" w:lineRule="exact"/>
        <w:jc w:val="center"/>
        <w:textAlignment w:val="auto"/>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年度项目支出绩效自评报告</w:t>
      </w:r>
    </w:p>
    <w:tbl>
      <w:tblPr>
        <w:tblStyle w:val="6"/>
        <w:tblpPr w:leftFromText="180" w:rightFromText="180" w:vertAnchor="text" w:horzAnchor="margin" w:tblpXSpec="center" w:tblpY="189"/>
        <w:tblW w:w="917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9"/>
        <w:gridCol w:w="1975"/>
        <w:gridCol w:w="5645"/>
      </w:tblGrid>
      <w:tr w14:paraId="03B604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559" w:type="dxa"/>
            <w:vMerge w:val="restart"/>
            <w:tcBorders>
              <w:top w:val="single" w:color="auto" w:sz="12" w:space="0"/>
              <w:left w:val="single" w:color="auto" w:sz="12" w:space="0"/>
              <w:bottom w:val="single" w:color="auto" w:sz="6" w:space="0"/>
              <w:right w:val="single" w:color="auto" w:sz="6" w:space="0"/>
              <w:tl2br w:val="nil"/>
              <w:tr2bl w:val="nil"/>
            </w:tcBorders>
            <w:noWrap w:val="0"/>
            <w:vAlign w:val="center"/>
          </w:tcPr>
          <w:p w14:paraId="23D1715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部门概况</w:t>
            </w:r>
          </w:p>
        </w:tc>
        <w:tc>
          <w:tcPr>
            <w:tcW w:w="1975" w:type="dxa"/>
            <w:tcBorders>
              <w:top w:val="single" w:color="auto" w:sz="12" w:space="0"/>
              <w:left w:val="single" w:color="auto" w:sz="6" w:space="0"/>
              <w:bottom w:val="single" w:color="auto" w:sz="6" w:space="0"/>
              <w:right w:val="single" w:color="auto" w:sz="6" w:space="0"/>
              <w:tl2br w:val="nil"/>
              <w:tr2bl w:val="nil"/>
            </w:tcBorders>
            <w:noWrap w:val="0"/>
            <w:vAlign w:val="center"/>
          </w:tcPr>
          <w:p w14:paraId="0A40AFD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专项名称</w:t>
            </w:r>
          </w:p>
        </w:tc>
        <w:tc>
          <w:tcPr>
            <w:tcW w:w="5645" w:type="dxa"/>
            <w:tcBorders>
              <w:top w:val="single" w:color="auto" w:sz="12" w:space="0"/>
              <w:left w:val="single" w:color="auto" w:sz="6" w:space="0"/>
              <w:bottom w:val="single" w:color="auto" w:sz="6" w:space="0"/>
              <w:right w:val="single" w:color="auto" w:sz="12" w:space="0"/>
              <w:tl2br w:val="nil"/>
              <w:tr2bl w:val="nil"/>
            </w:tcBorders>
            <w:noWrap w:val="0"/>
            <w:vAlign w:val="center"/>
          </w:tcPr>
          <w:p w14:paraId="27FC866E">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单位专项业务经费</w:t>
            </w:r>
          </w:p>
        </w:tc>
      </w:tr>
      <w:tr w14:paraId="1A2297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61D2D5C4">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7ABAB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年度预算金额</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CE8D0B6">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1.73万元</w:t>
            </w:r>
          </w:p>
        </w:tc>
      </w:tr>
      <w:tr w14:paraId="4619F0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60201245">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1BC8F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项目主管部门</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7F1318A">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双牌县红十字会</w:t>
            </w:r>
          </w:p>
        </w:tc>
      </w:tr>
      <w:tr w14:paraId="5C4C1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235F1D61">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6735A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项目立项目的</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FF141C5">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保障单位运转</w:t>
            </w:r>
          </w:p>
        </w:tc>
      </w:tr>
      <w:tr w14:paraId="3A2061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0"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579FBAFD">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绩效情况</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2DBDC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项目支出管理和使用基本情况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806C443">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使用了1.73万元</w:t>
            </w:r>
          </w:p>
        </w:tc>
      </w:tr>
      <w:tr w14:paraId="0CBD29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72F87E7A">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C285B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项目绩效目标完成情况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151038F">
            <w:pPr>
              <w:spacing w:beforeLines="0" w:afterLines="0"/>
              <w:jc w:val="center"/>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保障了单位各项业务工作开展</w:t>
            </w:r>
          </w:p>
        </w:tc>
      </w:tr>
      <w:tr w14:paraId="5CA00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7"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51BD72D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存在的问题分析及改进措施</w:t>
            </w: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C665F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存在的问题</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3D21F4E">
            <w:pPr>
              <w:spacing w:beforeLines="0" w:afterLines="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预算经费不足，单位运转困难。</w:t>
            </w:r>
          </w:p>
          <w:p w14:paraId="3C0E3D88">
            <w:pPr>
              <w:spacing w:beforeLines="0" w:afterLines="0"/>
              <w:jc w:val="center"/>
              <w:rPr>
                <w:rFonts w:hint="eastAsia" w:asciiTheme="minorEastAsia" w:hAnsiTheme="minorEastAsia" w:eastAsiaTheme="minorEastAsia" w:cstheme="minorEastAsia"/>
                <w:sz w:val="24"/>
                <w:szCs w:val="24"/>
              </w:rPr>
            </w:pPr>
          </w:p>
        </w:tc>
      </w:tr>
      <w:tr w14:paraId="7C310A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19"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val="0"/>
            <w:vAlign w:val="top"/>
          </w:tcPr>
          <w:p w14:paraId="4D3E5991">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FD7EE1">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改进措施</w:t>
            </w:r>
          </w:p>
        </w:tc>
        <w:tc>
          <w:tcPr>
            <w:tcW w:w="5645"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DD07B28">
            <w:pPr>
              <w:spacing w:beforeLines="0" w:afterLines="0"/>
              <w:jc w:val="both"/>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1、增加财政预算；2、厉行节约尽量减少不必要的开支。</w:t>
            </w:r>
          </w:p>
        </w:tc>
      </w:tr>
      <w:tr w14:paraId="6D351F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96" w:hRule="atLeast"/>
        </w:trPr>
        <w:tc>
          <w:tcPr>
            <w:tcW w:w="1559" w:type="dxa"/>
            <w:vMerge w:val="continue"/>
            <w:tcBorders>
              <w:top w:val="single" w:color="auto" w:sz="6" w:space="0"/>
              <w:left w:val="single" w:color="auto" w:sz="12" w:space="0"/>
              <w:bottom w:val="single" w:color="auto" w:sz="12" w:space="0"/>
              <w:right w:val="single" w:color="auto" w:sz="6" w:space="0"/>
              <w:tl2br w:val="nil"/>
              <w:tr2bl w:val="nil"/>
            </w:tcBorders>
            <w:noWrap w:val="0"/>
            <w:vAlign w:val="top"/>
          </w:tcPr>
          <w:p w14:paraId="1571AD75">
            <w:pPr>
              <w:spacing w:beforeLines="0" w:afterLines="0"/>
              <w:rPr>
                <w:rFonts w:hint="eastAsia" w:asciiTheme="minorEastAsia" w:hAnsiTheme="minorEastAsia" w:eastAsiaTheme="minorEastAsia" w:cstheme="minorEastAsia"/>
                <w:sz w:val="24"/>
                <w:szCs w:val="24"/>
              </w:rPr>
            </w:pPr>
          </w:p>
        </w:tc>
        <w:tc>
          <w:tcPr>
            <w:tcW w:w="1975"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74D0EDBB">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其他需要说明问题</w:t>
            </w:r>
          </w:p>
        </w:tc>
        <w:tc>
          <w:tcPr>
            <w:tcW w:w="5645"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2392676C">
            <w:pPr>
              <w:spacing w:beforeLines="0" w:afterLines="0"/>
              <w:jc w:val="center"/>
              <w:rPr>
                <w:rFonts w:hint="eastAsia" w:asciiTheme="minorEastAsia" w:hAnsiTheme="minorEastAsia" w:eastAsiaTheme="minorEastAsia" w:cstheme="minorEastAsia"/>
                <w:sz w:val="24"/>
                <w:szCs w:val="24"/>
              </w:rPr>
            </w:pPr>
          </w:p>
          <w:p w14:paraId="6780C51D">
            <w:pPr>
              <w:spacing w:beforeLines="0" w:afterLines="0"/>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无</w:t>
            </w:r>
          </w:p>
          <w:p w14:paraId="7E95AEB4">
            <w:pPr>
              <w:spacing w:beforeLines="0" w:afterLines="0"/>
              <w:jc w:val="center"/>
              <w:rPr>
                <w:rFonts w:hint="eastAsia" w:asciiTheme="minorEastAsia" w:hAnsiTheme="minorEastAsia" w:eastAsiaTheme="minorEastAsia" w:cstheme="minorEastAsia"/>
                <w:sz w:val="24"/>
                <w:szCs w:val="24"/>
              </w:rPr>
            </w:pPr>
          </w:p>
        </w:tc>
      </w:tr>
    </w:tbl>
    <w:p w14:paraId="635D0346">
      <w:pPr>
        <w:spacing w:beforeLines="0" w:afterLines="0" w:line="320" w:lineRule="atLeast"/>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7627222F">
      <w:pPr>
        <w:spacing w:beforeLines="0" w:afterLines="0" w:line="600" w:lineRule="exact"/>
        <w:jc w:val="left"/>
        <w:rPr>
          <w:rFonts w:hint="eastAsia" w:ascii="黑体" w:hAnsi="黑体" w:eastAsia="黑体" w:cs="黑体"/>
          <w:sz w:val="32"/>
          <w:szCs w:val="32"/>
        </w:rPr>
      </w:pPr>
      <w:r>
        <w:rPr>
          <w:rFonts w:hint="eastAsia" w:asciiTheme="minorEastAsia" w:hAnsiTheme="minorEastAsia" w:eastAsiaTheme="minorEastAsia" w:cstheme="minorEastAsia"/>
          <w:sz w:val="21"/>
          <w:szCs w:val="21"/>
        </w:rPr>
        <w:t>填表人：</w:t>
      </w:r>
      <w:r>
        <w:rPr>
          <w:rFonts w:hint="eastAsia" w:asciiTheme="minorEastAsia" w:hAnsiTheme="minorEastAsia" w:eastAsiaTheme="minorEastAsia" w:cstheme="minorEastAsia"/>
          <w:sz w:val="21"/>
          <w:szCs w:val="21"/>
          <w:lang w:val="en-US" w:eastAsia="zh-CN"/>
        </w:rPr>
        <w:t>奉改善</w:t>
      </w:r>
      <w:r>
        <w:rPr>
          <w:rFonts w:hint="eastAsia" w:asciiTheme="minorEastAsia" w:hAnsiTheme="minorEastAsia" w:eastAsiaTheme="minorEastAsia" w:cstheme="minorEastAsia"/>
          <w:sz w:val="21"/>
          <w:szCs w:val="21"/>
        </w:rPr>
        <w:t xml:space="preserve">  填报日期：</w:t>
      </w:r>
      <w:r>
        <w:rPr>
          <w:rFonts w:hint="eastAsia" w:asciiTheme="minorEastAsia" w:hAnsiTheme="minorEastAsia" w:eastAsiaTheme="minorEastAsia" w:cstheme="minorEastAsia"/>
          <w:sz w:val="21"/>
          <w:szCs w:val="21"/>
          <w:lang w:val="en-US" w:eastAsia="zh-CN"/>
        </w:rPr>
        <w:t>2026.4.25</w:t>
      </w:r>
      <w:r>
        <w:rPr>
          <w:rFonts w:hint="eastAsia" w:asciiTheme="minorEastAsia" w:hAnsiTheme="minorEastAsia" w:eastAsiaTheme="minorEastAsia" w:cstheme="minorEastAsia"/>
          <w:sz w:val="21"/>
          <w:szCs w:val="21"/>
        </w:rPr>
        <w:t xml:space="preserve"> 联系电话：</w:t>
      </w:r>
      <w:r>
        <w:rPr>
          <w:rFonts w:hint="eastAsia" w:asciiTheme="minorEastAsia" w:hAnsiTheme="minorEastAsia" w:eastAsiaTheme="minorEastAsia" w:cstheme="minorEastAsia"/>
          <w:sz w:val="21"/>
          <w:szCs w:val="21"/>
          <w:lang w:val="en-US" w:eastAsia="zh-CN"/>
        </w:rPr>
        <w:t>13874***82</w:t>
      </w:r>
      <w:r>
        <w:rPr>
          <w:rFonts w:hint="eastAsia" w:asciiTheme="minorEastAsia" w:hAnsiTheme="minorEastAsia" w:eastAsiaTheme="minorEastAsia" w:cstheme="minorEastAsia"/>
          <w:sz w:val="21"/>
          <w:szCs w:val="21"/>
        </w:rPr>
        <w:t xml:space="preserve"> 单位负责人签字：</w:t>
      </w:r>
      <w:r>
        <w:rPr>
          <w:rFonts w:hint="eastAsia" w:asciiTheme="minorEastAsia" w:hAnsiTheme="minorEastAsia" w:eastAsiaTheme="minorEastAsia" w:cstheme="minorEastAsia"/>
          <w:sz w:val="21"/>
          <w:szCs w:val="21"/>
          <w:lang w:val="en-US" w:eastAsia="zh-CN"/>
        </w:rPr>
        <w:t>周厚瑛</w:t>
      </w:r>
      <w:r>
        <w:rPr>
          <w:rFonts w:hint="default" w:eastAsia="仿宋_GB2312"/>
          <w:sz w:val="21"/>
          <w:szCs w:val="21"/>
        </w:rPr>
        <w:br w:type="page"/>
      </w:r>
    </w:p>
    <w:p w14:paraId="47584382">
      <w:pPr>
        <w:spacing w:beforeLines="0" w:afterLines="0" w:line="600" w:lineRule="exact"/>
        <w:jc w:val="left"/>
        <w:rPr>
          <w:rFonts w:hint="eastAsia" w:ascii="仿宋" w:hAnsi="仿宋" w:eastAsia="仿宋" w:cs="仿宋"/>
          <w:sz w:val="28"/>
          <w:szCs w:val="28"/>
        </w:rPr>
      </w:pPr>
      <w:r>
        <w:rPr>
          <w:rFonts w:hint="eastAsia" w:ascii="仿宋" w:hAnsi="仿宋" w:eastAsia="仿宋" w:cs="仿宋"/>
          <w:sz w:val="28"/>
          <w:szCs w:val="28"/>
        </w:rPr>
        <w:t>附件5</w:t>
      </w:r>
    </w:p>
    <w:p w14:paraId="4A91C2FF">
      <w:pPr>
        <w:spacing w:beforeLines="0" w:after="120" w:afterLines="50" w:line="600" w:lineRule="exact"/>
        <w:jc w:val="center"/>
        <w:outlineLvl w:val="1"/>
        <w:rPr>
          <w:rFonts w:hint="eastAsia" w:ascii="仿宋" w:hAnsi="仿宋" w:eastAsia="仿宋" w:cs="仿宋"/>
          <w:sz w:val="28"/>
          <w:szCs w:val="28"/>
        </w:rPr>
      </w:pPr>
      <w:r>
        <w:rPr>
          <w:rFonts w:hint="eastAsia" w:ascii="仿宋" w:hAnsi="仿宋" w:eastAsia="仿宋" w:cs="仿宋"/>
          <w:sz w:val="28"/>
          <w:szCs w:val="28"/>
        </w:rPr>
        <w:t>202</w:t>
      </w:r>
      <w:r>
        <w:rPr>
          <w:rFonts w:hint="eastAsia" w:ascii="仿宋" w:hAnsi="仿宋" w:eastAsia="仿宋" w:cs="仿宋"/>
          <w:sz w:val="28"/>
          <w:szCs w:val="28"/>
          <w:lang w:val="en-US" w:eastAsia="zh-CN"/>
        </w:rPr>
        <w:t>5</w:t>
      </w:r>
      <w:r>
        <w:rPr>
          <w:rFonts w:hint="eastAsia" w:ascii="仿宋" w:hAnsi="仿宋" w:eastAsia="仿宋" w:cs="仿宋"/>
          <w:sz w:val="28"/>
          <w:szCs w:val="28"/>
        </w:rPr>
        <w:t>年度项目支出绩效自评表</w:t>
      </w:r>
    </w:p>
    <w:tbl>
      <w:tblPr>
        <w:tblStyle w:val="6"/>
        <w:tblW w:w="857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702"/>
        <w:gridCol w:w="439"/>
        <w:gridCol w:w="977"/>
        <w:gridCol w:w="1834"/>
        <w:gridCol w:w="1004"/>
        <w:gridCol w:w="1307"/>
        <w:gridCol w:w="590"/>
        <w:gridCol w:w="716"/>
        <w:gridCol w:w="1001"/>
      </w:tblGrid>
      <w:tr w14:paraId="74D2B6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702" w:type="dxa"/>
            <w:tcBorders>
              <w:top w:val="single" w:color="auto" w:sz="12" w:space="0"/>
              <w:left w:val="single" w:color="auto" w:sz="12" w:space="0"/>
              <w:bottom w:val="single" w:color="auto" w:sz="6" w:space="0"/>
              <w:right w:val="single" w:color="auto" w:sz="6" w:space="0"/>
              <w:tl2br w:val="nil"/>
              <w:tr2bl w:val="nil"/>
            </w:tcBorders>
            <w:noWrap w:val="0"/>
            <w:vAlign w:val="center"/>
          </w:tcPr>
          <w:p w14:paraId="44CDD4C3">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项目支</w:t>
            </w:r>
          </w:p>
          <w:p w14:paraId="116D5505">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出名称</w:t>
            </w:r>
          </w:p>
        </w:tc>
        <w:tc>
          <w:tcPr>
            <w:tcW w:w="7868" w:type="dxa"/>
            <w:gridSpan w:val="8"/>
            <w:tcBorders>
              <w:top w:val="single" w:color="auto" w:sz="12" w:space="0"/>
              <w:left w:val="single" w:color="auto" w:sz="6" w:space="0"/>
              <w:bottom w:val="single" w:color="auto" w:sz="6" w:space="0"/>
              <w:right w:val="single" w:color="auto" w:sz="12" w:space="0"/>
              <w:tl2br w:val="nil"/>
              <w:tr2bl w:val="nil"/>
            </w:tcBorders>
            <w:noWrap w:val="0"/>
            <w:vAlign w:val="center"/>
          </w:tcPr>
          <w:p w14:paraId="195BE487">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无偿献血经费</w:t>
            </w:r>
          </w:p>
        </w:tc>
      </w:tr>
      <w:tr w14:paraId="1617E4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702"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EE0D8D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主管部门</w:t>
            </w:r>
          </w:p>
        </w:tc>
        <w:tc>
          <w:tcPr>
            <w:tcW w:w="4254"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342624C6">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双牌县红十字会</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BEAFD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实施单位</w:t>
            </w:r>
          </w:p>
        </w:tc>
        <w:tc>
          <w:tcPr>
            <w:tcW w:w="2307" w:type="dxa"/>
            <w:gridSpan w:val="3"/>
            <w:tcBorders>
              <w:top w:val="single" w:color="auto" w:sz="6" w:space="0"/>
              <w:left w:val="single" w:color="auto" w:sz="6" w:space="0"/>
              <w:bottom w:val="single" w:color="auto" w:sz="6" w:space="0"/>
              <w:right w:val="single" w:color="auto" w:sz="12" w:space="0"/>
              <w:tl2br w:val="nil"/>
              <w:tr2bl w:val="nil"/>
            </w:tcBorders>
            <w:noWrap w:val="0"/>
            <w:vAlign w:val="center"/>
          </w:tcPr>
          <w:p w14:paraId="41DE69D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双牌县红十字会</w:t>
            </w:r>
          </w:p>
        </w:tc>
      </w:tr>
      <w:tr w14:paraId="06C077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702"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6E7F8F7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项目资金</w:t>
            </w:r>
          </w:p>
          <w:p w14:paraId="0CA07C9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（万元）</w:t>
            </w:r>
          </w:p>
        </w:tc>
        <w:tc>
          <w:tcPr>
            <w:tcW w:w="141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1F4A67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88E46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年初</w:t>
            </w:r>
          </w:p>
          <w:p w14:paraId="3D3FE22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00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5E2327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全年</w:t>
            </w:r>
          </w:p>
          <w:p w14:paraId="1B8A734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E7F0E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w:t>
            </w:r>
          </w:p>
          <w:p w14:paraId="70BD51F7">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执行数</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95FA8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DF6D1D">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执行率</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BF1B5E0">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得分</w:t>
            </w:r>
          </w:p>
        </w:tc>
      </w:tr>
      <w:tr w14:paraId="15A10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70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379536D">
            <w:pPr>
              <w:spacing w:beforeLines="0" w:afterLines="0"/>
              <w:jc w:val="center"/>
              <w:rPr>
                <w:rFonts w:hint="eastAsia" w:asciiTheme="minorEastAsia" w:hAnsiTheme="minorEastAsia" w:eastAsiaTheme="minorEastAsia" w:cstheme="minorEastAsia"/>
                <w:color w:val="000000"/>
                <w:sz w:val="24"/>
                <w:szCs w:val="24"/>
              </w:rPr>
            </w:pPr>
          </w:p>
        </w:tc>
        <w:tc>
          <w:tcPr>
            <w:tcW w:w="141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80C80A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年度资金总额　</w:t>
            </w: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111DFC">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7.5</w:t>
            </w:r>
          </w:p>
        </w:tc>
        <w:tc>
          <w:tcPr>
            <w:tcW w:w="100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891EE8">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7.5</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0BEADED">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7.5</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B26412">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271F33">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C7BF489">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r>
      <w:tr w14:paraId="3DFA92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70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4B7DFB5">
            <w:pPr>
              <w:spacing w:beforeLines="0" w:afterLines="0"/>
              <w:jc w:val="center"/>
              <w:rPr>
                <w:rFonts w:hint="eastAsia" w:asciiTheme="minorEastAsia" w:hAnsiTheme="minorEastAsia" w:eastAsiaTheme="minorEastAsia" w:cstheme="minorEastAsia"/>
                <w:color w:val="000000"/>
                <w:sz w:val="24"/>
                <w:szCs w:val="24"/>
              </w:rPr>
            </w:pPr>
          </w:p>
        </w:tc>
        <w:tc>
          <w:tcPr>
            <w:tcW w:w="141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0649C6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其中：当年财政拨款　</w:t>
            </w: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488635">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7.5</w:t>
            </w:r>
          </w:p>
        </w:tc>
        <w:tc>
          <w:tcPr>
            <w:tcW w:w="100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D2C9384">
            <w:pPr>
              <w:tabs>
                <w:tab w:val="left" w:pos="553"/>
              </w:tabs>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7.5</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340EED">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7.5</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9DAE4C">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483E723">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8F53640">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r>
      <w:tr w14:paraId="47B3BE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70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A2B34ED">
            <w:pPr>
              <w:spacing w:beforeLines="0" w:afterLines="0"/>
              <w:jc w:val="center"/>
              <w:rPr>
                <w:rFonts w:hint="eastAsia" w:asciiTheme="minorEastAsia" w:hAnsiTheme="minorEastAsia" w:eastAsiaTheme="minorEastAsia" w:cstheme="minorEastAsia"/>
                <w:color w:val="000000"/>
                <w:sz w:val="24"/>
                <w:szCs w:val="24"/>
              </w:rPr>
            </w:pPr>
          </w:p>
        </w:tc>
        <w:tc>
          <w:tcPr>
            <w:tcW w:w="141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F38FD36">
            <w:pPr>
              <w:spacing w:beforeLines="0" w:afterLines="0"/>
              <w:ind w:firstLine="720" w:firstLineChars="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上年结转资金　</w:t>
            </w: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BE86B7">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0</w:t>
            </w:r>
          </w:p>
        </w:tc>
        <w:tc>
          <w:tcPr>
            <w:tcW w:w="100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865702">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0</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DE359E">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0</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C1C4DE">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0</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FB63969">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0</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D6A3CA7">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0</w:t>
            </w:r>
          </w:p>
        </w:tc>
      </w:tr>
      <w:tr w14:paraId="79211C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70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69A671F">
            <w:pPr>
              <w:spacing w:beforeLines="0" w:afterLines="0"/>
              <w:jc w:val="center"/>
              <w:rPr>
                <w:rFonts w:hint="eastAsia" w:asciiTheme="minorEastAsia" w:hAnsiTheme="minorEastAsia" w:eastAsiaTheme="minorEastAsia" w:cstheme="minorEastAsia"/>
                <w:color w:val="000000"/>
                <w:sz w:val="24"/>
                <w:szCs w:val="24"/>
              </w:rPr>
            </w:pPr>
          </w:p>
        </w:tc>
        <w:tc>
          <w:tcPr>
            <w:tcW w:w="141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02DE9BF">
            <w:pPr>
              <w:spacing w:beforeLines="0" w:afterLines="0"/>
              <w:ind w:firstLine="720" w:firstLineChars="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其他资金</w:t>
            </w: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096054">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0</w:t>
            </w:r>
          </w:p>
        </w:tc>
        <w:tc>
          <w:tcPr>
            <w:tcW w:w="100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D2FE5A">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0</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6D0C10">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0</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41EA57">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0</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837FF76">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0</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963BE10">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0</w:t>
            </w:r>
          </w:p>
        </w:tc>
      </w:tr>
      <w:tr w14:paraId="76BD34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702"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5610A73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年度总体目标</w:t>
            </w:r>
          </w:p>
        </w:tc>
        <w:tc>
          <w:tcPr>
            <w:tcW w:w="4254"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6D0ED89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预期目标</w:t>
            </w:r>
          </w:p>
        </w:tc>
        <w:tc>
          <w:tcPr>
            <w:tcW w:w="3614"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3F85124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实际完成情况　</w:t>
            </w:r>
          </w:p>
        </w:tc>
      </w:tr>
      <w:tr w14:paraId="0460A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70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912607A">
            <w:pPr>
              <w:spacing w:beforeLines="0" w:afterLines="0"/>
              <w:jc w:val="center"/>
              <w:rPr>
                <w:rFonts w:hint="eastAsia" w:asciiTheme="minorEastAsia" w:hAnsiTheme="minorEastAsia" w:eastAsiaTheme="minorEastAsia" w:cstheme="minorEastAsia"/>
                <w:color w:val="000000"/>
                <w:sz w:val="24"/>
                <w:szCs w:val="24"/>
              </w:rPr>
            </w:pPr>
          </w:p>
        </w:tc>
        <w:tc>
          <w:tcPr>
            <w:tcW w:w="4254"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3385F184">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促进无偿献血事业健康持续发展</w:t>
            </w:r>
            <w:r>
              <w:rPr>
                <w:rFonts w:hint="eastAsia" w:asciiTheme="minorEastAsia" w:hAnsiTheme="minorEastAsia" w:eastAsiaTheme="minorEastAsia" w:cstheme="minorEastAsia"/>
                <w:color w:val="000000"/>
                <w:sz w:val="24"/>
                <w:szCs w:val="24"/>
              </w:rPr>
              <w:t>　</w:t>
            </w:r>
          </w:p>
        </w:tc>
        <w:tc>
          <w:tcPr>
            <w:tcW w:w="3614"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3E2118F4">
            <w:pPr>
              <w:spacing w:beforeLines="0" w:afterLines="0"/>
              <w:jc w:val="left"/>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lang w:val="en-US" w:eastAsia="zh-CN"/>
              </w:rPr>
              <w:t>完成无偿献血人次1028人次</w:t>
            </w:r>
          </w:p>
        </w:tc>
      </w:tr>
      <w:tr w14:paraId="7DF523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40" w:hRule="atLeast"/>
          <w:jc w:val="center"/>
        </w:trPr>
        <w:tc>
          <w:tcPr>
            <w:tcW w:w="702"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07BE5C3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绩</w:t>
            </w:r>
          </w:p>
          <w:p w14:paraId="2955F51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w:t>
            </w:r>
          </w:p>
          <w:p w14:paraId="7672039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w:t>
            </w:r>
          </w:p>
          <w:p w14:paraId="691C0C8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w:t>
            </w:r>
          </w:p>
        </w:tc>
        <w:tc>
          <w:tcPr>
            <w:tcW w:w="43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E45527">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一级指标</w:t>
            </w:r>
          </w:p>
        </w:tc>
        <w:tc>
          <w:tcPr>
            <w:tcW w:w="9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5E8AB9">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二级指标</w:t>
            </w: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A6497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三级指标</w:t>
            </w:r>
          </w:p>
        </w:tc>
        <w:tc>
          <w:tcPr>
            <w:tcW w:w="100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5A8488">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w:t>
            </w:r>
          </w:p>
          <w:p w14:paraId="7C93B2E1">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指标值</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7D6641">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w:t>
            </w:r>
          </w:p>
          <w:p w14:paraId="1559E1F2">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完成值</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163E4B8">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分值</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0337B9">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得分</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57C8C20">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偏差原因</w:t>
            </w:r>
          </w:p>
          <w:p w14:paraId="76409E54">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分析及</w:t>
            </w:r>
          </w:p>
          <w:p w14:paraId="7CA5DF4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改进措施</w:t>
            </w:r>
          </w:p>
        </w:tc>
      </w:tr>
      <w:tr w14:paraId="4429C0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6" w:hRule="atLeast"/>
          <w:jc w:val="center"/>
        </w:trPr>
        <w:tc>
          <w:tcPr>
            <w:tcW w:w="70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49C17B1">
            <w:pPr>
              <w:spacing w:beforeLines="0" w:afterLines="0"/>
              <w:jc w:val="left"/>
              <w:rPr>
                <w:rFonts w:hint="eastAsia" w:asciiTheme="minorEastAsia" w:hAnsiTheme="minorEastAsia" w:eastAsiaTheme="minorEastAsia" w:cstheme="minorEastAsia"/>
                <w:color w:val="000000"/>
                <w:sz w:val="24"/>
                <w:szCs w:val="24"/>
              </w:rPr>
            </w:pPr>
          </w:p>
        </w:tc>
        <w:tc>
          <w:tcPr>
            <w:tcW w:w="439"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31415107">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成本指标</w:t>
            </w:r>
          </w:p>
          <w:p w14:paraId="644D36B3">
            <w:pPr>
              <w:spacing w:beforeLines="0" w:afterLines="0"/>
              <w:jc w:val="center"/>
              <w:rPr>
                <w:rFonts w:hint="eastAsia" w:asciiTheme="minorEastAsia" w:hAnsiTheme="minorEastAsia" w:eastAsiaTheme="minorEastAsia" w:cstheme="minorEastAsia"/>
                <w:color w:val="000000"/>
                <w:kern w:val="0"/>
                <w:sz w:val="24"/>
                <w:szCs w:val="24"/>
                <w:lang w:val="en"/>
              </w:rPr>
            </w:pPr>
            <w:r>
              <w:rPr>
                <w:rFonts w:hint="eastAsia" w:asciiTheme="minorEastAsia" w:hAnsiTheme="minorEastAsia" w:eastAsiaTheme="minorEastAsia" w:cstheme="minorEastAsia"/>
                <w:color w:val="000000"/>
                <w:kern w:val="0"/>
                <w:sz w:val="24"/>
                <w:szCs w:val="24"/>
                <w:lang w:val="en"/>
              </w:rPr>
              <w:t>（</w:t>
            </w:r>
            <w:r>
              <w:rPr>
                <w:rFonts w:hint="eastAsia" w:asciiTheme="minorEastAsia" w:hAnsiTheme="minorEastAsia" w:eastAsiaTheme="minorEastAsia" w:cstheme="minorEastAsia"/>
                <w:color w:val="000000"/>
                <w:kern w:val="0"/>
                <w:sz w:val="24"/>
                <w:szCs w:val="24"/>
              </w:rPr>
              <w:t>20分</w:t>
            </w:r>
            <w:r>
              <w:rPr>
                <w:rFonts w:hint="eastAsia" w:asciiTheme="minorEastAsia" w:hAnsiTheme="minorEastAsia" w:eastAsiaTheme="minorEastAsia" w:cstheme="minorEastAsia"/>
                <w:color w:val="000000"/>
                <w:kern w:val="0"/>
                <w:sz w:val="24"/>
                <w:szCs w:val="24"/>
                <w:lang w:val="en"/>
              </w:rPr>
              <w:t>）</w:t>
            </w:r>
          </w:p>
        </w:tc>
        <w:tc>
          <w:tcPr>
            <w:tcW w:w="9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534155">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经济成</w:t>
            </w:r>
          </w:p>
          <w:p w14:paraId="3302DF8A">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9F94B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组织无偿献血活动以及安排无偿献血营养补助</w:t>
            </w:r>
          </w:p>
        </w:tc>
        <w:tc>
          <w:tcPr>
            <w:tcW w:w="100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A5015C">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7.5万元</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BAB40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7.5万元</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5B0722A">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5</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F105D6">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5</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57A7663">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无</w:t>
            </w:r>
          </w:p>
        </w:tc>
      </w:tr>
      <w:tr w14:paraId="140A20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459" w:hRule="exact"/>
          <w:jc w:val="center"/>
        </w:trPr>
        <w:tc>
          <w:tcPr>
            <w:tcW w:w="70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41CBD53">
            <w:pPr>
              <w:spacing w:beforeLines="0" w:afterLines="0"/>
              <w:jc w:val="left"/>
              <w:rPr>
                <w:rFonts w:hint="eastAsia" w:asciiTheme="minorEastAsia" w:hAnsiTheme="minorEastAsia" w:eastAsiaTheme="minorEastAsia" w:cstheme="minorEastAsia"/>
                <w:color w:val="000000"/>
                <w:sz w:val="24"/>
                <w:szCs w:val="24"/>
              </w:rPr>
            </w:pPr>
          </w:p>
        </w:tc>
        <w:tc>
          <w:tcPr>
            <w:tcW w:w="439"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DA603C5">
            <w:pPr>
              <w:spacing w:beforeLines="0" w:afterLines="0"/>
              <w:jc w:val="center"/>
              <w:rPr>
                <w:rFonts w:hint="eastAsia" w:asciiTheme="minorEastAsia" w:hAnsiTheme="minorEastAsia" w:eastAsiaTheme="minorEastAsia" w:cstheme="minorEastAsia"/>
                <w:color w:val="000000"/>
                <w:sz w:val="24"/>
                <w:szCs w:val="24"/>
              </w:rPr>
            </w:pPr>
          </w:p>
        </w:tc>
        <w:tc>
          <w:tcPr>
            <w:tcW w:w="9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B31B4D0">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社会成</w:t>
            </w:r>
          </w:p>
          <w:p w14:paraId="5D2A29AE">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15E8B0">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社会成本节约率</w:t>
            </w:r>
          </w:p>
        </w:tc>
        <w:tc>
          <w:tcPr>
            <w:tcW w:w="100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8487EE">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90%</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992F1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8182A2">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87683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　</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48FADED">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无</w:t>
            </w:r>
          </w:p>
        </w:tc>
      </w:tr>
      <w:tr w14:paraId="24776F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9" w:hRule="atLeast"/>
          <w:jc w:val="center"/>
        </w:trPr>
        <w:tc>
          <w:tcPr>
            <w:tcW w:w="70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5440F0D">
            <w:pPr>
              <w:spacing w:beforeLines="0" w:afterLines="0"/>
              <w:jc w:val="left"/>
              <w:rPr>
                <w:rFonts w:hint="eastAsia" w:asciiTheme="minorEastAsia" w:hAnsiTheme="minorEastAsia" w:eastAsiaTheme="minorEastAsia" w:cstheme="minorEastAsia"/>
                <w:color w:val="000000"/>
                <w:sz w:val="24"/>
                <w:szCs w:val="24"/>
              </w:rPr>
            </w:pPr>
          </w:p>
        </w:tc>
        <w:tc>
          <w:tcPr>
            <w:tcW w:w="439"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56309D0">
            <w:pPr>
              <w:spacing w:beforeLines="0" w:afterLines="0"/>
              <w:jc w:val="center"/>
              <w:rPr>
                <w:rFonts w:hint="eastAsia" w:asciiTheme="minorEastAsia" w:hAnsiTheme="minorEastAsia" w:eastAsiaTheme="minorEastAsia" w:cstheme="minorEastAsia"/>
                <w:color w:val="000000"/>
                <w:sz w:val="24"/>
                <w:szCs w:val="24"/>
              </w:rPr>
            </w:pPr>
          </w:p>
        </w:tc>
        <w:tc>
          <w:tcPr>
            <w:tcW w:w="9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9647BC">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生态环境</w:t>
            </w:r>
          </w:p>
          <w:p w14:paraId="6CEC894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成本指标</w:t>
            </w: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C81059">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生态环境成本节约率</w:t>
            </w:r>
          </w:p>
        </w:tc>
        <w:tc>
          <w:tcPr>
            <w:tcW w:w="100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745E5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90%</w:t>
            </w:r>
            <w:r>
              <w:rPr>
                <w:rFonts w:hint="eastAsia" w:asciiTheme="minorEastAsia" w:hAnsiTheme="minorEastAsia" w:eastAsiaTheme="minorEastAsia" w:cstheme="minorEastAsia"/>
                <w:color w:val="000000"/>
                <w:sz w:val="24"/>
                <w:szCs w:val="24"/>
              </w:rPr>
              <w:t>　</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608FCE">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99%</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89F08E">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5</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A32C8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5</w:t>
            </w:r>
            <w:r>
              <w:rPr>
                <w:rFonts w:hint="eastAsia" w:asciiTheme="minorEastAsia" w:hAnsiTheme="minorEastAsia" w:eastAsiaTheme="minorEastAsia" w:cstheme="minorEastAsia"/>
                <w:color w:val="000000"/>
                <w:sz w:val="24"/>
                <w:szCs w:val="24"/>
              </w:rPr>
              <w:t>　</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66A8306">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 xml:space="preserve">无 </w:t>
            </w:r>
          </w:p>
        </w:tc>
      </w:tr>
      <w:tr w14:paraId="79B74A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1" w:hRule="atLeast"/>
          <w:jc w:val="center"/>
        </w:trPr>
        <w:tc>
          <w:tcPr>
            <w:tcW w:w="70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84E372F">
            <w:pPr>
              <w:spacing w:beforeLines="0" w:afterLines="0"/>
              <w:jc w:val="left"/>
              <w:rPr>
                <w:rFonts w:hint="eastAsia" w:asciiTheme="minorEastAsia" w:hAnsiTheme="minorEastAsia" w:eastAsiaTheme="minorEastAsia" w:cstheme="minorEastAsia"/>
                <w:color w:val="000000"/>
                <w:sz w:val="24"/>
                <w:szCs w:val="24"/>
              </w:rPr>
            </w:pPr>
          </w:p>
        </w:tc>
        <w:tc>
          <w:tcPr>
            <w:tcW w:w="439"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5198C86">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产出指标</w:t>
            </w:r>
          </w:p>
          <w:p w14:paraId="14FD7919">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（40分）</w:t>
            </w:r>
          </w:p>
        </w:tc>
        <w:tc>
          <w:tcPr>
            <w:tcW w:w="9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B1ABE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数量指标</w:t>
            </w: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27F43E">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参与无偿献血人数</w:t>
            </w:r>
          </w:p>
        </w:tc>
        <w:tc>
          <w:tcPr>
            <w:tcW w:w="100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A665E5">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default" w:ascii="Arial" w:hAnsi="Arial" w:cs="Arial" w:eastAsia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1008</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188D5E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1028</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3686F1">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5358CB1">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B2FE20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68AA6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008" w:hRule="atLeast"/>
          <w:jc w:val="center"/>
        </w:trPr>
        <w:tc>
          <w:tcPr>
            <w:tcW w:w="70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695655C">
            <w:pPr>
              <w:spacing w:beforeLines="0" w:afterLines="0"/>
              <w:jc w:val="left"/>
              <w:rPr>
                <w:rFonts w:hint="eastAsia" w:asciiTheme="minorEastAsia" w:hAnsiTheme="minorEastAsia" w:eastAsiaTheme="minorEastAsia" w:cstheme="minorEastAsia"/>
                <w:color w:val="000000"/>
                <w:sz w:val="24"/>
                <w:szCs w:val="24"/>
              </w:rPr>
            </w:pPr>
          </w:p>
        </w:tc>
        <w:tc>
          <w:tcPr>
            <w:tcW w:w="439"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5179E3D">
            <w:pPr>
              <w:spacing w:beforeLines="0" w:afterLines="0"/>
              <w:jc w:val="center"/>
              <w:rPr>
                <w:rFonts w:hint="eastAsia" w:asciiTheme="minorEastAsia" w:hAnsiTheme="minorEastAsia" w:eastAsiaTheme="minorEastAsia" w:cstheme="minorEastAsia"/>
                <w:color w:val="000000"/>
                <w:sz w:val="24"/>
                <w:szCs w:val="24"/>
              </w:rPr>
            </w:pPr>
          </w:p>
        </w:tc>
        <w:tc>
          <w:tcPr>
            <w:tcW w:w="9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D3C0F1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质量指标</w:t>
            </w: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B81FF0">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项目绩效达成率</w:t>
            </w:r>
          </w:p>
        </w:tc>
        <w:tc>
          <w:tcPr>
            <w:tcW w:w="100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8DBD9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FFB78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464C7B">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20</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481030">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20</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BDC3EB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BB42B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70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D46CB49">
            <w:pPr>
              <w:spacing w:beforeLines="0" w:afterLines="0"/>
              <w:jc w:val="left"/>
              <w:rPr>
                <w:rFonts w:hint="eastAsia" w:asciiTheme="minorEastAsia" w:hAnsiTheme="minorEastAsia" w:eastAsiaTheme="minorEastAsia" w:cstheme="minorEastAsia"/>
                <w:color w:val="000000"/>
                <w:sz w:val="24"/>
                <w:szCs w:val="24"/>
              </w:rPr>
            </w:pPr>
          </w:p>
        </w:tc>
        <w:tc>
          <w:tcPr>
            <w:tcW w:w="439"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674C268">
            <w:pPr>
              <w:spacing w:beforeLines="0" w:afterLines="0"/>
              <w:jc w:val="left"/>
              <w:rPr>
                <w:rFonts w:hint="eastAsia" w:asciiTheme="minorEastAsia" w:hAnsiTheme="minorEastAsia" w:eastAsiaTheme="minorEastAsia" w:cstheme="minorEastAsia"/>
                <w:color w:val="000000"/>
                <w:sz w:val="24"/>
                <w:szCs w:val="24"/>
              </w:rPr>
            </w:pPr>
          </w:p>
        </w:tc>
        <w:tc>
          <w:tcPr>
            <w:tcW w:w="9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A97A2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时效指标</w:t>
            </w: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DDA3E9">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及时完成</w:t>
            </w:r>
          </w:p>
        </w:tc>
        <w:tc>
          <w:tcPr>
            <w:tcW w:w="1004"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1273CAF3">
            <w:pPr>
              <w:spacing w:beforeLines="0" w:afterLines="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2025年12月31日</w:t>
            </w:r>
          </w:p>
        </w:tc>
        <w:tc>
          <w:tcPr>
            <w:tcW w:w="1307"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6937231">
            <w:pPr>
              <w:spacing w:beforeLines="0" w:afterLines="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2025年12月31日</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B465931">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FCB76A1">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5740C0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67243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70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AD346BA">
            <w:pPr>
              <w:spacing w:beforeLines="0" w:afterLines="0"/>
              <w:jc w:val="left"/>
              <w:rPr>
                <w:rFonts w:hint="eastAsia" w:asciiTheme="minorEastAsia" w:hAnsiTheme="minorEastAsia" w:eastAsiaTheme="minorEastAsia" w:cstheme="minorEastAsia"/>
                <w:color w:val="000000"/>
                <w:sz w:val="24"/>
                <w:szCs w:val="24"/>
              </w:rPr>
            </w:pPr>
          </w:p>
        </w:tc>
        <w:tc>
          <w:tcPr>
            <w:tcW w:w="439"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3A90D314">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效益指标</w:t>
            </w:r>
          </w:p>
          <w:p w14:paraId="6696EC03">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（20分）</w:t>
            </w:r>
          </w:p>
        </w:tc>
        <w:tc>
          <w:tcPr>
            <w:tcW w:w="9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EFB908">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经济效</w:t>
            </w:r>
          </w:p>
          <w:p w14:paraId="3ADAF33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1D8910">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充分发挥专项资金使用效益</w:t>
            </w:r>
          </w:p>
        </w:tc>
        <w:tc>
          <w:tcPr>
            <w:tcW w:w="100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8AE61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促进经济发展</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71C67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促进经济发展</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471390">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B79705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D980ED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5598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3" w:hRule="atLeast"/>
          <w:jc w:val="center"/>
        </w:trPr>
        <w:tc>
          <w:tcPr>
            <w:tcW w:w="70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212FFE6">
            <w:pPr>
              <w:spacing w:beforeLines="0" w:afterLines="0"/>
              <w:jc w:val="center"/>
              <w:rPr>
                <w:rFonts w:hint="eastAsia" w:asciiTheme="minorEastAsia" w:hAnsiTheme="minorEastAsia" w:eastAsiaTheme="minorEastAsia" w:cstheme="minorEastAsia"/>
                <w:color w:val="000000"/>
                <w:sz w:val="24"/>
                <w:szCs w:val="24"/>
              </w:rPr>
            </w:pPr>
          </w:p>
        </w:tc>
        <w:tc>
          <w:tcPr>
            <w:tcW w:w="439"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3CD7BBC">
            <w:pPr>
              <w:spacing w:beforeLines="0" w:afterLines="0"/>
              <w:jc w:val="center"/>
              <w:rPr>
                <w:rFonts w:hint="eastAsia" w:asciiTheme="minorEastAsia" w:hAnsiTheme="minorEastAsia" w:eastAsiaTheme="minorEastAsia" w:cstheme="minorEastAsia"/>
                <w:color w:val="000000"/>
                <w:sz w:val="24"/>
                <w:szCs w:val="24"/>
              </w:rPr>
            </w:pPr>
          </w:p>
        </w:tc>
        <w:tc>
          <w:tcPr>
            <w:tcW w:w="9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70165F">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生态效</w:t>
            </w:r>
          </w:p>
          <w:p w14:paraId="0648EFB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F07F16">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改善生态环境效益</w:t>
            </w:r>
          </w:p>
        </w:tc>
        <w:tc>
          <w:tcPr>
            <w:tcW w:w="100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2D1F13">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有利于生态环保</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E0F342">
            <w:pPr>
              <w:spacing w:beforeLines="0" w:afterLines="0"/>
              <w:jc w:val="left"/>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有利于生态环保</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FB9471">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5</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44715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5</w:t>
            </w:r>
            <w:r>
              <w:rPr>
                <w:rFonts w:hint="eastAsia" w:asciiTheme="minorEastAsia" w:hAnsiTheme="minorEastAsia" w:eastAsiaTheme="minorEastAsia" w:cstheme="minorEastAsia"/>
                <w:color w:val="000000"/>
                <w:sz w:val="24"/>
                <w:szCs w:val="24"/>
              </w:rPr>
              <w:t>　</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CD6DD63">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p>
        </w:tc>
      </w:tr>
      <w:tr w14:paraId="3F2D8B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854" w:hRule="atLeast"/>
          <w:jc w:val="center"/>
        </w:trPr>
        <w:tc>
          <w:tcPr>
            <w:tcW w:w="70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A63B2A9">
            <w:pPr>
              <w:spacing w:beforeLines="0" w:afterLines="0"/>
              <w:jc w:val="left"/>
              <w:rPr>
                <w:rFonts w:hint="eastAsia" w:asciiTheme="minorEastAsia" w:hAnsiTheme="minorEastAsia" w:eastAsiaTheme="minorEastAsia" w:cstheme="minorEastAsia"/>
                <w:color w:val="000000"/>
                <w:sz w:val="24"/>
                <w:szCs w:val="24"/>
              </w:rPr>
            </w:pPr>
          </w:p>
        </w:tc>
        <w:tc>
          <w:tcPr>
            <w:tcW w:w="439"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ECF6F75">
            <w:pPr>
              <w:spacing w:beforeLines="0" w:afterLines="0"/>
              <w:jc w:val="left"/>
              <w:rPr>
                <w:rFonts w:hint="eastAsia" w:asciiTheme="minorEastAsia" w:hAnsiTheme="minorEastAsia" w:eastAsiaTheme="minorEastAsia" w:cstheme="minorEastAsia"/>
                <w:color w:val="000000"/>
                <w:sz w:val="24"/>
                <w:szCs w:val="24"/>
              </w:rPr>
            </w:pPr>
          </w:p>
        </w:tc>
        <w:tc>
          <w:tcPr>
            <w:tcW w:w="97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B79497">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社会效</w:t>
            </w:r>
          </w:p>
          <w:p w14:paraId="3601850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8BBA45">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对社会带来正面效益</w:t>
            </w:r>
          </w:p>
        </w:tc>
        <w:tc>
          <w:tcPr>
            <w:tcW w:w="100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322A42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促进社会和谐</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D6A1F8">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促进社会和谐</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B167AF">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5</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4C25CF">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5</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E8CDD6B">
            <w:pPr>
              <w:spacing w:beforeLines="0" w:afterLines="0"/>
              <w:jc w:val="left"/>
              <w:rPr>
                <w:rFonts w:hint="eastAsia" w:asciiTheme="minorEastAsia" w:hAnsiTheme="minorEastAsia" w:eastAsiaTheme="minorEastAsia" w:cstheme="minorEastAsia"/>
                <w:color w:val="000000"/>
                <w:sz w:val="24"/>
                <w:szCs w:val="24"/>
              </w:rPr>
            </w:pPr>
          </w:p>
        </w:tc>
      </w:tr>
      <w:tr w14:paraId="091081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7" w:hRule="atLeast"/>
          <w:jc w:val="center"/>
        </w:trPr>
        <w:tc>
          <w:tcPr>
            <w:tcW w:w="70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0B3EB09">
            <w:pPr>
              <w:spacing w:beforeLines="0" w:afterLines="0"/>
              <w:jc w:val="left"/>
              <w:rPr>
                <w:rFonts w:hint="eastAsia" w:asciiTheme="minorEastAsia" w:hAnsiTheme="minorEastAsia" w:eastAsiaTheme="minorEastAsia" w:cstheme="minorEastAsia"/>
                <w:color w:val="000000"/>
                <w:sz w:val="24"/>
                <w:szCs w:val="24"/>
              </w:rPr>
            </w:pPr>
          </w:p>
        </w:tc>
        <w:tc>
          <w:tcPr>
            <w:tcW w:w="439"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7CC229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满意度</w:t>
            </w:r>
          </w:p>
          <w:p w14:paraId="4ED13FF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w:t>
            </w:r>
          </w:p>
          <w:p w14:paraId="425BCA4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（10分）</w:t>
            </w:r>
          </w:p>
        </w:tc>
        <w:tc>
          <w:tcPr>
            <w:tcW w:w="977"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16D45FA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服务对象满意度指标</w:t>
            </w: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96AE8D">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服务对象满意度指标</w:t>
            </w:r>
          </w:p>
        </w:tc>
        <w:tc>
          <w:tcPr>
            <w:tcW w:w="100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38AEC8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群众满意度</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74F3B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90%</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4A62D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　</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54646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63B4A7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B21F5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70" w:hRule="atLeast"/>
          <w:jc w:val="center"/>
        </w:trPr>
        <w:tc>
          <w:tcPr>
            <w:tcW w:w="702"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B48B570">
            <w:pPr>
              <w:spacing w:beforeLines="0" w:afterLines="0"/>
              <w:jc w:val="left"/>
              <w:rPr>
                <w:rFonts w:hint="eastAsia" w:asciiTheme="minorEastAsia" w:hAnsiTheme="minorEastAsia" w:eastAsiaTheme="minorEastAsia" w:cstheme="minorEastAsia"/>
                <w:color w:val="000000"/>
                <w:sz w:val="24"/>
                <w:szCs w:val="24"/>
              </w:rPr>
            </w:pPr>
          </w:p>
        </w:tc>
        <w:tc>
          <w:tcPr>
            <w:tcW w:w="439"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38D71E1">
            <w:pPr>
              <w:spacing w:beforeLines="0" w:afterLines="0"/>
              <w:jc w:val="left"/>
              <w:rPr>
                <w:rFonts w:hint="eastAsia" w:asciiTheme="minorEastAsia" w:hAnsiTheme="minorEastAsia" w:eastAsiaTheme="minorEastAsia" w:cstheme="minorEastAsia"/>
                <w:color w:val="000000"/>
                <w:sz w:val="24"/>
                <w:szCs w:val="24"/>
              </w:rPr>
            </w:pPr>
          </w:p>
        </w:tc>
        <w:tc>
          <w:tcPr>
            <w:tcW w:w="977"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C1D92A5">
            <w:pPr>
              <w:spacing w:beforeLines="0" w:afterLines="0"/>
              <w:jc w:val="left"/>
              <w:rPr>
                <w:rFonts w:hint="eastAsia" w:asciiTheme="minorEastAsia" w:hAnsiTheme="minorEastAsia" w:eastAsiaTheme="minorEastAsia" w:cstheme="minorEastAsia"/>
                <w:color w:val="000000"/>
                <w:sz w:val="24"/>
                <w:szCs w:val="24"/>
              </w:rPr>
            </w:pPr>
          </w:p>
        </w:tc>
        <w:tc>
          <w:tcPr>
            <w:tcW w:w="18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D0DAE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00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2E539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30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7A0C7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59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1B149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D7351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100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BE1777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B50C4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9" w:hRule="atLeast"/>
          <w:jc w:val="center"/>
        </w:trPr>
        <w:tc>
          <w:tcPr>
            <w:tcW w:w="6263" w:type="dxa"/>
            <w:gridSpan w:val="6"/>
            <w:tcBorders>
              <w:top w:val="single" w:color="auto" w:sz="6" w:space="0"/>
              <w:left w:val="single" w:color="auto" w:sz="12" w:space="0"/>
              <w:bottom w:val="single" w:color="auto" w:sz="12" w:space="0"/>
              <w:right w:val="single" w:color="auto" w:sz="6" w:space="0"/>
              <w:tl2br w:val="nil"/>
              <w:tr2bl w:val="nil"/>
            </w:tcBorders>
            <w:noWrap w:val="0"/>
            <w:vAlign w:val="center"/>
          </w:tcPr>
          <w:p w14:paraId="763479D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总分</w:t>
            </w:r>
          </w:p>
        </w:tc>
        <w:tc>
          <w:tcPr>
            <w:tcW w:w="590"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26807B6A">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100</w:t>
            </w:r>
          </w:p>
        </w:tc>
        <w:tc>
          <w:tcPr>
            <w:tcW w:w="716"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131F2FD2">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1001"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4B97E48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bl>
    <w:p w14:paraId="70572A53">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5FAA6A90">
      <w:pPr>
        <w:spacing w:beforeLines="0" w:afterLines="0"/>
        <w:jc w:val="left"/>
        <w:rPr>
          <w:rFonts w:hint="eastAsia" w:asciiTheme="minorEastAsia" w:hAnsiTheme="minorEastAsia" w:eastAsiaTheme="minorEastAsia" w:cstheme="minorEastAsia"/>
          <w:sz w:val="24"/>
          <w:szCs w:val="24"/>
        </w:rPr>
      </w:pPr>
    </w:p>
    <w:p w14:paraId="5D9AC58D">
      <w:pPr>
        <w:spacing w:beforeLines="0" w:afterLines="0"/>
        <w:jc w:val="left"/>
        <w:rPr>
          <w:rFonts w:hint="eastAsia" w:ascii="黑体" w:hAnsi="黑体" w:eastAsia="黑体" w:cs="黑体"/>
          <w:sz w:val="32"/>
          <w:szCs w:val="32"/>
        </w:rPr>
      </w:pPr>
      <w:r>
        <w:rPr>
          <w:rFonts w:hint="eastAsia" w:asciiTheme="minorEastAsia" w:hAnsiTheme="minorEastAsia" w:eastAsiaTheme="minorEastAsia" w:cstheme="minorEastAsia"/>
          <w:sz w:val="21"/>
          <w:szCs w:val="21"/>
        </w:rPr>
        <w:t>填表人：</w:t>
      </w:r>
      <w:r>
        <w:rPr>
          <w:rFonts w:hint="eastAsia" w:asciiTheme="minorEastAsia" w:hAnsiTheme="minorEastAsia" w:eastAsiaTheme="minorEastAsia" w:cstheme="minorEastAsia"/>
          <w:sz w:val="21"/>
          <w:szCs w:val="21"/>
          <w:lang w:val="en-US" w:eastAsia="zh-CN"/>
        </w:rPr>
        <w:t>奉改善</w:t>
      </w:r>
      <w:r>
        <w:rPr>
          <w:rFonts w:hint="eastAsia" w:asciiTheme="minorEastAsia" w:hAnsiTheme="minorEastAsia" w:eastAsiaTheme="minorEastAsia" w:cstheme="minorEastAsia"/>
          <w:sz w:val="21"/>
          <w:szCs w:val="21"/>
        </w:rPr>
        <w:t xml:space="preserve">  填报日期：</w:t>
      </w:r>
      <w:r>
        <w:rPr>
          <w:rFonts w:hint="eastAsia" w:asciiTheme="minorEastAsia" w:hAnsiTheme="minorEastAsia" w:eastAsiaTheme="minorEastAsia" w:cstheme="minorEastAsia"/>
          <w:sz w:val="21"/>
          <w:szCs w:val="21"/>
          <w:lang w:val="en-US" w:eastAsia="zh-CN"/>
        </w:rPr>
        <w:t>2026.4.25</w:t>
      </w:r>
      <w:r>
        <w:rPr>
          <w:rFonts w:hint="eastAsia" w:asciiTheme="minorEastAsia" w:hAnsiTheme="minorEastAsia" w:eastAsiaTheme="minorEastAsia" w:cstheme="minorEastAsia"/>
          <w:sz w:val="21"/>
          <w:szCs w:val="21"/>
        </w:rPr>
        <w:t xml:space="preserve"> 联系电话：</w:t>
      </w:r>
      <w:r>
        <w:rPr>
          <w:rFonts w:hint="eastAsia" w:asciiTheme="minorEastAsia" w:hAnsiTheme="minorEastAsia" w:eastAsiaTheme="minorEastAsia" w:cstheme="minorEastAsia"/>
          <w:sz w:val="21"/>
          <w:szCs w:val="21"/>
          <w:lang w:val="en-US" w:eastAsia="zh-CN"/>
        </w:rPr>
        <w:t>138746***82</w:t>
      </w:r>
      <w:r>
        <w:rPr>
          <w:rFonts w:hint="eastAsia" w:asciiTheme="minorEastAsia" w:hAnsiTheme="minorEastAsia" w:eastAsiaTheme="minorEastAsia" w:cstheme="minorEastAsia"/>
          <w:sz w:val="21"/>
          <w:szCs w:val="21"/>
        </w:rPr>
        <w:t xml:space="preserve"> 单位负责人签字：</w:t>
      </w:r>
      <w:r>
        <w:rPr>
          <w:rFonts w:hint="eastAsia" w:asciiTheme="minorEastAsia" w:hAnsiTheme="minorEastAsia" w:eastAsiaTheme="minorEastAsia" w:cstheme="minorEastAsia"/>
          <w:sz w:val="21"/>
          <w:szCs w:val="21"/>
          <w:lang w:val="en-US" w:eastAsia="zh-CN"/>
        </w:rPr>
        <w:t>周厚瑛</w:t>
      </w:r>
      <w:r>
        <w:rPr>
          <w:rFonts w:hint="default" w:eastAsia="仿宋_GB2312"/>
          <w:sz w:val="21"/>
          <w:szCs w:val="21"/>
        </w:rPr>
        <w:br w:type="page"/>
      </w:r>
    </w:p>
    <w:p w14:paraId="54F3FBE2">
      <w:pPr>
        <w:spacing w:beforeLines="0" w:afterLines="0" w:line="600" w:lineRule="exact"/>
        <w:jc w:val="left"/>
        <w:rPr>
          <w:rFonts w:hint="eastAsia" w:ascii="黑体" w:hAnsi="黑体" w:eastAsia="黑体" w:cs="黑体"/>
          <w:sz w:val="32"/>
          <w:szCs w:val="32"/>
        </w:rPr>
      </w:pPr>
      <w:r>
        <w:rPr>
          <w:rFonts w:hint="eastAsia" w:ascii="黑体" w:hAnsi="黑体" w:eastAsia="黑体" w:cs="黑体"/>
          <w:sz w:val="32"/>
          <w:szCs w:val="32"/>
        </w:rPr>
        <w:t>附件5</w:t>
      </w:r>
    </w:p>
    <w:p w14:paraId="153F301D">
      <w:pPr>
        <w:spacing w:beforeLines="0" w:after="120" w:afterLines="50" w:line="600" w:lineRule="exact"/>
        <w:jc w:val="center"/>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年度项目支出绩效自评表</w:t>
      </w:r>
    </w:p>
    <w:tbl>
      <w:tblPr>
        <w:tblStyle w:val="6"/>
        <w:tblW w:w="87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41"/>
        <w:gridCol w:w="945"/>
        <w:gridCol w:w="871"/>
        <w:gridCol w:w="543"/>
        <w:gridCol w:w="1571"/>
        <w:gridCol w:w="1185"/>
        <w:gridCol w:w="780"/>
        <w:gridCol w:w="768"/>
        <w:gridCol w:w="712"/>
        <w:gridCol w:w="423"/>
      </w:tblGrid>
      <w:tr w14:paraId="3AD37E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41" w:type="dxa"/>
            <w:tcBorders>
              <w:top w:val="single" w:color="auto" w:sz="12" w:space="0"/>
              <w:left w:val="single" w:color="auto" w:sz="12" w:space="0"/>
              <w:bottom w:val="single" w:color="auto" w:sz="6" w:space="0"/>
              <w:right w:val="single" w:color="auto" w:sz="6" w:space="0"/>
              <w:tl2br w:val="nil"/>
              <w:tr2bl w:val="nil"/>
            </w:tcBorders>
            <w:noWrap w:val="0"/>
            <w:vAlign w:val="center"/>
          </w:tcPr>
          <w:p w14:paraId="48CDE113">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项目支</w:t>
            </w:r>
          </w:p>
          <w:p w14:paraId="1ED72D51">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出名称</w:t>
            </w:r>
          </w:p>
        </w:tc>
        <w:tc>
          <w:tcPr>
            <w:tcW w:w="7798" w:type="dxa"/>
            <w:gridSpan w:val="9"/>
            <w:tcBorders>
              <w:top w:val="single" w:color="auto" w:sz="12" w:space="0"/>
              <w:left w:val="single" w:color="auto" w:sz="6" w:space="0"/>
              <w:bottom w:val="single" w:color="auto" w:sz="6" w:space="0"/>
              <w:right w:val="single" w:color="auto" w:sz="12" w:space="0"/>
              <w:tl2br w:val="nil"/>
              <w:tr2bl w:val="nil"/>
            </w:tcBorders>
            <w:noWrap w:val="0"/>
            <w:vAlign w:val="center"/>
          </w:tcPr>
          <w:p w14:paraId="0EC74FBF">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乡村振兴经费</w:t>
            </w:r>
          </w:p>
        </w:tc>
      </w:tr>
      <w:tr w14:paraId="6EA40A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4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EEF90D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主管部门</w:t>
            </w:r>
          </w:p>
        </w:tc>
        <w:tc>
          <w:tcPr>
            <w:tcW w:w="393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7367B100">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双牌县红十字会</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80438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实施单位</w:t>
            </w:r>
          </w:p>
        </w:tc>
        <w:tc>
          <w:tcPr>
            <w:tcW w:w="2683" w:type="dxa"/>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7569F77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双牌县红十字会</w:t>
            </w:r>
          </w:p>
        </w:tc>
      </w:tr>
      <w:tr w14:paraId="582126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4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7B09DA6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项目资金</w:t>
            </w:r>
          </w:p>
          <w:p w14:paraId="0E9BB7F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（万元）</w:t>
            </w:r>
          </w:p>
        </w:tc>
        <w:tc>
          <w:tcPr>
            <w:tcW w:w="181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F3808A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5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ED393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年初</w:t>
            </w:r>
          </w:p>
          <w:p w14:paraId="5601434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57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42ED6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全年</w:t>
            </w:r>
          </w:p>
          <w:p w14:paraId="40F21F2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F4083C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w:t>
            </w:r>
          </w:p>
          <w:p w14:paraId="72138E6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执行数</w:t>
            </w:r>
          </w:p>
        </w:tc>
        <w:tc>
          <w:tcPr>
            <w:tcW w:w="1548"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36A9AE4">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0E1FC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执行率</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D60642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得分</w:t>
            </w:r>
          </w:p>
        </w:tc>
      </w:tr>
      <w:tr w14:paraId="5591B0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032"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53BF766">
            <w:pPr>
              <w:spacing w:beforeLines="0" w:afterLines="0"/>
              <w:jc w:val="center"/>
              <w:rPr>
                <w:rFonts w:hint="eastAsia" w:asciiTheme="minorEastAsia" w:hAnsiTheme="minorEastAsia" w:eastAsiaTheme="minorEastAsia" w:cstheme="minorEastAsia"/>
                <w:color w:val="000000"/>
                <w:sz w:val="24"/>
                <w:szCs w:val="24"/>
              </w:rPr>
            </w:pPr>
          </w:p>
        </w:tc>
        <w:tc>
          <w:tcPr>
            <w:tcW w:w="181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CFE02A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年度资金总额　</w:t>
            </w:r>
          </w:p>
        </w:tc>
        <w:tc>
          <w:tcPr>
            <w:tcW w:w="5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15E06D">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2.4</w:t>
            </w:r>
          </w:p>
        </w:tc>
        <w:tc>
          <w:tcPr>
            <w:tcW w:w="157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12087F">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2.4</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DAC088">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2.4</w:t>
            </w:r>
          </w:p>
        </w:tc>
        <w:tc>
          <w:tcPr>
            <w:tcW w:w="1548"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E29F0A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529848">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3954DC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r>
      <w:tr w14:paraId="3D2C6F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AB4DE03">
            <w:pPr>
              <w:spacing w:beforeLines="0" w:afterLines="0"/>
              <w:jc w:val="center"/>
              <w:rPr>
                <w:rFonts w:hint="eastAsia" w:asciiTheme="minorEastAsia" w:hAnsiTheme="minorEastAsia" w:eastAsiaTheme="minorEastAsia" w:cstheme="minorEastAsia"/>
                <w:color w:val="000000"/>
                <w:sz w:val="24"/>
                <w:szCs w:val="24"/>
              </w:rPr>
            </w:pPr>
          </w:p>
        </w:tc>
        <w:tc>
          <w:tcPr>
            <w:tcW w:w="181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7349C8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其中：当年财政拨款　</w:t>
            </w:r>
          </w:p>
        </w:tc>
        <w:tc>
          <w:tcPr>
            <w:tcW w:w="5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E1A9CD">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2.4</w:t>
            </w:r>
          </w:p>
        </w:tc>
        <w:tc>
          <w:tcPr>
            <w:tcW w:w="157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FCC573">
            <w:pPr>
              <w:tabs>
                <w:tab w:val="left" w:pos="553"/>
              </w:tabs>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2.4</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9DC028">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2.4</w:t>
            </w:r>
          </w:p>
        </w:tc>
        <w:tc>
          <w:tcPr>
            <w:tcW w:w="1548"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546CA97">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603EFC">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E7B9AD0">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r>
      <w:tr w14:paraId="7D9D5D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8362D24">
            <w:pPr>
              <w:spacing w:beforeLines="0" w:afterLines="0"/>
              <w:jc w:val="center"/>
              <w:rPr>
                <w:rFonts w:hint="eastAsia" w:asciiTheme="minorEastAsia" w:hAnsiTheme="minorEastAsia" w:eastAsiaTheme="minorEastAsia" w:cstheme="minorEastAsia"/>
                <w:color w:val="000000"/>
                <w:sz w:val="24"/>
                <w:szCs w:val="24"/>
              </w:rPr>
            </w:pPr>
          </w:p>
        </w:tc>
        <w:tc>
          <w:tcPr>
            <w:tcW w:w="181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1040AF9">
            <w:pPr>
              <w:spacing w:beforeLines="0" w:afterLines="0"/>
              <w:ind w:firstLine="720" w:firstLineChars="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上年结转资金　</w:t>
            </w:r>
          </w:p>
        </w:tc>
        <w:tc>
          <w:tcPr>
            <w:tcW w:w="5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DBFEAA">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157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E012044">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3BFF41B">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1548"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A98F953">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88E821">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0</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FD3CA2D">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0</w:t>
            </w:r>
          </w:p>
        </w:tc>
      </w:tr>
      <w:tr w14:paraId="4BF5A3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67CA906">
            <w:pPr>
              <w:spacing w:beforeLines="0" w:afterLines="0"/>
              <w:jc w:val="center"/>
              <w:rPr>
                <w:rFonts w:hint="eastAsia" w:asciiTheme="minorEastAsia" w:hAnsiTheme="minorEastAsia" w:eastAsiaTheme="minorEastAsia" w:cstheme="minorEastAsia"/>
                <w:color w:val="000000"/>
                <w:sz w:val="24"/>
                <w:szCs w:val="24"/>
              </w:rPr>
            </w:pPr>
          </w:p>
        </w:tc>
        <w:tc>
          <w:tcPr>
            <w:tcW w:w="1816"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3669C98">
            <w:pPr>
              <w:spacing w:beforeLines="0" w:afterLines="0"/>
              <w:ind w:firstLine="720" w:firstLineChars="30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其他资金</w:t>
            </w:r>
          </w:p>
        </w:tc>
        <w:tc>
          <w:tcPr>
            <w:tcW w:w="5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E102A6">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157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238687">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A155D7">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1548"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22110DF">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3908BE">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0</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2BAAF83">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0</w:t>
            </w:r>
          </w:p>
        </w:tc>
      </w:tr>
      <w:tr w14:paraId="39CD0D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4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69B2C66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年度总体目标</w:t>
            </w:r>
          </w:p>
        </w:tc>
        <w:tc>
          <w:tcPr>
            <w:tcW w:w="393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5936EB3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预期目标</w:t>
            </w:r>
          </w:p>
        </w:tc>
        <w:tc>
          <w:tcPr>
            <w:tcW w:w="3868" w:type="dxa"/>
            <w:gridSpan w:val="5"/>
            <w:tcBorders>
              <w:top w:val="single" w:color="auto" w:sz="6" w:space="0"/>
              <w:left w:val="single" w:color="auto" w:sz="6" w:space="0"/>
              <w:bottom w:val="single" w:color="auto" w:sz="6" w:space="0"/>
              <w:right w:val="single" w:color="auto" w:sz="12" w:space="0"/>
              <w:tl2br w:val="nil"/>
              <w:tr2bl w:val="nil"/>
            </w:tcBorders>
            <w:noWrap w:val="0"/>
            <w:vAlign w:val="center"/>
          </w:tcPr>
          <w:p w14:paraId="2B48B1E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实际完成情况　</w:t>
            </w:r>
          </w:p>
        </w:tc>
      </w:tr>
      <w:tr w14:paraId="028747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0246960">
            <w:pPr>
              <w:spacing w:beforeLines="0" w:afterLines="0"/>
              <w:jc w:val="center"/>
              <w:rPr>
                <w:rFonts w:hint="eastAsia" w:asciiTheme="minorEastAsia" w:hAnsiTheme="minorEastAsia" w:eastAsiaTheme="minorEastAsia" w:cstheme="minorEastAsia"/>
                <w:color w:val="000000"/>
                <w:sz w:val="24"/>
                <w:szCs w:val="24"/>
              </w:rPr>
            </w:pPr>
          </w:p>
        </w:tc>
        <w:tc>
          <w:tcPr>
            <w:tcW w:w="3930" w:type="dxa"/>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4A58F04A">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促进无偿献血事业健康持续发展</w:t>
            </w:r>
            <w:r>
              <w:rPr>
                <w:rFonts w:hint="eastAsia" w:asciiTheme="minorEastAsia" w:hAnsiTheme="minorEastAsia" w:eastAsiaTheme="minorEastAsia" w:cstheme="minorEastAsia"/>
                <w:color w:val="000000"/>
                <w:sz w:val="24"/>
                <w:szCs w:val="24"/>
              </w:rPr>
              <w:t>　</w:t>
            </w:r>
          </w:p>
        </w:tc>
        <w:tc>
          <w:tcPr>
            <w:tcW w:w="3868" w:type="dxa"/>
            <w:gridSpan w:val="5"/>
            <w:tcBorders>
              <w:top w:val="single" w:color="auto" w:sz="6" w:space="0"/>
              <w:left w:val="single" w:color="auto" w:sz="6" w:space="0"/>
              <w:bottom w:val="single" w:color="auto" w:sz="6" w:space="0"/>
              <w:right w:val="single" w:color="auto" w:sz="12" w:space="0"/>
              <w:tl2br w:val="nil"/>
              <w:tr2bl w:val="nil"/>
            </w:tcBorders>
            <w:noWrap w:val="0"/>
            <w:vAlign w:val="center"/>
          </w:tcPr>
          <w:p w14:paraId="67F93679">
            <w:pPr>
              <w:spacing w:beforeLines="0" w:afterLines="0"/>
              <w:jc w:val="left"/>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lang w:val="en-US" w:eastAsia="zh-CN"/>
              </w:rPr>
              <w:t>完成无偿献血人次1028人次</w:t>
            </w:r>
          </w:p>
        </w:tc>
      </w:tr>
      <w:tr w14:paraId="283FB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40" w:hRule="atLeast"/>
          <w:jc w:val="center"/>
        </w:trPr>
        <w:tc>
          <w:tcPr>
            <w:tcW w:w="94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7359332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绩</w:t>
            </w:r>
          </w:p>
          <w:p w14:paraId="3E98A90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w:t>
            </w:r>
          </w:p>
          <w:p w14:paraId="7481596E">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w:t>
            </w:r>
          </w:p>
          <w:p w14:paraId="44EF464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w:t>
            </w:r>
          </w:p>
        </w:tc>
        <w:tc>
          <w:tcPr>
            <w:tcW w:w="94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8EC92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一级指标</w:t>
            </w:r>
          </w:p>
        </w:tc>
        <w:tc>
          <w:tcPr>
            <w:tcW w:w="87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F6C16A1">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二级指标</w:t>
            </w: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054ED4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三级指标</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900D31">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w:t>
            </w:r>
          </w:p>
          <w:p w14:paraId="2F8F165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指标值</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5CC2B51">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w:t>
            </w:r>
          </w:p>
          <w:p w14:paraId="572E23F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完成值</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5553E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分值</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4F465D">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得分</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C343981">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偏差原因</w:t>
            </w:r>
          </w:p>
          <w:p w14:paraId="6A5EAD4B">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分析及</w:t>
            </w:r>
          </w:p>
          <w:p w14:paraId="67EFA0A4">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改进措施</w:t>
            </w:r>
          </w:p>
        </w:tc>
      </w:tr>
      <w:tr w14:paraId="5BD6FB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6"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41D54E5">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1704BA2">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成本指标</w:t>
            </w:r>
          </w:p>
          <w:p w14:paraId="6A2303EC">
            <w:pPr>
              <w:spacing w:beforeLines="0" w:afterLines="0"/>
              <w:jc w:val="center"/>
              <w:rPr>
                <w:rFonts w:hint="eastAsia" w:asciiTheme="minorEastAsia" w:hAnsiTheme="minorEastAsia" w:eastAsiaTheme="minorEastAsia" w:cstheme="minorEastAsia"/>
                <w:color w:val="000000"/>
                <w:kern w:val="0"/>
                <w:sz w:val="24"/>
                <w:szCs w:val="24"/>
                <w:lang w:val="en"/>
              </w:rPr>
            </w:pPr>
            <w:r>
              <w:rPr>
                <w:rFonts w:hint="eastAsia" w:asciiTheme="minorEastAsia" w:hAnsiTheme="minorEastAsia" w:eastAsiaTheme="minorEastAsia" w:cstheme="minorEastAsia"/>
                <w:color w:val="000000"/>
                <w:kern w:val="0"/>
                <w:sz w:val="24"/>
                <w:szCs w:val="24"/>
                <w:lang w:val="en"/>
              </w:rPr>
              <w:t>（</w:t>
            </w:r>
            <w:r>
              <w:rPr>
                <w:rFonts w:hint="eastAsia" w:asciiTheme="minorEastAsia" w:hAnsiTheme="minorEastAsia" w:eastAsiaTheme="minorEastAsia" w:cstheme="minorEastAsia"/>
                <w:color w:val="000000"/>
                <w:kern w:val="0"/>
                <w:sz w:val="24"/>
                <w:szCs w:val="24"/>
              </w:rPr>
              <w:t>20分</w:t>
            </w:r>
            <w:r>
              <w:rPr>
                <w:rFonts w:hint="eastAsia" w:asciiTheme="minorEastAsia" w:hAnsiTheme="minorEastAsia" w:eastAsiaTheme="minorEastAsia" w:cstheme="minorEastAsia"/>
                <w:color w:val="000000"/>
                <w:kern w:val="0"/>
                <w:sz w:val="24"/>
                <w:szCs w:val="24"/>
                <w:lang w:val="en"/>
              </w:rPr>
              <w:t>）</w:t>
            </w:r>
          </w:p>
        </w:tc>
        <w:tc>
          <w:tcPr>
            <w:tcW w:w="871"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56A23ED">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经济成</w:t>
            </w:r>
          </w:p>
          <w:p w14:paraId="388B0BF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E948BB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乡村振兴工作经费</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124B4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2.4万元</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AF326A2">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2.4万元</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721512">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5</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AB7975">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5</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EF33B99">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无</w:t>
            </w:r>
          </w:p>
        </w:tc>
      </w:tr>
      <w:tr w14:paraId="775200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2"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8098EE2">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64D2768">
            <w:pPr>
              <w:spacing w:beforeLines="0" w:afterLines="0"/>
              <w:jc w:val="center"/>
              <w:rPr>
                <w:rFonts w:hint="eastAsia" w:asciiTheme="minorEastAsia" w:hAnsiTheme="minorEastAsia" w:eastAsiaTheme="minorEastAsia" w:cstheme="minorEastAsia"/>
                <w:color w:val="000000"/>
                <w:sz w:val="24"/>
                <w:szCs w:val="24"/>
              </w:rPr>
            </w:pPr>
          </w:p>
        </w:tc>
        <w:tc>
          <w:tcPr>
            <w:tcW w:w="871"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B6F09D1">
            <w:pPr>
              <w:spacing w:beforeLines="0" w:afterLines="0"/>
              <w:jc w:val="center"/>
              <w:rPr>
                <w:rFonts w:hint="eastAsia" w:asciiTheme="minorEastAsia" w:hAnsiTheme="minorEastAsia" w:eastAsiaTheme="minorEastAsia" w:cstheme="minorEastAsia"/>
                <w:color w:val="000000"/>
                <w:sz w:val="24"/>
                <w:szCs w:val="24"/>
              </w:rPr>
            </w:pP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2D20BB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C72413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1B7129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E2BAC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D3866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9BDD45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C5725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459" w:hRule="exac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E25AA22">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499B7CE">
            <w:pPr>
              <w:spacing w:beforeLines="0" w:afterLines="0"/>
              <w:jc w:val="center"/>
              <w:rPr>
                <w:rFonts w:hint="eastAsia" w:asciiTheme="minorEastAsia" w:hAnsiTheme="minorEastAsia" w:eastAsiaTheme="minorEastAsia" w:cstheme="minorEastAsia"/>
                <w:color w:val="000000"/>
                <w:sz w:val="24"/>
                <w:szCs w:val="24"/>
              </w:rPr>
            </w:pPr>
          </w:p>
        </w:tc>
        <w:tc>
          <w:tcPr>
            <w:tcW w:w="871"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98AADFC">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社会成</w:t>
            </w:r>
          </w:p>
          <w:p w14:paraId="3F1C04C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CF3C28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社会成本节约率</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58AD1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90%</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A7DFB31">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F00F0CC">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FAD310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　</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39C516B">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无</w:t>
            </w:r>
          </w:p>
        </w:tc>
      </w:tr>
      <w:tr w14:paraId="43F9DF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0"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F9F4FF4">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3C37394">
            <w:pPr>
              <w:spacing w:beforeLines="0" w:afterLines="0"/>
              <w:jc w:val="center"/>
              <w:rPr>
                <w:rFonts w:hint="eastAsia" w:asciiTheme="minorEastAsia" w:hAnsiTheme="minorEastAsia" w:eastAsiaTheme="minorEastAsia" w:cstheme="minorEastAsia"/>
                <w:color w:val="000000"/>
                <w:sz w:val="24"/>
                <w:szCs w:val="24"/>
              </w:rPr>
            </w:pPr>
          </w:p>
        </w:tc>
        <w:tc>
          <w:tcPr>
            <w:tcW w:w="871"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06DD89A">
            <w:pPr>
              <w:spacing w:beforeLines="0" w:afterLines="0"/>
              <w:jc w:val="center"/>
              <w:rPr>
                <w:rFonts w:hint="eastAsia" w:asciiTheme="minorEastAsia" w:hAnsiTheme="minorEastAsia" w:eastAsiaTheme="minorEastAsia" w:cstheme="minorEastAsia"/>
                <w:color w:val="000000"/>
                <w:sz w:val="24"/>
                <w:szCs w:val="24"/>
              </w:rPr>
            </w:pP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E6665C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0E374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9D002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D6012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300856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130B34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238A8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9"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B67AB52">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DBE800E">
            <w:pPr>
              <w:spacing w:beforeLines="0" w:afterLines="0"/>
              <w:jc w:val="center"/>
              <w:rPr>
                <w:rFonts w:hint="eastAsia" w:asciiTheme="minorEastAsia" w:hAnsiTheme="minorEastAsia" w:eastAsiaTheme="minorEastAsia" w:cstheme="minorEastAsia"/>
                <w:color w:val="000000"/>
                <w:sz w:val="24"/>
                <w:szCs w:val="24"/>
              </w:rPr>
            </w:pPr>
          </w:p>
        </w:tc>
        <w:tc>
          <w:tcPr>
            <w:tcW w:w="871"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534B6313">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生态环境</w:t>
            </w:r>
          </w:p>
          <w:p w14:paraId="09B8CF8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成本指标</w:t>
            </w: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8F35F1C">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生态环境成本节约率</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1E9A9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90%</w:t>
            </w:r>
            <w:r>
              <w:rPr>
                <w:rFonts w:hint="eastAsia" w:asciiTheme="minorEastAsia" w:hAnsiTheme="minorEastAsia" w:eastAsiaTheme="minorEastAsia" w:cstheme="minorEastAsia"/>
                <w:color w:val="000000"/>
                <w:sz w:val="24"/>
                <w:szCs w:val="24"/>
              </w:rPr>
              <w:t>　</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7BC0E2">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99%</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2F114A">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5</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20E7C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5</w:t>
            </w:r>
            <w:r>
              <w:rPr>
                <w:rFonts w:hint="eastAsia" w:asciiTheme="minorEastAsia" w:hAnsiTheme="minorEastAsia" w:eastAsiaTheme="minorEastAsia" w:cstheme="minorEastAsia"/>
                <w:color w:val="000000"/>
                <w:sz w:val="24"/>
                <w:szCs w:val="24"/>
              </w:rPr>
              <w:t>　</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3427CC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 xml:space="preserve">无 </w:t>
            </w:r>
          </w:p>
        </w:tc>
      </w:tr>
      <w:tr w14:paraId="4A58B2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3"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421A373">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CE3A593">
            <w:pPr>
              <w:spacing w:beforeLines="0" w:afterLines="0"/>
              <w:jc w:val="center"/>
              <w:rPr>
                <w:rFonts w:hint="eastAsia" w:asciiTheme="minorEastAsia" w:hAnsiTheme="minorEastAsia" w:eastAsiaTheme="minorEastAsia" w:cstheme="minorEastAsia"/>
                <w:color w:val="000000"/>
                <w:sz w:val="24"/>
                <w:szCs w:val="24"/>
              </w:rPr>
            </w:pPr>
          </w:p>
        </w:tc>
        <w:tc>
          <w:tcPr>
            <w:tcW w:w="871"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2A80B7E">
            <w:pPr>
              <w:spacing w:beforeLines="0" w:afterLines="0"/>
              <w:jc w:val="center"/>
              <w:rPr>
                <w:rFonts w:hint="eastAsia" w:asciiTheme="minorEastAsia" w:hAnsiTheme="minorEastAsia" w:eastAsiaTheme="minorEastAsia" w:cstheme="minorEastAsia"/>
                <w:color w:val="000000"/>
                <w:sz w:val="24"/>
                <w:szCs w:val="24"/>
              </w:rPr>
            </w:pP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F9D227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BF5DB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FE874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41A5D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F0B4F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3B1969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3A6C8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1"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CD60B5D">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1A99662E">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产出指标</w:t>
            </w:r>
          </w:p>
          <w:p w14:paraId="45E99C53">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（40分）</w:t>
            </w:r>
          </w:p>
        </w:tc>
        <w:tc>
          <w:tcPr>
            <w:tcW w:w="871"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3DE923D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数量指标</w:t>
            </w: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D5DBF0D">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帮扶群众数量</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9A0BBCD">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default" w:ascii="Arial" w:hAnsi="Arial" w:cs="Arial" w:eastAsia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100</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EC3198">
            <w:pPr>
              <w:spacing w:beforeLines="0" w:afterLines="0"/>
              <w:jc w:val="left"/>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110</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DA9FF95">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3860D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6F8BB3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9DA0E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B0BA5F9">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D710788">
            <w:pPr>
              <w:spacing w:beforeLines="0" w:afterLines="0"/>
              <w:jc w:val="center"/>
              <w:rPr>
                <w:rFonts w:hint="eastAsia" w:asciiTheme="minorEastAsia" w:hAnsiTheme="minorEastAsia" w:eastAsiaTheme="minorEastAsia" w:cstheme="minorEastAsia"/>
                <w:color w:val="000000"/>
                <w:sz w:val="24"/>
                <w:szCs w:val="24"/>
              </w:rPr>
            </w:pPr>
          </w:p>
        </w:tc>
        <w:tc>
          <w:tcPr>
            <w:tcW w:w="871"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9ECEC87">
            <w:pPr>
              <w:spacing w:beforeLines="0" w:afterLines="0"/>
              <w:jc w:val="left"/>
              <w:rPr>
                <w:rFonts w:hint="eastAsia" w:asciiTheme="minorEastAsia" w:hAnsiTheme="minorEastAsia" w:eastAsiaTheme="minorEastAsia" w:cstheme="minorEastAsia"/>
                <w:color w:val="000000"/>
                <w:sz w:val="24"/>
                <w:szCs w:val="24"/>
              </w:rPr>
            </w:pP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B1C37F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43EAE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6EFCD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1FFA5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CF55F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85E965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E55F0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73"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9F4722C">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8208397">
            <w:pPr>
              <w:spacing w:beforeLines="0" w:afterLines="0"/>
              <w:jc w:val="center"/>
              <w:rPr>
                <w:rFonts w:hint="eastAsia" w:asciiTheme="minorEastAsia" w:hAnsiTheme="minorEastAsia" w:eastAsiaTheme="minorEastAsia" w:cstheme="minorEastAsia"/>
                <w:color w:val="000000"/>
                <w:sz w:val="24"/>
                <w:szCs w:val="24"/>
              </w:rPr>
            </w:pPr>
          </w:p>
        </w:tc>
        <w:tc>
          <w:tcPr>
            <w:tcW w:w="871"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E246BE7">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质量指标</w:t>
            </w: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4AF71D0">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项目绩效达成率</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106F23">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6FFAB6">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BE3E3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20</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72853CB">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20</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DAEE77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B5207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0"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F7C8D6B">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60C38C0">
            <w:pPr>
              <w:spacing w:beforeLines="0" w:afterLines="0"/>
              <w:jc w:val="left"/>
              <w:rPr>
                <w:rFonts w:hint="eastAsia" w:asciiTheme="minorEastAsia" w:hAnsiTheme="minorEastAsia" w:eastAsiaTheme="minorEastAsia" w:cstheme="minorEastAsia"/>
                <w:color w:val="000000"/>
                <w:sz w:val="24"/>
                <w:szCs w:val="24"/>
              </w:rPr>
            </w:pPr>
          </w:p>
        </w:tc>
        <w:tc>
          <w:tcPr>
            <w:tcW w:w="871"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907501B">
            <w:pPr>
              <w:spacing w:beforeLines="0" w:afterLines="0"/>
              <w:jc w:val="center"/>
              <w:rPr>
                <w:rFonts w:hint="eastAsia" w:asciiTheme="minorEastAsia" w:hAnsiTheme="minorEastAsia" w:eastAsiaTheme="minorEastAsia" w:cstheme="minorEastAsia"/>
                <w:color w:val="000000"/>
                <w:sz w:val="24"/>
                <w:szCs w:val="24"/>
              </w:rPr>
            </w:pP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2DFFE5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6F7DA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61A46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D5EEF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628A1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D13B1F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42B4B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470F526">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A5D1462">
            <w:pPr>
              <w:spacing w:beforeLines="0" w:afterLines="0"/>
              <w:jc w:val="left"/>
              <w:rPr>
                <w:rFonts w:hint="eastAsia" w:asciiTheme="minorEastAsia" w:hAnsiTheme="minorEastAsia" w:eastAsiaTheme="minorEastAsia" w:cstheme="minorEastAsia"/>
                <w:color w:val="000000"/>
                <w:sz w:val="24"/>
                <w:szCs w:val="24"/>
              </w:rPr>
            </w:pPr>
          </w:p>
        </w:tc>
        <w:tc>
          <w:tcPr>
            <w:tcW w:w="871"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ECAE6F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时效指标</w:t>
            </w: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298247D">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及时完成</w:t>
            </w:r>
          </w:p>
        </w:tc>
        <w:tc>
          <w:tcPr>
            <w:tcW w:w="1185"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3E5045F0">
            <w:pPr>
              <w:spacing w:beforeLines="0" w:afterLines="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2025年12月31日</w:t>
            </w:r>
          </w:p>
        </w:tc>
        <w:tc>
          <w:tcPr>
            <w:tcW w:w="780"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70C0F03D">
            <w:pPr>
              <w:spacing w:beforeLines="0" w:afterLines="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2025年12月31日</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1F404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1ED53B">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5E913D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9220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0"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AFB835A">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571D2C4">
            <w:pPr>
              <w:spacing w:beforeLines="0" w:afterLines="0"/>
              <w:jc w:val="left"/>
              <w:rPr>
                <w:rFonts w:hint="eastAsia" w:asciiTheme="minorEastAsia" w:hAnsiTheme="minorEastAsia" w:eastAsiaTheme="minorEastAsia" w:cstheme="minorEastAsia"/>
                <w:color w:val="000000"/>
                <w:sz w:val="24"/>
                <w:szCs w:val="24"/>
              </w:rPr>
            </w:pPr>
          </w:p>
        </w:tc>
        <w:tc>
          <w:tcPr>
            <w:tcW w:w="871"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6E2F1D0">
            <w:pPr>
              <w:spacing w:beforeLines="0" w:afterLines="0"/>
              <w:jc w:val="center"/>
              <w:rPr>
                <w:rFonts w:hint="eastAsia" w:asciiTheme="minorEastAsia" w:hAnsiTheme="minorEastAsia" w:eastAsiaTheme="minorEastAsia" w:cstheme="minorEastAsia"/>
                <w:color w:val="000000"/>
                <w:sz w:val="24"/>
                <w:szCs w:val="24"/>
              </w:rPr>
            </w:pP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77C38E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9D766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E70FB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9D75C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F53A9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138E7D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7C794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2E1BEDD">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3AA96DB">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效益指标</w:t>
            </w:r>
          </w:p>
          <w:p w14:paraId="0A36275C">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（20分）</w:t>
            </w:r>
          </w:p>
        </w:tc>
        <w:tc>
          <w:tcPr>
            <w:tcW w:w="871"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A64973B">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经济效</w:t>
            </w:r>
          </w:p>
          <w:p w14:paraId="1D9BB94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C3B44B0">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充分发挥专项资金使用效益</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04F3D1">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促进塔山村经济发展</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29F95F0">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促进塔山村经济发展</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FCC4B0">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A466A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ABFCE1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28C14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1"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E1C9090">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B3A3182">
            <w:pPr>
              <w:spacing w:beforeLines="0" w:afterLines="0"/>
              <w:jc w:val="left"/>
              <w:rPr>
                <w:rFonts w:hint="eastAsia" w:asciiTheme="minorEastAsia" w:hAnsiTheme="minorEastAsia" w:eastAsiaTheme="minorEastAsia" w:cstheme="minorEastAsia"/>
                <w:color w:val="000000"/>
                <w:sz w:val="24"/>
                <w:szCs w:val="24"/>
              </w:rPr>
            </w:pPr>
          </w:p>
        </w:tc>
        <w:tc>
          <w:tcPr>
            <w:tcW w:w="871"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09B77BC">
            <w:pPr>
              <w:spacing w:beforeLines="0" w:afterLines="0"/>
              <w:jc w:val="left"/>
              <w:rPr>
                <w:rFonts w:hint="eastAsia" w:asciiTheme="minorEastAsia" w:hAnsiTheme="minorEastAsia" w:eastAsiaTheme="minorEastAsia" w:cstheme="minorEastAsia"/>
                <w:color w:val="000000"/>
                <w:sz w:val="24"/>
                <w:szCs w:val="24"/>
              </w:rPr>
            </w:pP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FF9B94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463B0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597FF5">
            <w:pPr>
              <w:spacing w:beforeLines="0" w:afterLines="0"/>
              <w:jc w:val="center"/>
              <w:rPr>
                <w:rFonts w:hint="eastAsia" w:asciiTheme="minorEastAsia" w:hAnsiTheme="minorEastAsia" w:eastAsiaTheme="minorEastAsia" w:cstheme="minorEastAsia"/>
                <w:color w:val="000000"/>
                <w:sz w:val="24"/>
                <w:szCs w:val="24"/>
              </w:rPr>
            </w:pP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90884F">
            <w:pPr>
              <w:spacing w:beforeLines="0" w:afterLines="0"/>
              <w:jc w:val="center"/>
              <w:rPr>
                <w:rFonts w:hint="eastAsia" w:asciiTheme="minorEastAsia" w:hAnsiTheme="minorEastAsia" w:eastAsiaTheme="minorEastAsia" w:cstheme="minorEastAsia"/>
                <w:color w:val="000000"/>
                <w:sz w:val="24"/>
                <w:szCs w:val="24"/>
              </w:rPr>
            </w:pP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638F3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2F2960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5928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3"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181B860">
            <w:pPr>
              <w:spacing w:beforeLines="0" w:afterLines="0"/>
              <w:jc w:val="center"/>
              <w:rPr>
                <w:rFonts w:hint="eastAsia" w:asciiTheme="minorEastAsia" w:hAnsiTheme="minorEastAsia" w:eastAsiaTheme="minorEastAsia" w:cstheme="minorEastAsia"/>
                <w:color w:val="000000"/>
                <w:sz w:val="24"/>
                <w:szCs w:val="24"/>
              </w:rPr>
            </w:pPr>
          </w:p>
        </w:tc>
        <w:tc>
          <w:tcPr>
            <w:tcW w:w="94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BF593D2">
            <w:pPr>
              <w:spacing w:beforeLines="0" w:afterLines="0"/>
              <w:jc w:val="center"/>
              <w:rPr>
                <w:rFonts w:hint="eastAsia" w:asciiTheme="minorEastAsia" w:hAnsiTheme="minorEastAsia" w:eastAsiaTheme="minorEastAsia" w:cstheme="minorEastAsia"/>
                <w:color w:val="000000"/>
                <w:sz w:val="24"/>
                <w:szCs w:val="24"/>
              </w:rPr>
            </w:pPr>
          </w:p>
        </w:tc>
        <w:tc>
          <w:tcPr>
            <w:tcW w:w="871"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53985C33">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生态效</w:t>
            </w:r>
          </w:p>
          <w:p w14:paraId="29E7880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CD6C515">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改善生态环境效益</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4EA55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有利于生态环保</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D5770B">
            <w:pPr>
              <w:spacing w:beforeLines="0" w:afterLines="0"/>
              <w:jc w:val="left"/>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有利于生态环保</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D9CDA1">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5</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63C37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5</w:t>
            </w:r>
            <w:r>
              <w:rPr>
                <w:rFonts w:hint="eastAsia" w:asciiTheme="minorEastAsia" w:hAnsiTheme="minorEastAsia" w:eastAsiaTheme="minorEastAsia" w:cstheme="minorEastAsia"/>
                <w:color w:val="000000"/>
                <w:sz w:val="24"/>
                <w:szCs w:val="24"/>
              </w:rPr>
              <w:t>　</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78CA7F8">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p>
        </w:tc>
      </w:tr>
      <w:tr w14:paraId="2D6367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8"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0A69B36">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BAEB808">
            <w:pPr>
              <w:spacing w:beforeLines="0" w:afterLines="0"/>
              <w:jc w:val="left"/>
              <w:rPr>
                <w:rFonts w:hint="eastAsia" w:asciiTheme="minorEastAsia" w:hAnsiTheme="minorEastAsia" w:eastAsiaTheme="minorEastAsia" w:cstheme="minorEastAsia"/>
                <w:color w:val="000000"/>
                <w:sz w:val="24"/>
                <w:szCs w:val="24"/>
              </w:rPr>
            </w:pPr>
          </w:p>
        </w:tc>
        <w:tc>
          <w:tcPr>
            <w:tcW w:w="871"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FA4CD5E">
            <w:pPr>
              <w:spacing w:beforeLines="0" w:afterLines="0"/>
              <w:jc w:val="left"/>
              <w:rPr>
                <w:rFonts w:hint="eastAsia" w:asciiTheme="minorEastAsia" w:hAnsiTheme="minorEastAsia" w:eastAsiaTheme="minorEastAsia" w:cstheme="minorEastAsia"/>
                <w:color w:val="000000"/>
                <w:sz w:val="24"/>
                <w:szCs w:val="24"/>
              </w:rPr>
            </w:pP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DC91B7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A06550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B564D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BF1F73">
            <w:pPr>
              <w:spacing w:beforeLines="0" w:afterLines="0"/>
              <w:jc w:val="center"/>
              <w:rPr>
                <w:rFonts w:hint="eastAsia" w:asciiTheme="minorEastAsia" w:hAnsiTheme="minorEastAsia" w:eastAsiaTheme="minorEastAsia" w:cstheme="minorEastAsia"/>
                <w:color w:val="000000"/>
                <w:sz w:val="24"/>
                <w:szCs w:val="24"/>
              </w:rPr>
            </w:pP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284133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479CAE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8B1B4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1"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F6D9B5C">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5CE2A05">
            <w:pPr>
              <w:spacing w:beforeLines="0" w:afterLines="0"/>
              <w:jc w:val="left"/>
              <w:rPr>
                <w:rFonts w:hint="eastAsia" w:asciiTheme="minorEastAsia" w:hAnsiTheme="minorEastAsia" w:eastAsiaTheme="minorEastAsia" w:cstheme="minorEastAsia"/>
                <w:color w:val="000000"/>
                <w:sz w:val="24"/>
                <w:szCs w:val="24"/>
              </w:rPr>
            </w:pPr>
          </w:p>
        </w:tc>
        <w:tc>
          <w:tcPr>
            <w:tcW w:w="87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0A4A22">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社会效</w:t>
            </w:r>
          </w:p>
          <w:p w14:paraId="55AA4B8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AE5D48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对社会带来正面效益</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1CDD9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促进社会和谐</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FD1CF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促进社会和谐</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E067E2E">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5</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A98F9F">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5</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0593B22">
            <w:pPr>
              <w:spacing w:beforeLines="0" w:afterLines="0"/>
              <w:jc w:val="left"/>
              <w:rPr>
                <w:rFonts w:hint="eastAsia" w:asciiTheme="minorEastAsia" w:hAnsiTheme="minorEastAsia" w:eastAsiaTheme="minorEastAsia" w:cstheme="minorEastAsia"/>
                <w:color w:val="000000"/>
                <w:sz w:val="24"/>
                <w:szCs w:val="24"/>
              </w:rPr>
            </w:pPr>
          </w:p>
        </w:tc>
      </w:tr>
      <w:tr w14:paraId="07AA34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8EB8723">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9032C21">
            <w:pPr>
              <w:spacing w:beforeLines="0" w:afterLines="0"/>
              <w:jc w:val="left"/>
              <w:rPr>
                <w:rFonts w:hint="eastAsia" w:asciiTheme="minorEastAsia" w:hAnsiTheme="minorEastAsia" w:eastAsiaTheme="minorEastAsia" w:cstheme="minorEastAsia"/>
                <w:color w:val="000000"/>
                <w:sz w:val="24"/>
                <w:szCs w:val="24"/>
              </w:rPr>
            </w:pPr>
          </w:p>
        </w:tc>
        <w:tc>
          <w:tcPr>
            <w:tcW w:w="871" w:type="dxa"/>
            <w:tcBorders>
              <w:top w:val="single" w:color="auto" w:sz="6" w:space="0"/>
              <w:left w:val="single" w:color="auto" w:sz="6" w:space="0"/>
              <w:right w:val="single" w:color="auto" w:sz="6" w:space="0"/>
              <w:tl2br w:val="nil"/>
              <w:tr2bl w:val="nil"/>
            </w:tcBorders>
            <w:noWrap w:val="0"/>
            <w:vAlign w:val="center"/>
          </w:tcPr>
          <w:p w14:paraId="6F0E45F8">
            <w:pPr>
              <w:spacing w:beforeLines="0" w:afterLines="0"/>
              <w:jc w:val="left"/>
              <w:rPr>
                <w:rFonts w:hint="eastAsia" w:asciiTheme="minorEastAsia" w:hAnsiTheme="minorEastAsia" w:eastAsiaTheme="minorEastAsia" w:cstheme="minorEastAsia"/>
                <w:color w:val="000000"/>
                <w:sz w:val="24"/>
                <w:szCs w:val="24"/>
              </w:rPr>
            </w:pP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8D02D4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4A6526">
            <w:pPr>
              <w:spacing w:beforeLines="0" w:afterLines="0"/>
              <w:jc w:val="left"/>
              <w:rPr>
                <w:rFonts w:hint="eastAsia" w:asciiTheme="minorEastAsia" w:hAnsiTheme="minorEastAsia" w:eastAsiaTheme="minorEastAsia" w:cstheme="minorEastAsia"/>
                <w:color w:val="000000"/>
                <w:sz w:val="24"/>
                <w:szCs w:val="24"/>
              </w:rPr>
            </w:pP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72506AF">
            <w:pPr>
              <w:spacing w:beforeLines="0" w:afterLines="0"/>
              <w:jc w:val="left"/>
              <w:rPr>
                <w:rFonts w:hint="eastAsia" w:asciiTheme="minorEastAsia" w:hAnsiTheme="minorEastAsia" w:eastAsiaTheme="minorEastAsia" w:cstheme="minorEastAsia"/>
                <w:color w:val="000000"/>
                <w:sz w:val="24"/>
                <w:szCs w:val="24"/>
              </w:rPr>
            </w:pP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037667">
            <w:pPr>
              <w:spacing w:beforeLines="0" w:afterLines="0"/>
              <w:jc w:val="center"/>
              <w:rPr>
                <w:rFonts w:hint="eastAsia" w:asciiTheme="minorEastAsia" w:hAnsiTheme="minorEastAsia" w:eastAsiaTheme="minorEastAsia" w:cstheme="minorEastAsia"/>
                <w:color w:val="000000"/>
                <w:sz w:val="24"/>
                <w:szCs w:val="24"/>
              </w:rPr>
            </w:pP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F05C66">
            <w:pPr>
              <w:spacing w:beforeLines="0" w:afterLines="0"/>
              <w:jc w:val="left"/>
              <w:rPr>
                <w:rFonts w:hint="eastAsia" w:asciiTheme="minorEastAsia" w:hAnsiTheme="minorEastAsia" w:eastAsiaTheme="minorEastAsia" w:cstheme="minorEastAsia"/>
                <w:color w:val="000000"/>
                <w:sz w:val="24"/>
                <w:szCs w:val="24"/>
              </w:rPr>
            </w:pP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3BC2335">
            <w:pPr>
              <w:spacing w:beforeLines="0" w:afterLines="0"/>
              <w:jc w:val="left"/>
              <w:rPr>
                <w:rFonts w:hint="eastAsia" w:asciiTheme="minorEastAsia" w:hAnsiTheme="minorEastAsia" w:eastAsiaTheme="minorEastAsia" w:cstheme="minorEastAsia"/>
                <w:color w:val="000000"/>
                <w:sz w:val="24"/>
                <w:szCs w:val="24"/>
              </w:rPr>
            </w:pPr>
          </w:p>
        </w:tc>
      </w:tr>
      <w:tr w14:paraId="34A4C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7"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41B39C5">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FAC8F9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满意度</w:t>
            </w:r>
          </w:p>
          <w:p w14:paraId="3D953CD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w:t>
            </w:r>
          </w:p>
          <w:p w14:paraId="2D8F1AE2">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（10分）</w:t>
            </w:r>
          </w:p>
        </w:tc>
        <w:tc>
          <w:tcPr>
            <w:tcW w:w="871" w:type="dxa"/>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DEF32C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服务对象满意度指标</w:t>
            </w: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6007C4E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服务对象满意度指标</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87779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群众满意度</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ADA0D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90%</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2C8F50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　</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FFFDB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B67FF5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7A02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1" w:hRule="atLeast"/>
          <w:jc w:val="center"/>
        </w:trPr>
        <w:tc>
          <w:tcPr>
            <w:tcW w:w="94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6365F00">
            <w:pPr>
              <w:spacing w:beforeLines="0" w:afterLines="0"/>
              <w:jc w:val="left"/>
              <w:rPr>
                <w:rFonts w:hint="eastAsia" w:asciiTheme="minorEastAsia" w:hAnsiTheme="minorEastAsia" w:eastAsiaTheme="minorEastAsia" w:cstheme="minorEastAsia"/>
                <w:color w:val="000000"/>
                <w:sz w:val="24"/>
                <w:szCs w:val="24"/>
              </w:rPr>
            </w:pPr>
          </w:p>
        </w:tc>
        <w:tc>
          <w:tcPr>
            <w:tcW w:w="945"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A25158E">
            <w:pPr>
              <w:spacing w:beforeLines="0" w:afterLines="0"/>
              <w:jc w:val="left"/>
              <w:rPr>
                <w:rFonts w:hint="eastAsia" w:asciiTheme="minorEastAsia" w:hAnsiTheme="minorEastAsia" w:eastAsiaTheme="minorEastAsia" w:cstheme="minorEastAsia"/>
                <w:color w:val="000000"/>
                <w:sz w:val="24"/>
                <w:szCs w:val="24"/>
              </w:rPr>
            </w:pPr>
          </w:p>
        </w:tc>
        <w:tc>
          <w:tcPr>
            <w:tcW w:w="871" w:type="dxa"/>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9397DA4">
            <w:pPr>
              <w:spacing w:beforeLines="0" w:afterLines="0"/>
              <w:jc w:val="left"/>
              <w:rPr>
                <w:rFonts w:hint="eastAsia" w:asciiTheme="minorEastAsia" w:hAnsiTheme="minorEastAsia" w:eastAsiaTheme="minorEastAsia" w:cstheme="minorEastAsia"/>
                <w:color w:val="000000"/>
                <w:sz w:val="24"/>
                <w:szCs w:val="24"/>
              </w:rPr>
            </w:pPr>
          </w:p>
        </w:tc>
        <w:tc>
          <w:tcPr>
            <w:tcW w:w="2114" w:type="dxa"/>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AE2B51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118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3F3AF6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43B3C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6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B5866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1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06AB0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423"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D2071D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7285C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11" w:hRule="atLeast"/>
          <w:jc w:val="center"/>
        </w:trPr>
        <w:tc>
          <w:tcPr>
            <w:tcW w:w="6056" w:type="dxa"/>
            <w:gridSpan w:val="6"/>
            <w:tcBorders>
              <w:top w:val="single" w:color="auto" w:sz="6" w:space="0"/>
              <w:left w:val="single" w:color="auto" w:sz="12" w:space="0"/>
              <w:bottom w:val="single" w:color="auto" w:sz="12" w:space="0"/>
              <w:right w:val="single" w:color="auto" w:sz="6" w:space="0"/>
              <w:tl2br w:val="nil"/>
              <w:tr2bl w:val="nil"/>
            </w:tcBorders>
            <w:noWrap w:val="0"/>
            <w:vAlign w:val="center"/>
          </w:tcPr>
          <w:p w14:paraId="4988270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总分</w:t>
            </w:r>
          </w:p>
        </w:tc>
        <w:tc>
          <w:tcPr>
            <w:tcW w:w="1548" w:type="dxa"/>
            <w:gridSpan w:val="2"/>
            <w:tcBorders>
              <w:top w:val="single" w:color="auto" w:sz="6" w:space="0"/>
              <w:left w:val="single" w:color="auto" w:sz="6" w:space="0"/>
              <w:bottom w:val="single" w:color="auto" w:sz="12" w:space="0"/>
              <w:right w:val="single" w:color="auto" w:sz="6" w:space="0"/>
              <w:tl2br w:val="nil"/>
              <w:tr2bl w:val="nil"/>
            </w:tcBorders>
            <w:noWrap w:val="0"/>
            <w:vAlign w:val="center"/>
          </w:tcPr>
          <w:p w14:paraId="2B754B9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100</w:t>
            </w:r>
          </w:p>
        </w:tc>
        <w:tc>
          <w:tcPr>
            <w:tcW w:w="712"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06CE84F7">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423"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11FE2D63">
            <w:pPr>
              <w:spacing w:beforeLines="0" w:afterLines="0"/>
              <w:jc w:val="center"/>
              <w:rPr>
                <w:rFonts w:hint="eastAsia" w:asciiTheme="minorEastAsia" w:hAnsiTheme="minorEastAsia" w:eastAsiaTheme="minorEastAsia" w:cstheme="minorEastAsia"/>
                <w:color w:val="000000"/>
                <w:sz w:val="24"/>
                <w:szCs w:val="24"/>
              </w:rPr>
            </w:pPr>
          </w:p>
        </w:tc>
      </w:tr>
    </w:tbl>
    <w:p w14:paraId="370CA04C">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6B187084">
      <w:pPr>
        <w:spacing w:beforeLines="0" w:afterLines="0"/>
        <w:jc w:val="left"/>
        <w:rPr>
          <w:rFonts w:hint="eastAsia" w:asciiTheme="minorEastAsia" w:hAnsiTheme="minorEastAsia" w:eastAsiaTheme="minorEastAsia" w:cstheme="minorEastAsia"/>
          <w:sz w:val="24"/>
          <w:szCs w:val="24"/>
        </w:rPr>
      </w:pPr>
    </w:p>
    <w:p w14:paraId="0AE63439">
      <w:pPr>
        <w:spacing w:beforeLines="0" w:afterLines="0" w:line="600" w:lineRule="exact"/>
        <w:jc w:val="left"/>
        <w:rPr>
          <w:rFonts w:hint="eastAsia" w:ascii="黑体" w:hAnsi="黑体" w:eastAsia="黑体" w:cs="黑体"/>
          <w:sz w:val="32"/>
          <w:szCs w:val="32"/>
        </w:rPr>
      </w:pPr>
      <w:r>
        <w:rPr>
          <w:rFonts w:hint="eastAsia" w:asciiTheme="minorEastAsia" w:hAnsiTheme="minorEastAsia" w:eastAsiaTheme="minorEastAsia" w:cstheme="minorEastAsia"/>
          <w:sz w:val="21"/>
          <w:szCs w:val="21"/>
        </w:rPr>
        <w:t>填表人：</w:t>
      </w:r>
      <w:r>
        <w:rPr>
          <w:rFonts w:hint="eastAsia" w:asciiTheme="minorEastAsia" w:hAnsiTheme="minorEastAsia" w:eastAsiaTheme="minorEastAsia" w:cstheme="minorEastAsia"/>
          <w:sz w:val="21"/>
          <w:szCs w:val="21"/>
          <w:lang w:val="en-US" w:eastAsia="zh-CN"/>
        </w:rPr>
        <w:t>奉改善</w:t>
      </w:r>
      <w:r>
        <w:rPr>
          <w:rFonts w:hint="eastAsia" w:asciiTheme="minorEastAsia" w:hAnsiTheme="minorEastAsia" w:eastAsiaTheme="minorEastAsia" w:cstheme="minorEastAsia"/>
          <w:sz w:val="21"/>
          <w:szCs w:val="21"/>
        </w:rPr>
        <w:t xml:space="preserve">  填报日期：</w:t>
      </w:r>
      <w:r>
        <w:rPr>
          <w:rFonts w:hint="eastAsia" w:asciiTheme="minorEastAsia" w:hAnsiTheme="minorEastAsia" w:eastAsiaTheme="minorEastAsia" w:cstheme="minorEastAsia"/>
          <w:sz w:val="21"/>
          <w:szCs w:val="21"/>
          <w:lang w:val="en-US" w:eastAsia="zh-CN"/>
        </w:rPr>
        <w:t>2026.4.25</w:t>
      </w:r>
      <w:r>
        <w:rPr>
          <w:rFonts w:hint="eastAsia" w:asciiTheme="minorEastAsia" w:hAnsiTheme="minorEastAsia" w:eastAsiaTheme="minorEastAsia" w:cstheme="minorEastAsia"/>
          <w:sz w:val="21"/>
          <w:szCs w:val="21"/>
        </w:rPr>
        <w:t xml:space="preserve"> 联系电话：</w:t>
      </w:r>
      <w:r>
        <w:rPr>
          <w:rFonts w:hint="eastAsia" w:asciiTheme="minorEastAsia" w:hAnsiTheme="minorEastAsia" w:eastAsiaTheme="minorEastAsia" w:cstheme="minorEastAsia"/>
          <w:sz w:val="21"/>
          <w:szCs w:val="21"/>
          <w:lang w:val="en-US" w:eastAsia="zh-CN"/>
        </w:rPr>
        <w:t>13874****82</w:t>
      </w:r>
      <w:r>
        <w:rPr>
          <w:rFonts w:hint="eastAsia" w:asciiTheme="minorEastAsia" w:hAnsiTheme="minorEastAsia" w:eastAsiaTheme="minorEastAsia" w:cstheme="minorEastAsia"/>
          <w:sz w:val="21"/>
          <w:szCs w:val="21"/>
        </w:rPr>
        <w:t xml:space="preserve"> 单位负责人签字：</w:t>
      </w:r>
      <w:r>
        <w:rPr>
          <w:rFonts w:hint="eastAsia" w:asciiTheme="minorEastAsia" w:hAnsiTheme="minorEastAsia" w:eastAsiaTheme="minorEastAsia" w:cstheme="minorEastAsia"/>
          <w:sz w:val="21"/>
          <w:szCs w:val="21"/>
          <w:lang w:val="en-US" w:eastAsia="zh-CN"/>
        </w:rPr>
        <w:t>周厚瑛</w:t>
      </w:r>
      <w:r>
        <w:rPr>
          <w:rFonts w:hint="default" w:eastAsia="仿宋_GB2312"/>
          <w:sz w:val="21"/>
          <w:szCs w:val="21"/>
        </w:rPr>
        <w:br w:type="page"/>
      </w:r>
      <w:r>
        <w:rPr>
          <w:rFonts w:hint="eastAsia" w:ascii="黑体" w:hAnsi="黑体" w:eastAsia="黑体" w:cs="黑体"/>
          <w:sz w:val="32"/>
          <w:szCs w:val="32"/>
        </w:rPr>
        <w:t>附件5</w:t>
      </w:r>
    </w:p>
    <w:p w14:paraId="2D9418F2">
      <w:pPr>
        <w:spacing w:beforeLines="0" w:after="120" w:afterLines="50" w:line="600" w:lineRule="exact"/>
        <w:jc w:val="center"/>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年度项目支出绩效自评表</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650"/>
        <w:gridCol w:w="643"/>
        <w:gridCol w:w="564"/>
        <w:gridCol w:w="821"/>
        <w:gridCol w:w="2276"/>
        <w:gridCol w:w="2276"/>
        <w:gridCol w:w="428"/>
        <w:gridCol w:w="656"/>
        <w:gridCol w:w="382"/>
      </w:tblGrid>
      <w:tr w14:paraId="05DBD0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0" w:type="auto"/>
            <w:tcBorders>
              <w:top w:val="single" w:color="auto" w:sz="12" w:space="0"/>
              <w:left w:val="single" w:color="auto" w:sz="12" w:space="0"/>
              <w:bottom w:val="single" w:color="auto" w:sz="6" w:space="0"/>
              <w:right w:val="single" w:color="auto" w:sz="6" w:space="0"/>
              <w:tl2br w:val="nil"/>
              <w:tr2bl w:val="nil"/>
            </w:tcBorders>
            <w:noWrap w:val="0"/>
            <w:vAlign w:val="center"/>
          </w:tcPr>
          <w:p w14:paraId="67482672">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项目支</w:t>
            </w:r>
          </w:p>
          <w:p w14:paraId="64EAC016">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出名称</w:t>
            </w:r>
          </w:p>
        </w:tc>
        <w:tc>
          <w:tcPr>
            <w:tcW w:w="0" w:type="auto"/>
            <w:gridSpan w:val="8"/>
            <w:tcBorders>
              <w:top w:val="single" w:color="auto" w:sz="12" w:space="0"/>
              <w:left w:val="single" w:color="auto" w:sz="6" w:space="0"/>
              <w:bottom w:val="single" w:color="auto" w:sz="6" w:space="0"/>
              <w:right w:val="single" w:color="auto" w:sz="12" w:space="0"/>
              <w:tl2br w:val="nil"/>
              <w:tr2bl w:val="nil"/>
            </w:tcBorders>
            <w:noWrap w:val="0"/>
            <w:vAlign w:val="center"/>
          </w:tcPr>
          <w:p w14:paraId="1918E1FF">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智能化救护基地和活动经费</w:t>
            </w:r>
          </w:p>
        </w:tc>
      </w:tr>
      <w:tr w14:paraId="028F54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0" w:type="auto"/>
            <w:tcBorders>
              <w:top w:val="single" w:color="auto" w:sz="6" w:space="0"/>
              <w:left w:val="single" w:color="auto" w:sz="12" w:space="0"/>
              <w:bottom w:val="single" w:color="auto" w:sz="6" w:space="0"/>
              <w:right w:val="single" w:color="auto" w:sz="6" w:space="0"/>
              <w:tl2br w:val="nil"/>
              <w:tr2bl w:val="nil"/>
            </w:tcBorders>
            <w:noWrap w:val="0"/>
            <w:vAlign w:val="center"/>
          </w:tcPr>
          <w:p w14:paraId="41B3A13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主管部门</w:t>
            </w:r>
          </w:p>
        </w:tc>
        <w:tc>
          <w:tcPr>
            <w:tcW w:w="0" w:type="auto"/>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03FC37C8">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双牌县红十字会</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8E7025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实施单位</w:t>
            </w:r>
          </w:p>
        </w:tc>
        <w:tc>
          <w:tcPr>
            <w:tcW w:w="0" w:type="auto"/>
            <w:gridSpan w:val="3"/>
            <w:tcBorders>
              <w:top w:val="single" w:color="auto" w:sz="6" w:space="0"/>
              <w:left w:val="single" w:color="auto" w:sz="6" w:space="0"/>
              <w:bottom w:val="single" w:color="auto" w:sz="6" w:space="0"/>
              <w:right w:val="single" w:color="auto" w:sz="12" w:space="0"/>
              <w:tl2br w:val="nil"/>
              <w:tr2bl w:val="nil"/>
            </w:tcBorders>
            <w:noWrap w:val="0"/>
            <w:vAlign w:val="center"/>
          </w:tcPr>
          <w:p w14:paraId="18B59D0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双牌县红十字会</w:t>
            </w:r>
          </w:p>
        </w:tc>
      </w:tr>
      <w:tr w14:paraId="55B0E0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0" w:type="auto"/>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41BC20B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项目资金</w:t>
            </w:r>
          </w:p>
          <w:p w14:paraId="154EF28A">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（万元）</w:t>
            </w:r>
          </w:p>
        </w:tc>
        <w:tc>
          <w:tcPr>
            <w:tcW w:w="0" w:type="auto"/>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5F6571D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F4080F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年初</w:t>
            </w:r>
          </w:p>
          <w:p w14:paraId="2064B17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A9E55C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全年</w:t>
            </w:r>
          </w:p>
          <w:p w14:paraId="586F58BC">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EB5960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w:t>
            </w:r>
          </w:p>
          <w:p w14:paraId="0CD9D156">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执行数</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3CCAA12">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F0DC6EA">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执行率</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05F60768">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得分</w:t>
            </w:r>
          </w:p>
        </w:tc>
      </w:tr>
      <w:tr w14:paraId="50188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7DFA51E">
            <w:pPr>
              <w:spacing w:beforeLines="0" w:afterLines="0"/>
              <w:jc w:val="center"/>
              <w:rPr>
                <w:rFonts w:hint="eastAsia" w:asciiTheme="minorEastAsia" w:hAnsiTheme="minorEastAsia" w:eastAsiaTheme="minorEastAsia" w:cstheme="minorEastAsia"/>
                <w:color w:val="000000"/>
                <w:sz w:val="24"/>
                <w:szCs w:val="24"/>
              </w:rPr>
            </w:pPr>
          </w:p>
        </w:tc>
        <w:tc>
          <w:tcPr>
            <w:tcW w:w="0" w:type="auto"/>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31F17A4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年度资金总额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5DD7CB5">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19C8577">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9F8D312">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18CAE9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85259FA">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34CE5785">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r>
      <w:tr w14:paraId="38DF5D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D0D5951">
            <w:pPr>
              <w:spacing w:beforeLines="0" w:afterLines="0"/>
              <w:jc w:val="center"/>
              <w:rPr>
                <w:rFonts w:hint="eastAsia" w:asciiTheme="minorEastAsia" w:hAnsiTheme="minorEastAsia" w:eastAsiaTheme="minorEastAsia" w:cstheme="minorEastAsia"/>
                <w:color w:val="000000"/>
                <w:sz w:val="24"/>
                <w:szCs w:val="24"/>
              </w:rPr>
            </w:pPr>
          </w:p>
        </w:tc>
        <w:tc>
          <w:tcPr>
            <w:tcW w:w="0" w:type="auto"/>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1B5097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其中：当年财政拨款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66F8A29">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7AF0754">
            <w:pPr>
              <w:tabs>
                <w:tab w:val="left" w:pos="553"/>
              </w:tabs>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AE9828F">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E656949">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A2FE571">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3E1CB986">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r>
      <w:tr w14:paraId="4EBEA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24F7440">
            <w:pPr>
              <w:spacing w:beforeLines="0" w:afterLines="0"/>
              <w:jc w:val="center"/>
              <w:rPr>
                <w:rFonts w:hint="eastAsia" w:asciiTheme="minorEastAsia" w:hAnsiTheme="minorEastAsia" w:eastAsiaTheme="minorEastAsia" w:cstheme="minorEastAsia"/>
                <w:color w:val="000000"/>
                <w:sz w:val="24"/>
                <w:szCs w:val="24"/>
              </w:rPr>
            </w:pPr>
          </w:p>
        </w:tc>
        <w:tc>
          <w:tcPr>
            <w:tcW w:w="0" w:type="auto"/>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4463AFB8">
            <w:pPr>
              <w:spacing w:beforeLines="0" w:afterLines="0"/>
              <w:ind w:firstLine="720" w:firstLineChars="30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上年结转资金</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DF7E506">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85065A0">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BF2FF0B">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4F0ADEC">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9A79D27">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503DA19D">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r>
      <w:tr w14:paraId="4F741A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0DB9FF5">
            <w:pPr>
              <w:spacing w:beforeLines="0" w:afterLines="0"/>
              <w:jc w:val="center"/>
              <w:rPr>
                <w:rFonts w:hint="eastAsia" w:asciiTheme="minorEastAsia" w:hAnsiTheme="minorEastAsia" w:eastAsiaTheme="minorEastAsia" w:cstheme="minorEastAsia"/>
                <w:color w:val="000000"/>
                <w:sz w:val="24"/>
                <w:szCs w:val="24"/>
              </w:rPr>
            </w:pPr>
          </w:p>
        </w:tc>
        <w:tc>
          <w:tcPr>
            <w:tcW w:w="0" w:type="auto"/>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6BB3C9C">
            <w:pPr>
              <w:spacing w:beforeLines="0" w:afterLines="0"/>
              <w:ind w:firstLine="720" w:firstLineChars="30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其他资金</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8D2AEC2">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D4D88D2">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D8CFD97">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FA9C1DA">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26E1832">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3A03AC7F">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r>
      <w:tr w14:paraId="790C40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0" w:type="auto"/>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588EECB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年度总体目标</w:t>
            </w:r>
          </w:p>
        </w:tc>
        <w:tc>
          <w:tcPr>
            <w:tcW w:w="0" w:type="auto"/>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6D2BDBA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预期目标</w:t>
            </w:r>
          </w:p>
        </w:tc>
        <w:tc>
          <w:tcPr>
            <w:tcW w:w="0" w:type="auto"/>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54AA5331">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实际完成情况　</w:t>
            </w:r>
          </w:p>
        </w:tc>
      </w:tr>
      <w:tr w14:paraId="582B8F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726D0C3">
            <w:pPr>
              <w:spacing w:beforeLines="0" w:afterLines="0"/>
              <w:jc w:val="center"/>
              <w:rPr>
                <w:rFonts w:hint="eastAsia" w:asciiTheme="minorEastAsia" w:hAnsiTheme="minorEastAsia" w:eastAsiaTheme="minorEastAsia" w:cstheme="minorEastAsia"/>
                <w:color w:val="000000"/>
                <w:sz w:val="24"/>
                <w:szCs w:val="24"/>
              </w:rPr>
            </w:pPr>
          </w:p>
        </w:tc>
        <w:tc>
          <w:tcPr>
            <w:tcW w:w="0" w:type="auto"/>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2D5D8DF0">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sz w:val="24"/>
                <w:szCs w:val="24"/>
                <w:lang w:val="en-US" w:eastAsia="zh-CN"/>
              </w:rPr>
              <w:t>提升全县应急救护能力</w:t>
            </w:r>
          </w:p>
        </w:tc>
        <w:tc>
          <w:tcPr>
            <w:tcW w:w="0" w:type="auto"/>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470A04D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完成基地建设1个，培训500人</w:t>
            </w:r>
          </w:p>
        </w:tc>
      </w:tr>
      <w:tr w14:paraId="4F0D25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40" w:hRule="atLeast"/>
          <w:jc w:val="center"/>
        </w:trPr>
        <w:tc>
          <w:tcPr>
            <w:tcW w:w="0" w:type="auto"/>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717F50D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绩</w:t>
            </w:r>
          </w:p>
          <w:p w14:paraId="225F6ED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w:t>
            </w:r>
          </w:p>
          <w:p w14:paraId="021E489E">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w:t>
            </w:r>
          </w:p>
          <w:p w14:paraId="6BDB095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DA5B134">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一级指标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F24B84F">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二级指标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A6A0FF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三级指标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9B8420C">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w:t>
            </w:r>
          </w:p>
          <w:p w14:paraId="4C4CA520">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指标值</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686A7A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w:t>
            </w:r>
          </w:p>
          <w:p w14:paraId="0D52817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完成值</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C7F708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分值</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23B773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得分</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3B3AC552">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偏差原因</w:t>
            </w:r>
          </w:p>
          <w:p w14:paraId="3E6A78CD">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分析及</w:t>
            </w:r>
          </w:p>
          <w:p w14:paraId="73FBB1B4">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改进措施</w:t>
            </w:r>
          </w:p>
        </w:tc>
      </w:tr>
      <w:tr w14:paraId="1503EF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6"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C75D5B7">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DF84ADA">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成本指标</w:t>
            </w:r>
          </w:p>
          <w:p w14:paraId="2EC2D6C6">
            <w:pPr>
              <w:spacing w:beforeLines="0" w:afterLines="0"/>
              <w:jc w:val="center"/>
              <w:rPr>
                <w:rFonts w:hint="eastAsia" w:asciiTheme="minorEastAsia" w:hAnsiTheme="minorEastAsia" w:eastAsiaTheme="minorEastAsia" w:cstheme="minorEastAsia"/>
                <w:color w:val="000000"/>
                <w:kern w:val="0"/>
                <w:sz w:val="24"/>
                <w:szCs w:val="24"/>
                <w:lang w:val="en"/>
              </w:rPr>
            </w:pPr>
            <w:r>
              <w:rPr>
                <w:rFonts w:hint="eastAsia" w:asciiTheme="minorEastAsia" w:hAnsiTheme="minorEastAsia" w:eastAsiaTheme="minorEastAsia" w:cstheme="minorEastAsia"/>
                <w:color w:val="000000"/>
                <w:kern w:val="0"/>
                <w:sz w:val="24"/>
                <w:szCs w:val="24"/>
                <w:lang w:val="en"/>
              </w:rPr>
              <w:t>（</w:t>
            </w:r>
            <w:r>
              <w:rPr>
                <w:rFonts w:hint="eastAsia" w:asciiTheme="minorEastAsia" w:hAnsiTheme="minorEastAsia" w:eastAsiaTheme="minorEastAsia" w:cstheme="minorEastAsia"/>
                <w:color w:val="000000"/>
                <w:kern w:val="0"/>
                <w:sz w:val="24"/>
                <w:szCs w:val="24"/>
              </w:rPr>
              <w:t>20分</w:t>
            </w:r>
            <w:r>
              <w:rPr>
                <w:rFonts w:hint="eastAsia" w:asciiTheme="minorEastAsia" w:hAnsiTheme="minorEastAsia" w:eastAsiaTheme="minorEastAsia" w:cstheme="minorEastAsia"/>
                <w:color w:val="000000"/>
                <w:kern w:val="0"/>
                <w:sz w:val="24"/>
                <w:szCs w:val="24"/>
                <w:lang w:val="en"/>
              </w:rPr>
              <w:t>）</w:t>
            </w: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726D909">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经济成</w:t>
            </w:r>
          </w:p>
          <w:p w14:paraId="1C93EF6A">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47291D8">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智能化基地建设及人员培训</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341684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2万元</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31B8FA8">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2万元</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EFC2840">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5</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F92B879">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5</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16E79CFF">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无</w:t>
            </w:r>
          </w:p>
        </w:tc>
      </w:tr>
      <w:tr w14:paraId="53F376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2"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B3F9818">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7D28A44">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7312F1A">
            <w:pPr>
              <w:spacing w:beforeLines="0" w:afterLines="0"/>
              <w:jc w:val="center"/>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E74870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989B32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7EBE1E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8E1329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928928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5F3F4D4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B0454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459" w:hRule="exac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B0CF346">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CE6421E">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372107D4">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社会成</w:t>
            </w:r>
          </w:p>
          <w:p w14:paraId="6A105331">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8820C16">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社会成本节约率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0A3B53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BE18F7D">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6208291">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EC58B6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438A7AD8">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无</w:t>
            </w:r>
          </w:p>
        </w:tc>
      </w:tr>
      <w:tr w14:paraId="182668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0"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B0E0718">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616D45B">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58C1719">
            <w:pPr>
              <w:spacing w:beforeLines="0" w:afterLines="0"/>
              <w:jc w:val="center"/>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2D0C8D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6B9A17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4BFC93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56DB0A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0AA885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4EAD0D3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5A062E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9"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CED7B86">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ED50AA4">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05EDC06">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生态环境</w:t>
            </w:r>
          </w:p>
          <w:p w14:paraId="5C1CC7D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成本指标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CD65263">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生态环境成本节约率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CF8F77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90%</w:t>
            </w: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517E17C">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99%</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00ABF40">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5</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9090EF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5</w:t>
            </w: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6823CA3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 xml:space="preserve">无 </w:t>
            </w:r>
          </w:p>
        </w:tc>
      </w:tr>
      <w:tr w14:paraId="378E89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3"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065DBFB">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96D6703">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1C6A3DB">
            <w:pPr>
              <w:spacing w:beforeLines="0" w:afterLines="0"/>
              <w:jc w:val="center"/>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195626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4E8634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F1E681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3F33AE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627E35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1653A45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F768F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1"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1EAE19CF">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3C43FD1">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产出指标</w:t>
            </w:r>
          </w:p>
          <w:p w14:paraId="4CA322DD">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（40分）</w:t>
            </w: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D573B5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数量指标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3CECAF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参与无偿献血人数</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71DC4B2">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default" w:ascii="Arial" w:hAnsi="Arial" w:cs="Arial" w:eastAsiaTheme="minorEastAsia"/>
                <w:color w:val="000000"/>
                <w:sz w:val="24"/>
                <w:szCs w:val="24"/>
              </w:rPr>
              <w:t>≥</w:t>
            </w:r>
            <w:r>
              <w:rPr>
                <w:rFonts w:hint="eastAsia" w:asciiTheme="minorEastAsia" w:hAnsiTheme="minorEastAsia" w:eastAsiaTheme="minorEastAsia" w:cstheme="minorEastAsia"/>
                <w:color w:val="000000"/>
                <w:sz w:val="24"/>
                <w:szCs w:val="24"/>
                <w:lang w:val="en-US" w:eastAsia="zh-CN"/>
              </w:rPr>
              <w:t>1008</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92CBEC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1028</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FFFDAA3">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4AF02A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031D378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E6F7D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CA67557">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D85F35B">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080CFE2">
            <w:pPr>
              <w:spacing w:beforeLines="0" w:afterLines="0"/>
              <w:jc w:val="left"/>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D6F9BD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19A925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1D6C12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14A5FFA">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8C14B8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5E899A8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92249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73"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D796014">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200DA71">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BD9711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质量指标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2F6E84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项目绩效达成率</w:t>
            </w:r>
          </w:p>
        </w:tc>
        <w:tc>
          <w:tcPr>
            <w:tcW w:w="2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B2B509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2275"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97313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3BE33E3">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42439AE">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20</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707B2DF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C90C3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0"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AEFD9CA">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CD2C117">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00E6B3E">
            <w:pPr>
              <w:spacing w:beforeLines="0" w:afterLines="0"/>
              <w:jc w:val="center"/>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F49927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07A50E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4600E9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ABFD5D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13F918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10DE648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77450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A826154">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BE76FB6">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7AC383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时效指标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81CC07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及时完成</w:t>
            </w:r>
          </w:p>
        </w:tc>
        <w:tc>
          <w:tcPr>
            <w:tcW w:w="0" w:type="auto"/>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057EB5BB">
            <w:pPr>
              <w:spacing w:beforeLines="0" w:afterLines="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2025年12月31日</w:t>
            </w:r>
          </w:p>
        </w:tc>
        <w:tc>
          <w:tcPr>
            <w:tcW w:w="0" w:type="auto"/>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5F90FC7">
            <w:pPr>
              <w:spacing w:beforeLines="0" w:afterLines="0"/>
              <w:jc w:val="left"/>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2025年12月31日</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3948A33">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2A90030">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65F54CF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6ED8A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0"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01BBB64">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A788057">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30BB06B">
            <w:pPr>
              <w:spacing w:beforeLines="0" w:afterLines="0"/>
              <w:jc w:val="center"/>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C0F303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76750E4">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A21C50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271A50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094A93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180669A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2E2F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C02E2E7">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2E85B47">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效益指标</w:t>
            </w:r>
          </w:p>
          <w:p w14:paraId="25598E49">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（20分）</w:t>
            </w: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0AA6B97">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经济效</w:t>
            </w:r>
          </w:p>
          <w:p w14:paraId="523E07A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07A86B9">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充分发挥专项资金使用效益</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CCFA5C2">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促进经济发展</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451D43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促进经济发展</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9012CEB">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8DC68D8">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21D134C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78B518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1"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922A0F1">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63A3ABF">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02CBEF6">
            <w:pPr>
              <w:spacing w:beforeLines="0" w:afterLines="0"/>
              <w:jc w:val="left"/>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0104D6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77FCE4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9535E85">
            <w:pPr>
              <w:spacing w:beforeLines="0" w:afterLines="0"/>
              <w:jc w:val="center"/>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C692316">
            <w:pPr>
              <w:spacing w:beforeLines="0" w:afterLines="0"/>
              <w:jc w:val="center"/>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FBCEAA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040C1A4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3E86C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3"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F22C1EA">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020EE9C">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40E4FB1">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生态效</w:t>
            </w:r>
          </w:p>
          <w:p w14:paraId="3763CB3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885F94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改善生态环境效益</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F8A657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有利于生态环保</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3BF44A4">
            <w:pPr>
              <w:spacing w:beforeLines="0" w:afterLines="0"/>
              <w:jc w:val="left"/>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有利于生态环保</w:t>
            </w:r>
          </w:p>
        </w:tc>
        <w:tc>
          <w:tcPr>
            <w:tcW w:w="42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D5231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5</w:t>
            </w:r>
          </w:p>
        </w:tc>
        <w:tc>
          <w:tcPr>
            <w:tcW w:w="45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0E206E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5</w:t>
            </w: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7C04FC52">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p>
        </w:tc>
      </w:tr>
      <w:tr w14:paraId="5F26F1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8"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57F1437">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E328A9A">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C98ABA5">
            <w:pPr>
              <w:spacing w:beforeLines="0" w:afterLines="0"/>
              <w:jc w:val="left"/>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20AD7AE">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851300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5EC32A6">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12F3B8B">
            <w:pPr>
              <w:spacing w:beforeLines="0" w:afterLines="0"/>
              <w:jc w:val="center"/>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B508D0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2271DA0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B468A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1"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7150986">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D6D10E0">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67052BA">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社会效</w:t>
            </w:r>
          </w:p>
          <w:p w14:paraId="40FA299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7B8D530">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对社会带来正面效益</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F81F7DC">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促进社会和谐</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0603E06">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促进社会和谐</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95BF581">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5</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E8CFAF1">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5</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1046BADC">
            <w:pPr>
              <w:spacing w:beforeLines="0" w:afterLines="0"/>
              <w:jc w:val="left"/>
              <w:rPr>
                <w:rFonts w:hint="eastAsia" w:asciiTheme="minorEastAsia" w:hAnsiTheme="minorEastAsia" w:eastAsiaTheme="minorEastAsia" w:cstheme="minorEastAsia"/>
                <w:color w:val="000000"/>
                <w:sz w:val="24"/>
                <w:szCs w:val="24"/>
              </w:rPr>
            </w:pPr>
          </w:p>
        </w:tc>
      </w:tr>
      <w:tr w14:paraId="7135B7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18C4119">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BCDCFFA">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625381F">
            <w:pPr>
              <w:spacing w:beforeLines="0" w:afterLines="0"/>
              <w:jc w:val="left"/>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748AF0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6CCCED9">
            <w:pPr>
              <w:spacing w:beforeLines="0" w:afterLines="0"/>
              <w:jc w:val="left"/>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D6FE745">
            <w:pPr>
              <w:spacing w:beforeLines="0" w:afterLines="0"/>
              <w:jc w:val="left"/>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1B8A807">
            <w:pPr>
              <w:spacing w:beforeLines="0" w:afterLines="0"/>
              <w:jc w:val="center"/>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B42C6C6">
            <w:pPr>
              <w:spacing w:beforeLines="0" w:afterLines="0"/>
              <w:jc w:val="left"/>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57E8B37B">
            <w:pPr>
              <w:spacing w:beforeLines="0" w:afterLines="0"/>
              <w:jc w:val="left"/>
              <w:rPr>
                <w:rFonts w:hint="eastAsia" w:asciiTheme="minorEastAsia" w:hAnsiTheme="minorEastAsia" w:eastAsiaTheme="minorEastAsia" w:cstheme="minorEastAsia"/>
                <w:color w:val="000000"/>
                <w:sz w:val="24"/>
                <w:szCs w:val="24"/>
              </w:rPr>
            </w:pPr>
          </w:p>
        </w:tc>
      </w:tr>
      <w:tr w14:paraId="70E517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7"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D2C5409">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6E51749">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满意度</w:t>
            </w:r>
          </w:p>
          <w:p w14:paraId="3CFBA9F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w:t>
            </w:r>
          </w:p>
          <w:p w14:paraId="00E5946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（10分）</w:t>
            </w: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E4DD24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服务对象满意度指标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BA14D1E">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服务对象满意度指标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5821BB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群众满意度</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3E21BAC">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248F74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2BB1CF6">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7C32011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42FAC0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70"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861BE4C">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BAE62D5">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F658E03">
            <w:pPr>
              <w:spacing w:beforeLines="0" w:afterLines="0"/>
              <w:jc w:val="left"/>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32249D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D48B4B8">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12B564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620E6B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9B04BE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12" w:space="0"/>
              <w:tl2br w:val="nil"/>
              <w:tr2bl w:val="nil"/>
            </w:tcBorders>
            <w:noWrap w:val="0"/>
            <w:vAlign w:val="center"/>
          </w:tcPr>
          <w:p w14:paraId="38E699A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ACE34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9" w:hRule="atLeast"/>
          <w:jc w:val="center"/>
        </w:trPr>
        <w:tc>
          <w:tcPr>
            <w:tcW w:w="0" w:type="auto"/>
            <w:gridSpan w:val="6"/>
            <w:tcBorders>
              <w:top w:val="single" w:color="auto" w:sz="6" w:space="0"/>
              <w:left w:val="single" w:color="auto" w:sz="12" w:space="0"/>
              <w:bottom w:val="single" w:color="auto" w:sz="12" w:space="0"/>
              <w:right w:val="single" w:color="auto" w:sz="6" w:space="0"/>
              <w:tl2br w:val="nil"/>
              <w:tr2bl w:val="nil"/>
            </w:tcBorders>
            <w:noWrap w:val="0"/>
            <w:vAlign w:val="center"/>
          </w:tcPr>
          <w:p w14:paraId="501C5D3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总分</w:t>
            </w:r>
          </w:p>
        </w:tc>
        <w:tc>
          <w:tcPr>
            <w:tcW w:w="0" w:type="auto"/>
            <w:tcBorders>
              <w:top w:val="single" w:color="auto" w:sz="6" w:space="0"/>
              <w:left w:val="single" w:color="auto" w:sz="6" w:space="0"/>
              <w:bottom w:val="single" w:color="auto" w:sz="12" w:space="0"/>
              <w:right w:val="single" w:color="auto" w:sz="6" w:space="0"/>
              <w:tl2br w:val="nil"/>
              <w:tr2bl w:val="nil"/>
            </w:tcBorders>
            <w:noWrap w:val="0"/>
            <w:vAlign w:val="center"/>
          </w:tcPr>
          <w:p w14:paraId="7670803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100</w:t>
            </w:r>
          </w:p>
        </w:tc>
        <w:tc>
          <w:tcPr>
            <w:tcW w:w="0" w:type="auto"/>
            <w:tcBorders>
              <w:top w:val="single" w:color="auto" w:sz="6" w:space="0"/>
              <w:left w:val="single" w:color="auto" w:sz="6" w:space="0"/>
              <w:bottom w:val="single" w:color="auto" w:sz="12" w:space="0"/>
              <w:right w:val="single" w:color="auto" w:sz="6" w:space="0"/>
              <w:tl2br w:val="nil"/>
              <w:tr2bl w:val="nil"/>
            </w:tcBorders>
            <w:noWrap w:val="0"/>
            <w:vAlign w:val="center"/>
          </w:tcPr>
          <w:p w14:paraId="482468CE">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100</w:t>
            </w:r>
          </w:p>
        </w:tc>
        <w:tc>
          <w:tcPr>
            <w:tcW w:w="0" w:type="auto"/>
            <w:tcBorders>
              <w:top w:val="single" w:color="auto" w:sz="6" w:space="0"/>
              <w:left w:val="single" w:color="auto" w:sz="6" w:space="0"/>
              <w:bottom w:val="single" w:color="auto" w:sz="12" w:space="0"/>
              <w:right w:val="single" w:color="auto" w:sz="12" w:space="0"/>
              <w:tl2br w:val="nil"/>
              <w:tr2bl w:val="nil"/>
            </w:tcBorders>
            <w:noWrap w:val="0"/>
            <w:vAlign w:val="center"/>
          </w:tcPr>
          <w:p w14:paraId="56C79D3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bl>
    <w:p w14:paraId="0F10CBC6">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0345815A">
      <w:pPr>
        <w:spacing w:beforeLines="0" w:afterLines="0"/>
        <w:jc w:val="left"/>
        <w:rPr>
          <w:rFonts w:hint="eastAsia" w:asciiTheme="minorEastAsia" w:hAnsiTheme="minorEastAsia" w:eastAsiaTheme="minorEastAsia" w:cstheme="minorEastAsia"/>
          <w:sz w:val="24"/>
          <w:szCs w:val="24"/>
        </w:rPr>
      </w:pPr>
    </w:p>
    <w:p w14:paraId="3095ABB9">
      <w:pPr>
        <w:spacing w:beforeLines="0" w:afterLines="0" w:line="600" w:lineRule="exact"/>
        <w:jc w:val="left"/>
        <w:rPr>
          <w:rFonts w:hint="eastAsia" w:ascii="黑体" w:hAnsi="黑体" w:eastAsia="黑体" w:cs="黑体"/>
          <w:sz w:val="32"/>
          <w:szCs w:val="32"/>
        </w:rPr>
      </w:pPr>
      <w:r>
        <w:rPr>
          <w:rFonts w:hint="eastAsia" w:asciiTheme="minorEastAsia" w:hAnsiTheme="minorEastAsia" w:eastAsiaTheme="minorEastAsia" w:cstheme="minorEastAsia"/>
          <w:sz w:val="21"/>
          <w:szCs w:val="21"/>
        </w:rPr>
        <w:t>填表人：</w:t>
      </w:r>
      <w:r>
        <w:rPr>
          <w:rFonts w:hint="eastAsia" w:asciiTheme="minorEastAsia" w:hAnsiTheme="minorEastAsia" w:eastAsiaTheme="minorEastAsia" w:cstheme="minorEastAsia"/>
          <w:sz w:val="21"/>
          <w:szCs w:val="21"/>
          <w:lang w:val="en-US" w:eastAsia="zh-CN"/>
        </w:rPr>
        <w:t>奉改善</w:t>
      </w:r>
      <w:r>
        <w:rPr>
          <w:rFonts w:hint="eastAsia" w:asciiTheme="minorEastAsia" w:hAnsiTheme="minorEastAsia" w:eastAsiaTheme="minorEastAsia" w:cstheme="minorEastAsia"/>
          <w:sz w:val="21"/>
          <w:szCs w:val="21"/>
        </w:rPr>
        <w:t xml:space="preserve">  填报日期：</w:t>
      </w:r>
      <w:r>
        <w:rPr>
          <w:rFonts w:hint="eastAsia" w:asciiTheme="minorEastAsia" w:hAnsiTheme="minorEastAsia" w:eastAsiaTheme="minorEastAsia" w:cstheme="minorEastAsia"/>
          <w:sz w:val="21"/>
          <w:szCs w:val="21"/>
          <w:lang w:val="en-US" w:eastAsia="zh-CN"/>
        </w:rPr>
        <w:t>2026.4.25</w:t>
      </w:r>
      <w:r>
        <w:rPr>
          <w:rFonts w:hint="eastAsia" w:asciiTheme="minorEastAsia" w:hAnsiTheme="minorEastAsia" w:eastAsiaTheme="minorEastAsia" w:cstheme="minorEastAsia"/>
          <w:sz w:val="21"/>
          <w:szCs w:val="21"/>
        </w:rPr>
        <w:t xml:space="preserve"> 联系电话：</w:t>
      </w:r>
      <w:r>
        <w:rPr>
          <w:rFonts w:hint="eastAsia" w:asciiTheme="minorEastAsia" w:hAnsiTheme="minorEastAsia" w:eastAsiaTheme="minorEastAsia" w:cstheme="minorEastAsia"/>
          <w:sz w:val="21"/>
          <w:szCs w:val="21"/>
          <w:lang w:val="en-US" w:eastAsia="zh-CN"/>
        </w:rPr>
        <w:t>13874****2</w:t>
      </w:r>
      <w:r>
        <w:rPr>
          <w:rFonts w:hint="eastAsia" w:asciiTheme="minorEastAsia" w:hAnsiTheme="minorEastAsia" w:eastAsiaTheme="minorEastAsia" w:cstheme="minorEastAsia"/>
          <w:sz w:val="21"/>
          <w:szCs w:val="21"/>
        </w:rPr>
        <w:t xml:space="preserve"> 单位负责人签字：</w:t>
      </w:r>
      <w:r>
        <w:rPr>
          <w:rFonts w:hint="eastAsia" w:asciiTheme="minorEastAsia" w:hAnsiTheme="minorEastAsia" w:eastAsiaTheme="minorEastAsia" w:cstheme="minorEastAsia"/>
          <w:sz w:val="21"/>
          <w:szCs w:val="21"/>
          <w:lang w:val="en-US" w:eastAsia="zh-CN"/>
        </w:rPr>
        <w:t>周厚瑛</w:t>
      </w:r>
      <w:r>
        <w:rPr>
          <w:rFonts w:hint="default" w:eastAsia="仿宋_GB2312"/>
          <w:sz w:val="21"/>
          <w:szCs w:val="21"/>
        </w:rPr>
        <w:br w:type="page"/>
      </w:r>
      <w:r>
        <w:rPr>
          <w:rFonts w:hint="eastAsia" w:ascii="黑体" w:hAnsi="黑体" w:eastAsia="黑体" w:cs="黑体"/>
          <w:sz w:val="32"/>
          <w:szCs w:val="32"/>
        </w:rPr>
        <w:t>附件5</w:t>
      </w:r>
    </w:p>
    <w:p w14:paraId="66BBA222">
      <w:pPr>
        <w:spacing w:beforeLines="0" w:after="120" w:afterLines="50" w:line="600" w:lineRule="exact"/>
        <w:jc w:val="center"/>
        <w:outlineLvl w:val="1"/>
        <w:rPr>
          <w:rFonts w:hint="eastAsia" w:ascii="方正小标宋简体" w:eastAsia="方正小标宋简体"/>
          <w:sz w:val="44"/>
          <w:szCs w:val="24"/>
        </w:rPr>
      </w:pPr>
      <w:r>
        <w:rPr>
          <w:rFonts w:hint="eastAsia" w:ascii="方正小标宋简体" w:eastAsia="方正小标宋简体"/>
          <w:sz w:val="44"/>
          <w:szCs w:val="24"/>
        </w:rPr>
        <w:t>202</w:t>
      </w:r>
      <w:r>
        <w:rPr>
          <w:rFonts w:hint="eastAsia" w:ascii="方正小标宋简体" w:eastAsia="方正小标宋简体"/>
          <w:sz w:val="44"/>
          <w:szCs w:val="24"/>
          <w:lang w:val="en-US" w:eastAsia="zh-CN"/>
        </w:rPr>
        <w:t>5</w:t>
      </w:r>
      <w:r>
        <w:rPr>
          <w:rFonts w:hint="eastAsia" w:ascii="方正小标宋简体" w:eastAsia="方正小标宋简体"/>
          <w:sz w:val="44"/>
          <w:szCs w:val="24"/>
        </w:rPr>
        <w:t>年度项目支出绩效自评表</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579"/>
        <w:gridCol w:w="560"/>
        <w:gridCol w:w="382"/>
        <w:gridCol w:w="643"/>
        <w:gridCol w:w="2394"/>
        <w:gridCol w:w="2394"/>
        <w:gridCol w:w="450"/>
        <w:gridCol w:w="564"/>
        <w:gridCol w:w="730"/>
      </w:tblGrid>
      <w:tr w14:paraId="3B29F7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0" w:type="auto"/>
            <w:tcBorders>
              <w:top w:val="single" w:color="auto" w:sz="12" w:space="0"/>
              <w:left w:val="single" w:color="auto" w:sz="12" w:space="0"/>
              <w:bottom w:val="single" w:color="auto" w:sz="6" w:space="0"/>
              <w:right w:val="single" w:color="auto" w:sz="6" w:space="0"/>
              <w:tl2br w:val="nil"/>
              <w:tr2bl w:val="nil"/>
            </w:tcBorders>
            <w:noWrap w:val="0"/>
            <w:vAlign w:val="center"/>
          </w:tcPr>
          <w:p w14:paraId="28C922A5">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项目支</w:t>
            </w:r>
          </w:p>
          <w:p w14:paraId="5A2A0B66">
            <w:pPr>
              <w:spacing w:beforeLines="0" w:afterLines="0" w:line="26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出名称</w:t>
            </w:r>
          </w:p>
        </w:tc>
        <w:tc>
          <w:tcPr>
            <w:tcW w:w="0" w:type="auto"/>
            <w:gridSpan w:val="8"/>
            <w:tcBorders>
              <w:top w:val="single" w:color="auto" w:sz="12" w:space="0"/>
              <w:left w:val="single" w:color="auto" w:sz="6" w:space="0"/>
              <w:bottom w:val="single" w:color="auto" w:sz="6" w:space="0"/>
              <w:right w:val="single" w:color="auto" w:sz="12" w:space="0"/>
              <w:tl2br w:val="nil"/>
              <w:tr2bl w:val="nil"/>
            </w:tcBorders>
            <w:noWrap w:val="0"/>
            <w:vAlign w:val="center"/>
          </w:tcPr>
          <w:p w14:paraId="049801E2">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单位专项业务经费</w:t>
            </w:r>
          </w:p>
        </w:tc>
      </w:tr>
      <w:tr w14:paraId="5ABB5B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0" w:type="auto"/>
            <w:tcBorders>
              <w:top w:val="single" w:color="auto" w:sz="6" w:space="0"/>
              <w:left w:val="single" w:color="auto" w:sz="12" w:space="0"/>
              <w:bottom w:val="single" w:color="auto" w:sz="6" w:space="0"/>
              <w:right w:val="single" w:color="auto" w:sz="6" w:space="0"/>
              <w:tl2br w:val="nil"/>
              <w:tr2bl w:val="nil"/>
            </w:tcBorders>
            <w:noWrap w:val="0"/>
            <w:vAlign w:val="center"/>
          </w:tcPr>
          <w:p w14:paraId="164C2CC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主管部门</w:t>
            </w:r>
          </w:p>
        </w:tc>
        <w:tc>
          <w:tcPr>
            <w:tcW w:w="0" w:type="auto"/>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0AFEB431">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双牌县红十字会</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09EB4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实施单位</w:t>
            </w:r>
          </w:p>
        </w:tc>
        <w:tc>
          <w:tcPr>
            <w:tcW w:w="1744" w:type="dxa"/>
            <w:gridSpan w:val="3"/>
            <w:tcBorders>
              <w:top w:val="single" w:color="auto" w:sz="6" w:space="0"/>
              <w:left w:val="single" w:color="auto" w:sz="6" w:space="0"/>
              <w:bottom w:val="single" w:color="auto" w:sz="6" w:space="0"/>
              <w:right w:val="single" w:color="auto" w:sz="12" w:space="0"/>
              <w:tl2br w:val="nil"/>
              <w:tr2bl w:val="nil"/>
            </w:tcBorders>
            <w:noWrap w:val="0"/>
            <w:vAlign w:val="center"/>
          </w:tcPr>
          <w:p w14:paraId="7202AE4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双牌县红十字会</w:t>
            </w:r>
          </w:p>
        </w:tc>
      </w:tr>
      <w:tr w14:paraId="15C24A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0" w:type="auto"/>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279B610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项目资金</w:t>
            </w:r>
          </w:p>
          <w:p w14:paraId="2E46B40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（万元）</w:t>
            </w:r>
          </w:p>
        </w:tc>
        <w:tc>
          <w:tcPr>
            <w:tcW w:w="0" w:type="auto"/>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2D8EB555">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C6F2B8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年初</w:t>
            </w:r>
          </w:p>
          <w:p w14:paraId="58F8FCF1">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E61655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全年</w:t>
            </w:r>
          </w:p>
          <w:p w14:paraId="4056A09A">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预算数</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CAB003">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w:t>
            </w:r>
          </w:p>
          <w:p w14:paraId="1EF8B6BE">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执行数</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FE6D35">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分值</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A4C52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执行率</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5911F39">
            <w:pPr>
              <w:spacing w:beforeLines="0" w:afterLine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得分</w:t>
            </w:r>
          </w:p>
        </w:tc>
      </w:tr>
      <w:tr w14:paraId="388F92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5124995">
            <w:pPr>
              <w:spacing w:beforeLines="0" w:afterLines="0"/>
              <w:jc w:val="center"/>
              <w:rPr>
                <w:rFonts w:hint="eastAsia" w:asciiTheme="minorEastAsia" w:hAnsiTheme="minorEastAsia" w:eastAsiaTheme="minorEastAsia" w:cstheme="minorEastAsia"/>
                <w:color w:val="000000"/>
                <w:sz w:val="24"/>
                <w:szCs w:val="24"/>
              </w:rPr>
            </w:pPr>
          </w:p>
        </w:tc>
        <w:tc>
          <w:tcPr>
            <w:tcW w:w="0" w:type="auto"/>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F4812B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年度资金总额</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9263E87">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1.73</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AC042AE">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1.73</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7DCA5E">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1.47</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B124F1">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C89FC6">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32672CD">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r>
      <w:tr w14:paraId="1C7F2A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D4D8971">
            <w:pPr>
              <w:spacing w:beforeLines="0" w:afterLines="0"/>
              <w:jc w:val="center"/>
              <w:rPr>
                <w:rFonts w:hint="eastAsia" w:asciiTheme="minorEastAsia" w:hAnsiTheme="minorEastAsia" w:eastAsiaTheme="minorEastAsia" w:cstheme="minorEastAsia"/>
                <w:color w:val="000000"/>
                <w:sz w:val="24"/>
                <w:szCs w:val="24"/>
              </w:rPr>
            </w:pPr>
          </w:p>
        </w:tc>
        <w:tc>
          <w:tcPr>
            <w:tcW w:w="0" w:type="auto"/>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7C011481">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其中：当年财政拨款</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B26278F">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1.73</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488DDD1">
            <w:pPr>
              <w:tabs>
                <w:tab w:val="left" w:pos="553"/>
              </w:tabs>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1.73</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CD1111">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1.73</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75DDC0">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2C8FCB">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3909308">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r>
      <w:tr w14:paraId="3ECC49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7AA712E2">
            <w:pPr>
              <w:spacing w:beforeLines="0" w:afterLines="0"/>
              <w:jc w:val="center"/>
              <w:rPr>
                <w:rFonts w:hint="eastAsia" w:asciiTheme="minorEastAsia" w:hAnsiTheme="minorEastAsia" w:eastAsiaTheme="minorEastAsia" w:cstheme="minorEastAsia"/>
                <w:color w:val="000000"/>
                <w:sz w:val="24"/>
                <w:szCs w:val="24"/>
              </w:rPr>
            </w:pPr>
          </w:p>
        </w:tc>
        <w:tc>
          <w:tcPr>
            <w:tcW w:w="0" w:type="auto"/>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07E390A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上年结转资金　</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7E5677A">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91160E4">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607AA9">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36DC4E">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AD5010">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D117D86">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r>
      <w:tr w14:paraId="3C7E08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F9A2E33">
            <w:pPr>
              <w:spacing w:beforeLines="0" w:afterLines="0"/>
              <w:jc w:val="center"/>
              <w:rPr>
                <w:rFonts w:hint="eastAsia" w:asciiTheme="minorEastAsia" w:hAnsiTheme="minorEastAsia" w:eastAsiaTheme="minorEastAsia" w:cstheme="minorEastAsia"/>
                <w:color w:val="000000"/>
                <w:sz w:val="24"/>
                <w:szCs w:val="24"/>
              </w:rPr>
            </w:pPr>
          </w:p>
        </w:tc>
        <w:tc>
          <w:tcPr>
            <w:tcW w:w="0" w:type="auto"/>
            <w:gridSpan w:val="2"/>
            <w:tcBorders>
              <w:top w:val="single" w:color="auto" w:sz="6" w:space="0"/>
              <w:left w:val="single" w:color="auto" w:sz="6" w:space="0"/>
              <w:bottom w:val="single" w:color="auto" w:sz="6" w:space="0"/>
              <w:right w:val="single" w:color="auto" w:sz="6" w:space="0"/>
              <w:tl2br w:val="nil"/>
              <w:tr2bl w:val="nil"/>
            </w:tcBorders>
            <w:noWrap w:val="0"/>
            <w:vAlign w:val="center"/>
          </w:tcPr>
          <w:p w14:paraId="1EDF1375">
            <w:pPr>
              <w:spacing w:beforeLines="0" w:afterLines="0"/>
              <w:jc w:val="both"/>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其他资金</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628B79D">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44AC04A">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7CFFA5">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9FFB41">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041954B">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AAE2D23">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0</w:t>
            </w:r>
          </w:p>
        </w:tc>
      </w:tr>
      <w:tr w14:paraId="27496D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0" w:type="auto"/>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03A0D4C2">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年度总体目标</w:t>
            </w:r>
          </w:p>
        </w:tc>
        <w:tc>
          <w:tcPr>
            <w:tcW w:w="0" w:type="auto"/>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36351B3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预期目标</w:t>
            </w:r>
          </w:p>
        </w:tc>
        <w:tc>
          <w:tcPr>
            <w:tcW w:w="0" w:type="auto"/>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5CAF3FA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实际完成情况　</w:t>
            </w:r>
          </w:p>
        </w:tc>
      </w:tr>
      <w:tr w14:paraId="51A7CE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679F8FA">
            <w:pPr>
              <w:spacing w:beforeLines="0" w:afterLines="0"/>
              <w:jc w:val="center"/>
              <w:rPr>
                <w:rFonts w:hint="eastAsia" w:asciiTheme="minorEastAsia" w:hAnsiTheme="minorEastAsia" w:eastAsiaTheme="minorEastAsia" w:cstheme="minorEastAsia"/>
                <w:color w:val="000000"/>
                <w:sz w:val="24"/>
                <w:szCs w:val="24"/>
              </w:rPr>
            </w:pPr>
          </w:p>
        </w:tc>
        <w:tc>
          <w:tcPr>
            <w:tcW w:w="0" w:type="auto"/>
            <w:gridSpan w:val="4"/>
            <w:tcBorders>
              <w:top w:val="single" w:color="auto" w:sz="6" w:space="0"/>
              <w:left w:val="single" w:color="auto" w:sz="6" w:space="0"/>
              <w:bottom w:val="single" w:color="auto" w:sz="6" w:space="0"/>
              <w:right w:val="single" w:color="auto" w:sz="6" w:space="0"/>
              <w:tl2br w:val="nil"/>
              <w:tr2bl w:val="nil"/>
            </w:tcBorders>
            <w:noWrap w:val="0"/>
            <w:vAlign w:val="center"/>
          </w:tcPr>
          <w:p w14:paraId="4EC4D4C5">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保障单位各项业务工作开展</w:t>
            </w:r>
            <w:r>
              <w:rPr>
                <w:rFonts w:hint="eastAsia" w:asciiTheme="minorEastAsia" w:hAnsiTheme="minorEastAsia" w:eastAsiaTheme="minorEastAsia" w:cstheme="minorEastAsia"/>
                <w:color w:val="000000"/>
                <w:sz w:val="24"/>
                <w:szCs w:val="24"/>
              </w:rPr>
              <w:t>　</w:t>
            </w:r>
          </w:p>
        </w:tc>
        <w:tc>
          <w:tcPr>
            <w:tcW w:w="0" w:type="auto"/>
            <w:gridSpan w:val="4"/>
            <w:tcBorders>
              <w:top w:val="single" w:color="auto" w:sz="6" w:space="0"/>
              <w:left w:val="single" w:color="auto" w:sz="6" w:space="0"/>
              <w:bottom w:val="single" w:color="auto" w:sz="6" w:space="0"/>
              <w:right w:val="single" w:color="auto" w:sz="12" w:space="0"/>
              <w:tl2br w:val="nil"/>
              <w:tr2bl w:val="nil"/>
            </w:tcBorders>
            <w:noWrap w:val="0"/>
            <w:vAlign w:val="center"/>
          </w:tcPr>
          <w:p w14:paraId="36D1380E">
            <w:pPr>
              <w:spacing w:beforeLines="0" w:afterLines="0"/>
              <w:jc w:val="left"/>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lang w:val="en-US" w:eastAsia="zh-CN"/>
              </w:rPr>
              <w:t>保障单位各项业务工作开展</w:t>
            </w:r>
            <w:r>
              <w:rPr>
                <w:rFonts w:hint="eastAsia" w:asciiTheme="minorEastAsia" w:hAnsiTheme="minorEastAsia" w:eastAsiaTheme="minorEastAsia" w:cstheme="minorEastAsia"/>
                <w:color w:val="000000"/>
                <w:sz w:val="24"/>
                <w:szCs w:val="24"/>
              </w:rPr>
              <w:t>　</w:t>
            </w:r>
          </w:p>
        </w:tc>
      </w:tr>
      <w:tr w14:paraId="732C20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40" w:hRule="atLeast"/>
          <w:jc w:val="center"/>
        </w:trPr>
        <w:tc>
          <w:tcPr>
            <w:tcW w:w="0" w:type="auto"/>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2944746B">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绩</w:t>
            </w:r>
          </w:p>
          <w:p w14:paraId="19A18DB2">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效</w:t>
            </w:r>
          </w:p>
          <w:p w14:paraId="50C6B08A">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w:t>
            </w:r>
          </w:p>
          <w:p w14:paraId="13DAFAB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876EA70">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一级指标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4E70723">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二级指标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36BB2A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三级指标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5D7C1C7">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年度</w:t>
            </w:r>
          </w:p>
          <w:p w14:paraId="7700C6C9">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指标值</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F26B12E">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实际</w:t>
            </w:r>
          </w:p>
          <w:p w14:paraId="436855C8">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完成值</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0CFB72">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分值</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D822C1">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得分</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F5844F9">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偏差原因</w:t>
            </w:r>
          </w:p>
          <w:p w14:paraId="08C18CF5">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分析及</w:t>
            </w:r>
          </w:p>
          <w:p w14:paraId="7531395D">
            <w:pPr>
              <w:spacing w:beforeLines="0" w:afterLines="0" w:line="240" w:lineRule="exact"/>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改进措施</w:t>
            </w:r>
          </w:p>
        </w:tc>
      </w:tr>
      <w:tr w14:paraId="4D4A5E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6"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D5B65A7">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862ADAC">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成本指标</w:t>
            </w:r>
          </w:p>
          <w:p w14:paraId="1F8252CA">
            <w:pPr>
              <w:spacing w:beforeLines="0" w:afterLines="0"/>
              <w:jc w:val="center"/>
              <w:rPr>
                <w:rFonts w:hint="eastAsia" w:asciiTheme="minorEastAsia" w:hAnsiTheme="minorEastAsia" w:eastAsiaTheme="minorEastAsia" w:cstheme="minorEastAsia"/>
                <w:color w:val="000000"/>
                <w:kern w:val="0"/>
                <w:sz w:val="24"/>
                <w:szCs w:val="24"/>
                <w:lang w:val="en"/>
              </w:rPr>
            </w:pPr>
            <w:r>
              <w:rPr>
                <w:rFonts w:hint="eastAsia" w:asciiTheme="minorEastAsia" w:hAnsiTheme="minorEastAsia" w:eastAsiaTheme="minorEastAsia" w:cstheme="minorEastAsia"/>
                <w:color w:val="000000"/>
                <w:kern w:val="0"/>
                <w:sz w:val="24"/>
                <w:szCs w:val="24"/>
                <w:lang w:val="en"/>
              </w:rPr>
              <w:t>（</w:t>
            </w:r>
            <w:r>
              <w:rPr>
                <w:rFonts w:hint="eastAsia" w:asciiTheme="minorEastAsia" w:hAnsiTheme="minorEastAsia" w:eastAsiaTheme="minorEastAsia" w:cstheme="minorEastAsia"/>
                <w:color w:val="000000"/>
                <w:kern w:val="0"/>
                <w:sz w:val="24"/>
                <w:szCs w:val="24"/>
              </w:rPr>
              <w:t>20分</w:t>
            </w:r>
            <w:r>
              <w:rPr>
                <w:rFonts w:hint="eastAsia" w:asciiTheme="minorEastAsia" w:hAnsiTheme="minorEastAsia" w:eastAsiaTheme="minorEastAsia" w:cstheme="minorEastAsia"/>
                <w:color w:val="000000"/>
                <w:kern w:val="0"/>
                <w:sz w:val="24"/>
                <w:szCs w:val="24"/>
                <w:lang w:val="en"/>
              </w:rPr>
              <w:t>）</w:t>
            </w: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F40EC12">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经济成</w:t>
            </w:r>
          </w:p>
          <w:p w14:paraId="64D593E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9988B2B">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项目投入</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164F03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1.73万元</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83A05C">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1.73万元</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A483C4D">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5</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3A6D5D1">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5</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43FE735">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无</w:t>
            </w:r>
          </w:p>
        </w:tc>
      </w:tr>
      <w:tr w14:paraId="4CD282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2"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BB1D32E">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34A98B4">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50C7726">
            <w:pPr>
              <w:spacing w:beforeLines="0" w:afterLines="0"/>
              <w:jc w:val="center"/>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10A98E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F78CA6B">
            <w:pPr>
              <w:spacing w:beforeLines="0" w:afterLines="0"/>
              <w:jc w:val="center"/>
              <w:rPr>
                <w:rFonts w:hint="eastAsia" w:asciiTheme="minorEastAsia" w:hAnsiTheme="minorEastAsia" w:eastAsiaTheme="minorEastAsia" w:cstheme="minorEastAsia"/>
                <w:color w:val="000000"/>
                <w:sz w:val="24"/>
                <w:szCs w:val="24"/>
              </w:rPr>
            </w:pP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5032AA">
            <w:pPr>
              <w:spacing w:beforeLines="0" w:afterLines="0"/>
              <w:jc w:val="center"/>
              <w:rPr>
                <w:rFonts w:hint="eastAsia" w:asciiTheme="minorEastAsia" w:hAnsiTheme="minorEastAsia" w:eastAsiaTheme="minorEastAsia" w:cstheme="minorEastAsia"/>
                <w:color w:val="000000"/>
                <w:sz w:val="24"/>
                <w:szCs w:val="24"/>
              </w:rPr>
            </w:pP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4E10C8">
            <w:pPr>
              <w:spacing w:beforeLines="0" w:afterLines="0"/>
              <w:jc w:val="center"/>
              <w:rPr>
                <w:rFonts w:hint="eastAsia" w:asciiTheme="minorEastAsia" w:hAnsiTheme="minorEastAsia" w:eastAsiaTheme="minorEastAsia" w:cstheme="minorEastAsia"/>
                <w:color w:val="000000"/>
                <w:sz w:val="24"/>
                <w:szCs w:val="24"/>
              </w:rPr>
            </w:pP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E33D56">
            <w:pPr>
              <w:spacing w:beforeLines="0" w:afterLines="0"/>
              <w:jc w:val="center"/>
              <w:rPr>
                <w:rFonts w:hint="eastAsia" w:asciiTheme="minorEastAsia" w:hAnsiTheme="minorEastAsia" w:eastAsiaTheme="minorEastAsia" w:cstheme="minorEastAsia"/>
                <w:color w:val="000000"/>
                <w:sz w:val="24"/>
                <w:szCs w:val="24"/>
              </w:rPr>
            </w:pP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65BA819">
            <w:pPr>
              <w:spacing w:beforeLines="0" w:afterLines="0"/>
              <w:jc w:val="center"/>
              <w:rPr>
                <w:rFonts w:hint="eastAsia" w:asciiTheme="minorEastAsia" w:hAnsiTheme="minorEastAsia" w:eastAsiaTheme="minorEastAsia" w:cstheme="minorEastAsia"/>
                <w:color w:val="000000"/>
                <w:sz w:val="24"/>
                <w:szCs w:val="24"/>
              </w:rPr>
            </w:pPr>
          </w:p>
        </w:tc>
      </w:tr>
      <w:tr w14:paraId="77B909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459" w:hRule="exac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E89D6B8">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CF5F4C2">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0D7041F">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社会成</w:t>
            </w:r>
          </w:p>
          <w:p w14:paraId="0A6A46CF">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本指标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4CF2EE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社会成本节约率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5978736">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90%</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DB03DD">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8B753F">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59B2CD2">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F961CBB">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无</w:t>
            </w:r>
          </w:p>
        </w:tc>
      </w:tr>
      <w:tr w14:paraId="501C5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0"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54B2DAE">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163ADBAD">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2DBF508">
            <w:pPr>
              <w:spacing w:beforeLines="0" w:afterLines="0"/>
              <w:jc w:val="center"/>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FBED62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CF18469">
            <w:pPr>
              <w:spacing w:beforeLines="0" w:afterLines="0"/>
              <w:jc w:val="center"/>
              <w:rPr>
                <w:rFonts w:hint="eastAsia" w:asciiTheme="minorEastAsia" w:hAnsiTheme="minorEastAsia" w:eastAsiaTheme="minorEastAsia" w:cstheme="minorEastAsia"/>
                <w:color w:val="000000"/>
                <w:sz w:val="24"/>
                <w:szCs w:val="24"/>
              </w:rPr>
            </w:pP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947477">
            <w:pPr>
              <w:spacing w:beforeLines="0" w:afterLines="0"/>
              <w:jc w:val="center"/>
              <w:rPr>
                <w:rFonts w:hint="eastAsia" w:asciiTheme="minorEastAsia" w:hAnsiTheme="minorEastAsia" w:eastAsiaTheme="minorEastAsia" w:cstheme="minorEastAsia"/>
                <w:color w:val="000000"/>
                <w:sz w:val="24"/>
                <w:szCs w:val="24"/>
              </w:rPr>
            </w:pP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D630D4">
            <w:pPr>
              <w:spacing w:beforeLines="0" w:afterLines="0"/>
              <w:jc w:val="center"/>
              <w:rPr>
                <w:rFonts w:hint="eastAsia" w:asciiTheme="minorEastAsia" w:hAnsiTheme="minorEastAsia" w:eastAsiaTheme="minorEastAsia" w:cstheme="minorEastAsia"/>
                <w:color w:val="000000"/>
                <w:sz w:val="24"/>
                <w:szCs w:val="24"/>
              </w:rPr>
            </w:pP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A0931D">
            <w:pPr>
              <w:spacing w:beforeLines="0" w:afterLines="0"/>
              <w:jc w:val="center"/>
              <w:rPr>
                <w:rFonts w:hint="eastAsia" w:asciiTheme="minorEastAsia" w:hAnsiTheme="minorEastAsia" w:eastAsiaTheme="minorEastAsia" w:cstheme="minorEastAsia"/>
                <w:color w:val="000000"/>
                <w:sz w:val="24"/>
                <w:szCs w:val="24"/>
              </w:rPr>
            </w:pP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67A4148">
            <w:pPr>
              <w:spacing w:beforeLines="0" w:afterLines="0"/>
              <w:jc w:val="center"/>
              <w:rPr>
                <w:rFonts w:hint="eastAsia" w:asciiTheme="minorEastAsia" w:hAnsiTheme="minorEastAsia" w:eastAsiaTheme="minorEastAsia" w:cstheme="minorEastAsia"/>
                <w:color w:val="000000"/>
                <w:sz w:val="24"/>
                <w:szCs w:val="24"/>
              </w:rPr>
            </w:pPr>
          </w:p>
        </w:tc>
      </w:tr>
      <w:tr w14:paraId="0DB5C2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623"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2A6BB721">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5D641741">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F7CAC52">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生态环境</w:t>
            </w:r>
          </w:p>
          <w:p w14:paraId="749EC830">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成本指标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14813F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生态环境成本节约率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21DE56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90%</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B81DE19">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99%</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A9AFE2">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5</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DC16C4">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5</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5BFD828">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无</w:t>
            </w:r>
          </w:p>
        </w:tc>
      </w:tr>
      <w:tr w14:paraId="0D2572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3"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7C08596">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3782DA0">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9A6867A">
            <w:pPr>
              <w:spacing w:beforeLines="0" w:afterLines="0"/>
              <w:jc w:val="center"/>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096B1A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1B59A5A">
            <w:pPr>
              <w:spacing w:beforeLines="0" w:afterLines="0"/>
              <w:jc w:val="center"/>
              <w:rPr>
                <w:rFonts w:hint="eastAsia" w:asciiTheme="minorEastAsia" w:hAnsiTheme="minorEastAsia" w:eastAsiaTheme="minorEastAsia" w:cstheme="minorEastAsia"/>
                <w:color w:val="000000"/>
                <w:sz w:val="24"/>
                <w:szCs w:val="24"/>
              </w:rPr>
            </w:pP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93234E">
            <w:pPr>
              <w:spacing w:beforeLines="0" w:afterLines="0"/>
              <w:jc w:val="center"/>
              <w:rPr>
                <w:rFonts w:hint="eastAsia" w:asciiTheme="minorEastAsia" w:hAnsiTheme="minorEastAsia" w:eastAsiaTheme="minorEastAsia" w:cstheme="minorEastAsia"/>
                <w:color w:val="000000"/>
                <w:sz w:val="24"/>
                <w:szCs w:val="24"/>
              </w:rPr>
            </w:pP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F4DB916">
            <w:pPr>
              <w:spacing w:beforeLines="0" w:afterLines="0"/>
              <w:jc w:val="center"/>
              <w:rPr>
                <w:rFonts w:hint="eastAsia" w:asciiTheme="minorEastAsia" w:hAnsiTheme="minorEastAsia" w:eastAsiaTheme="minorEastAsia" w:cstheme="minorEastAsia"/>
                <w:color w:val="000000"/>
                <w:sz w:val="24"/>
                <w:szCs w:val="24"/>
              </w:rPr>
            </w:pP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E86BC3">
            <w:pPr>
              <w:spacing w:beforeLines="0" w:afterLines="0"/>
              <w:jc w:val="center"/>
              <w:rPr>
                <w:rFonts w:hint="eastAsia" w:asciiTheme="minorEastAsia" w:hAnsiTheme="minorEastAsia" w:eastAsiaTheme="minorEastAsia" w:cstheme="minorEastAsia"/>
                <w:color w:val="000000"/>
                <w:sz w:val="24"/>
                <w:szCs w:val="24"/>
              </w:rPr>
            </w:pP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244CE20">
            <w:pPr>
              <w:spacing w:beforeLines="0" w:afterLines="0"/>
              <w:jc w:val="center"/>
              <w:rPr>
                <w:rFonts w:hint="eastAsia" w:asciiTheme="minorEastAsia" w:hAnsiTheme="minorEastAsia" w:eastAsiaTheme="minorEastAsia" w:cstheme="minorEastAsia"/>
                <w:color w:val="000000"/>
                <w:sz w:val="24"/>
                <w:szCs w:val="24"/>
              </w:rPr>
            </w:pPr>
          </w:p>
        </w:tc>
      </w:tr>
      <w:tr w14:paraId="1D867C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1"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5CA9A88">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6FA307CF">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产出指标</w:t>
            </w:r>
          </w:p>
          <w:p w14:paraId="4EE29012">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（40分）</w:t>
            </w: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47BB953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数量指标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E24205B">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单位考核人数</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7998D09">
            <w:pPr>
              <w:spacing w:beforeLines="0" w:afterLines="0"/>
              <w:jc w:val="center"/>
              <w:rPr>
                <w:rFonts w:hint="eastAsia" w:asciiTheme="minorEastAsia" w:hAnsiTheme="minorEastAsia" w:eastAsiaTheme="minorEastAsia" w:cstheme="minorEastAsia"/>
                <w:color w:val="000000"/>
                <w:sz w:val="24"/>
                <w:szCs w:val="24"/>
                <w:lang w:val="en-US" w:eastAsia="zh-CN"/>
              </w:rPr>
            </w:pPr>
            <w:r>
              <w:rPr>
                <w:rFonts w:hint="eastAsia" w:ascii="Arial" w:hAnsi="Arial" w:cs="Arial" w:eastAsiaTheme="minorEastAsia"/>
                <w:color w:val="000000"/>
                <w:sz w:val="24"/>
                <w:szCs w:val="24"/>
                <w:lang w:val="en-US" w:eastAsia="zh-CN"/>
              </w:rPr>
              <w:t>5</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3429A61">
            <w:pPr>
              <w:spacing w:beforeLines="0" w:afterLines="0"/>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val="en-US" w:eastAsia="zh-CN"/>
              </w:rPr>
              <w:t>5</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1E7580">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4BFD4C">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DB937FE">
            <w:pPr>
              <w:spacing w:beforeLines="0" w:afterLines="0"/>
              <w:jc w:val="center"/>
              <w:rPr>
                <w:rFonts w:hint="eastAsia" w:asciiTheme="minorEastAsia" w:hAnsiTheme="minorEastAsia" w:eastAsiaTheme="minorEastAsia" w:cstheme="minorEastAsia"/>
                <w:color w:val="000000"/>
                <w:sz w:val="24"/>
                <w:szCs w:val="24"/>
              </w:rPr>
            </w:pPr>
          </w:p>
        </w:tc>
      </w:tr>
      <w:tr w14:paraId="0A4567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DD1D20F">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38D3BEC">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59C9633">
            <w:pPr>
              <w:spacing w:beforeLines="0" w:afterLines="0"/>
              <w:jc w:val="left"/>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E4D07FC">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AFA98E4">
            <w:pPr>
              <w:spacing w:beforeLines="0" w:afterLines="0"/>
              <w:jc w:val="center"/>
              <w:rPr>
                <w:rFonts w:hint="eastAsia" w:asciiTheme="minorEastAsia" w:hAnsiTheme="minorEastAsia" w:eastAsiaTheme="minorEastAsia" w:cstheme="minorEastAsia"/>
                <w:color w:val="000000"/>
                <w:sz w:val="24"/>
                <w:szCs w:val="24"/>
              </w:rPr>
            </w:pP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3CB76F">
            <w:pPr>
              <w:spacing w:beforeLines="0" w:afterLines="0"/>
              <w:jc w:val="center"/>
              <w:rPr>
                <w:rFonts w:hint="eastAsia" w:asciiTheme="minorEastAsia" w:hAnsiTheme="minorEastAsia" w:eastAsiaTheme="minorEastAsia" w:cstheme="minorEastAsia"/>
                <w:color w:val="000000"/>
                <w:sz w:val="24"/>
                <w:szCs w:val="24"/>
              </w:rPr>
            </w:pP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F24C8C">
            <w:pPr>
              <w:spacing w:beforeLines="0" w:afterLines="0"/>
              <w:jc w:val="center"/>
              <w:rPr>
                <w:rFonts w:hint="eastAsia" w:asciiTheme="minorEastAsia" w:hAnsiTheme="minorEastAsia" w:eastAsiaTheme="minorEastAsia" w:cstheme="minorEastAsia"/>
                <w:color w:val="000000"/>
                <w:sz w:val="24"/>
                <w:szCs w:val="24"/>
              </w:rPr>
            </w:pP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001435">
            <w:pPr>
              <w:spacing w:beforeLines="0" w:afterLines="0"/>
              <w:jc w:val="center"/>
              <w:rPr>
                <w:rFonts w:hint="eastAsia" w:asciiTheme="minorEastAsia" w:hAnsiTheme="minorEastAsia" w:eastAsiaTheme="minorEastAsia" w:cstheme="minorEastAsia"/>
                <w:color w:val="000000"/>
                <w:sz w:val="24"/>
                <w:szCs w:val="24"/>
              </w:rPr>
            </w:pP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3FD639A">
            <w:pPr>
              <w:spacing w:beforeLines="0" w:afterLines="0"/>
              <w:jc w:val="center"/>
              <w:rPr>
                <w:rFonts w:hint="eastAsia" w:asciiTheme="minorEastAsia" w:hAnsiTheme="minorEastAsia" w:eastAsiaTheme="minorEastAsia" w:cstheme="minorEastAsia"/>
                <w:color w:val="000000"/>
                <w:sz w:val="24"/>
                <w:szCs w:val="24"/>
              </w:rPr>
            </w:pPr>
          </w:p>
        </w:tc>
      </w:tr>
      <w:tr w14:paraId="57B122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73"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72204ED">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3EE9AE4">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766C4C0E">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质量指标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652698EC">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项目绩效达成率</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0DB18BB">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BDB637">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551F4D">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20</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3928A4">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20</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0E00A7C">
            <w:pPr>
              <w:spacing w:beforeLines="0" w:afterLines="0"/>
              <w:jc w:val="center"/>
              <w:rPr>
                <w:rFonts w:hint="eastAsia" w:asciiTheme="minorEastAsia" w:hAnsiTheme="minorEastAsia" w:eastAsiaTheme="minorEastAsia" w:cstheme="minorEastAsia"/>
                <w:color w:val="000000"/>
                <w:sz w:val="24"/>
                <w:szCs w:val="24"/>
              </w:rPr>
            </w:pPr>
          </w:p>
        </w:tc>
      </w:tr>
      <w:tr w14:paraId="66CE84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0"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3CA13DB">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06943CFF">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86A6C16">
            <w:pPr>
              <w:spacing w:beforeLines="0" w:afterLines="0"/>
              <w:jc w:val="center"/>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D2EB0B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930D9D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51E30F">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856E64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D21D7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EB420B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288393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4D3A273">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FE26801">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B95493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时效指标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41F1DB0">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及时完成</w:t>
            </w:r>
          </w:p>
        </w:tc>
        <w:tc>
          <w:tcPr>
            <w:tcW w:w="0" w:type="auto"/>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6AF175DB">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2025年12月31日</w:t>
            </w:r>
          </w:p>
        </w:tc>
        <w:tc>
          <w:tcPr>
            <w:tcW w:w="2394" w:type="dxa"/>
            <w:tcBorders>
              <w:top w:val="single" w:color="auto" w:sz="6" w:space="0"/>
              <w:left w:val="single" w:color="auto" w:sz="6" w:space="0"/>
              <w:bottom w:val="single" w:color="auto" w:sz="6" w:space="0"/>
              <w:right w:val="single" w:color="auto" w:sz="6" w:space="0"/>
              <w:tl2br w:val="nil"/>
              <w:tr2bl w:val="nil"/>
            </w:tcBorders>
            <w:shd w:val="clear" w:color="auto" w:fill="auto"/>
            <w:noWrap w:val="0"/>
            <w:vAlign w:val="center"/>
          </w:tcPr>
          <w:p w14:paraId="28BF90C5">
            <w:pPr>
              <w:spacing w:beforeLines="0" w:afterLines="0"/>
              <w:jc w:val="center"/>
              <w:rPr>
                <w:rFonts w:hint="eastAsia" w:asciiTheme="minorEastAsia" w:hAnsiTheme="minorEastAsia" w:eastAsiaTheme="minorEastAsia" w:cstheme="minorEastAsia"/>
                <w:color w:val="000000"/>
                <w:kern w:val="2"/>
                <w:sz w:val="24"/>
                <w:szCs w:val="24"/>
                <w:lang w:val="en-US" w:eastAsia="zh-CN" w:bidi="ar-SA"/>
              </w:rPr>
            </w:pPr>
            <w:r>
              <w:rPr>
                <w:rFonts w:hint="eastAsia" w:asciiTheme="minorEastAsia" w:hAnsiTheme="minorEastAsia" w:eastAsiaTheme="minorEastAsia" w:cstheme="minorEastAsia"/>
                <w:color w:val="000000"/>
                <w:sz w:val="24"/>
                <w:szCs w:val="24"/>
                <w:lang w:val="en-US" w:eastAsia="zh-CN"/>
              </w:rPr>
              <w:t>2025年12月31日</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B312D3">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47ABCA">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050A984">
            <w:pPr>
              <w:spacing w:beforeLines="0" w:afterLines="0"/>
              <w:jc w:val="center"/>
              <w:rPr>
                <w:rFonts w:hint="eastAsia" w:asciiTheme="minorEastAsia" w:hAnsiTheme="minorEastAsia" w:eastAsiaTheme="minorEastAsia" w:cstheme="minorEastAsia"/>
                <w:color w:val="000000"/>
                <w:sz w:val="24"/>
                <w:szCs w:val="24"/>
              </w:rPr>
            </w:pPr>
          </w:p>
        </w:tc>
      </w:tr>
      <w:tr w14:paraId="66BEFC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0"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1B9610C">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FC7E765">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C06A1BA">
            <w:pPr>
              <w:spacing w:beforeLines="0" w:afterLines="0"/>
              <w:jc w:val="center"/>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13A50F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C73EE5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8D2F5B">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16E03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F29FEB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41106BD">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108F3B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69325653">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3739ABAC">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效益指标</w:t>
            </w:r>
          </w:p>
          <w:p w14:paraId="4EE4D823">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（20分）</w:t>
            </w: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00E65623">
            <w:pPr>
              <w:spacing w:beforeLines="0" w:afterLines="0"/>
              <w:jc w:val="both"/>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经济效</w:t>
            </w:r>
          </w:p>
          <w:p w14:paraId="1C9CEE13">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1EBE4D6">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充分发挥专项资金使用效益</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58F8147">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促进捐赠事业发展</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B188F8E">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促进捐赠事业发展</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62B56F">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03C1C3">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78738B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0F92FF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1"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50B2299">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2019E69F">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36507FA6">
            <w:pPr>
              <w:spacing w:beforeLines="0" w:afterLines="0"/>
              <w:jc w:val="left"/>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5513279">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03FF0E5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BDBC03">
            <w:pPr>
              <w:spacing w:beforeLines="0" w:afterLines="0"/>
              <w:jc w:val="center"/>
              <w:rPr>
                <w:rFonts w:hint="eastAsia" w:asciiTheme="minorEastAsia" w:hAnsiTheme="minorEastAsia" w:eastAsiaTheme="minorEastAsia" w:cstheme="minorEastAsia"/>
                <w:color w:val="000000"/>
                <w:sz w:val="24"/>
                <w:szCs w:val="24"/>
              </w:rPr>
            </w:pP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180A68">
            <w:pPr>
              <w:spacing w:beforeLines="0" w:afterLines="0"/>
              <w:jc w:val="center"/>
              <w:rPr>
                <w:rFonts w:hint="eastAsia" w:asciiTheme="minorEastAsia" w:hAnsiTheme="minorEastAsia" w:eastAsiaTheme="minorEastAsia" w:cstheme="minorEastAsia"/>
                <w:color w:val="000000"/>
                <w:sz w:val="24"/>
                <w:szCs w:val="24"/>
              </w:rPr>
            </w:pP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05CDD0">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6BE6E3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6A734B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16"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3FB87CF">
            <w:pPr>
              <w:spacing w:beforeLines="0" w:afterLines="0"/>
              <w:jc w:val="center"/>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6E9C3A9">
            <w:pPr>
              <w:spacing w:beforeLines="0" w:afterLines="0"/>
              <w:jc w:val="center"/>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5A0B3C31">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生态效</w:t>
            </w:r>
          </w:p>
          <w:p w14:paraId="11EBE7E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081467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改善生态环境效益</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B55D3B8">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改善红十字会</w:t>
            </w:r>
          </w:p>
          <w:p w14:paraId="163ED07B">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周边生态环保</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B881C91">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改善红十字会</w:t>
            </w:r>
          </w:p>
          <w:p w14:paraId="6200E615">
            <w:pPr>
              <w:spacing w:beforeLines="0" w:afterLines="0"/>
              <w:jc w:val="left"/>
              <w:rPr>
                <w:rFonts w:hint="default" w:asciiTheme="minorEastAsia" w:hAnsiTheme="minorEastAsia" w:eastAsiaTheme="minorEastAsia" w:cstheme="minorEastAsia"/>
                <w:color w:val="000000"/>
                <w:sz w:val="24"/>
                <w:szCs w:val="24"/>
                <w:lang w:val="en-US"/>
              </w:rPr>
            </w:pPr>
            <w:r>
              <w:rPr>
                <w:rFonts w:hint="eastAsia" w:asciiTheme="minorEastAsia" w:hAnsiTheme="minorEastAsia" w:eastAsiaTheme="minorEastAsia" w:cstheme="minorEastAsia"/>
                <w:color w:val="000000"/>
                <w:sz w:val="24"/>
                <w:szCs w:val="24"/>
                <w:lang w:val="en-US" w:eastAsia="zh-CN"/>
              </w:rPr>
              <w:t>周边生态环保</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E843A4">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5</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D53CC1">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5</w:t>
            </w:r>
            <w:r>
              <w:rPr>
                <w:rFonts w:hint="eastAsia" w:asciiTheme="minorEastAsia" w:hAnsiTheme="minorEastAsia" w:eastAsiaTheme="minorEastAsia" w:cstheme="minorEastAsia"/>
                <w:color w:val="000000"/>
                <w:sz w:val="24"/>
                <w:szCs w:val="24"/>
              </w:rPr>
              <w:t>　</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98D8580">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p>
        </w:tc>
      </w:tr>
      <w:tr w14:paraId="380DE0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1"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D426185">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64FC9537">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restart"/>
            <w:tcBorders>
              <w:top w:val="single" w:color="auto" w:sz="6" w:space="0"/>
              <w:left w:val="single" w:color="auto" w:sz="6" w:space="0"/>
              <w:bottom w:val="single" w:color="auto" w:sz="6" w:space="0"/>
              <w:right w:val="single" w:color="auto" w:sz="6" w:space="0"/>
              <w:tl2br w:val="nil"/>
              <w:tr2bl w:val="nil"/>
            </w:tcBorders>
            <w:noWrap w:val="0"/>
            <w:vAlign w:val="center"/>
          </w:tcPr>
          <w:p w14:paraId="24A86429">
            <w:pPr>
              <w:spacing w:beforeLines="0" w:afterLines="0"/>
              <w:jc w:val="center"/>
              <w:rPr>
                <w:rFonts w:hint="eastAsia"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社会效</w:t>
            </w:r>
          </w:p>
          <w:p w14:paraId="16D0B67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kern w:val="0"/>
                <w:sz w:val="24"/>
                <w:szCs w:val="24"/>
              </w:rPr>
              <w:t>益指标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2EFBA93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对社会带来正面效益</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E22C3E3">
            <w:pPr>
              <w:spacing w:beforeLines="0" w:afterLines="0"/>
              <w:jc w:val="left"/>
              <w:rPr>
                <w:rFonts w:hint="eastAsia" w:asciiTheme="minorEastAsia" w:hAnsiTheme="minorEastAsia" w:eastAsiaTheme="minorEastAsia" w:cstheme="minorEastAsia"/>
                <w:color w:val="000000"/>
                <w:sz w:val="28"/>
                <w:szCs w:val="28"/>
                <w:lang w:val="en-US" w:eastAsia="zh-CN"/>
              </w:rPr>
            </w:pPr>
            <w:r>
              <w:rPr>
                <w:rFonts w:hint="eastAsia" w:asciiTheme="minorEastAsia" w:hAnsiTheme="minorEastAsia" w:eastAsiaTheme="minorEastAsia" w:cstheme="minorEastAsia"/>
                <w:color w:val="000000"/>
                <w:sz w:val="24"/>
                <w:szCs w:val="24"/>
                <w:lang w:val="en-US" w:eastAsia="zh-CN"/>
              </w:rPr>
              <w:t>对</w:t>
            </w:r>
            <w:r>
              <w:rPr>
                <w:rFonts w:hint="eastAsia" w:asciiTheme="minorEastAsia" w:hAnsiTheme="minorEastAsia" w:eastAsiaTheme="minorEastAsia" w:cstheme="minorEastAsia"/>
                <w:color w:val="000000"/>
                <w:sz w:val="28"/>
                <w:szCs w:val="28"/>
                <w:lang w:val="en-US" w:eastAsia="zh-CN"/>
              </w:rPr>
              <w:t>红十字带来</w:t>
            </w:r>
          </w:p>
          <w:p w14:paraId="7401756F">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8"/>
                <w:szCs w:val="28"/>
                <w:lang w:val="en-US" w:eastAsia="zh-CN"/>
              </w:rPr>
              <w:t>正面社会效益</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622A7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对红十字带来正面社会效益</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B2033D">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5</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3CDE54">
            <w:pPr>
              <w:spacing w:beforeLines="0" w:afterLines="0"/>
              <w:jc w:val="left"/>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5</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E7C92A1">
            <w:pPr>
              <w:spacing w:beforeLines="0" w:afterLines="0"/>
              <w:jc w:val="left"/>
              <w:rPr>
                <w:rFonts w:hint="eastAsia" w:asciiTheme="minorEastAsia" w:hAnsiTheme="minorEastAsia" w:eastAsiaTheme="minorEastAsia" w:cstheme="minorEastAsia"/>
                <w:color w:val="000000"/>
                <w:sz w:val="24"/>
                <w:szCs w:val="24"/>
              </w:rPr>
            </w:pPr>
          </w:p>
        </w:tc>
      </w:tr>
      <w:tr w14:paraId="02EEBE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037A44DB">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7289C3B8">
            <w:pPr>
              <w:spacing w:beforeLines="0" w:afterLines="0"/>
              <w:jc w:val="left"/>
              <w:rPr>
                <w:rFonts w:hint="eastAsia" w:asciiTheme="minorEastAsia" w:hAnsiTheme="minorEastAsia" w:eastAsiaTheme="minorEastAsia" w:cstheme="minorEastAsia"/>
                <w:color w:val="000000"/>
                <w:sz w:val="24"/>
                <w:szCs w:val="24"/>
              </w:rPr>
            </w:pPr>
          </w:p>
        </w:tc>
        <w:tc>
          <w:tcPr>
            <w:tcW w:w="0" w:type="auto"/>
            <w:vMerge w:val="continue"/>
            <w:tcBorders>
              <w:top w:val="single" w:color="auto" w:sz="6" w:space="0"/>
              <w:left w:val="single" w:color="auto" w:sz="6" w:space="0"/>
              <w:bottom w:val="single" w:color="auto" w:sz="6" w:space="0"/>
              <w:right w:val="single" w:color="auto" w:sz="6" w:space="0"/>
              <w:tl2br w:val="nil"/>
              <w:tr2bl w:val="nil"/>
            </w:tcBorders>
            <w:noWrap w:val="0"/>
            <w:vAlign w:val="center"/>
          </w:tcPr>
          <w:p w14:paraId="4BB24160">
            <w:pPr>
              <w:spacing w:beforeLines="0" w:afterLines="0"/>
              <w:jc w:val="left"/>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CC1AD27">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3CD2C4D9">
            <w:pPr>
              <w:spacing w:beforeLines="0" w:afterLines="0"/>
              <w:jc w:val="left"/>
              <w:rPr>
                <w:rFonts w:hint="eastAsia" w:asciiTheme="minorEastAsia" w:hAnsiTheme="minorEastAsia" w:eastAsiaTheme="minorEastAsia" w:cstheme="minorEastAsia"/>
                <w:color w:val="000000"/>
                <w:sz w:val="24"/>
                <w:szCs w:val="24"/>
              </w:rPr>
            </w:pP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F12043">
            <w:pPr>
              <w:spacing w:beforeLines="0" w:afterLines="0"/>
              <w:jc w:val="left"/>
              <w:rPr>
                <w:rFonts w:hint="eastAsia" w:asciiTheme="minorEastAsia" w:hAnsiTheme="minorEastAsia" w:eastAsiaTheme="minorEastAsia" w:cstheme="minorEastAsia"/>
                <w:color w:val="000000"/>
                <w:sz w:val="24"/>
                <w:szCs w:val="24"/>
              </w:rPr>
            </w:pP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BD9129">
            <w:pPr>
              <w:spacing w:beforeLines="0" w:afterLines="0"/>
              <w:jc w:val="center"/>
              <w:rPr>
                <w:rFonts w:hint="eastAsia" w:asciiTheme="minorEastAsia" w:hAnsiTheme="minorEastAsia" w:eastAsiaTheme="minorEastAsia" w:cstheme="minorEastAsia"/>
                <w:color w:val="000000"/>
                <w:sz w:val="24"/>
                <w:szCs w:val="24"/>
              </w:rPr>
            </w:pP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3F4A88">
            <w:pPr>
              <w:spacing w:beforeLines="0" w:afterLines="0"/>
              <w:jc w:val="left"/>
              <w:rPr>
                <w:rFonts w:hint="eastAsia" w:asciiTheme="minorEastAsia" w:hAnsiTheme="minorEastAsia" w:eastAsiaTheme="minorEastAsia" w:cstheme="minorEastAsia"/>
                <w:color w:val="000000"/>
                <w:sz w:val="24"/>
                <w:szCs w:val="24"/>
              </w:rPr>
            </w:pP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A20FDAF">
            <w:pPr>
              <w:spacing w:beforeLines="0" w:afterLines="0"/>
              <w:jc w:val="left"/>
              <w:rPr>
                <w:rFonts w:hint="eastAsia" w:asciiTheme="minorEastAsia" w:hAnsiTheme="minorEastAsia" w:eastAsiaTheme="minorEastAsia" w:cstheme="minorEastAsia"/>
                <w:color w:val="000000"/>
                <w:sz w:val="24"/>
                <w:szCs w:val="24"/>
              </w:rPr>
            </w:pPr>
          </w:p>
        </w:tc>
      </w:tr>
      <w:tr w14:paraId="757E6D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34" w:hRule="atLeast"/>
          <w:jc w:val="center"/>
        </w:trPr>
        <w:tc>
          <w:tcPr>
            <w:tcW w:w="0" w:type="auto"/>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68A4AC0">
            <w:pPr>
              <w:spacing w:beforeLines="0" w:afterLines="0"/>
              <w:jc w:val="left"/>
              <w:rPr>
                <w:rFonts w:hint="eastAsia" w:asciiTheme="minorEastAsia" w:hAnsiTheme="minorEastAsia" w:eastAsiaTheme="minorEastAsia" w:cstheme="minorEastAsia"/>
                <w:color w:val="000000"/>
                <w:sz w:val="24"/>
                <w:szCs w:val="24"/>
              </w:rPr>
            </w:pP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109D18B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满意度</w:t>
            </w:r>
          </w:p>
          <w:p w14:paraId="2146C2B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指标</w:t>
            </w:r>
          </w:p>
          <w:p w14:paraId="570D57A6">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（10分）</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108CD2D">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服务对象满意度指标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4E2FE94E">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服务对象满意度指标</w:t>
            </w:r>
          </w:p>
        </w:tc>
        <w:tc>
          <w:tcPr>
            <w:tcW w:w="0" w:type="auto"/>
            <w:tcBorders>
              <w:top w:val="single" w:color="auto" w:sz="6" w:space="0"/>
              <w:left w:val="single" w:color="auto" w:sz="6" w:space="0"/>
              <w:bottom w:val="single" w:color="auto" w:sz="6" w:space="0"/>
              <w:right w:val="single" w:color="auto" w:sz="6" w:space="0"/>
              <w:tl2br w:val="nil"/>
              <w:tr2bl w:val="nil"/>
            </w:tcBorders>
            <w:noWrap w:val="0"/>
            <w:vAlign w:val="center"/>
          </w:tcPr>
          <w:p w14:paraId="7D74C41A">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群众满意度</w:t>
            </w:r>
          </w:p>
        </w:tc>
        <w:tc>
          <w:tcPr>
            <w:tcW w:w="239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BE7266">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90%</w:t>
            </w:r>
          </w:p>
        </w:tc>
        <w:tc>
          <w:tcPr>
            <w:tcW w:w="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F929F3">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10</w:t>
            </w:r>
            <w:r>
              <w:rPr>
                <w:rFonts w:hint="eastAsia" w:asciiTheme="minorEastAsia" w:hAnsiTheme="minorEastAsia" w:eastAsiaTheme="minorEastAsia" w:cstheme="minorEastAsia"/>
                <w:color w:val="000000"/>
                <w:sz w:val="24"/>
                <w:szCs w:val="24"/>
              </w:rPr>
              <w:t>　</w:t>
            </w:r>
          </w:p>
        </w:tc>
        <w:tc>
          <w:tcPr>
            <w:tcW w:w="56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875C246">
            <w:pPr>
              <w:spacing w:beforeLines="0" w:afterLines="0"/>
              <w:jc w:val="left"/>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rPr>
              <w:t>　</w:t>
            </w:r>
            <w:r>
              <w:rPr>
                <w:rFonts w:hint="eastAsia" w:asciiTheme="minorEastAsia" w:hAnsiTheme="minorEastAsia" w:eastAsiaTheme="minorEastAsia" w:cstheme="minorEastAsia"/>
                <w:color w:val="000000"/>
                <w:sz w:val="24"/>
                <w:szCs w:val="24"/>
                <w:lang w:val="en-US" w:eastAsia="zh-CN"/>
              </w:rPr>
              <w:t>10</w:t>
            </w:r>
          </w:p>
        </w:tc>
        <w:tc>
          <w:tcPr>
            <w:tcW w:w="73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B5FCF82">
            <w:pPr>
              <w:spacing w:beforeLines="0" w:afterLines="0"/>
              <w:jc w:val="left"/>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　</w:t>
            </w:r>
          </w:p>
        </w:tc>
      </w:tr>
      <w:tr w14:paraId="366EBD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9" w:hRule="atLeast"/>
          <w:jc w:val="center"/>
        </w:trPr>
        <w:tc>
          <w:tcPr>
            <w:tcW w:w="6952" w:type="dxa"/>
            <w:gridSpan w:val="6"/>
            <w:tcBorders>
              <w:top w:val="single" w:color="auto" w:sz="6" w:space="0"/>
              <w:left w:val="single" w:color="auto" w:sz="12" w:space="0"/>
              <w:bottom w:val="single" w:color="auto" w:sz="12" w:space="0"/>
              <w:right w:val="single" w:color="auto" w:sz="6" w:space="0"/>
              <w:tl2br w:val="nil"/>
              <w:tr2bl w:val="nil"/>
            </w:tcBorders>
            <w:noWrap w:val="0"/>
            <w:vAlign w:val="center"/>
          </w:tcPr>
          <w:p w14:paraId="6BB2B395">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总分</w:t>
            </w:r>
          </w:p>
        </w:tc>
        <w:tc>
          <w:tcPr>
            <w:tcW w:w="450"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26C8A288">
            <w:pPr>
              <w:spacing w:beforeLines="0" w:afterLines="0"/>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100</w:t>
            </w:r>
          </w:p>
        </w:tc>
        <w:tc>
          <w:tcPr>
            <w:tcW w:w="564"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7597AF5A">
            <w:pPr>
              <w:spacing w:beforeLines="0" w:afterLines="0"/>
              <w:jc w:val="center"/>
              <w:rPr>
                <w:rFonts w:hint="default"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100</w:t>
            </w:r>
          </w:p>
        </w:tc>
        <w:tc>
          <w:tcPr>
            <w:tcW w:w="730"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25E71EF0">
            <w:pPr>
              <w:spacing w:beforeLines="0" w:afterLines="0"/>
              <w:jc w:val="center"/>
              <w:rPr>
                <w:rFonts w:hint="eastAsia" w:asciiTheme="minorEastAsia" w:hAnsiTheme="minorEastAsia" w:eastAsiaTheme="minorEastAsia" w:cstheme="minorEastAsia"/>
                <w:color w:val="000000"/>
                <w:sz w:val="24"/>
                <w:szCs w:val="24"/>
              </w:rPr>
            </w:pPr>
          </w:p>
        </w:tc>
      </w:tr>
    </w:tbl>
    <w:p w14:paraId="06D4AF97">
      <w:pPr>
        <w:spacing w:beforeLines="0" w:afterLine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备注：每个项目支出分别填报自评报告和自评表。</w:t>
      </w:r>
    </w:p>
    <w:p w14:paraId="23A18DD9">
      <w:pPr>
        <w:spacing w:beforeLines="0" w:afterLines="0"/>
        <w:jc w:val="left"/>
        <w:rPr>
          <w:rFonts w:hint="eastAsia" w:asciiTheme="minorEastAsia" w:hAnsiTheme="minorEastAsia" w:eastAsiaTheme="minorEastAsia" w:cstheme="minorEastAsia"/>
          <w:sz w:val="24"/>
          <w:szCs w:val="24"/>
        </w:rPr>
      </w:pPr>
    </w:p>
    <w:p w14:paraId="69EA2D90">
      <w:r>
        <w:rPr>
          <w:rFonts w:hint="eastAsia" w:asciiTheme="minorEastAsia" w:hAnsiTheme="minorEastAsia" w:eastAsiaTheme="minorEastAsia" w:cstheme="minorEastAsia"/>
          <w:sz w:val="21"/>
          <w:szCs w:val="21"/>
        </w:rPr>
        <w:t>填表人：</w:t>
      </w:r>
      <w:r>
        <w:rPr>
          <w:rFonts w:hint="eastAsia" w:asciiTheme="minorEastAsia" w:hAnsiTheme="minorEastAsia" w:eastAsiaTheme="minorEastAsia" w:cstheme="minorEastAsia"/>
          <w:sz w:val="21"/>
          <w:szCs w:val="21"/>
          <w:lang w:val="en-US" w:eastAsia="zh-CN"/>
        </w:rPr>
        <w:t>奉改善</w:t>
      </w:r>
      <w:r>
        <w:rPr>
          <w:rFonts w:hint="eastAsia" w:asciiTheme="minorEastAsia" w:hAnsiTheme="minorEastAsia" w:eastAsiaTheme="minorEastAsia" w:cstheme="minorEastAsia"/>
          <w:sz w:val="21"/>
          <w:szCs w:val="21"/>
        </w:rPr>
        <w:t xml:space="preserve">  填报日</w:t>
      </w:r>
      <w:bookmarkStart w:id="0" w:name="_GoBack"/>
      <w:r>
        <w:rPr>
          <w:rFonts w:hint="eastAsia" w:asciiTheme="minorEastAsia" w:hAnsiTheme="minorEastAsia" w:eastAsiaTheme="minorEastAsia" w:cstheme="minorEastAsia"/>
          <w:sz w:val="21"/>
          <w:szCs w:val="21"/>
        </w:rPr>
        <w:t>期</w:t>
      </w:r>
      <w:bookmarkEnd w:id="0"/>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2026.4.25</w:t>
      </w:r>
      <w:r>
        <w:rPr>
          <w:rFonts w:hint="eastAsia" w:asciiTheme="minorEastAsia" w:hAnsiTheme="minorEastAsia" w:eastAsiaTheme="minorEastAsia" w:cstheme="minorEastAsia"/>
          <w:sz w:val="21"/>
          <w:szCs w:val="21"/>
        </w:rPr>
        <w:t xml:space="preserve"> 联系电话：</w:t>
      </w:r>
      <w:r>
        <w:rPr>
          <w:rFonts w:hint="eastAsia" w:asciiTheme="minorEastAsia" w:hAnsiTheme="minorEastAsia" w:eastAsiaTheme="minorEastAsia" w:cstheme="minorEastAsia"/>
          <w:sz w:val="21"/>
          <w:szCs w:val="21"/>
          <w:lang w:val="en-US" w:eastAsia="zh-CN"/>
        </w:rPr>
        <w:t>138746****82</w:t>
      </w:r>
      <w:r>
        <w:rPr>
          <w:rFonts w:hint="eastAsia" w:asciiTheme="minorEastAsia" w:hAnsiTheme="minorEastAsia" w:eastAsiaTheme="minorEastAsia" w:cstheme="minorEastAsia"/>
          <w:sz w:val="21"/>
          <w:szCs w:val="21"/>
        </w:rPr>
        <w:t xml:space="preserve"> 单位负责人签字：</w:t>
      </w:r>
      <w:r>
        <w:rPr>
          <w:rFonts w:hint="eastAsia" w:asciiTheme="minorEastAsia" w:hAnsiTheme="minorEastAsia" w:eastAsiaTheme="minorEastAsia" w:cstheme="minorEastAsia"/>
          <w:sz w:val="21"/>
          <w:szCs w:val="21"/>
          <w:lang w:val="en-US" w:eastAsia="zh-CN"/>
        </w:rPr>
        <w:t>周厚瑛</w:t>
      </w:r>
    </w:p>
    <w:sectPr>
      <w:footerReference r:id="rId4" w:type="default"/>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8"/>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宋体"/>
    <w:panose1 w:val="02000000000000000000"/>
    <w:charset w:val="86"/>
    <w:family w:val="script"/>
    <w:pitch w:val="default"/>
    <w:sig w:usb0="00000000" w:usb1="00000000" w:usb2="00000012" w:usb3="00000000" w:csb0="00040001" w:csb1="00000000"/>
  </w:font>
  <w:font w:name="方正黑体_GBK">
    <w:altName w:val="微软雅黑"/>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6F1B8">
    <w:pPr>
      <w:pStyle w:val="3"/>
      <w:framePr w:wrap="auto" w:vAnchor="margin" w:hAnchor="text" w:xAlign="left" w:yAlign="inline"/>
      <w:spacing w:beforeLines="0" w:afterLines="0"/>
      <w:ind w:right="360" w:firstLine="360"/>
      <w:rPr>
        <w:rFonts w:hint="default"/>
        <w:sz w:val="28"/>
        <w:szCs w:val="24"/>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BF90DA">
                          <w:pPr>
                            <w:pStyle w:val="3"/>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0BF90DA">
                    <w:pPr>
                      <w:pStyle w:val="3"/>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DF340B"/>
    <w:multiLevelType w:val="singleLevel"/>
    <w:tmpl w:val="AEDF340B"/>
    <w:lvl w:ilvl="0" w:tentative="0">
      <w:start w:val="2"/>
      <w:numFmt w:val="chineseCounting"/>
      <w:suff w:val="nothing"/>
      <w:lvlText w:val="（%1）"/>
      <w:lvlJc w:val="left"/>
      <w:rPr>
        <w:rFonts w:hint="eastAsia"/>
      </w:rPr>
    </w:lvl>
  </w:abstractNum>
  <w:abstractNum w:abstractNumId="1">
    <w:nsid w:val="57EB91F6"/>
    <w:multiLevelType w:val="multilevel"/>
    <w:tmpl w:val="57EB91F6"/>
    <w:lvl w:ilvl="0" w:tentative="0">
      <w:start w:val="1"/>
      <w:numFmt w:val="chineseCounting"/>
      <w:suff w:val="nothing"/>
      <w:lvlText w:val="%1、"/>
      <w:lvlJc w:val="left"/>
      <w:pPr>
        <w:ind w:left="640" w:firstLine="0"/>
      </w:pPr>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E03F12"/>
    <w:rsid w:val="17546308"/>
    <w:rsid w:val="190A499F"/>
    <w:rsid w:val="1A9465AD"/>
    <w:rsid w:val="1EE54C30"/>
    <w:rsid w:val="2B936BCE"/>
    <w:rsid w:val="37262ED8"/>
    <w:rsid w:val="39E03F12"/>
    <w:rsid w:val="3E081F58"/>
    <w:rsid w:val="4C701A4A"/>
    <w:rsid w:val="53C66D93"/>
    <w:rsid w:val="569A40BE"/>
    <w:rsid w:val="5E2E1851"/>
    <w:rsid w:val="5E685A74"/>
    <w:rsid w:val="6E640BB5"/>
    <w:rsid w:val="730B3893"/>
    <w:rsid w:val="76094928"/>
    <w:rsid w:val="77586DEA"/>
    <w:rsid w:val="DE770D69"/>
    <w:rsid w:val="E7FF95E6"/>
    <w:rsid w:val="F07AB822"/>
    <w:rsid w:val="F7FB7B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spacing w:beforeLines="0" w:afterLines="0"/>
      <w:jc w:val="both"/>
    </w:pPr>
    <w:rPr>
      <w:rFonts w:hint="eastAsia" w:ascii="Times New Roman" w:hAnsi="Times New Roman" w:eastAsia="Times New Roman"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style>
  <w:style w:type="paragraph" w:styleId="3">
    <w:name w:val="footer"/>
    <w:basedOn w:val="1"/>
    <w:unhideWhenUsed/>
    <w:qFormat/>
    <w:uiPriority w:val="0"/>
    <w:pPr>
      <w:framePr w:wrap="around" w:vAnchor="text" w:hAnchor="margin" w:xAlign="outside" w:y="1"/>
      <w:tabs>
        <w:tab w:val="center" w:pos="4153"/>
        <w:tab w:val="right" w:pos="8306"/>
      </w:tabs>
      <w:snapToGrid w:val="0"/>
      <w:spacing w:beforeLines="0" w:afterLines="0"/>
      <w:jc w:val="left"/>
    </w:pPr>
    <w:rPr>
      <w:rFonts w:hint="eastAsia"/>
      <w:kern w:val="0"/>
      <w:sz w:val="28"/>
      <w:szCs w:val="24"/>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First Indent 2"/>
    <w:basedOn w:val="2"/>
    <w:qFormat/>
    <w:uiPriority w:val="0"/>
    <w:pPr>
      <w:spacing w:before="100" w:beforeAutospacing="1"/>
      <w:ind w:left="0" w:firstLine="420" w:firstLineChars="200"/>
    </w:pPr>
  </w:style>
  <w:style w:type="paragraph" w:styleId="8">
    <w:name w:val="List Paragraph"/>
    <w:basedOn w:val="1"/>
    <w:unhideWhenUsed/>
    <w:qFormat/>
    <w:uiPriority w:val="99"/>
    <w:pPr>
      <w:spacing w:beforeLines="0" w:afterLines="0"/>
      <w:ind w:firstLine="420" w:firstLineChars="200"/>
    </w:pPr>
    <w:rPr>
      <w:rFonts w:hint="default" w:ascii="Calibri" w:hAnsi="Calibri"/>
      <w:kern w:val="0"/>
      <w:sz w:val="28"/>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6391</Words>
  <Characters>7258</Characters>
  <Lines>0</Lines>
  <Paragraphs>0</Paragraphs>
  <TotalTime>23</TotalTime>
  <ScaleCrop>false</ScaleCrop>
  <LinksUpToDate>false</LinksUpToDate>
  <CharactersWithSpaces>7732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2026-04-27T19:35:00Z</dcterms:created>
  <dc:creator>WPS_1745480203</dc:creator>
  <cp:lastModifiedBy>syuu秀</cp:lastModifiedBy>
  <dcterms:modified xsi:type="dcterms:W3CDTF">2026-06-30T08:47:39Z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4C649C520D504B4DA44D68063059D64B_13</vt:lpwstr>
  </property>
  <property fmtid="{D5CDD505-2E9C-101B-9397-08002B2CF9AE}" pid="4" name="KSOTemplateDocerSaveRecord">
    <vt:lpwstr>eyJoZGlkIjoiMmZhYzdiOTdlYjU0NGU0NTE2NjllMTZjZmM1NzIwYmYiLCJ1c2VySWQiOiIzOTM2OTIzNDUifQ==</vt:lpwstr>
  </property>
</Properties>
</file>