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附件1</w:t>
      </w:r>
    </w:p>
    <w:p>
      <w:pPr>
        <w:widowControl/>
        <w:spacing w:line="540" w:lineRule="exact"/>
        <w:jc w:val="left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2024年度双牌县茶林镇中心卫生院整体支出绩效自评报告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spacing w:line="600" w:lineRule="exact"/>
        <w:rPr>
          <w:rFonts w:hint="default" w:eastAsia="仿宋_GB2312"/>
          <w:sz w:val="32"/>
        </w:rPr>
      </w:pPr>
    </w:p>
    <w:p>
      <w:pPr>
        <w:spacing w:line="600" w:lineRule="exact"/>
        <w:ind w:firstLine="960" w:firstLineChars="300"/>
        <w:rPr>
          <w:rFonts w:hint="default" w:eastAsia="仿宋_GB2312"/>
          <w:sz w:val="32"/>
          <w:u w:val="single"/>
        </w:rPr>
      </w:pPr>
      <w:r>
        <w:rPr>
          <w:rFonts w:eastAsia="仿宋_GB2312"/>
          <w:sz w:val="32"/>
        </w:rPr>
        <w:t>单位名称（盖章）：</w:t>
      </w:r>
      <w:r>
        <w:rPr>
          <w:rFonts w:eastAsia="仿宋_GB2312"/>
          <w:sz w:val="32"/>
          <w:u w:val="single"/>
        </w:rPr>
        <w:t xml:space="preserve"> 双牌县茶林镇中心卫生院</w:t>
      </w: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  <w:r>
        <w:rPr>
          <w:rFonts w:eastAsia="楷体_GB2312"/>
          <w:sz w:val="32"/>
        </w:rPr>
        <w:t>2024年 06月 20 日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outlineLvl w:val="0"/>
        <w:rPr>
          <w:rFonts w:hint="default" w:eastAsia="仿宋_GB2312"/>
          <w:sz w:val="32"/>
        </w:rPr>
      </w:pPr>
      <w:r>
        <w:rPr>
          <w:rFonts w:eastAsia="仿宋_GB2312"/>
          <w:sz w:val="32"/>
        </w:rPr>
        <w:t>（此页为封面）</w:t>
      </w:r>
    </w:p>
    <w:p>
      <w:pPr>
        <w:numPr>
          <w:ilvl w:val="0"/>
          <w:numId w:val="1"/>
        </w:numPr>
        <w:spacing w:line="570" w:lineRule="exact"/>
        <w:outlineLvl w:val="0"/>
        <w:rPr>
          <w:rFonts w:hint="default" w:eastAsia="黑体"/>
          <w:sz w:val="32"/>
        </w:rPr>
      </w:pPr>
      <w:r>
        <w:rPr>
          <w:rFonts w:hint="default" w:eastAsia="仿宋_GB2312"/>
          <w:sz w:val="32"/>
        </w:rPr>
        <w:br w:type="page"/>
      </w:r>
      <w:r>
        <w:rPr>
          <w:rFonts w:eastAsia="黑体"/>
          <w:sz w:val="32"/>
        </w:rPr>
        <w:t>部门（单位）基本情况</w:t>
      </w:r>
    </w:p>
    <w:p>
      <w:pPr>
        <w:spacing w:line="600" w:lineRule="exact"/>
        <w:ind w:firstLine="640" w:firstLineChars="200"/>
        <w:rPr>
          <w:rFonts w:hint="default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一、基本情况</w:t>
      </w:r>
    </w:p>
    <w:p>
      <w:pPr>
        <w:spacing w:line="60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（一）部门（单位）基本情况</w:t>
      </w:r>
    </w:p>
    <w:p>
      <w:pPr>
        <w:widowControl/>
        <w:spacing w:line="600" w:lineRule="atLeast"/>
        <w:ind w:firstLine="600"/>
        <w:jc w:val="left"/>
        <w:rPr>
          <w:rFonts w:hint="default" w:ascii="宋体" w:hAnsi="宋体"/>
          <w:bCs/>
          <w:kern w:val="0"/>
          <w:sz w:val="30"/>
          <w:szCs w:val="30"/>
        </w:rPr>
      </w:pPr>
      <w:r>
        <w:rPr>
          <w:rFonts w:ascii="宋体" w:hAnsi="宋体"/>
          <w:bCs/>
          <w:kern w:val="0"/>
          <w:sz w:val="30"/>
          <w:szCs w:val="30"/>
        </w:rPr>
        <w:t>根据县编委（双编发[2020]25号）核定，双牌县茶林镇中心卫生院是国家公益一类事业单位，主要承担</w:t>
      </w:r>
      <w:r>
        <w:rPr>
          <w:rFonts w:ascii="宋体" w:hAnsi="宋体" w:eastAsia="宋体"/>
          <w:bCs/>
          <w:kern w:val="0"/>
          <w:sz w:val="30"/>
          <w:szCs w:val="30"/>
        </w:rPr>
        <w:t>茶林</w:t>
      </w:r>
      <w:r>
        <w:rPr>
          <w:rFonts w:ascii="宋体" w:hAnsi="宋体"/>
          <w:bCs/>
          <w:kern w:val="0"/>
          <w:sz w:val="30"/>
          <w:szCs w:val="30"/>
        </w:rPr>
        <w:t>镇范围内人民群众的医疗卫生服务。2024年本单位年初编制人数19人</w:t>
      </w:r>
      <w:r>
        <w:rPr>
          <w:rFonts w:ascii="宋体" w:hAnsi="宋体" w:eastAsia="宋体" w:cs="宋体"/>
          <w:kern w:val="0"/>
          <w:sz w:val="30"/>
          <w:szCs w:val="30"/>
        </w:rPr>
        <w:t>，年末实有编制数19人，</w:t>
      </w:r>
      <w:r>
        <w:rPr>
          <w:rFonts w:ascii="宋体" w:hAnsi="宋体"/>
          <w:bCs/>
          <w:kern w:val="0"/>
          <w:sz w:val="30"/>
          <w:szCs w:val="30"/>
        </w:rPr>
        <w:t>全部纳入202</w:t>
      </w:r>
      <w:r>
        <w:rPr>
          <w:rFonts w:ascii="宋体" w:hAnsi="宋体" w:eastAsia="宋体"/>
          <w:bCs/>
          <w:kern w:val="0"/>
          <w:sz w:val="30"/>
          <w:szCs w:val="30"/>
        </w:rPr>
        <w:t>4</w:t>
      </w:r>
      <w:r>
        <w:rPr>
          <w:rFonts w:ascii="宋体" w:hAnsi="宋体"/>
          <w:bCs/>
          <w:kern w:val="0"/>
          <w:sz w:val="30"/>
          <w:szCs w:val="30"/>
        </w:rPr>
        <w:t>年部门决算编制范围。</w:t>
      </w:r>
    </w:p>
    <w:p>
      <w:pPr>
        <w:widowControl/>
        <w:spacing w:line="600" w:lineRule="atLeast"/>
        <w:ind w:firstLine="600"/>
        <w:jc w:val="left"/>
        <w:rPr>
          <w:rFonts w:hint="default" w:ascii="宋体" w:hAnsi="宋体" w:cs="宋体"/>
          <w:kern w:val="0"/>
          <w:sz w:val="30"/>
          <w:szCs w:val="30"/>
        </w:rPr>
      </w:pPr>
      <w:r>
        <w:rPr>
          <w:rFonts w:ascii="楷体_GB2312" w:hAnsi="楷体_GB2312" w:eastAsia="楷体_GB2312"/>
          <w:sz w:val="32"/>
          <w:szCs w:val="32"/>
        </w:rPr>
        <w:t>（二）部门（单位）年度整体支出绩效目标，项目支出绩效目标</w:t>
      </w:r>
      <w:r>
        <w:rPr>
          <w:rFonts w:ascii="宋体" w:hAnsi="宋体" w:cs="宋体"/>
          <w:kern w:val="0"/>
          <w:sz w:val="30"/>
          <w:szCs w:val="30"/>
        </w:rPr>
        <w:t>　</w:t>
      </w:r>
    </w:p>
    <w:p>
      <w:pPr>
        <w:widowControl/>
        <w:spacing w:line="600" w:lineRule="atLeast"/>
        <w:ind w:firstLine="600"/>
        <w:jc w:val="left"/>
        <w:rPr>
          <w:rFonts w:hint="default" w:eastAsia="楷体_GB2312"/>
          <w:sz w:val="32"/>
          <w:szCs w:val="32"/>
        </w:rPr>
      </w:pPr>
      <w:r>
        <w:rPr>
          <w:rFonts w:ascii="宋体" w:hAnsi="宋体" w:cs="宋体"/>
          <w:kern w:val="0"/>
          <w:sz w:val="30"/>
          <w:szCs w:val="30"/>
        </w:rPr>
        <w:t>根据预算绩效管理要求，我单位组织对202</w:t>
      </w:r>
      <w:r>
        <w:rPr>
          <w:rFonts w:ascii="宋体" w:hAnsi="宋体" w:eastAsia="宋体" w:cs="宋体"/>
          <w:kern w:val="0"/>
          <w:sz w:val="30"/>
          <w:szCs w:val="30"/>
        </w:rPr>
        <w:t>4</w:t>
      </w:r>
      <w:r>
        <w:rPr>
          <w:rFonts w:ascii="宋体" w:hAnsi="宋体" w:cs="宋体"/>
          <w:kern w:val="0"/>
          <w:sz w:val="30"/>
          <w:szCs w:val="30"/>
        </w:rPr>
        <w:t>年度部门整体支出和专项资金实施了全覆盖性的绩效评价，撰写了整体支出绩效评价报告和项目支出绩效评价报告。一般公共预算财政拨款收入决算数</w:t>
      </w:r>
      <w:r>
        <w:rPr>
          <w:rFonts w:ascii="宋体" w:hAnsi="宋体" w:eastAsia="宋体" w:cs="宋体"/>
          <w:kern w:val="0"/>
          <w:sz w:val="30"/>
          <w:szCs w:val="30"/>
        </w:rPr>
        <w:t>276.45</w:t>
      </w:r>
      <w:r>
        <w:rPr>
          <w:rFonts w:ascii="宋体" w:hAnsi="宋体" w:cs="宋体"/>
          <w:kern w:val="0"/>
          <w:sz w:val="30"/>
          <w:szCs w:val="30"/>
        </w:rPr>
        <w:t>万元，其中涉及项目2个，涉及一般公共预算当年财政项目拨款</w:t>
      </w:r>
      <w:r>
        <w:rPr>
          <w:rFonts w:ascii="宋体" w:hAnsi="宋体" w:eastAsia="宋体" w:cs="宋体"/>
          <w:kern w:val="0"/>
          <w:sz w:val="30"/>
          <w:szCs w:val="30"/>
        </w:rPr>
        <w:t>276.45</w:t>
      </w:r>
      <w:r>
        <w:rPr>
          <w:rFonts w:ascii="宋体" w:hAnsi="宋体" w:cs="宋体"/>
          <w:kern w:val="0"/>
          <w:sz w:val="30"/>
          <w:szCs w:val="30"/>
        </w:rPr>
        <w:t>万元，自评覆盖率达到100%。绩效自评结果显示，上述项目支出绩效情况较为理想，均达到了项目申请时设定的各项绩效目标。</w:t>
      </w:r>
    </w:p>
    <w:p>
      <w:pPr>
        <w:pStyle w:val="10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>
      <w:pPr>
        <w:widowControl/>
        <w:spacing w:line="600" w:lineRule="atLeast"/>
        <w:ind w:firstLine="600"/>
        <w:jc w:val="left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（一）基本支出情况</w:t>
      </w:r>
    </w:p>
    <w:p>
      <w:pPr>
        <w:widowControl/>
        <w:spacing w:line="600" w:lineRule="atLeast"/>
        <w:ind w:firstLine="600"/>
        <w:jc w:val="left"/>
        <w:rPr>
          <w:rFonts w:hint="default" w:ascii="宋体" w:hAns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基本支出：</w:t>
      </w:r>
      <w:r>
        <w:rPr>
          <w:rFonts w:ascii="宋体" w:hAnsi="宋体" w:eastAsia="宋体" w:cs="宋体"/>
          <w:kern w:val="0"/>
          <w:sz w:val="30"/>
          <w:szCs w:val="30"/>
        </w:rPr>
        <w:t>276.45</w:t>
      </w:r>
      <w:r>
        <w:rPr>
          <w:rFonts w:ascii="宋体" w:hAnsi="宋体" w:cs="宋体"/>
          <w:kern w:val="0"/>
          <w:sz w:val="30"/>
          <w:szCs w:val="30"/>
        </w:rPr>
        <w:t>万元，占总支出的比重为</w:t>
      </w:r>
      <w:r>
        <w:rPr>
          <w:rFonts w:ascii="宋体" w:hAnsi="宋体" w:cs="宋体" w:eastAsiaTheme="minorEastAsia"/>
          <w:kern w:val="0"/>
          <w:sz w:val="30"/>
          <w:szCs w:val="30"/>
        </w:rPr>
        <w:t>5</w:t>
      </w:r>
      <w:r>
        <w:rPr>
          <w:rFonts w:ascii="宋体" w:hAnsi="宋体" w:cs="宋体"/>
          <w:kern w:val="0"/>
          <w:sz w:val="30"/>
          <w:szCs w:val="30"/>
        </w:rPr>
        <w:t>4 %。一般公共预算财政拨款基本支出中人员经费</w:t>
      </w:r>
      <w:r>
        <w:rPr>
          <w:rFonts w:ascii="宋体" w:hAnsi="宋体" w:eastAsia="宋体" w:cs="宋体"/>
          <w:kern w:val="0"/>
          <w:sz w:val="30"/>
          <w:szCs w:val="30"/>
        </w:rPr>
        <w:t>200.74</w:t>
      </w:r>
      <w:r>
        <w:rPr>
          <w:rFonts w:ascii="宋体" w:hAnsi="宋体" w:cs="宋体"/>
          <w:kern w:val="0"/>
          <w:sz w:val="30"/>
          <w:szCs w:val="30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万元，主要包括：基本工资、津贴补贴、奖金、社会保障缴费、其他工资福利支出、离休费、退休费、抚恤金、奖励金、住房公积金、其他对个人和家庭的补助支出；一般公共预算财政拨款基本支出中公用经费6</w:t>
      </w:r>
      <w:r>
        <w:rPr>
          <w:rFonts w:ascii="宋体" w:hAnsi="宋体" w:cs="宋体" w:eastAsiaTheme="minorEastAsia"/>
          <w:kern w:val="0"/>
          <w:sz w:val="30"/>
          <w:szCs w:val="30"/>
        </w:rPr>
        <w:t>4.39</w:t>
      </w:r>
      <w:r>
        <w:rPr>
          <w:rFonts w:ascii="宋体" w:hAnsi="宋体" w:cs="宋体"/>
          <w:kern w:val="0"/>
          <w:sz w:val="30"/>
          <w:szCs w:val="30"/>
        </w:rPr>
        <w:t>万元，主要包括：办公费、印刷费、邮电费、差旅费、维修（护）费、会议费、培训费、公务接待费、劳务费、工会经费、福利费等。</w:t>
      </w:r>
    </w:p>
    <w:p>
      <w:pPr>
        <w:widowControl/>
        <w:spacing w:line="600" w:lineRule="atLeast"/>
        <w:ind w:firstLine="600"/>
        <w:jc w:val="left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>
      <w:pPr>
        <w:pStyle w:val="10"/>
        <w:spacing w:line="600" w:lineRule="exact"/>
        <w:ind w:firstLine="6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项目支出：</w:t>
      </w:r>
      <w:r>
        <w:rPr>
          <w:rFonts w:hint="eastAsia" w:ascii="宋体" w:hAnsi="宋体" w:cs="宋体" w:eastAsiaTheme="minorEastAsia"/>
          <w:sz w:val="30"/>
          <w:szCs w:val="30"/>
        </w:rPr>
        <w:t>75</w:t>
      </w:r>
      <w:r>
        <w:rPr>
          <w:rFonts w:hint="eastAsia" w:ascii="宋体" w:hAnsi="宋体" w:cs="宋体"/>
          <w:sz w:val="30"/>
          <w:szCs w:val="30"/>
        </w:rPr>
        <w:t>万元，占总支出的比重为</w:t>
      </w:r>
      <w:r>
        <w:rPr>
          <w:rFonts w:hint="eastAsia" w:ascii="宋体" w:hAnsi="宋体" w:cs="宋体" w:eastAsiaTheme="minorEastAsia"/>
          <w:sz w:val="30"/>
          <w:szCs w:val="30"/>
        </w:rPr>
        <w:t>5</w:t>
      </w:r>
      <w:r>
        <w:rPr>
          <w:rFonts w:hint="eastAsia" w:ascii="宋体" w:hAnsi="宋体" w:cs="宋体"/>
          <w:sz w:val="30"/>
          <w:szCs w:val="30"/>
        </w:rPr>
        <w:t>0.92%，是指单位为完成特定行政工作任务或事业发展目标而发生的支出。</w:t>
      </w:r>
    </w:p>
    <w:p>
      <w:pPr>
        <w:pStyle w:val="10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三、政府性基金预算支出情</w:t>
      </w:r>
    </w:p>
    <w:p>
      <w:pPr>
        <w:pStyle w:val="10"/>
        <w:spacing w:line="600" w:lineRule="exact"/>
        <w:ind w:firstLine="6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无</w:t>
      </w:r>
    </w:p>
    <w:p>
      <w:pPr>
        <w:pStyle w:val="10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四、国有资本经营预算支出情况</w:t>
      </w:r>
    </w:p>
    <w:p>
      <w:pPr>
        <w:pStyle w:val="10"/>
        <w:spacing w:line="600" w:lineRule="exact"/>
        <w:ind w:firstLine="6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无</w:t>
      </w:r>
    </w:p>
    <w:p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五、社会保险基金预算支出情况。</w:t>
      </w:r>
      <w:r>
        <w:rPr>
          <w:rFonts w:hint="eastAsia" w:ascii="Times New Roman" w:hAnsi="Times New Roman" w:eastAsia="仿宋_GB2312"/>
          <w:color w:val="000000"/>
          <w:sz w:val="32"/>
        </w:rPr>
        <w:t>我单位无社会保险基金预算支出情况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部门整体支出绩效情况</w:t>
      </w:r>
    </w:p>
    <w:p>
      <w:pPr>
        <w:pStyle w:val="10"/>
        <w:spacing w:line="600" w:lineRule="exact"/>
        <w:ind w:firstLine="640"/>
        <w:rPr>
          <w:rFonts w:ascii="宋体" w:hAnsi="宋体" w:cs="宋体"/>
          <w:sz w:val="32"/>
        </w:rPr>
      </w:pPr>
      <w:r>
        <w:rPr>
          <w:rFonts w:hint="eastAsia" w:ascii="宋体" w:hAnsi="宋体" w:cs="宋体"/>
          <w:sz w:val="32"/>
        </w:rPr>
        <w:t>202</w:t>
      </w:r>
      <w:r>
        <w:rPr>
          <w:rFonts w:hint="eastAsia" w:ascii="宋体" w:hAnsi="宋体" w:eastAsia="宋体" w:cs="宋体"/>
          <w:sz w:val="32"/>
        </w:rPr>
        <w:t>4</w:t>
      </w:r>
      <w:r>
        <w:rPr>
          <w:rFonts w:hint="eastAsia" w:ascii="宋体" w:hAnsi="宋体" w:cs="宋体"/>
          <w:sz w:val="32"/>
        </w:rPr>
        <w:t>年，本部门支出</w:t>
      </w:r>
      <w:r>
        <w:rPr>
          <w:rFonts w:ascii="宋体" w:hAnsi="宋体" w:eastAsia="宋体" w:cs="宋体"/>
          <w:sz w:val="30"/>
          <w:szCs w:val="30"/>
        </w:rPr>
        <w:t>276.45</w:t>
      </w:r>
      <w:r>
        <w:rPr>
          <w:rFonts w:hint="eastAsia" w:ascii="宋体" w:hAnsi="宋体" w:cs="宋体"/>
          <w:sz w:val="32"/>
        </w:rPr>
        <w:t>万元，比上年</w:t>
      </w:r>
      <w:r>
        <w:rPr>
          <w:rFonts w:hint="eastAsia" w:ascii="宋体" w:hAnsi="宋体" w:cs="宋体" w:eastAsiaTheme="minorEastAsia"/>
          <w:sz w:val="32"/>
        </w:rPr>
        <w:t>减少</w:t>
      </w:r>
      <w:r>
        <w:rPr>
          <w:rFonts w:hint="eastAsia" w:ascii="宋体" w:hAnsi="宋体" w:eastAsia="宋体" w:cs="宋体"/>
          <w:sz w:val="32"/>
        </w:rPr>
        <w:t>78.86</w:t>
      </w:r>
      <w:r>
        <w:rPr>
          <w:rFonts w:hint="eastAsia" w:ascii="宋体" w:hAnsi="宋体" w:cs="宋体"/>
          <w:sz w:val="32"/>
        </w:rPr>
        <w:t>万元，</w:t>
      </w:r>
      <w:r>
        <w:rPr>
          <w:rFonts w:hint="eastAsia" w:ascii="宋体" w:hAnsi="宋体" w:eastAsia="宋体" w:cs="宋体"/>
          <w:sz w:val="32"/>
        </w:rPr>
        <w:t>减少28.52</w:t>
      </w:r>
      <w:r>
        <w:rPr>
          <w:rFonts w:hint="eastAsia" w:ascii="宋体" w:hAnsi="宋体" w:cs="宋体"/>
          <w:sz w:val="32"/>
        </w:rPr>
        <w:t>%；变化的主要原因：</w:t>
      </w:r>
      <w:r>
        <w:rPr>
          <w:rFonts w:hint="eastAsia" w:ascii="宋体" w:hAnsi="宋体" w:eastAsia="宋体" w:cs="宋体"/>
          <w:sz w:val="32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经费开支增加</w:t>
      </w:r>
      <w:r>
        <w:rPr>
          <w:rFonts w:hint="eastAsia" w:ascii="宋体" w:hAnsi="宋体" w:cs="宋体"/>
          <w:sz w:val="32"/>
        </w:rPr>
        <w:t>。其中：基本支出完成</w:t>
      </w:r>
      <w:r>
        <w:rPr>
          <w:rFonts w:hint="eastAsia" w:ascii="宋体" w:hAnsi="宋体" w:eastAsia="宋体" w:cs="宋体"/>
          <w:sz w:val="32"/>
        </w:rPr>
        <w:t>200.74</w:t>
      </w:r>
      <w:r>
        <w:rPr>
          <w:rFonts w:hint="eastAsia" w:ascii="宋体" w:hAnsi="宋体" w:cs="宋体"/>
          <w:sz w:val="32"/>
        </w:rPr>
        <w:t>万元，比上年</w:t>
      </w:r>
      <w:r>
        <w:rPr>
          <w:rFonts w:hint="eastAsia" w:ascii="宋体" w:hAnsi="宋体" w:eastAsia="宋体" w:cs="宋体"/>
          <w:sz w:val="32"/>
        </w:rPr>
        <w:t>减少26.93</w:t>
      </w:r>
      <w:r>
        <w:rPr>
          <w:rFonts w:hint="eastAsia" w:ascii="宋体" w:hAnsi="宋体" w:cs="宋体"/>
          <w:sz w:val="32"/>
        </w:rPr>
        <w:t>万元，</w:t>
      </w:r>
      <w:r>
        <w:rPr>
          <w:rFonts w:hint="eastAsia" w:ascii="宋体" w:hAnsi="宋体" w:eastAsia="宋体" w:cs="宋体"/>
          <w:sz w:val="32"/>
        </w:rPr>
        <w:t>减少13.41</w:t>
      </w:r>
      <w:r>
        <w:rPr>
          <w:rFonts w:hint="eastAsia" w:ascii="宋体" w:hAnsi="宋体" w:cs="宋体"/>
          <w:sz w:val="32"/>
        </w:rPr>
        <w:t>%，变化的主要原因：</w:t>
      </w:r>
      <w:r>
        <w:rPr>
          <w:rFonts w:hint="eastAsia" w:ascii="仿宋" w:hAnsi="仿宋" w:eastAsia="仿宋" w:cs="仿宋"/>
          <w:sz w:val="32"/>
          <w:szCs w:val="32"/>
        </w:rPr>
        <w:t>2024年财政拨款资金增加及人员经费增加</w:t>
      </w:r>
      <w:r>
        <w:rPr>
          <w:rFonts w:hint="eastAsia" w:ascii="宋体" w:hAnsi="宋体" w:cs="宋体"/>
          <w:sz w:val="32"/>
        </w:rPr>
        <w:t>。项目支出</w:t>
      </w:r>
      <w:r>
        <w:rPr>
          <w:rFonts w:hint="eastAsia" w:ascii="宋体" w:hAnsi="宋体" w:cs="宋体" w:eastAsiaTheme="minorEastAsia"/>
          <w:sz w:val="30"/>
          <w:szCs w:val="30"/>
        </w:rPr>
        <w:t>75</w:t>
      </w:r>
      <w:r>
        <w:rPr>
          <w:rFonts w:hint="eastAsia" w:ascii="宋体" w:hAnsi="宋体" w:cs="宋体"/>
          <w:sz w:val="32"/>
        </w:rPr>
        <w:t>万元，比上年增减少</w:t>
      </w:r>
      <w:r>
        <w:rPr>
          <w:rFonts w:hint="eastAsia" w:ascii="宋体" w:hAnsi="宋体" w:cs="宋体" w:eastAsiaTheme="minorEastAsia"/>
          <w:sz w:val="32"/>
        </w:rPr>
        <w:t>8.28</w:t>
      </w:r>
      <w:r>
        <w:rPr>
          <w:rFonts w:hint="eastAsia" w:ascii="宋体" w:hAnsi="宋体" w:cs="宋体"/>
          <w:sz w:val="32"/>
        </w:rPr>
        <w:t>万元，</w:t>
      </w:r>
      <w:r>
        <w:rPr>
          <w:rFonts w:hint="eastAsia" w:ascii="宋体" w:hAnsi="宋体" w:eastAsia="宋体" w:cs="宋体"/>
          <w:sz w:val="32"/>
        </w:rPr>
        <w:t>减少</w:t>
      </w:r>
      <w:r>
        <w:rPr>
          <w:rFonts w:hint="eastAsia" w:ascii="宋体" w:hAnsi="宋体" w:cs="宋体" w:eastAsiaTheme="minorEastAsia"/>
          <w:sz w:val="32"/>
        </w:rPr>
        <w:t>10.93</w:t>
      </w:r>
      <w:r>
        <w:rPr>
          <w:rFonts w:hint="eastAsia" w:ascii="宋体" w:hAnsi="宋体" w:cs="宋体"/>
          <w:sz w:val="32"/>
        </w:rPr>
        <w:t>%；变化的主要原因：</w:t>
      </w:r>
      <w:r>
        <w:rPr>
          <w:rFonts w:hint="eastAsia" w:ascii="仿宋" w:hAnsi="仿宋" w:eastAsia="仿宋" w:cs="仿宋"/>
          <w:sz w:val="32"/>
          <w:szCs w:val="32"/>
        </w:rPr>
        <w:t>2024年项目资金拨款减少</w:t>
      </w:r>
      <w:r>
        <w:rPr>
          <w:rFonts w:hint="eastAsia" w:ascii="宋体" w:hAnsi="宋体" w:cs="宋体"/>
          <w:sz w:val="32"/>
        </w:rPr>
        <w:t>。人员经费完成</w:t>
      </w:r>
      <w:r>
        <w:rPr>
          <w:rFonts w:hint="eastAsia" w:ascii="宋体" w:hAnsi="宋体" w:cs="宋体" w:eastAsiaTheme="minorEastAsia"/>
          <w:sz w:val="32"/>
        </w:rPr>
        <w:t>200.74</w:t>
      </w:r>
      <w:r>
        <w:rPr>
          <w:rFonts w:hint="eastAsia" w:ascii="宋体" w:hAnsi="宋体" w:cs="宋体"/>
          <w:sz w:val="32"/>
        </w:rPr>
        <w:t>万元，比上年</w:t>
      </w:r>
      <w:r>
        <w:rPr>
          <w:rFonts w:hint="eastAsia" w:ascii="宋体" w:hAnsi="宋体" w:cs="宋体" w:eastAsiaTheme="minorEastAsia"/>
          <w:sz w:val="32"/>
        </w:rPr>
        <w:t>增加105.74</w:t>
      </w:r>
      <w:r>
        <w:rPr>
          <w:rFonts w:hint="eastAsia" w:ascii="宋体" w:hAnsi="宋体" w:cs="宋体"/>
          <w:sz w:val="32"/>
        </w:rPr>
        <w:t>万元，</w:t>
      </w:r>
      <w:r>
        <w:rPr>
          <w:rFonts w:hint="eastAsia" w:ascii="宋体" w:hAnsi="宋体" w:cs="宋体" w:eastAsiaTheme="minorEastAsia"/>
          <w:sz w:val="32"/>
        </w:rPr>
        <w:t>增加52.67</w:t>
      </w:r>
      <w:r>
        <w:rPr>
          <w:rFonts w:hint="eastAsia" w:ascii="宋体" w:hAnsi="宋体" w:cs="宋体"/>
          <w:sz w:val="32"/>
        </w:rPr>
        <w:t>%，变化的主要原因：</w:t>
      </w:r>
      <w:r>
        <w:rPr>
          <w:rFonts w:hint="eastAsia" w:ascii="仿宋" w:hAnsi="仿宋" w:eastAsia="仿宋" w:cs="仿宋"/>
          <w:sz w:val="32"/>
          <w:szCs w:val="32"/>
        </w:rPr>
        <w:t>公共卫生经费拨款增加</w:t>
      </w:r>
      <w:r>
        <w:rPr>
          <w:rFonts w:hint="eastAsia" w:ascii="宋体" w:hAnsi="宋体" w:cs="宋体"/>
          <w:sz w:val="32"/>
        </w:rPr>
        <w:t>；公用经费完成</w:t>
      </w:r>
      <w:r>
        <w:rPr>
          <w:rFonts w:hint="eastAsia" w:ascii="宋体" w:hAnsi="宋体" w:eastAsia="宋体" w:cs="宋体"/>
          <w:sz w:val="32"/>
        </w:rPr>
        <w:t>107</w:t>
      </w:r>
      <w:r>
        <w:rPr>
          <w:rFonts w:hint="eastAsia" w:ascii="宋体" w:hAnsi="宋体" w:cs="宋体"/>
          <w:sz w:val="32"/>
        </w:rPr>
        <w:t>万元，比上</w:t>
      </w:r>
      <w:r>
        <w:rPr>
          <w:rFonts w:hint="eastAsia" w:ascii="宋体" w:hAnsi="宋体" w:eastAsia="宋体" w:cs="宋体"/>
          <w:sz w:val="32"/>
        </w:rPr>
        <w:t>年增加</w:t>
      </w:r>
      <w:r>
        <w:rPr>
          <w:rFonts w:hint="eastAsia" w:ascii="宋体" w:hAnsi="宋体" w:cs="宋体"/>
          <w:sz w:val="32"/>
        </w:rPr>
        <w:t>3万元，</w:t>
      </w:r>
      <w:r>
        <w:rPr>
          <w:rFonts w:hint="eastAsia" w:ascii="宋体" w:hAnsi="宋体" w:eastAsia="宋体" w:cs="宋体"/>
          <w:sz w:val="32"/>
        </w:rPr>
        <w:t>增加2.8</w:t>
      </w:r>
      <w:r>
        <w:rPr>
          <w:rFonts w:hint="eastAsia" w:ascii="宋体" w:hAnsi="宋体" w:cs="宋体"/>
          <w:sz w:val="32"/>
        </w:rPr>
        <w:t>%，变化的主要原因：202</w:t>
      </w:r>
      <w:r>
        <w:rPr>
          <w:rFonts w:hint="eastAsia" w:ascii="宋体" w:hAnsi="宋体" w:eastAsia="宋体" w:cs="宋体"/>
          <w:sz w:val="32"/>
        </w:rPr>
        <w:t>4</w:t>
      </w:r>
      <w:r>
        <w:rPr>
          <w:rFonts w:hint="eastAsia" w:ascii="宋体" w:hAnsi="宋体" w:cs="宋体"/>
          <w:sz w:val="32"/>
        </w:rPr>
        <w:t>年财政拨款资金</w:t>
      </w:r>
      <w:r>
        <w:rPr>
          <w:rFonts w:hint="eastAsia" w:ascii="宋体" w:hAnsi="宋体" w:eastAsia="宋体" w:cs="宋体"/>
          <w:sz w:val="32"/>
        </w:rPr>
        <w:t>增加</w:t>
      </w:r>
      <w:r>
        <w:rPr>
          <w:rFonts w:hint="eastAsia" w:ascii="宋体" w:hAnsi="宋体" w:cs="宋体"/>
          <w:sz w:val="32"/>
        </w:rPr>
        <w:t>。</w:t>
      </w:r>
    </w:p>
    <w:p>
      <w:pPr>
        <w:pStyle w:val="10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七、</w:t>
      </w:r>
      <w:r>
        <w:rPr>
          <w:rFonts w:ascii="黑体" w:hAnsi="黑体" w:eastAsia="黑体"/>
          <w:sz w:val="32"/>
          <w:szCs w:val="32"/>
        </w:rPr>
        <w:t>存在的问题及原因分析</w:t>
      </w:r>
    </w:p>
    <w:p>
      <w:pPr>
        <w:spacing w:line="600" w:lineRule="exact"/>
        <w:ind w:firstLine="640" w:firstLineChars="200"/>
        <w:rPr>
          <w:rFonts w:hint="default"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  <w:szCs w:val="32"/>
        </w:rPr>
        <w:t>预算编制不够明确和细化，资金使用效益有待进一步提高</w:t>
      </w:r>
      <w:r>
        <w:rPr>
          <w:rFonts w:ascii="宋体" w:hAnsi="宋体" w:eastAsia="宋体" w:cs="宋体"/>
          <w:sz w:val="32"/>
        </w:rPr>
        <w:t>，</w:t>
      </w:r>
      <w:r>
        <w:rPr>
          <w:rFonts w:ascii="宋体" w:hAnsi="宋体" w:eastAsia="宋体" w:cs="宋体"/>
          <w:sz w:val="32"/>
          <w:szCs w:val="32"/>
        </w:rPr>
        <w:t>绩效目标设立要进一步明确、细化和量化</w:t>
      </w:r>
      <w:r>
        <w:rPr>
          <w:rFonts w:ascii="宋体" w:hAnsi="宋体" w:eastAsia="宋体" w:cs="宋体"/>
          <w:sz w:val="32"/>
        </w:rPr>
        <w:t>。</w:t>
      </w:r>
    </w:p>
    <w:p>
      <w:pPr>
        <w:spacing w:line="600" w:lineRule="exact"/>
        <w:ind w:firstLine="640" w:firstLineChars="200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八、下一步改进措施</w:t>
      </w:r>
    </w:p>
    <w:p>
      <w:pPr>
        <w:spacing w:line="600" w:lineRule="exact"/>
        <w:ind w:firstLine="640" w:firstLineChars="200"/>
        <w:rPr>
          <w:rFonts w:hint="default"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sz w:val="32"/>
        </w:rPr>
        <w:t>严格按照政府会计制度准则实行财务运行和财务报账机制。提高财政资金的经济效益，使各项指标达到优化标准。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绩效自评结果拟应用和公开情况</w:t>
      </w:r>
    </w:p>
    <w:p>
      <w:pPr>
        <w:spacing w:line="600" w:lineRule="exact"/>
        <w:ind w:firstLine="640" w:firstLineChars="200"/>
        <w:rPr>
          <w:rFonts w:hint="default" w:ascii="宋体" w:hAnsi="宋体" w:eastAsia="宋体" w:cs="宋体"/>
          <w:sz w:val="32"/>
        </w:rPr>
      </w:pPr>
      <w:r>
        <w:rPr>
          <w:rFonts w:ascii="宋体" w:hAnsi="宋体" w:eastAsia="宋体" w:cs="宋体"/>
          <w:sz w:val="32"/>
        </w:rPr>
        <w:t>严格按照政府信息公开的有关要求，强化评价结果应用，逐步公开财政支出项目预算及绩效评价结果，接受社会公众对财政资金使用效益的监督。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附件：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、部门整体支出绩效评价基础数据表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、部门整体支出绩效自评表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、项目支出绩效自评表</w:t>
      </w: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afterLines="50" w:line="600" w:lineRule="exact"/>
        <w:rPr>
          <w:rFonts w:hint="default" w:eastAsia="黑体"/>
          <w:sz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附件2</w:t>
      </w: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eastAsia="仿宋_GB2312"/>
                <w:kern w:val="0"/>
              </w:rPr>
              <w:t>100%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2023年决算数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355.31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="仿宋_GB2312" w:hAnsi="仿宋_GB2312" w:eastAsiaTheme="minorEastAsia"/>
                <w:kern w:val="0"/>
              </w:rPr>
              <w:t>276.45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="仿宋_GB2312" w:hAnsi="仿宋_GB2312" w:eastAsiaTheme="minorEastAsia"/>
                <w:kern w:val="0"/>
              </w:rPr>
              <w:t>276.45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173.31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sz w:val="32"/>
              </w:rPr>
              <w:t>200.74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200.74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基本公共卫生服务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75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国家基本药物制度补助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楼堂馆所控制情况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（2023年完工项目）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</w:tbl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eastAsia="黑体"/>
          <w:sz w:val="32"/>
        </w:rPr>
      </w:pPr>
      <w:r>
        <w:rPr>
          <w:rFonts w:asciiTheme="minorEastAsia" w:hAnsiTheme="minorEastAsia" w:eastAsiaTheme="minorEastAsia" w:cstheme="minorEastAsia"/>
          <w:sz w:val="24"/>
        </w:rPr>
        <w:t>填表人：邓群龙        填报日期：2025.06.20   联系电话：1527</w:t>
      </w:r>
      <w:bookmarkStart w:id="0" w:name="_GoBack"/>
      <w:bookmarkEnd w:id="0"/>
      <w:r>
        <w:rPr>
          <w:rFonts w:asciiTheme="minorEastAsia" w:hAnsiTheme="minorEastAsia" w:eastAsiaTheme="minorEastAsia" w:cstheme="minorEastAsia"/>
          <w:sz w:val="24"/>
        </w:rPr>
        <w:t>840            单位负责人签字：蒋海辉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sz w:val="32"/>
          <w:szCs w:val="32"/>
        </w:rPr>
        <w:t>附件3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双牌县茶林镇中心卫生院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276.45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276.45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276.45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按收入性质分：276.45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按支出性质分：276.45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 其中：  一般公共预算：200.76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其中：基本支出200.76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项目支出：75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重点工作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基层医疗机构和村卫生</w:t>
            </w: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电子健康档案规范管理使用率和</w:t>
            </w:r>
            <w:r>
              <w:rPr>
                <w:rFonts w:ascii="仿宋" w:hAnsi="仿宋" w:eastAsia="仿宋" w:cs="仿宋"/>
                <w:kern w:val="0"/>
                <w:szCs w:val="21"/>
              </w:rPr>
              <w:t>健康教育覆盖率室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7类重点人群健康管理服务率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基层医疗机构和村卫生室基本药物购销价格公示牌公示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零差率销售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严格实行药品采购“两票制”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履职目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效益指标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（40分）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按财务制度严格掌控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利于公共卫生事业发展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提高居民健康水平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  <w:t>项目能持续运行，项目依据的政策持续执行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茶林镇镇居民满意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eastAsia="仿宋_GB2312"/>
          <w:sz w:val="22"/>
        </w:rPr>
        <w:t>填表人：邓群龙 填报日期：</w:t>
      </w:r>
      <w:r>
        <w:rPr>
          <w:rFonts w:asciiTheme="minorEastAsia" w:hAnsiTheme="minorEastAsia" w:eastAsiaTheme="minorEastAsia" w:cstheme="minorEastAsia"/>
          <w:sz w:val="24"/>
        </w:rPr>
        <w:t>2025.06.20</w:t>
      </w:r>
      <w:r>
        <w:rPr>
          <w:rFonts w:eastAsia="仿宋_GB2312"/>
          <w:sz w:val="22"/>
        </w:rPr>
        <w:t xml:space="preserve"> 联系电话：152741840   单位负责人签字：蒋海辉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_GB2312"/>
                <w:kern w:val="0"/>
                <w:sz w:val="16"/>
                <w:szCs w:val="16"/>
              </w:rPr>
              <w:t>基本公共卫生服务、国家基本药物制度补助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200.79万元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双牌县卫生健康局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_GB2312"/>
                <w:kern w:val="0"/>
                <w:sz w:val="16"/>
                <w:szCs w:val="16"/>
              </w:rPr>
              <w:t>推进国家基本公共卫生服务，药物药品零差价销售率。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2024年基本公共卫生服务支出200.79万元，国家基本药物制度补助6万元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项目绩效目标完成良好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预算编制不够明确和细化，资金使用效益有待进一步提高。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szCs w:val="21"/>
              </w:rPr>
              <w:t>绩效目标设立要进一步明确、细化和量化。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  <w:r>
        <w:rPr>
          <w:rFonts w:asciiTheme="minorEastAsia" w:hAnsiTheme="minorEastAsia" w:eastAsiaTheme="minorEastAsia" w:cstheme="minorEastAsia"/>
          <w:sz w:val="24"/>
        </w:rPr>
        <w:br w:type="textWrapping"/>
      </w:r>
      <w:r>
        <w:rPr>
          <w:rFonts w:asciiTheme="minorEastAsia" w:hAnsiTheme="minorEastAsia" w:eastAsiaTheme="minorEastAsia" w:cstheme="minorEastAsia"/>
          <w:sz w:val="24"/>
        </w:rPr>
        <w:t>填表人：邓群龙填报日期：2025.06.20联系电话：1527840单位负责人签字：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双牌县茶林镇中心卫生院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双牌县卫生健康局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双牌县茶林镇中心卫生院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276.45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276.45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276.45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276.45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276.45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年度基本公共卫生服务投入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tabs>
                <w:tab w:val="left" w:pos="372"/>
              </w:tabs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75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基本药物资金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基本药物制度覆盖乡镇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 w:eastAsia="仿宋_GB2312"/>
                <w:sz w:val="16"/>
                <w:szCs w:val="16"/>
              </w:rPr>
              <w:t>1个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/>
                <w:kern w:val="0"/>
                <w:sz w:val="16"/>
                <w:szCs w:val="16"/>
              </w:rPr>
              <w:t>按时</w:t>
            </w:r>
            <w:r>
              <w:rPr>
                <w:rFonts w:hint="default" w:ascii="仿宋_GB2312" w:hAnsi="仿宋_GB2312" w:eastAsia="宋体"/>
                <w:kern w:val="0"/>
                <w:sz w:val="16"/>
                <w:szCs w:val="16"/>
              </w:rPr>
              <w:t>完成各项工作</w:t>
            </w:r>
            <w:r>
              <w:rPr>
                <w:rFonts w:ascii="仿宋_GB2312" w:hAnsi="仿宋_GB2312" w:eastAsia="宋体"/>
                <w:kern w:val="0"/>
                <w:sz w:val="16"/>
                <w:szCs w:val="16"/>
              </w:rPr>
              <w:t>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资金支付及时率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仿宋" w:hAnsi="仿宋" w:cs="仿宋" w:eastAsiaTheme="minorEastAsia"/>
                <w:color w:val="000000"/>
                <w:sz w:val="16"/>
                <w:szCs w:val="16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基层卫生医务人员满意度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</w:t>
            </w:r>
            <w:r>
              <w:rPr>
                <w:rFonts w:eastAsia="仿宋_GB2312"/>
                <w:kern w:val="0"/>
                <w:sz w:val="16"/>
                <w:szCs w:val="16"/>
              </w:rPr>
              <w:t>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城乡公共卫生差距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不断缩小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降低城乡居民基本用药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有效降低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城乡居民满意度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16"/>
                <w:szCs w:val="16"/>
              </w:rPr>
              <w:t>茶林</w:t>
            </w:r>
            <w:r>
              <w:rPr>
                <w:rFonts w:eastAsia="仿宋_GB2312"/>
                <w:kern w:val="0"/>
                <w:sz w:val="16"/>
                <w:szCs w:val="16"/>
              </w:rPr>
              <w:t>镇居民满意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16"/>
                <w:szCs w:val="16"/>
              </w:rPr>
              <w:t>茶林</w:t>
            </w:r>
            <w:r>
              <w:rPr>
                <w:rFonts w:eastAsia="仿宋_GB2312"/>
                <w:kern w:val="0"/>
                <w:sz w:val="16"/>
                <w:szCs w:val="16"/>
              </w:rPr>
              <w:t>镇居民满意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填表人：邓群龙  填报日期：2025.06.20 联系电话：15221840</w:t>
      </w:r>
    </w:p>
    <w:p>
      <w:pPr>
        <w:jc w:val="left"/>
        <w:rPr>
          <w:rFonts w:hint="default" w:eastAsiaTheme="minorEastAsia"/>
          <w:sz w:val="22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pgNumType w:fmt="numberInDash" w:start="1"/>
          <w:cols w:space="0" w:num="1"/>
          <w:docGrid w:type="lines" w:linePitch="636" w:charSpace="0"/>
        </w:sectPr>
      </w:pPr>
      <w:r>
        <w:rPr>
          <w:rFonts w:asciiTheme="minorEastAsia" w:hAnsiTheme="minorEastAsia" w:eastAsiaTheme="minorEastAsia" w:cstheme="minorEastAsia"/>
          <w:sz w:val="24"/>
        </w:rPr>
        <w:t>单位负责人签字：蒋海辉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rPr>
          <w:rFonts w:hint="default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- 7 -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- 6 -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59D7F"/>
    <w:multiLevelType w:val="singleLevel"/>
    <w:tmpl w:val="88E59D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229EEF"/>
    <w:multiLevelType w:val="singleLevel"/>
    <w:tmpl w:val="E5229EE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MyZWQ1ZWY1ZGE3NjZlYjQwZGUwYTYzODhjYWM3MjQifQ=="/>
  </w:docVars>
  <w:rsids>
    <w:rsidRoot w:val="00172A27"/>
    <w:rsid w:val="00172A27"/>
    <w:rsid w:val="00193E90"/>
    <w:rsid w:val="00364B4F"/>
    <w:rsid w:val="00366085"/>
    <w:rsid w:val="003E3F3C"/>
    <w:rsid w:val="004A26E3"/>
    <w:rsid w:val="005A32FC"/>
    <w:rsid w:val="005A7581"/>
    <w:rsid w:val="005D74DD"/>
    <w:rsid w:val="00601695"/>
    <w:rsid w:val="0067621C"/>
    <w:rsid w:val="007169B6"/>
    <w:rsid w:val="00816261"/>
    <w:rsid w:val="008E255E"/>
    <w:rsid w:val="00953F61"/>
    <w:rsid w:val="00A06F68"/>
    <w:rsid w:val="00BD6D1B"/>
    <w:rsid w:val="00DA2DD9"/>
    <w:rsid w:val="03973227"/>
    <w:rsid w:val="04922DDB"/>
    <w:rsid w:val="06B22487"/>
    <w:rsid w:val="0A832AFB"/>
    <w:rsid w:val="0CCE5073"/>
    <w:rsid w:val="0D307520"/>
    <w:rsid w:val="101F3C57"/>
    <w:rsid w:val="10206B14"/>
    <w:rsid w:val="105E064F"/>
    <w:rsid w:val="10B92534"/>
    <w:rsid w:val="154B3473"/>
    <w:rsid w:val="15595889"/>
    <w:rsid w:val="15B02F86"/>
    <w:rsid w:val="170A508C"/>
    <w:rsid w:val="196C5B8A"/>
    <w:rsid w:val="1BCE59A7"/>
    <w:rsid w:val="1D5E5630"/>
    <w:rsid w:val="1F9C1D8C"/>
    <w:rsid w:val="1FFD5500"/>
    <w:rsid w:val="20454DA8"/>
    <w:rsid w:val="20880D52"/>
    <w:rsid w:val="20BA3D5C"/>
    <w:rsid w:val="20FE29CD"/>
    <w:rsid w:val="213827F6"/>
    <w:rsid w:val="24756501"/>
    <w:rsid w:val="255827A8"/>
    <w:rsid w:val="2716482C"/>
    <w:rsid w:val="2AF82401"/>
    <w:rsid w:val="31EF3498"/>
    <w:rsid w:val="32794A1C"/>
    <w:rsid w:val="33452891"/>
    <w:rsid w:val="33457B5A"/>
    <w:rsid w:val="33EA0D37"/>
    <w:rsid w:val="341979D6"/>
    <w:rsid w:val="35042EF8"/>
    <w:rsid w:val="357131C3"/>
    <w:rsid w:val="3632434C"/>
    <w:rsid w:val="39900FC9"/>
    <w:rsid w:val="3BDB534D"/>
    <w:rsid w:val="3DFB432B"/>
    <w:rsid w:val="3F8E1EBB"/>
    <w:rsid w:val="40F41E3E"/>
    <w:rsid w:val="41990C37"/>
    <w:rsid w:val="41A60F90"/>
    <w:rsid w:val="42310E70"/>
    <w:rsid w:val="437042B4"/>
    <w:rsid w:val="43D25C86"/>
    <w:rsid w:val="466361C0"/>
    <w:rsid w:val="47DE55F6"/>
    <w:rsid w:val="47FF7E2A"/>
    <w:rsid w:val="485F0F6C"/>
    <w:rsid w:val="4990214D"/>
    <w:rsid w:val="49B04D70"/>
    <w:rsid w:val="4A063BE1"/>
    <w:rsid w:val="4A485E1D"/>
    <w:rsid w:val="4A7E5437"/>
    <w:rsid w:val="4B490F32"/>
    <w:rsid w:val="4B564457"/>
    <w:rsid w:val="4C1A7ACF"/>
    <w:rsid w:val="4C575977"/>
    <w:rsid w:val="4C7474B8"/>
    <w:rsid w:val="4D883876"/>
    <w:rsid w:val="4DF30F3A"/>
    <w:rsid w:val="4E8B7C40"/>
    <w:rsid w:val="4F1637A4"/>
    <w:rsid w:val="500F1BD2"/>
    <w:rsid w:val="51C40746"/>
    <w:rsid w:val="543E6CC0"/>
    <w:rsid w:val="55412274"/>
    <w:rsid w:val="55C03679"/>
    <w:rsid w:val="56570A4D"/>
    <w:rsid w:val="57C446E9"/>
    <w:rsid w:val="58820FB8"/>
    <w:rsid w:val="5ABA52A9"/>
    <w:rsid w:val="5AF320D7"/>
    <w:rsid w:val="5AFC7E15"/>
    <w:rsid w:val="5C8E01AF"/>
    <w:rsid w:val="5D7E1FDA"/>
    <w:rsid w:val="5E4F2952"/>
    <w:rsid w:val="5E930631"/>
    <w:rsid w:val="5FD05A4A"/>
    <w:rsid w:val="62BE6D8B"/>
    <w:rsid w:val="6328593C"/>
    <w:rsid w:val="64E742EF"/>
    <w:rsid w:val="6663343E"/>
    <w:rsid w:val="684B0AD7"/>
    <w:rsid w:val="68C0111A"/>
    <w:rsid w:val="69495025"/>
    <w:rsid w:val="6A740062"/>
    <w:rsid w:val="6B480560"/>
    <w:rsid w:val="6C845EBC"/>
    <w:rsid w:val="75073918"/>
    <w:rsid w:val="760B58B5"/>
    <w:rsid w:val="771A18F7"/>
    <w:rsid w:val="77B92EBE"/>
    <w:rsid w:val="79C7455B"/>
    <w:rsid w:val="7CEF2A50"/>
    <w:rsid w:val="7E991F23"/>
    <w:rsid w:val="7EB5519D"/>
    <w:rsid w:val="7EEA6053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styleId="6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customStyle="1" w:styleId="9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  <w:style w:type="character" w:customStyle="1" w:styleId="11">
    <w:name w:val="页眉 Char"/>
    <w:basedOn w:val="8"/>
    <w:link w:val="4"/>
    <w:qFormat/>
    <w:uiPriority w:val="0"/>
    <w:rPr>
      <w:rFonts w:eastAsia="Times New Roman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702</Words>
  <Characters>4008</Characters>
  <Lines>33</Lines>
  <Paragraphs>9</Paragraphs>
  <TotalTime>69</TotalTime>
  <ScaleCrop>false</ScaleCrop>
  <LinksUpToDate>false</LinksUpToDate>
  <CharactersWithSpaces>4701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2023-04-22T15:33:00Z</dcterms:created>
  <dc:creator>海之韵</dc:creator>
  <cp:lastModifiedBy>kylin</cp:lastModifiedBy>
  <cp:lastPrinted>2023-09-15T15:21:00Z</cp:lastPrinted>
  <dcterms:modified xsi:type="dcterms:W3CDTF">2025-09-16T11:05:05Z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81CBB50C09464E16A7CDDB24E4F21848_13</vt:lpwstr>
  </property>
  <property fmtid="{D5CDD505-2E9C-101B-9397-08002B2CF9AE}" pid="4" name="KSOTemplateDocerSaveRecord">
    <vt:lpwstr>eyJoZGlkIjoiNGMyZWQ1ZWY1ZGE3NjZlYjQwZGUwYTYzODhjYWM3MjQiLCJ1c2VySWQiOiIxNjg3NTkyNDgwIn0=</vt:lpwstr>
  </property>
</Properties>
</file>