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w:t>
      </w:r>
      <w:r>
        <w:rPr>
          <w:rFonts w:hint="eastAsia" w:ascii="方正小标宋简体" w:eastAsia="方正小标宋简体"/>
          <w:sz w:val="52"/>
          <w:szCs w:val="24"/>
          <w:lang w:val="en-US" w:eastAsia="zh-CN"/>
        </w:rPr>
        <w:t>打鼓坪乡</w:t>
      </w:r>
      <w:r>
        <w:rPr>
          <w:rFonts w:hint="eastAsia" w:ascii="方正小标宋简体" w:eastAsia="方正小标宋简体"/>
          <w:sz w:val="52"/>
          <w:szCs w:val="24"/>
        </w:rPr>
        <w:t>中学整体支出绩效自评报告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280" w:firstLineChars="4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w:t>
      </w:r>
      <w:r>
        <w:rPr>
          <w:rFonts w:hint="eastAsia" w:eastAsia="仿宋_GB2312"/>
          <w:sz w:val="32"/>
          <w:szCs w:val="24"/>
          <w:u w:val="single"/>
          <w:lang w:val="en-US" w:eastAsia="zh-CN"/>
        </w:rPr>
        <w:t>打鼓坪乡</w:t>
      </w:r>
      <w:r>
        <w:rPr>
          <w:rFonts w:hint="eastAsia" w:eastAsia="仿宋_GB2312"/>
          <w:sz w:val="32"/>
          <w:szCs w:val="24"/>
          <w:u w:val="single"/>
        </w:rPr>
        <w:t xml:space="preserve">中学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12</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1．主要职能：</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全面贯彻党的教育方针，推行素质教育，搞好教书育人工作，促进基础教育发展，中学教育，相关社会服务，努力提高全体师生的综合素质。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年末财政供养人数为：编制数</w:t>
      </w:r>
      <w:r>
        <w:rPr>
          <w:rFonts w:hint="eastAsia" w:ascii="仿宋_GB2312" w:eastAsia="仿宋_GB2312"/>
          <w:sz w:val="32"/>
          <w:szCs w:val="24"/>
          <w:lang w:val="en-US" w:eastAsia="zh-CN"/>
        </w:rPr>
        <w:t>16</w:t>
      </w:r>
      <w:r>
        <w:rPr>
          <w:rFonts w:hint="eastAsia" w:ascii="仿宋_GB2312" w:eastAsia="仿宋_GB2312"/>
          <w:sz w:val="32"/>
          <w:szCs w:val="24"/>
        </w:rPr>
        <w:t>人，实际在职人员</w:t>
      </w:r>
      <w:r>
        <w:rPr>
          <w:rFonts w:hint="eastAsia" w:ascii="仿宋_GB2312" w:eastAsia="仿宋_GB2312"/>
          <w:sz w:val="32"/>
          <w:szCs w:val="24"/>
          <w:lang w:val="en-US" w:eastAsia="zh-CN"/>
        </w:rPr>
        <w:t>16</w:t>
      </w:r>
      <w:r>
        <w:rPr>
          <w:rFonts w:hint="eastAsia" w:ascii="仿宋_GB2312" w:eastAsia="仿宋_GB2312"/>
          <w:sz w:val="32"/>
          <w:szCs w:val="24"/>
        </w:rPr>
        <w:t>人，在校生人数</w:t>
      </w:r>
      <w:r>
        <w:rPr>
          <w:rFonts w:hint="eastAsia" w:ascii="仿宋_GB2312" w:eastAsia="仿宋_GB2312"/>
          <w:sz w:val="32"/>
          <w:szCs w:val="24"/>
          <w:lang w:val="en-US" w:eastAsia="zh-CN"/>
        </w:rPr>
        <w:t>44</w:t>
      </w:r>
      <w:r>
        <w:rPr>
          <w:rFonts w:hint="eastAsia" w:ascii="仿宋_GB2312" w:eastAsia="仿宋_GB2312"/>
          <w:sz w:val="32"/>
          <w:szCs w:val="24"/>
        </w:rPr>
        <w:t>人，教学班3个。学校设的内设机构有：校长室、总务处、教务处、政工处等。</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3.当年取得的主要事业成效。</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 xml:space="preserve">年度，我单位在上级教育主管部门领导下，认真贯彻《事业单位登记管理暂行条例》、《事业单位登记管理暂行条例实施细则》和有关法律、法规、政策，按照核准登记的业务范围开展活动，主要做了以下几个方面的工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1、开展学生德育活动。通过多种有效途径加强学生爱国主义教育和公民道德教育，强化法制、安全、心理健康教育，收到较好效果。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2、开展教学和教研活动。加强教学常规管理，贯彻落实减负措施。培养</w:t>
      </w:r>
      <w:r>
        <w:rPr>
          <w:rFonts w:hint="eastAsia" w:ascii="仿宋_GB2312" w:eastAsia="仿宋_GB2312"/>
          <w:sz w:val="32"/>
          <w:szCs w:val="24"/>
          <w:lang w:val="en-US" w:eastAsia="zh-CN"/>
        </w:rPr>
        <w:t>学生</w:t>
      </w:r>
      <w:r>
        <w:rPr>
          <w:rFonts w:hint="eastAsia" w:ascii="仿宋_GB2312" w:eastAsia="仿宋_GB2312"/>
          <w:sz w:val="32"/>
          <w:szCs w:val="24"/>
        </w:rPr>
        <w:t>综合素质，切实开展“阳光体育”。</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3、开展教育科学研究活动。积极倡导课题深研究，组织教师对教育教学和管理中的难点和热点问题开展研究，提倡行动研究，注重研究的可操作性与实效性。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4、开展教师培训活动。规范教师培训制度，组织教职工开展师德培训，加强教育工作，根据校本培训方案认真实施校本培训工作，努力提升教师整体素质。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5、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7、积极参与政府组织的扶贫攻坚任务，切实做好贫困学生的助学活动。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根据预算绩效管理要求，我单位组织对202</w:t>
      </w:r>
      <w:r>
        <w:rPr>
          <w:rFonts w:hint="eastAsia" w:ascii="仿宋_GB2312" w:eastAsia="仿宋_GB2312"/>
          <w:sz w:val="32"/>
          <w:szCs w:val="24"/>
          <w:lang w:val="en-US" w:eastAsia="zh-CN"/>
        </w:rPr>
        <w:t>3</w:t>
      </w:r>
      <w:r>
        <w:rPr>
          <w:rFonts w:hint="eastAsia" w:ascii="仿宋_GB2312" w:eastAsia="仿宋_GB2312"/>
          <w:sz w:val="32"/>
          <w:szCs w:val="24"/>
        </w:rPr>
        <w:t>年度部门整体支出和专项资金实施了全覆盖性的绩效评价，撰写了整体支出绩效评价报告和项目支出绩效评价报告。一般公共预算财政拨款收入决算数</w:t>
      </w:r>
      <w:r>
        <w:rPr>
          <w:rFonts w:hint="eastAsia" w:ascii="仿宋_GB2312" w:eastAsia="仿宋_GB2312"/>
          <w:sz w:val="32"/>
          <w:szCs w:val="24"/>
          <w:lang w:val="en-US" w:eastAsia="zh-CN"/>
        </w:rPr>
        <w:t>169.85</w:t>
      </w:r>
      <w:r>
        <w:rPr>
          <w:rFonts w:hint="eastAsia" w:ascii="仿宋_GB2312" w:eastAsia="仿宋_GB2312"/>
          <w:sz w:val="32"/>
          <w:szCs w:val="24"/>
        </w:rPr>
        <w:t>万元，其中涉及项目2个，涉及一般公共预算当年财政项目拨款</w:t>
      </w:r>
      <w:r>
        <w:rPr>
          <w:rFonts w:hint="eastAsia" w:ascii="仿宋_GB2312" w:eastAsia="仿宋_GB2312"/>
          <w:sz w:val="32"/>
          <w:szCs w:val="24"/>
          <w:lang w:val="en-US" w:eastAsia="zh-CN"/>
        </w:rPr>
        <w:t>12.99</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w:t>
      </w:r>
      <w:r>
        <w:rPr>
          <w:rFonts w:hint="eastAsia" w:ascii="Times New Roman" w:hAnsi="Times New Roman" w:eastAsia="仿宋_GB2312"/>
          <w:sz w:val="32"/>
          <w:szCs w:val="24"/>
          <w:lang w:val="en-US" w:eastAsia="zh-CN"/>
        </w:rPr>
        <w:t>156.87</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92.36</w:t>
      </w:r>
      <w:r>
        <w:rPr>
          <w:rFonts w:hint="eastAsia" w:ascii="Times New Roman" w:hAnsi="Times New Roman" w:eastAsia="仿宋_GB2312"/>
          <w:sz w:val="32"/>
          <w:szCs w:val="24"/>
        </w:rPr>
        <w:t>%。一般公共预算财政拨款基本支出中人员经费</w:t>
      </w:r>
      <w:r>
        <w:rPr>
          <w:rFonts w:hint="eastAsia" w:ascii="Times New Roman" w:hAnsi="Times New Roman" w:eastAsia="仿宋_GB2312"/>
          <w:sz w:val="32"/>
          <w:szCs w:val="24"/>
          <w:lang w:val="en-US" w:eastAsia="zh-CN"/>
        </w:rPr>
        <w:t>151.9</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Times New Roman" w:hAnsi="Times New Roman" w:eastAsia="仿宋_GB2312"/>
          <w:sz w:val="32"/>
          <w:szCs w:val="24"/>
          <w:lang w:val="en-US" w:eastAsia="zh-CN"/>
        </w:rPr>
        <w:t>4.96</w:t>
      </w:r>
      <w:r>
        <w:rPr>
          <w:rFonts w:hint="eastAsia" w:ascii="Times New Roman" w:hAnsi="Times New Roman" w:eastAsia="仿宋_GB2312"/>
          <w:sz w:val="32"/>
          <w:szCs w:val="24"/>
        </w:rPr>
        <w:t>万元，主要包括：办公费、印刷费、邮电费、差旅费、维修（护）费、会议费、培训费、公务接待费、劳务费、工会经费、福利费。</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项目支出：</w:t>
      </w:r>
      <w:r>
        <w:rPr>
          <w:rFonts w:hint="eastAsia" w:ascii="Times New Roman" w:hAnsi="Times New Roman" w:eastAsia="仿宋_GB2312"/>
          <w:sz w:val="32"/>
          <w:szCs w:val="24"/>
          <w:lang w:val="en-US" w:eastAsia="zh-CN"/>
        </w:rPr>
        <w:t>12.99</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7</w:t>
      </w:r>
      <w:r>
        <w:rPr>
          <w:rFonts w:hint="eastAsia" w:ascii="Times New Roman" w:hAnsi="Times New Roman" w:eastAsia="仿宋_GB2312"/>
          <w:sz w:val="32"/>
          <w:szCs w:val="24"/>
        </w:rPr>
        <w:t>.</w:t>
      </w:r>
      <w:r>
        <w:rPr>
          <w:rFonts w:hint="eastAsia" w:ascii="Times New Roman" w:hAnsi="Times New Roman" w:eastAsia="仿宋_GB2312"/>
          <w:sz w:val="32"/>
          <w:szCs w:val="24"/>
          <w:lang w:val="en-US" w:eastAsia="zh-CN"/>
        </w:rPr>
        <w:t>64</w:t>
      </w:r>
      <w:r>
        <w:rPr>
          <w:rFonts w:hint="eastAsia" w:ascii="Times New Roman" w:hAnsi="Times New Roman" w:eastAsia="仿宋_GB2312"/>
          <w:sz w:val="32"/>
          <w:szCs w:val="24"/>
        </w:rPr>
        <w:t>%，是指单位为完成特定行政工作任务或事业发展目标而发生的支出。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202</w:t>
      </w:r>
      <w:r>
        <w:rPr>
          <w:rFonts w:hint="eastAsia" w:eastAsia="仿宋_GB2312"/>
          <w:color w:val="000000"/>
          <w:sz w:val="32"/>
          <w:szCs w:val="24"/>
          <w:lang w:val="en-US" w:eastAsia="zh-CN"/>
        </w:rPr>
        <w:t>3</w:t>
      </w:r>
      <w:r>
        <w:rPr>
          <w:rFonts w:hint="eastAsia" w:eastAsia="仿宋_GB2312"/>
          <w:color w:val="000000"/>
          <w:sz w:val="32"/>
          <w:szCs w:val="24"/>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eastAsia="仿宋_GB2312"/>
          <w:color w:val="000000"/>
          <w:sz w:val="32"/>
          <w:szCs w:val="24"/>
          <w:lang w:val="en-US" w:eastAsia="zh-CN"/>
        </w:rPr>
        <w:t>3</w:t>
      </w:r>
      <w:r>
        <w:rPr>
          <w:rFonts w:hint="eastAsia" w:eastAsia="仿宋_GB2312"/>
          <w:color w:val="000000"/>
          <w:sz w:val="32"/>
          <w:szCs w:val="24"/>
        </w:rPr>
        <w:t>年度部门整体支出状况的概述和分析，部门整体支出绩效情况如下：</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（一）经济效益评价</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（二）效率性评价和有效性评价</w:t>
      </w:r>
    </w:p>
    <w:p>
      <w:pPr>
        <w:spacing w:beforeLines="0" w:afterLines="0" w:line="570" w:lineRule="exact"/>
        <w:ind w:firstLine="645"/>
        <w:jc w:val="both"/>
        <w:rPr>
          <w:rFonts w:hint="default" w:eastAsia="仿宋_GB2312"/>
          <w:color w:val="000000"/>
          <w:sz w:val="32"/>
          <w:szCs w:val="24"/>
        </w:rPr>
      </w:pPr>
      <w:r>
        <w:rPr>
          <w:rFonts w:hint="eastAsia" w:eastAsia="仿宋_GB2312"/>
          <w:color w:val="000000"/>
          <w:sz w:val="32"/>
          <w:szCs w:val="24"/>
        </w:rPr>
        <w:t>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default" w:eastAsia="仿宋_GB2312"/>
          <w:sz w:val="32"/>
          <w:szCs w:val="24"/>
        </w:rPr>
      </w:pPr>
      <w:r>
        <w:rPr>
          <w:rFonts w:hint="eastAsia" w:eastAsia="仿宋_GB2312"/>
          <w:color w:val="000000"/>
          <w:sz w:val="32"/>
          <w:szCs w:val="24"/>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r>
        <w:rPr>
          <w:rFonts w:hint="eastAsia" w:eastAsia="仿宋_GB2312"/>
          <w:spacing w:val="-6"/>
          <w:sz w:val="32"/>
          <w:szCs w:val="24"/>
        </w:rPr>
        <w:t>。</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5"/>
        <w:keepNext w:val="0"/>
        <w:keepLines w:val="0"/>
        <w:pageBreakBefore w:val="0"/>
        <w:widowControl w:val="0"/>
        <w:kinsoku/>
        <w:wordWrap/>
        <w:overflowPunct/>
        <w:topLinePunct w:val="0"/>
        <w:autoSpaceDE/>
        <w:autoSpaceDN/>
        <w:bidi w:val="0"/>
        <w:adjustRightInd/>
        <w:snapToGrid/>
        <w:spacing w:before="0" w:beforeAutospacing="0" w:after="0"/>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　　2. 加强财务管理，严格财务审核。在费用报账支付时，按照预算规定的费用项目和用途进行资金使用审核、列报支付、财务核算，杜绝超支现象的发生。</w:t>
      </w:r>
    </w:p>
    <w:p>
      <w:pPr>
        <w:pStyle w:val="5"/>
        <w:keepNext w:val="0"/>
        <w:keepLines w:val="0"/>
        <w:pageBreakBefore w:val="0"/>
        <w:widowControl w:val="0"/>
        <w:kinsoku/>
        <w:wordWrap/>
        <w:overflowPunct/>
        <w:topLinePunct w:val="0"/>
        <w:autoSpaceDE/>
        <w:autoSpaceDN/>
        <w:bidi w:val="0"/>
        <w:adjustRightInd/>
        <w:snapToGrid/>
        <w:spacing w:before="0" w:beforeAutospacing="0" w:after="0"/>
        <w:textAlignment w:val="auto"/>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　　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line="580" w:lineRule="exact"/>
        <w:ind w:firstLine="640" w:firstLineChars="20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8"/>
        <w:spacing w:line="600" w:lineRule="exact"/>
        <w:ind w:firstLine="56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除涉密信息外，我单位拟在2024年6月30日前将项目支出资金绩效评价报告和部门整体支出绩效评价报告在县人民政府网站统一平台上公开，接受社会监督。</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rPr>
              <w:t>100%</w:t>
            </w:r>
            <w:r>
              <w:rPr>
                <w:rFonts w:eastAsia="仿宋_GB2312"/>
                <w:kern w:val="0"/>
              </w:rPr>
              <w:t>　</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182.55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122.41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156.87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11.57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0.57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23.92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1.薄改资金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2.课后服务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学生营养餐补助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692"/>
        <w:gridCol w:w="1080"/>
        <w:gridCol w:w="1335"/>
        <w:gridCol w:w="555"/>
        <w:gridCol w:w="630"/>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中学</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146.33</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172</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169.85</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98.75%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169.85</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sz w:val="24"/>
                <w:szCs w:val="24"/>
                <w:lang w:val="en-US" w:eastAsia="zh-CN"/>
              </w:rPr>
              <w:t>156.87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sz w:val="24"/>
                <w:szCs w:val="24"/>
                <w:lang w:val="en-US" w:eastAsia="zh-CN"/>
              </w:rPr>
              <w:t>12.99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172</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169.85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年度内教育目标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一</w:t>
            </w:r>
            <w:r>
              <w:rPr>
                <w:rFonts w:hint="eastAsia" w:eastAsia="仿宋_GB2312"/>
                <w:color w:val="000000"/>
                <w:kern w:val="0"/>
              </w:rPr>
              <w:t>等</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一</w:t>
            </w:r>
            <w:r>
              <w:rPr>
                <w:rFonts w:hint="eastAsia" w:eastAsia="仿宋_GB2312"/>
                <w:color w:val="000000"/>
                <w:kern w:val="0"/>
              </w:rPr>
              <w:t>等</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eastAsia="宋体" w:asciiTheme="minorEastAsia" w:hAnsiTheme="minorEastAsia" w:cstheme="minorEastAsia"/>
                <w:color w:val="000000"/>
                <w:sz w:val="24"/>
                <w:szCs w:val="24"/>
                <w:lang w:val="en-US" w:eastAsia="zh-CN"/>
              </w:rPr>
            </w:pPr>
            <w:r>
              <w:rPr>
                <w:rFonts w:hint="eastAsia"/>
                <w:color w:val="000000"/>
                <w:kern w:val="0"/>
              </w:rPr>
              <w:t>1</w:t>
            </w:r>
            <w:r>
              <w:rPr>
                <w:rFonts w:hint="eastAsia" w:eastAsia="宋体"/>
                <w:color w:val="000000"/>
                <w:kern w:val="0"/>
                <w:lang w:val="en-US" w:eastAsia="zh-CN"/>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44</w:t>
            </w:r>
            <w:r>
              <w:rPr>
                <w:rFonts w:hint="eastAsia" w:eastAsia="仿宋_GB2312"/>
                <w:color w:val="000000"/>
                <w:kern w:val="0"/>
              </w:rPr>
              <w:t>人</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44</w:t>
            </w:r>
            <w:r>
              <w:rPr>
                <w:rFonts w:hint="eastAsia" w:eastAsia="仿宋_GB2312"/>
                <w:color w:val="000000"/>
                <w:kern w:val="0"/>
              </w:rPr>
              <w:t>人</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15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学校运转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169.85</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169.85</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维持学校正常运转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172</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169.85</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完成九年义务教育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加强德育教育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完成中小学学历教育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学生满意度</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sz w:val="18"/>
                <w:szCs w:val="18"/>
              </w:rPr>
              <w:t>95</w:t>
            </w:r>
            <w:r>
              <w:rPr>
                <w:rFonts w:eastAsia="仿宋_GB2312"/>
                <w:color w:val="000000"/>
                <w:kern w:val="0"/>
                <w:sz w:val="18"/>
                <w:szCs w:val="18"/>
              </w:rPr>
              <w:t>%</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r>
              <w:rPr>
                <w:rFonts w:eastAsia="仿宋_GB2312"/>
                <w:color w:val="000000"/>
                <w:kern w:val="0"/>
                <w:sz w:val="18"/>
                <w:szCs w:val="18"/>
              </w:rPr>
              <w:t>%</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7093"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5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6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03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教学楼修缮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4.47万元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已</w:t>
            </w:r>
            <w:r>
              <w:rPr>
                <w:rFonts w:hint="eastAsia" w:asciiTheme="minorEastAsia" w:hAnsiTheme="minorEastAsia" w:eastAsiaTheme="minorEastAsia" w:cstheme="minorEastAsia"/>
                <w:sz w:val="24"/>
                <w:szCs w:val="24"/>
                <w:lang w:eastAsia="zh-CN"/>
              </w:rPr>
              <w:t>完工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
        </w:rPr>
        <w:t>2</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教学楼改造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4.47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4.47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4.47</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4.47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完成</w:t>
            </w:r>
            <w:r>
              <w:rPr>
                <w:rFonts w:hint="eastAsia" w:asciiTheme="minorEastAsia" w:hAnsiTheme="minorEastAsia" w:eastAsiaTheme="minorEastAsia" w:cstheme="minorEastAsia"/>
                <w:sz w:val="24"/>
                <w:szCs w:val="24"/>
                <w:lang w:val="en-US" w:eastAsia="zh-CN"/>
              </w:rPr>
              <w:t>教学楼改造</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4.47万元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学校修缮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eastAsia="zh-CN"/>
              </w:rPr>
            </w:pPr>
            <w:bookmarkStart w:id="0" w:name="_GoBack"/>
            <w:bookmarkEnd w:id="0"/>
            <w:r>
              <w:rPr>
                <w:rFonts w:hint="eastAsia" w:ascii="仿宋_GB2312" w:hAnsi="仿宋_GB2312" w:eastAsiaTheme="minorEastAsia"/>
                <w:color w:val="000000"/>
                <w:kern w:val="0"/>
                <w:lang w:val="en-US" w:eastAsia="zh-CN"/>
              </w:rPr>
              <w:t>4.47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修缮金额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eastAsia="仿宋_GB2312"/>
                <w:color w:val="000000"/>
                <w:kern w:val="0"/>
                <w:lang w:val="en-US" w:eastAsia="zh-CN"/>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eastAsia="仿宋_GB2312"/>
                <w:color w:val="000000"/>
                <w:kern w:val="0"/>
                <w:lang w:val="en-US" w:eastAsia="zh-CN"/>
              </w:rPr>
            </w:pPr>
            <w:r>
              <w:rPr>
                <w:rFonts w:hint="eastAsia" w:eastAsia="仿宋_GB2312"/>
                <w:color w:val="000000"/>
                <w:kern w:val="0"/>
                <w:lang w:val="en-US" w:eastAsia="zh-CN"/>
              </w:rPr>
              <w:t>4.47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eastAsia="仿宋_GB2312"/>
                <w:color w:val="000000"/>
                <w:kern w:val="0"/>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eastAsia="仿宋_GB2312"/>
                <w:color w:val="000000"/>
                <w:kern w:val="0"/>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spacing w:line="300" w:lineRule="exact"/>
              <w:ind w:firstLine="420" w:firstLineChars="200"/>
              <w:jc w:val="left"/>
              <w:rPr>
                <w:rFonts w:hint="eastAsia" w:eastAsia="仿宋_GB2312"/>
                <w:color w:val="000000"/>
                <w:kern w:val="0"/>
                <w:lang w:val="en-US" w:eastAsia="zh-CN"/>
              </w:rPr>
            </w:pPr>
            <w:r>
              <w:rPr>
                <w:rFonts w:hint="eastAsia" w:eastAsia="仿宋_GB2312"/>
                <w:color w:val="000000"/>
                <w:kern w:val="0"/>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Theme="minorEastAsia"/>
                <w:color w:val="000000"/>
                <w:kern w:val="0"/>
                <w:lang w:val="en-US" w:eastAsia="zh-CN"/>
              </w:rPr>
              <w:t>4.47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装修</w:t>
            </w:r>
            <w:r>
              <w:rPr>
                <w:rFonts w:hint="eastAsia" w:eastAsia="仿宋_GB2312"/>
                <w:color w:val="000000"/>
                <w:kern w:val="0"/>
              </w:rPr>
              <w:t>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ascii="仿宋_GB2312" w:hAnsi="仿宋_GB2312" w:eastAsiaTheme="minorEastAsia"/>
                <w:color w:val="000000"/>
                <w:kern w:val="0"/>
                <w:lang w:val="en-US" w:eastAsia="zh-CN"/>
              </w:rPr>
              <w:t>4.47</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13</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已</w:t>
            </w:r>
            <w:r>
              <w:rPr>
                <w:rFonts w:hint="eastAsia" w:eastAsia="仿宋_GB2312"/>
                <w:color w:val="000000"/>
                <w:kern w:val="0"/>
              </w:rPr>
              <w:t>完工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合格率100%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lang w:val="en-US" w:eastAsia="zh-CN"/>
              </w:rPr>
              <w:t>100</w:t>
            </w:r>
            <w:r>
              <w:rPr>
                <w:rFonts w:hint="eastAsia" w:eastAsia="仿宋_GB2312"/>
                <w:color w:val="000000"/>
                <w:kern w:val="0"/>
                <w:sz w:val="18"/>
                <w:szCs w:val="18"/>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改善师生工作环境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w:t>
            </w:r>
            <w:r>
              <w:rPr>
                <w:rFonts w:hint="eastAsia" w:eastAsia="仿宋_GB2312"/>
                <w:color w:val="000000"/>
                <w:kern w:val="0"/>
                <w:lang w:val="en-US" w:eastAsia="zh-CN"/>
              </w:rPr>
              <w:t>5</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校园环境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95</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94</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r>
        <w:rPr>
          <w:rFonts w:hint="default" w:eastAsia="仿宋_GB2312"/>
          <w:sz w:val="18"/>
          <w:szCs w:val="20"/>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2.52万元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60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spacing w:beforeLines="0" w:afterLines="0" w:line="600" w:lineRule="exact"/>
        <w:jc w:val="left"/>
        <w:rPr>
          <w:rFonts w:hint="eastAsia" w:asciiTheme="minorEastAsia" w:hAnsiTheme="minorEastAsia" w:eastAsiaTheme="minorEastAsia" w:cstheme="minorEastAsia"/>
          <w:sz w:val="20"/>
          <w:szCs w:val="20"/>
        </w:rPr>
      </w:pPr>
    </w:p>
    <w:p>
      <w:pPr>
        <w:spacing w:beforeLines="0" w:afterLines="0" w:line="600" w:lineRule="exact"/>
        <w:jc w:val="left"/>
        <w:rPr>
          <w:rFonts w:hint="eastAsia" w:ascii="方正小标宋简体" w:eastAsia="方正小标宋简体"/>
          <w:sz w:val="44"/>
          <w:szCs w:val="24"/>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2.52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课后服务发放到位</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w:t>
            </w:r>
            <w:r>
              <w:rPr>
                <w:rFonts w:hint="eastAsia" w:asciiTheme="minorEastAsia" w:hAnsiTheme="minorEastAsia" w:eastAsiaTheme="minorEastAsia" w:cstheme="minorEastAsia"/>
                <w:color w:val="000000"/>
                <w:sz w:val="24"/>
                <w:szCs w:val="24"/>
                <w:lang w:val="en-US" w:eastAsia="zh-CN"/>
              </w:rPr>
              <w:t>发放2.52万元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r>
              <w:rPr>
                <w:rFonts w:hint="eastAsia" w:eastAsia="仿宋_GB2312"/>
                <w:color w:val="000000"/>
                <w:kern w:val="0"/>
                <w:lang w:val="en-US" w:eastAsia="zh-CN"/>
              </w:rPr>
              <w:t>课后服务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2.52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发放资金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2.52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2.52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2.52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2.52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已</w:t>
            </w:r>
            <w:r>
              <w:rPr>
                <w:rFonts w:hint="eastAsia" w:eastAsia="仿宋_GB2312"/>
                <w:color w:val="000000"/>
                <w:kern w:val="0"/>
                <w:lang w:eastAsia="zh-CN"/>
              </w:rPr>
              <w:t>发放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hint="eastAsia" w:eastAsia="仿宋_GB2312"/>
                <w:color w:val="000000"/>
                <w:kern w:val="0"/>
                <w:lang w:val="en-US" w:eastAsia="zh-CN"/>
              </w:rPr>
              <w:t>课后服务效果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w:t>
            </w:r>
            <w:r>
              <w:rPr>
                <w:rFonts w:hint="eastAsia" w:eastAsia="仿宋_GB2312"/>
                <w:color w:val="000000"/>
                <w:kern w:val="0"/>
                <w:lang w:val="en-US" w:eastAsia="zh-CN"/>
              </w:rPr>
              <w:t>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师生和谐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eastAsiaTheme="minorEastAsia"/>
          <w:sz w:val="22"/>
          <w:szCs w:val="24"/>
          <w:lang w:eastAsia="zh-CN"/>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补贴发放到位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60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spacing w:beforeLines="0" w:afterLines="0" w:line="600" w:lineRule="exact"/>
        <w:jc w:val="left"/>
        <w:rPr>
          <w:rFonts w:hint="eastAsia" w:asciiTheme="minorEastAsia" w:hAnsiTheme="minorEastAsia" w:eastAsiaTheme="minorEastAsia" w:cstheme="minorEastAsia"/>
          <w:sz w:val="20"/>
          <w:szCs w:val="20"/>
        </w:rPr>
      </w:pPr>
    </w:p>
    <w:p>
      <w:pPr>
        <w:spacing w:beforeLines="0" w:afterLines="0" w:line="600" w:lineRule="exact"/>
        <w:jc w:val="left"/>
        <w:rPr>
          <w:rFonts w:hint="eastAsia" w:ascii="方正小标宋简体" w:eastAsia="方正小标宋简体"/>
          <w:sz w:val="44"/>
          <w:szCs w:val="24"/>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打鼓坪乡</w:t>
            </w:r>
            <w:r>
              <w:rPr>
                <w:rFonts w:hint="eastAsia" w:asciiTheme="minorEastAsia" w:hAnsiTheme="minorEastAsia" w:eastAsiaTheme="minorEastAsia" w:cstheme="minorEastAsia"/>
                <w:color w:val="000000"/>
                <w:sz w:val="24"/>
                <w:szCs w:val="24"/>
                <w:lang w:eastAsia="zh-CN"/>
              </w:rPr>
              <w:t>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r>
              <w:rPr>
                <w:rFonts w:hint="eastAsia" w:eastAsia="仿宋_GB2312"/>
                <w:color w:val="000000"/>
                <w:kern w:val="0"/>
                <w:lang w:eastAsia="zh-CN"/>
              </w:rPr>
              <w:t>营养餐补助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color w:val="000000"/>
                <w:kern w:val="0"/>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补助资金</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210" w:firstLineChars="100"/>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eastAsia="zh-CN"/>
              </w:rPr>
            </w:pPr>
            <w:r>
              <w:rPr>
                <w:rFonts w:hint="eastAsia" w:ascii="仿宋_GB2312" w:hAnsi="仿宋_GB2312" w:eastAsiaTheme="minorEastAsia"/>
                <w:color w:val="000000"/>
                <w:kern w:val="0"/>
                <w:lang w:val="en-US" w:eastAsia="zh-CN"/>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6</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420" w:firstLineChars="200"/>
              <w:jc w:val="left"/>
              <w:rPr>
                <w:rFonts w:hint="default" w:asciiTheme="minorEastAsia" w:hAnsiTheme="minorEastAsia" w:eastAsiaTheme="minorEastAsia" w:cstheme="minorEastAsia"/>
                <w:color w:val="000000"/>
                <w:sz w:val="24"/>
                <w:szCs w:val="24"/>
                <w:lang w:val="en-US"/>
              </w:rPr>
            </w:pPr>
            <w:r>
              <w:rPr>
                <w:rFonts w:hint="eastAsia" w:ascii="仿宋_GB2312" w:hAnsi="仿宋_GB2312" w:eastAsiaTheme="minorEastAsia"/>
                <w:color w:val="000000"/>
                <w:kern w:val="0"/>
                <w:lang w:val="en-US" w:eastAsia="zh-CN"/>
              </w:rPr>
              <w:t>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已</w:t>
            </w:r>
            <w:r>
              <w:rPr>
                <w:rFonts w:hint="eastAsia" w:eastAsia="仿宋_GB2312"/>
                <w:color w:val="000000"/>
                <w:kern w:val="0"/>
                <w:lang w:eastAsia="zh-CN"/>
              </w:rPr>
              <w:t>发放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改善</w:t>
            </w:r>
            <w:r>
              <w:rPr>
                <w:rFonts w:hint="eastAsia" w:eastAsia="仿宋_GB2312"/>
                <w:color w:val="000000"/>
                <w:kern w:val="0"/>
                <w:lang w:eastAsia="zh-CN"/>
              </w:rPr>
              <w:t>学生营养午餐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w:t>
            </w:r>
            <w:r>
              <w:rPr>
                <w:rFonts w:hint="eastAsia" w:eastAsia="仿宋_GB2312"/>
                <w:color w:val="000000"/>
                <w:kern w:val="0"/>
                <w:lang w:val="en-US" w:eastAsia="zh-CN"/>
              </w:rPr>
              <w:t>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就餐</w:t>
            </w:r>
            <w:r>
              <w:rPr>
                <w:rFonts w:eastAsia="仿宋_GB2312"/>
                <w:color w:val="000000"/>
                <w:kern w:val="0"/>
              </w:rPr>
              <w:t>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98</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eastAsiaTheme="minorEastAsia"/>
          <w:sz w:val="22"/>
          <w:szCs w:val="24"/>
          <w:lang w:eastAsia="zh-CN"/>
        </w:rPr>
        <w:sectPr>
          <w:footerReference r:id="rId6" w:type="default"/>
          <w:footerReference r:id="rId7"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李蓓</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13243646314</w:t>
      </w:r>
      <w:r>
        <w:rPr>
          <w:rFonts w:hint="eastAsia" w:asciiTheme="minorEastAsia" w:hAnsiTheme="minorEastAsia" w:eastAsiaTheme="minorEastAsia" w:cstheme="minorEastAsia"/>
          <w:sz w:val="20"/>
          <w:szCs w:val="20"/>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双牌县打鼓坪乡学校</w:t>
      </w:r>
      <w:r>
        <w:rPr>
          <w:rFonts w:hint="eastAsia" w:ascii="宋体" w:hAnsi="宋体" w:eastAsia="宋体" w:cs="宋体"/>
          <w:b/>
          <w:bCs/>
          <w:sz w:val="40"/>
          <w:szCs w:val="40"/>
        </w:rPr>
        <w:t>预算绩效管理工作负责人名册</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11"/>
        <w:gridCol w:w="1311"/>
        <w:gridCol w:w="1313"/>
        <w:gridCol w:w="153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陈胜明</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校长</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18174601529</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李蓓</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报账员</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13243646314</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footerReference r:id="rId8" w:type="default"/>
      <w:footerReference r:id="rId9"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DMXd8BAAC+AwAADgAAAGRycy9lMm9Eb2MueG1srVPBjtMwEL0j8Q+W&#10;7zRppUV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0r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dDMXd8BAAC+AwAADgAAAAAA&#10;AAABACAAAAAeAQAAZHJzL2Uyb0RvYy54bWxQSwUGAAAAAAYABgBZAQAAbwU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rZt8BAAC+AwAADgAAAGRycy9lMm9Eb2MueG1srVPBjtMwEL0j8Q+W&#10;7zRpk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pfceaEpYGff3w///x9/vWN&#10;vU7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PVrZt8BAAC+AwAADgAAAAAA&#10;AAABACAAAAAeAQAAZHJzL2Uyb0RvYy54bWxQSwUGAAAAAAYABgBZAQAAbwU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- 1 -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0" w:afterLines="0"/>
      <w:ind w:right="360" w:firstLine="360"/>
      <w:jc w:val="left"/>
      <w:rPr>
        <w:rFonts w:hint="default" w:ascii="Times New Roman" w:hAnsi="Times New Roman" w:eastAsia="Times New Roman" w:cstheme="minorBidi"/>
        <w:kern w:val="0"/>
        <w:sz w:val="28"/>
        <w:szCs w:val="24"/>
        <w:lang w:val="en-US" w:eastAsia="zh-CN" w:bidi="ar-SA"/>
      </w:rPr>
    </w:pPr>
    <w:r>
      <w:rPr>
        <w:rFonts w:hint="default" w:ascii="Times New Roman" w:hAnsi="Times New Roman" w:eastAsia="Times New Roman" w:cstheme="minorBidi"/>
        <w:kern w:val="0"/>
        <w:sz w:val="2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BGt9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6YEa33gEAAL4DAAAOAAAAAAAA&#10;AAEAIAAAAB4BAABkcnMvZTJvRG9jLnhtbFBLBQYAAAAABgAGAFkBAABuBQAAAAA=&#10;">
              <v:fill on="f" focussize="0,0"/>
              <v:stroke on="f"/>
              <v:imagedata o:title=""/>
              <o:lock v:ext="edit" aspectratio="f"/>
              <v:textbox inset="0mm,0mm,0mm,0mm" style="mso-fit-shape-to-text:t;">
                <w:txbxContent>
                  <w:p>
                    <w:pPr>
                      <w:widowControl w:val="0"/>
                      <w:snapToGrid w:val="0"/>
                      <w:spacing w:beforeLines="0" w:afterLines="0"/>
                      <w:jc w:val="left"/>
                      <w:rPr>
                        <w:rFonts w:hint="default" w:ascii="Times New Roman" w:hAnsi="Times New Roman" w:eastAsia="Times New Roman" w:cstheme="minorBidi"/>
                        <w:kern w:val="0"/>
                        <w:sz w:val="28"/>
                        <w:szCs w:val="24"/>
                        <w:lang w:val="en-US" w:eastAsia="zh-CN" w:bidi="ar-SA"/>
                      </w:rPr>
                    </w:pPr>
                    <w:r>
                      <w:rPr>
                        <w:rFonts w:hint="eastAsia" w:ascii="宋体" w:hAnsi="宋体" w:eastAsia="Times New Roman" w:cs="宋体"/>
                        <w:kern w:val="0"/>
                        <w:sz w:val="28"/>
                        <w:szCs w:val="18"/>
                        <w:lang w:val="en-US" w:eastAsia="zh-CN" w:bidi="ar-SA"/>
                      </w:rPr>
                      <w:fldChar w:fldCharType="begin"/>
                    </w:r>
                    <w:r>
                      <w:rPr>
                        <w:rFonts w:hint="eastAsia" w:ascii="宋体" w:hAnsi="宋体" w:eastAsia="Times New Roman" w:cs="宋体"/>
                        <w:kern w:val="0"/>
                        <w:sz w:val="28"/>
                        <w:szCs w:val="18"/>
                        <w:lang w:val="en-US" w:eastAsia="zh-CN" w:bidi="ar-SA"/>
                      </w:rPr>
                      <w:instrText xml:space="preserve"> PAGE  \* MERGEFORMAT </w:instrText>
                    </w:r>
                    <w:r>
                      <w:rPr>
                        <w:rFonts w:hint="eastAsia" w:ascii="宋体" w:hAnsi="宋体" w:eastAsia="Times New Roman" w:cs="宋体"/>
                        <w:kern w:val="0"/>
                        <w:sz w:val="28"/>
                        <w:szCs w:val="18"/>
                        <w:lang w:val="en-US" w:eastAsia="zh-CN" w:bidi="ar-SA"/>
                      </w:rPr>
                      <w:fldChar w:fldCharType="separate"/>
                    </w:r>
                    <w:r>
                      <w:rPr>
                        <w:rFonts w:hint="eastAsia" w:ascii="宋体" w:hAnsi="宋体" w:eastAsia="Times New Roman" w:cs="宋体"/>
                        <w:kern w:val="0"/>
                        <w:sz w:val="28"/>
                        <w:szCs w:val="18"/>
                        <w:lang w:val="en-US" w:eastAsia="zh-CN" w:bidi="ar-SA"/>
                      </w:rPr>
                      <w:t>- 2 -</w:t>
                    </w:r>
                    <w:r>
                      <w:rPr>
                        <w:rFonts w:hint="eastAsia" w:ascii="宋体" w:hAnsi="宋体" w:eastAsia="Times New Roman" w:cs="宋体"/>
                        <w:kern w:val="0"/>
                        <w:sz w:val="2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YmNlNThlYjE3YmUxNzQyNGNiYjU0MDUyYWYyZDIifQ=="/>
  </w:docVars>
  <w:rsids>
    <w:rsidRoot w:val="00172A27"/>
    <w:rsid w:val="0CCE5073"/>
    <w:rsid w:val="101F3C57"/>
    <w:rsid w:val="105E064F"/>
    <w:rsid w:val="1160128E"/>
    <w:rsid w:val="154B3473"/>
    <w:rsid w:val="15B02F86"/>
    <w:rsid w:val="1BCE59A7"/>
    <w:rsid w:val="1D5E5630"/>
    <w:rsid w:val="1F9C1D8C"/>
    <w:rsid w:val="20BA3D5C"/>
    <w:rsid w:val="20FE29CD"/>
    <w:rsid w:val="213827F6"/>
    <w:rsid w:val="24756501"/>
    <w:rsid w:val="2AF82401"/>
    <w:rsid w:val="31EF3498"/>
    <w:rsid w:val="33457B5A"/>
    <w:rsid w:val="33D4113C"/>
    <w:rsid w:val="33EA0D37"/>
    <w:rsid w:val="3BF06809"/>
    <w:rsid w:val="3DFB432B"/>
    <w:rsid w:val="41A60F90"/>
    <w:rsid w:val="437042B4"/>
    <w:rsid w:val="43D25C86"/>
    <w:rsid w:val="470D47C2"/>
    <w:rsid w:val="47FF7E2A"/>
    <w:rsid w:val="4A7E5437"/>
    <w:rsid w:val="4B490F32"/>
    <w:rsid w:val="4B564457"/>
    <w:rsid w:val="4C575977"/>
    <w:rsid w:val="4DF30F3A"/>
    <w:rsid w:val="4E8B7C40"/>
    <w:rsid w:val="4F1637A4"/>
    <w:rsid w:val="500F1BD2"/>
    <w:rsid w:val="51C40746"/>
    <w:rsid w:val="537A23DF"/>
    <w:rsid w:val="543E6CC0"/>
    <w:rsid w:val="55412274"/>
    <w:rsid w:val="55C03679"/>
    <w:rsid w:val="57C446E9"/>
    <w:rsid w:val="58820FB8"/>
    <w:rsid w:val="5ABA52A9"/>
    <w:rsid w:val="5C8E01AF"/>
    <w:rsid w:val="62BE6D8B"/>
    <w:rsid w:val="63467B6E"/>
    <w:rsid w:val="640B0C17"/>
    <w:rsid w:val="64E742EF"/>
    <w:rsid w:val="684B0AD7"/>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2</TotalTime>
  <ScaleCrop>false</ScaleCrop>
  <LinksUpToDate>false</LinksUpToDate>
  <CharactersWithSpaces>4427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木子李</cp:lastModifiedBy>
  <cp:lastPrinted>2023-09-14T09:24:00Z</cp:lastPrinted>
  <dcterms:modified xsi:type="dcterms:W3CDTF">2024-04-28T05:45:09Z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122542DADA5A401D8C720056BA1E4F54_13</vt:lpwstr>
  </property>
</Properties>
</file>