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w:t>
      </w:r>
      <w:r>
        <w:rPr>
          <w:rFonts w:hint="eastAsia" w:ascii="方正小标宋简体" w:eastAsia="方正小标宋简体"/>
          <w:sz w:val="52"/>
          <w:szCs w:val="24"/>
          <w:lang w:val="en-US" w:eastAsia="zh-CN"/>
        </w:rPr>
        <w:t>双牌县理家坪乡中学</w:t>
      </w:r>
      <w:r>
        <w:rPr>
          <w:rFonts w:hint="eastAsia" w:ascii="方正小标宋简体" w:eastAsia="方正小标宋简体"/>
          <w:sz w:val="52"/>
          <w:szCs w:val="24"/>
        </w:rPr>
        <w:t>部门（单位）整体支出</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ind w:firstLine="1920" w:firstLineChars="600"/>
        <w:rPr>
          <w:rFonts w:hint="default" w:eastAsia="仿宋_GB2312"/>
          <w:sz w:val="32"/>
          <w:szCs w:val="24"/>
          <w:u w:val="single"/>
          <w:lang w:val="en-US" w:eastAsia="zh-CN"/>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lang w:val="en-US" w:eastAsia="zh-CN"/>
        </w:rPr>
        <w:t>双牌县理家坪乡中学</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2024</w:t>
      </w:r>
      <w:r>
        <w:rPr>
          <w:rFonts w:hint="eastAsia" w:eastAsia="楷体_GB2312"/>
          <w:sz w:val="32"/>
          <w:szCs w:val="24"/>
        </w:rPr>
        <w:t xml:space="preserve">年 </w:t>
      </w:r>
      <w:r>
        <w:rPr>
          <w:rFonts w:hint="eastAsia" w:eastAsia="楷体_GB2312"/>
          <w:sz w:val="32"/>
          <w:szCs w:val="24"/>
          <w:lang w:val="en-US" w:eastAsia="zh-CN"/>
        </w:rPr>
        <w:t>5</w:t>
      </w:r>
      <w:r>
        <w:rPr>
          <w:rFonts w:hint="eastAsia" w:eastAsia="楷体_GB2312"/>
          <w:sz w:val="32"/>
          <w:szCs w:val="24"/>
        </w:rPr>
        <w:t>月</w:t>
      </w:r>
      <w:r>
        <w:rPr>
          <w:rFonts w:hint="eastAsia" w:eastAsia="楷体_GB2312"/>
          <w:sz w:val="32"/>
          <w:szCs w:val="24"/>
          <w:lang w:val="en-US" w:eastAsia="zh-CN"/>
        </w:rPr>
        <w:t>15</w:t>
      </w:r>
      <w:r>
        <w:rPr>
          <w:rFonts w:hint="eastAsia" w:eastAsia="楷体_GB2312"/>
          <w:sz w:val="32"/>
          <w:szCs w:val="24"/>
        </w:rPr>
        <w:t>日</w:t>
      </w:r>
    </w:p>
    <w:p>
      <w:pPr>
        <w:spacing w:beforeLines="0" w:afterLines="0"/>
        <w:jc w:val="center"/>
        <w:rPr>
          <w:rFonts w:hint="default" w:eastAsia="黑体"/>
          <w:sz w:val="32"/>
          <w:szCs w:val="24"/>
        </w:rPr>
      </w:pPr>
    </w:p>
    <w:p>
      <w:pPr>
        <w:spacing w:beforeLines="0" w:afterLines="0"/>
        <w:jc w:val="center"/>
        <w:outlineLvl w:val="0"/>
        <w:rPr>
          <w:rFonts w:hint="default" w:eastAsia="仿宋_GB2312"/>
          <w:sz w:val="32"/>
          <w:szCs w:val="24"/>
        </w:rPr>
      </w:pPr>
      <w:r>
        <w:rPr>
          <w:rFonts w:hint="eastAsia" w:eastAsia="仿宋_GB2312"/>
          <w:sz w:val="32"/>
          <w:szCs w:val="24"/>
        </w:rPr>
        <w:t>（此页为封面）</w:t>
      </w:r>
    </w:p>
    <w:p>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部门（单位）基本情况</w:t>
      </w:r>
    </w:p>
    <w:p>
      <w:pPr>
        <w:numPr>
          <w:ilvl w:val="0"/>
          <w:numId w:val="2"/>
        </w:numPr>
        <w:shd w:val="clear" w:color="auto" w:fill="FFFFFF"/>
        <w:spacing w:beforeLines="0" w:afterLines="0" w:line="570" w:lineRule="exact"/>
        <w:ind w:firstLine="643" w:firstLineChars="200"/>
        <w:outlineLvl w:val="1"/>
        <w:rPr>
          <w:rFonts w:hint="eastAsia" w:ascii="仿宋_GB2312" w:eastAsia="仿宋_GB2312"/>
          <w:b/>
          <w:bCs/>
          <w:sz w:val="32"/>
          <w:szCs w:val="24"/>
        </w:rPr>
      </w:pPr>
      <w:r>
        <w:rPr>
          <w:rFonts w:hint="eastAsia" w:ascii="仿宋_GB2312" w:eastAsia="仿宋_GB2312"/>
          <w:b/>
          <w:bCs/>
          <w:sz w:val="32"/>
          <w:szCs w:val="24"/>
        </w:rPr>
        <w:t>部门（单位）职能职责、机构编制、人员构成等。</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eastAsia="zh-CN"/>
        </w:rPr>
        <w:t>.</w:t>
      </w:r>
      <w:r>
        <w:rPr>
          <w:rFonts w:hint="eastAsia" w:ascii="仿宋_GB2312" w:hAnsi="仿宋" w:eastAsia="仿宋_GB2312"/>
          <w:sz w:val="32"/>
          <w:szCs w:val="32"/>
        </w:rPr>
        <w:t>主要职能。</w:t>
      </w:r>
    </w:p>
    <w:p>
      <w:pPr>
        <w:snapToGrid w:val="0"/>
        <w:spacing w:beforeLines="0" w:afterLines="0"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实施中小学义务教育，促进基础教育发展，中小学学历教育，相关社会服务。</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eastAsia="zh-CN"/>
        </w:rPr>
        <w:t>.</w:t>
      </w:r>
      <w:r>
        <w:rPr>
          <w:rFonts w:hint="eastAsia" w:ascii="仿宋_GB2312" w:hAnsi="仿宋" w:eastAsia="仿宋_GB2312"/>
          <w:sz w:val="32"/>
          <w:szCs w:val="32"/>
        </w:rPr>
        <w:t>机构情况。</w:t>
      </w:r>
    </w:p>
    <w:p>
      <w:pPr>
        <w:autoSpaceDE w:val="0"/>
        <w:autoSpaceDN w:val="0"/>
        <w:adjustRightInd w:val="0"/>
        <w:spacing w:beforeLines="0" w:afterLines="0" w:line="520" w:lineRule="exact"/>
        <w:ind w:firstLine="640"/>
        <w:rPr>
          <w:rFonts w:hint="default" w:ascii="仿宋" w:hAnsi="Times New Roman" w:eastAsia="仿宋" w:cs="仿宋"/>
          <w:sz w:val="32"/>
          <w:szCs w:val="32"/>
        </w:rPr>
      </w:pPr>
      <w:r>
        <w:rPr>
          <w:rFonts w:hint="eastAsia" w:ascii="仿宋" w:hAnsi="Times New Roman" w:eastAsia="仿宋" w:cs="仿宋"/>
          <w:sz w:val="32"/>
          <w:szCs w:val="32"/>
        </w:rPr>
        <w:t>现有核算机构1个，与上年无变化。</w:t>
      </w:r>
    </w:p>
    <w:p>
      <w:pPr>
        <w:autoSpaceDE w:val="0"/>
        <w:autoSpaceDN w:val="0"/>
        <w:adjustRightInd w:val="0"/>
        <w:spacing w:beforeLines="0" w:afterLines="0" w:line="520" w:lineRule="exact"/>
        <w:ind w:firstLine="640"/>
        <w:rPr>
          <w:rFonts w:hint="eastAsia" w:ascii="仿宋_GB2312" w:hAnsi="仿宋" w:eastAsia="仿宋_GB2312"/>
          <w:sz w:val="32"/>
          <w:szCs w:val="32"/>
        </w:rPr>
      </w:pPr>
      <w:r>
        <w:rPr>
          <w:rFonts w:hint="eastAsia" w:ascii="仿宋" w:hAnsi="Times New Roman" w:eastAsia="仿宋" w:cs="仿宋"/>
          <w:sz w:val="32"/>
          <w:szCs w:val="32"/>
        </w:rPr>
        <w:t>根据上述职责，学校设总务处、教导处、政工处及团总支等机构。</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sz w:val="32"/>
          <w:szCs w:val="32"/>
          <w:lang w:eastAsia="zh-CN"/>
        </w:rPr>
        <w:t>.</w:t>
      </w:r>
      <w:r>
        <w:rPr>
          <w:rFonts w:hint="eastAsia" w:ascii="仿宋_GB2312" w:hAnsi="仿宋" w:eastAsia="仿宋_GB2312"/>
          <w:sz w:val="32"/>
          <w:szCs w:val="32"/>
        </w:rPr>
        <w:t>人员情况。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本单位为财政补助事业单位，核定编制数为</w:t>
      </w:r>
      <w:r>
        <w:rPr>
          <w:rFonts w:hint="eastAsia" w:ascii="仿宋_GB2312" w:hAnsi="仿宋" w:eastAsia="仿宋_GB2312"/>
          <w:sz w:val="32"/>
          <w:szCs w:val="32"/>
          <w:lang w:val="en-US" w:eastAsia="zh-CN"/>
        </w:rPr>
        <w:t>46</w:t>
      </w:r>
      <w:r>
        <w:rPr>
          <w:rFonts w:hint="eastAsia" w:ascii="仿宋_GB2312" w:hAnsi="仿宋" w:eastAsia="仿宋_GB2312"/>
          <w:sz w:val="32"/>
          <w:szCs w:val="32"/>
        </w:rPr>
        <w:t>人。其中：在职人员</w:t>
      </w:r>
      <w:r>
        <w:rPr>
          <w:rFonts w:hint="eastAsia" w:ascii="仿宋_GB2312" w:hAnsi="仿宋" w:eastAsia="仿宋_GB2312"/>
          <w:sz w:val="32"/>
          <w:szCs w:val="32"/>
          <w:lang w:val="en-US" w:eastAsia="zh-CN"/>
        </w:rPr>
        <w:t>46</w:t>
      </w:r>
      <w:r>
        <w:rPr>
          <w:rFonts w:hint="eastAsia" w:ascii="仿宋_GB2312" w:hAnsi="仿宋" w:eastAsia="仿宋_GB2312"/>
          <w:sz w:val="32"/>
          <w:szCs w:val="32"/>
        </w:rPr>
        <w:t>人，与上年相比</w:t>
      </w:r>
      <w:r>
        <w:rPr>
          <w:rFonts w:hint="eastAsia" w:ascii="仿宋_GB2312" w:hAnsi="仿宋" w:eastAsia="仿宋_GB2312"/>
          <w:sz w:val="32"/>
          <w:szCs w:val="32"/>
          <w:lang w:val="en-US" w:eastAsia="zh-CN"/>
        </w:rPr>
        <w:t>减少4</w:t>
      </w:r>
      <w:r>
        <w:rPr>
          <w:rFonts w:hint="eastAsia" w:ascii="仿宋_GB2312" w:hAnsi="仿宋" w:eastAsia="仿宋_GB2312"/>
          <w:sz w:val="32"/>
          <w:szCs w:val="32"/>
        </w:rPr>
        <w:t>人；在校学生</w:t>
      </w:r>
      <w:r>
        <w:rPr>
          <w:rFonts w:hint="eastAsia" w:ascii="仿宋_GB2312" w:hAnsi="仿宋" w:eastAsia="仿宋_GB2312"/>
          <w:sz w:val="32"/>
          <w:szCs w:val="32"/>
          <w:lang w:val="en-US" w:eastAsia="zh-CN"/>
        </w:rPr>
        <w:t>418</w:t>
      </w:r>
      <w:r>
        <w:rPr>
          <w:rFonts w:hint="eastAsia" w:ascii="仿宋_GB2312" w:hAnsi="仿宋" w:eastAsia="仿宋_GB2312"/>
          <w:sz w:val="32"/>
          <w:szCs w:val="32"/>
        </w:rPr>
        <w:t>人，比上年减少</w:t>
      </w:r>
      <w:r>
        <w:rPr>
          <w:rFonts w:hint="eastAsia" w:ascii="仿宋_GB2312" w:hAnsi="仿宋" w:eastAsia="仿宋_GB2312"/>
          <w:sz w:val="32"/>
          <w:szCs w:val="32"/>
          <w:lang w:val="en-US" w:eastAsia="zh-CN"/>
        </w:rPr>
        <w:t>12</w:t>
      </w:r>
      <w:r>
        <w:rPr>
          <w:rFonts w:hint="eastAsia" w:ascii="仿宋_GB2312" w:hAnsi="仿宋" w:eastAsia="仿宋_GB2312"/>
          <w:sz w:val="32"/>
          <w:szCs w:val="32"/>
        </w:rPr>
        <w:t>人，减少原因是本年度新入学学生减少和个别学生转学。</w:t>
      </w:r>
    </w:p>
    <w:p>
      <w:pPr>
        <w:autoSpaceDE w:val="0"/>
        <w:autoSpaceDN w:val="0"/>
        <w:adjustRightInd w:val="0"/>
        <w:spacing w:beforeLines="0" w:afterLines="0" w:line="520" w:lineRule="exact"/>
        <w:ind w:firstLine="640"/>
        <w:rPr>
          <w:rFonts w:hint="eastAsia" w:eastAsia="仿宋_GB2312"/>
          <w:b/>
          <w:bCs/>
          <w:color w:val="000000"/>
          <w:sz w:val="32"/>
          <w:szCs w:val="24"/>
        </w:rPr>
      </w:pPr>
      <w:r>
        <w:rPr>
          <w:rFonts w:hint="eastAsia" w:ascii="仿宋_GB2312" w:eastAsia="仿宋_GB2312"/>
          <w:b/>
          <w:bCs/>
          <w:sz w:val="32"/>
          <w:szCs w:val="24"/>
        </w:rPr>
        <w:t>（二）部门（单位）整体支出规模</w:t>
      </w:r>
      <w:r>
        <w:rPr>
          <w:rFonts w:hint="eastAsia" w:ascii="仿宋_GB2312" w:hAnsi="仿宋_GB2312" w:eastAsia="仿宋_GB2312" w:cs="仿宋_GB2312"/>
          <w:b/>
          <w:bCs/>
          <w:sz w:val="32"/>
          <w:szCs w:val="32"/>
        </w:rPr>
        <w:t>，</w:t>
      </w:r>
      <w:r>
        <w:rPr>
          <w:rFonts w:hint="eastAsia" w:eastAsia="仿宋_GB2312"/>
          <w:b/>
          <w:bCs/>
          <w:color w:val="000000"/>
          <w:sz w:val="32"/>
          <w:szCs w:val="24"/>
        </w:rPr>
        <w:t>包括但不限于部门整体支出情况、部门预算收支决算情况及“三公经费”支出使用和管理情况。</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lang w:val="en-US" w:eastAsia="zh-CN"/>
        </w:rPr>
        <w:t>1.</w:t>
      </w:r>
      <w:r>
        <w:rPr>
          <w:rFonts w:hint="eastAsia" w:ascii="楷体_GB2312" w:hAnsi="仿宋" w:eastAsia="楷体_GB2312"/>
          <w:b/>
          <w:sz w:val="32"/>
          <w:szCs w:val="32"/>
        </w:rPr>
        <w:t>收入支出预算安排情况。</w:t>
      </w:r>
    </w:p>
    <w:p>
      <w:pPr>
        <w:ind w:firstLine="709"/>
        <w:rPr>
          <w:rFonts w:hint="default" w:ascii="仿宋" w:hAnsi="Times New Roman" w:eastAsia="仿宋" w:cs="仿宋"/>
          <w:sz w:val="32"/>
          <w:szCs w:val="32"/>
        </w:rPr>
      </w:pPr>
      <w:r>
        <w:rPr>
          <w:rFonts w:hint="eastAsia" w:ascii="仿宋" w:hAnsi="Times New Roman" w:eastAsia="仿宋" w:cs="仿宋"/>
          <w:sz w:val="32"/>
          <w:szCs w:val="32"/>
        </w:rPr>
        <w:t>202</w:t>
      </w:r>
      <w:r>
        <w:rPr>
          <w:rFonts w:hint="eastAsia" w:ascii="仿宋" w:hAnsi="Times New Roman" w:eastAsia="仿宋" w:cs="仿宋"/>
          <w:sz w:val="32"/>
          <w:szCs w:val="32"/>
          <w:lang w:val="en-US" w:eastAsia="zh-CN"/>
        </w:rPr>
        <w:t>3</w:t>
      </w:r>
      <w:r>
        <w:rPr>
          <w:rFonts w:hint="eastAsia" w:ascii="仿宋" w:hAnsi="Times New Roman" w:eastAsia="仿宋" w:cs="仿宋"/>
          <w:sz w:val="32"/>
          <w:szCs w:val="32"/>
        </w:rPr>
        <w:t>年，本部门年初预算收入</w:t>
      </w:r>
      <w:r>
        <w:rPr>
          <w:rFonts w:hint="eastAsia" w:ascii="仿宋" w:hAnsi="Times New Roman" w:eastAsia="仿宋" w:cs="仿宋"/>
          <w:sz w:val="32"/>
          <w:szCs w:val="32"/>
          <w:lang w:val="en-US" w:eastAsia="zh-CN"/>
        </w:rPr>
        <w:t>769.32</w:t>
      </w:r>
      <w:r>
        <w:rPr>
          <w:rFonts w:hint="eastAsia" w:ascii="仿宋" w:hAnsi="Times New Roman" w:eastAsia="仿宋" w:cs="仿宋"/>
          <w:sz w:val="32"/>
          <w:szCs w:val="32"/>
        </w:rPr>
        <w:t>万元，比上年增</w:t>
      </w:r>
      <w:r>
        <w:rPr>
          <w:rFonts w:hint="eastAsia" w:ascii="仿宋" w:hAnsi="Times New Roman" w:eastAsia="仿宋" w:cs="仿宋"/>
          <w:sz w:val="32"/>
          <w:szCs w:val="32"/>
          <w:lang w:val="en-US" w:eastAsia="zh-CN"/>
        </w:rPr>
        <w:t>加185.81</w:t>
      </w:r>
      <w:r>
        <w:rPr>
          <w:rFonts w:hint="eastAsia" w:ascii="仿宋" w:hAnsi="Times New Roman" w:eastAsia="仿宋" w:cs="仿宋"/>
          <w:sz w:val="32"/>
          <w:szCs w:val="32"/>
        </w:rPr>
        <w:t>万元，增长</w:t>
      </w:r>
      <w:r>
        <w:rPr>
          <w:rFonts w:hint="eastAsia" w:ascii="仿宋" w:hAnsi="Times New Roman" w:eastAsia="仿宋" w:cs="仿宋"/>
          <w:sz w:val="32"/>
          <w:szCs w:val="32"/>
          <w:lang w:val="en-US" w:eastAsia="zh-CN"/>
        </w:rPr>
        <w:t>31.85</w:t>
      </w:r>
      <w:r>
        <w:rPr>
          <w:rFonts w:hint="eastAsia" w:ascii="仿宋" w:hAnsi="Times New Roman" w:eastAsia="仿宋" w:cs="仿宋"/>
          <w:sz w:val="32"/>
          <w:szCs w:val="32"/>
        </w:rPr>
        <w:t>%,</w:t>
      </w:r>
      <w:r>
        <w:rPr>
          <w:rFonts w:hint="eastAsia" w:ascii="仿宋" w:hAnsi="Times New Roman" w:eastAsia="仿宋" w:cs="仿宋"/>
          <w:sz w:val="32"/>
          <w:szCs w:val="32"/>
          <w:lang w:val="zh-CN"/>
        </w:rPr>
        <w:t>增减变化的主要原因是</w:t>
      </w:r>
      <w:r>
        <w:rPr>
          <w:rFonts w:hint="eastAsia" w:ascii="仿宋" w:hAnsi="Times New Roman" w:eastAsia="仿宋" w:cs="仿宋"/>
          <w:sz w:val="32"/>
          <w:szCs w:val="32"/>
        </w:rPr>
        <w:t>：</w:t>
      </w:r>
      <w:r>
        <w:rPr>
          <w:rFonts w:hint="eastAsia" w:ascii="仿宋" w:hAnsi="Times New Roman" w:eastAsia="仿宋" w:cs="仿宋"/>
          <w:sz w:val="32"/>
          <w:szCs w:val="32"/>
          <w:lang w:val="en-US" w:eastAsia="zh-CN"/>
        </w:rPr>
        <w:t>本年度工资基数上升，人员经费增加</w:t>
      </w:r>
      <w:r>
        <w:rPr>
          <w:rFonts w:hint="eastAsia" w:ascii="仿宋" w:hAnsi="Times New Roman" w:eastAsia="仿宋" w:cs="仿宋"/>
          <w:sz w:val="32"/>
          <w:szCs w:val="32"/>
        </w:rPr>
        <w:t>。其中：一般公共预算财政拨款收入年初预算</w:t>
      </w:r>
      <w:r>
        <w:rPr>
          <w:rFonts w:hint="eastAsia" w:ascii="仿宋" w:hAnsi="Times New Roman" w:eastAsia="仿宋" w:cs="仿宋"/>
          <w:sz w:val="32"/>
          <w:szCs w:val="32"/>
          <w:lang w:val="en-US" w:eastAsia="zh-CN"/>
        </w:rPr>
        <w:t>769.32</w:t>
      </w:r>
      <w:r>
        <w:rPr>
          <w:rFonts w:hint="eastAsia" w:ascii="仿宋" w:hAnsi="Times New Roman" w:eastAsia="仿宋" w:cs="仿宋"/>
          <w:sz w:val="32"/>
          <w:szCs w:val="32"/>
        </w:rPr>
        <w:t>万元，比上年增</w:t>
      </w:r>
      <w:r>
        <w:rPr>
          <w:rFonts w:hint="eastAsia" w:ascii="仿宋" w:hAnsi="Times New Roman" w:eastAsia="仿宋" w:cs="仿宋"/>
          <w:sz w:val="32"/>
          <w:szCs w:val="32"/>
          <w:lang w:val="en-US" w:eastAsia="zh-CN"/>
        </w:rPr>
        <w:t>加185.81</w:t>
      </w:r>
      <w:r>
        <w:rPr>
          <w:rFonts w:hint="eastAsia" w:ascii="仿宋" w:hAnsi="Times New Roman" w:eastAsia="仿宋" w:cs="仿宋"/>
          <w:sz w:val="32"/>
          <w:szCs w:val="32"/>
        </w:rPr>
        <w:t>万元；政府性基金预算财政拨款收入年初预算</w:t>
      </w:r>
      <w:r>
        <w:rPr>
          <w:rFonts w:hint="default" w:ascii="仿宋" w:hAnsi="Times New Roman" w:eastAsia="仿宋" w:cs="仿宋"/>
          <w:sz w:val="32"/>
          <w:szCs w:val="32"/>
        </w:rPr>
        <w:t>0</w:t>
      </w:r>
      <w:r>
        <w:rPr>
          <w:rFonts w:hint="eastAsia" w:ascii="仿宋" w:hAnsi="Times New Roman" w:eastAsia="仿宋" w:cs="仿宋"/>
          <w:sz w:val="32"/>
          <w:szCs w:val="32"/>
        </w:rPr>
        <w:t>万元，比上年增减</w:t>
      </w:r>
      <w:r>
        <w:rPr>
          <w:rFonts w:hint="default" w:ascii="仿宋" w:hAnsi="Times New Roman" w:eastAsia="仿宋" w:cs="仿宋"/>
          <w:sz w:val="32"/>
          <w:szCs w:val="32"/>
        </w:rPr>
        <w:t>0</w:t>
      </w:r>
      <w:r>
        <w:rPr>
          <w:rFonts w:hint="eastAsia" w:ascii="仿宋" w:hAnsi="Times New Roman" w:eastAsia="仿宋" w:cs="仿宋"/>
          <w:sz w:val="32"/>
          <w:szCs w:val="32"/>
        </w:rPr>
        <w:t>万元；上级补助收入年初预算</w:t>
      </w:r>
      <w:r>
        <w:rPr>
          <w:rFonts w:hint="default" w:ascii="仿宋" w:hAnsi="Times New Roman" w:eastAsia="仿宋" w:cs="仿宋"/>
          <w:sz w:val="32"/>
          <w:szCs w:val="32"/>
        </w:rPr>
        <w:t>0</w:t>
      </w:r>
      <w:r>
        <w:rPr>
          <w:rFonts w:hint="eastAsia" w:ascii="仿宋" w:hAnsi="Times New Roman" w:eastAsia="仿宋" w:cs="仿宋"/>
          <w:sz w:val="32"/>
          <w:szCs w:val="32"/>
        </w:rPr>
        <w:t>万元，比上年增减</w:t>
      </w:r>
      <w:r>
        <w:rPr>
          <w:rFonts w:hint="default" w:ascii="仿宋" w:hAnsi="Times New Roman" w:eastAsia="仿宋" w:cs="仿宋"/>
          <w:sz w:val="32"/>
          <w:szCs w:val="32"/>
        </w:rPr>
        <w:t>0</w:t>
      </w:r>
      <w:r>
        <w:rPr>
          <w:rFonts w:hint="eastAsia" w:ascii="仿宋" w:hAnsi="Times New Roman" w:eastAsia="仿宋" w:cs="仿宋"/>
          <w:sz w:val="32"/>
          <w:szCs w:val="32"/>
        </w:rPr>
        <w:t>万元；事业收入年初预算</w:t>
      </w:r>
      <w:r>
        <w:rPr>
          <w:rFonts w:hint="default" w:ascii="仿宋" w:hAnsi="Times New Roman" w:eastAsia="仿宋" w:cs="仿宋"/>
          <w:sz w:val="32"/>
          <w:szCs w:val="32"/>
        </w:rPr>
        <w:t>0</w:t>
      </w:r>
      <w:r>
        <w:rPr>
          <w:rFonts w:hint="eastAsia" w:ascii="仿宋" w:hAnsi="Times New Roman" w:eastAsia="仿宋" w:cs="仿宋"/>
          <w:sz w:val="32"/>
          <w:szCs w:val="32"/>
        </w:rPr>
        <w:t>万元，比上年增减</w:t>
      </w:r>
      <w:r>
        <w:rPr>
          <w:rFonts w:hint="default" w:ascii="仿宋" w:hAnsi="Times New Roman" w:eastAsia="仿宋" w:cs="仿宋"/>
          <w:sz w:val="32"/>
          <w:szCs w:val="32"/>
        </w:rPr>
        <w:t>0</w:t>
      </w:r>
      <w:r>
        <w:rPr>
          <w:rFonts w:hint="eastAsia" w:ascii="仿宋" w:hAnsi="Times New Roman" w:eastAsia="仿宋" w:cs="仿宋"/>
          <w:sz w:val="32"/>
          <w:szCs w:val="32"/>
        </w:rPr>
        <w:t>万元；经营收入年初预算收入</w:t>
      </w:r>
      <w:r>
        <w:rPr>
          <w:rFonts w:hint="default" w:ascii="仿宋" w:hAnsi="Times New Roman" w:eastAsia="仿宋" w:cs="仿宋"/>
          <w:sz w:val="32"/>
          <w:szCs w:val="32"/>
        </w:rPr>
        <w:t>0</w:t>
      </w:r>
      <w:r>
        <w:rPr>
          <w:rFonts w:hint="eastAsia" w:ascii="仿宋" w:hAnsi="Times New Roman" w:eastAsia="仿宋" w:cs="仿宋"/>
          <w:sz w:val="32"/>
          <w:szCs w:val="32"/>
        </w:rPr>
        <w:t>万元，比上年增减</w:t>
      </w:r>
      <w:r>
        <w:rPr>
          <w:rFonts w:hint="default" w:ascii="仿宋" w:hAnsi="Times New Roman" w:eastAsia="仿宋" w:cs="仿宋"/>
          <w:sz w:val="32"/>
          <w:szCs w:val="32"/>
        </w:rPr>
        <w:t>0</w:t>
      </w:r>
      <w:r>
        <w:rPr>
          <w:rFonts w:hint="eastAsia" w:ascii="仿宋" w:hAnsi="Times New Roman" w:eastAsia="仿宋" w:cs="仿宋"/>
          <w:sz w:val="32"/>
          <w:szCs w:val="32"/>
        </w:rPr>
        <w:t>万元；附属单位上缴收入年初预算收入</w:t>
      </w:r>
      <w:r>
        <w:rPr>
          <w:rFonts w:hint="default" w:ascii="仿宋" w:hAnsi="Times New Roman" w:eastAsia="仿宋" w:cs="仿宋"/>
          <w:sz w:val="32"/>
          <w:szCs w:val="32"/>
        </w:rPr>
        <w:t>0</w:t>
      </w:r>
      <w:r>
        <w:rPr>
          <w:rFonts w:hint="eastAsia" w:ascii="仿宋" w:hAnsi="Times New Roman" w:eastAsia="仿宋" w:cs="仿宋"/>
          <w:sz w:val="32"/>
          <w:szCs w:val="32"/>
        </w:rPr>
        <w:t>万元，比上年增减</w:t>
      </w:r>
      <w:r>
        <w:rPr>
          <w:rFonts w:hint="default" w:ascii="仿宋" w:hAnsi="Times New Roman" w:eastAsia="仿宋" w:cs="仿宋"/>
          <w:sz w:val="32"/>
          <w:szCs w:val="32"/>
        </w:rPr>
        <w:t>0</w:t>
      </w:r>
      <w:r>
        <w:rPr>
          <w:rFonts w:hint="eastAsia" w:ascii="仿宋" w:hAnsi="Times New Roman" w:eastAsia="仿宋" w:cs="仿宋"/>
          <w:sz w:val="32"/>
          <w:szCs w:val="32"/>
        </w:rPr>
        <w:t>万元；其他收入年初预算收入</w:t>
      </w:r>
      <w:r>
        <w:rPr>
          <w:rFonts w:hint="default" w:ascii="仿宋" w:hAnsi="Times New Roman" w:eastAsia="仿宋" w:cs="仿宋"/>
          <w:sz w:val="32"/>
          <w:szCs w:val="32"/>
        </w:rPr>
        <w:t>0</w:t>
      </w:r>
      <w:r>
        <w:rPr>
          <w:rFonts w:hint="eastAsia" w:ascii="仿宋" w:hAnsi="Times New Roman" w:eastAsia="仿宋" w:cs="仿宋"/>
          <w:sz w:val="32"/>
          <w:szCs w:val="32"/>
        </w:rPr>
        <w:t>万元，比上年增减</w:t>
      </w:r>
      <w:r>
        <w:rPr>
          <w:rFonts w:hint="default" w:ascii="仿宋" w:hAnsi="Times New Roman" w:eastAsia="仿宋" w:cs="仿宋"/>
          <w:sz w:val="32"/>
          <w:szCs w:val="32"/>
        </w:rPr>
        <w:t>0</w:t>
      </w:r>
      <w:r>
        <w:rPr>
          <w:rFonts w:hint="eastAsia" w:ascii="仿宋" w:hAnsi="Times New Roman" w:eastAsia="仿宋" w:cs="仿宋"/>
          <w:sz w:val="32"/>
          <w:szCs w:val="32"/>
        </w:rPr>
        <w:t>万元。年度执行中因单位人数变动及单位事权调整，预算跟随调整情况，主要变化是：收入调整预算数为</w:t>
      </w:r>
      <w:r>
        <w:rPr>
          <w:rFonts w:hint="eastAsia" w:ascii="仿宋" w:hAnsi="Times New Roman" w:eastAsia="仿宋" w:cs="仿宋"/>
          <w:sz w:val="32"/>
          <w:szCs w:val="32"/>
          <w:lang w:val="en-US" w:eastAsia="zh-CN"/>
        </w:rPr>
        <w:t>662.32</w:t>
      </w:r>
      <w:r>
        <w:rPr>
          <w:rFonts w:hint="eastAsia" w:ascii="仿宋" w:hAnsi="Times New Roman" w:eastAsia="仿宋" w:cs="仿宋"/>
          <w:sz w:val="32"/>
          <w:szCs w:val="32"/>
        </w:rPr>
        <w:t>万元。</w:t>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lang w:eastAsia="zh-CN"/>
        </w:rPr>
        <w:t>（</w:t>
      </w:r>
      <w:r>
        <w:rPr>
          <w:rFonts w:hint="eastAsia" w:ascii="仿宋_GB2312" w:hAnsi="仿宋" w:eastAsia="仿宋_GB2312"/>
          <w:b/>
          <w:sz w:val="32"/>
          <w:szCs w:val="32"/>
          <w:lang w:val="en-US" w:eastAsia="zh-CN"/>
        </w:rPr>
        <w:t>1</w:t>
      </w:r>
      <w:r>
        <w:rPr>
          <w:rFonts w:hint="eastAsia" w:ascii="仿宋_GB2312" w:hAnsi="仿宋" w:eastAsia="仿宋_GB2312"/>
          <w:b/>
          <w:sz w:val="32"/>
          <w:szCs w:val="32"/>
          <w:lang w:eastAsia="zh-CN"/>
        </w:rPr>
        <w:t>）</w:t>
      </w:r>
      <w:r>
        <w:rPr>
          <w:rFonts w:hint="eastAsia" w:ascii="仿宋_GB2312" w:hAnsi="仿宋" w:eastAsia="仿宋_GB2312"/>
          <w:b/>
          <w:sz w:val="32"/>
          <w:szCs w:val="32"/>
        </w:rPr>
        <w:t>收入支出与预算对比分析。</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（（1）预、决算差异情况</w:t>
      </w:r>
      <w:r>
        <w:rPr>
          <w:rFonts w:hint="eastAsia" w:ascii="仿宋_GB2312" w:hAnsi="仿宋" w:eastAsia="仿宋_GB2312"/>
          <w:sz w:val="32"/>
          <w:szCs w:val="32"/>
          <w:lang w:eastAsia="zh-CN"/>
        </w:rPr>
        <w:t>。</w:t>
      </w:r>
    </w:p>
    <w:tbl>
      <w:tblPr>
        <w:tblStyle w:val="6"/>
        <w:tblW w:w="81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13"/>
        <w:gridCol w:w="3454"/>
        <w:gridCol w:w="1816"/>
        <w:gridCol w:w="1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8100" w:type="dxa"/>
            <w:gridSpan w:val="4"/>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32"/>
                <w:szCs w:val="32"/>
                <w:u w:val="none"/>
                <w:lang w:val="en-US" w:eastAsia="zh-CN" w:bidi="ar"/>
              </w:rPr>
              <w:t xml:space="preserve">2023年收支预决算差异情况表 </w:t>
            </w:r>
            <w:r>
              <w:rPr>
                <w:rFonts w:hint="eastAsia" w:ascii="宋体" w:hAnsi="宋体" w:eastAsia="宋体" w:cs="宋体"/>
                <w:i w:val="0"/>
                <w:iCs w:val="0"/>
                <w:color w:val="000000"/>
                <w:kern w:val="0"/>
                <w:sz w:val="22"/>
                <w:szCs w:val="22"/>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仿宋" w:hAnsi="Times New Roman" w:eastAsia="仿宋" w:cs="仿宋"/>
                <w:sz w:val="32"/>
                <w:szCs w:val="32"/>
                <w:lang w:val="en-US" w:eastAsia="zh-CN"/>
              </w:rPr>
              <w:t>769.32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仿宋" w:hAnsi="Times New Roman" w:eastAsia="仿宋" w:cs="仿宋"/>
                <w:sz w:val="32"/>
                <w:szCs w:val="32"/>
                <w:lang w:val="en-US" w:eastAsia="zh-CN"/>
              </w:rPr>
              <w:t>663.32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611.2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530.99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158.12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131.33</w:t>
            </w:r>
          </w:p>
        </w:tc>
      </w:tr>
    </w:tbl>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（2）差异原因分析。</w:t>
      </w:r>
    </w:p>
    <w:p>
      <w:pPr>
        <w:ind w:firstLine="709"/>
        <w:rPr>
          <w:rFonts w:hint="eastAsia" w:ascii="仿宋_GB2312" w:hAnsi="仿宋" w:eastAsia="仿宋_GB2312" w:cs="仿宋"/>
          <w:color w:val="000000"/>
          <w:sz w:val="32"/>
          <w:szCs w:val="32"/>
          <w:u w:val="none"/>
          <w:lang w:val="en-US" w:eastAsia="zh-CN"/>
        </w:rPr>
      </w:pPr>
      <w:r>
        <w:rPr>
          <w:rFonts w:hint="eastAsia" w:ascii="仿宋" w:hAnsi="Times New Roman" w:eastAsia="仿宋" w:cs="仿宋"/>
          <w:sz w:val="32"/>
          <w:szCs w:val="32"/>
        </w:rPr>
        <w:t>202</w:t>
      </w:r>
      <w:r>
        <w:rPr>
          <w:rFonts w:hint="eastAsia" w:ascii="仿宋" w:hAnsi="Times New Roman" w:eastAsia="仿宋" w:cs="仿宋"/>
          <w:sz w:val="32"/>
          <w:szCs w:val="32"/>
          <w:lang w:val="en-US" w:eastAsia="zh-CN"/>
        </w:rPr>
        <w:t>3</w:t>
      </w:r>
      <w:r>
        <w:rPr>
          <w:rFonts w:hint="eastAsia" w:ascii="仿宋" w:hAnsi="Times New Roman" w:eastAsia="仿宋" w:cs="仿宋"/>
          <w:sz w:val="32"/>
          <w:szCs w:val="32"/>
        </w:rPr>
        <w:t>年，一般公共预算财政拨款收入</w:t>
      </w:r>
      <w:r>
        <w:rPr>
          <w:rFonts w:hint="eastAsia" w:ascii="仿宋_GB2312" w:hAnsi="仿宋" w:eastAsia="仿宋_GB2312" w:cs="仿宋"/>
          <w:bCs/>
          <w:sz w:val="32"/>
          <w:szCs w:val="32"/>
        </w:rPr>
        <w:t>全年</w:t>
      </w:r>
      <w:r>
        <w:rPr>
          <w:rFonts w:hint="eastAsia" w:ascii="仿宋_GB2312" w:hAnsi="仿宋" w:eastAsia="仿宋_GB2312" w:cs="仿宋"/>
          <w:bCs/>
          <w:color w:val="000000"/>
          <w:sz w:val="32"/>
          <w:szCs w:val="32"/>
          <w:lang w:val="en-US" w:eastAsia="zh-CN"/>
        </w:rPr>
        <w:t>决算</w:t>
      </w:r>
      <w:r>
        <w:rPr>
          <w:rFonts w:hint="eastAsia" w:ascii="仿宋_GB2312" w:hAnsi="仿宋" w:eastAsia="仿宋_GB2312" w:cs="仿宋"/>
          <w:bCs/>
          <w:color w:val="000000"/>
          <w:sz w:val="32"/>
          <w:szCs w:val="32"/>
        </w:rPr>
        <w:t>数</w:t>
      </w:r>
      <w:r>
        <w:rPr>
          <w:rFonts w:hint="eastAsia" w:ascii="仿宋_GB2312" w:hAnsi="仿宋" w:eastAsia="仿宋_GB2312" w:cs="仿宋"/>
          <w:bCs/>
          <w:color w:val="000000"/>
          <w:sz w:val="32"/>
          <w:szCs w:val="32"/>
          <w:lang w:val="en-US" w:eastAsia="zh-CN"/>
        </w:rPr>
        <w:t>663.32万元</w:t>
      </w:r>
      <w:r>
        <w:rPr>
          <w:rFonts w:hint="eastAsia" w:ascii="仿宋_GB2312" w:hAnsi="仿宋" w:eastAsia="仿宋_GB2312" w:cs="仿宋"/>
          <w:bCs/>
          <w:color w:val="000000"/>
          <w:sz w:val="32"/>
          <w:szCs w:val="32"/>
        </w:rPr>
        <w:t>与年初预算数</w:t>
      </w:r>
      <w:r>
        <w:rPr>
          <w:rFonts w:hint="eastAsia" w:ascii="仿宋_GB2312" w:hAnsi="仿宋" w:eastAsia="仿宋_GB2312" w:cs="仿宋"/>
          <w:bCs/>
          <w:color w:val="000000"/>
          <w:sz w:val="32"/>
          <w:szCs w:val="32"/>
          <w:lang w:val="en-US" w:eastAsia="zh-CN"/>
        </w:rPr>
        <w:t>769.32万元</w:t>
      </w:r>
      <w:r>
        <w:rPr>
          <w:rFonts w:hint="eastAsia" w:ascii="仿宋_GB2312" w:hAnsi="仿宋" w:eastAsia="仿宋_GB2312" w:cs="仿宋"/>
          <w:bCs/>
          <w:color w:val="000000"/>
          <w:sz w:val="32"/>
          <w:szCs w:val="32"/>
          <w:lang w:eastAsia="zh-CN"/>
        </w:rPr>
        <w:t>，</w:t>
      </w:r>
      <w:r>
        <w:rPr>
          <w:rFonts w:hint="eastAsia" w:ascii="仿宋_GB2312" w:hAnsi="仿宋" w:eastAsia="仿宋_GB2312" w:cs="仿宋"/>
          <w:bCs/>
          <w:color w:val="000000"/>
          <w:sz w:val="32"/>
          <w:szCs w:val="32"/>
          <w:lang w:val="en-US" w:eastAsia="zh-CN"/>
        </w:rPr>
        <w:t>差额90万元</w:t>
      </w:r>
      <w:r>
        <w:rPr>
          <w:rFonts w:hint="eastAsia" w:ascii="仿宋_GB2312" w:hAnsi="仿宋" w:eastAsia="仿宋_GB2312" w:cs="仿宋"/>
          <w:bCs/>
          <w:color w:val="000000"/>
          <w:sz w:val="32"/>
          <w:szCs w:val="32"/>
        </w:rPr>
        <w:t>，</w:t>
      </w:r>
      <w:r>
        <w:rPr>
          <w:rFonts w:hint="eastAsia" w:ascii="仿宋" w:hAnsi="Times New Roman" w:eastAsia="仿宋" w:cs="仿宋"/>
          <w:sz w:val="32"/>
          <w:szCs w:val="32"/>
        </w:rPr>
        <w:t>其差额原因是</w:t>
      </w:r>
      <w:r>
        <w:rPr>
          <w:rFonts w:hint="eastAsia" w:ascii="仿宋_GB2312" w:hAnsi="仿宋" w:eastAsia="仿宋_GB2312" w:cs="仿宋"/>
          <w:color w:val="000000"/>
          <w:sz w:val="32"/>
          <w:szCs w:val="32"/>
          <w:u w:val="none"/>
          <w:lang w:val="en-US" w:eastAsia="zh-CN"/>
        </w:rPr>
        <w:t>部分预算项目未拨款。</w:t>
      </w:r>
    </w:p>
    <w:p>
      <w:pPr>
        <w:ind w:firstLine="709"/>
        <w:rPr>
          <w:rFonts w:hint="eastAsia" w:ascii="仿宋" w:hAnsi="Times New Roman" w:eastAsia="仿宋" w:cs="仿宋"/>
          <w:sz w:val="32"/>
          <w:szCs w:val="32"/>
          <w:lang w:val="en-US" w:eastAsia="zh-CN"/>
        </w:rPr>
      </w:pPr>
      <w:r>
        <w:rPr>
          <w:rFonts w:hint="eastAsia" w:ascii="仿宋" w:hAnsi="Times New Roman" w:eastAsia="仿宋" w:cs="仿宋"/>
          <w:sz w:val="32"/>
          <w:szCs w:val="32"/>
        </w:rPr>
        <w:t>基本支出</w:t>
      </w:r>
      <w:r>
        <w:rPr>
          <w:rFonts w:hint="eastAsia" w:ascii="仿宋_GB2312" w:hAnsi="仿宋" w:eastAsia="仿宋_GB2312" w:cs="仿宋"/>
          <w:bCs/>
          <w:sz w:val="32"/>
          <w:szCs w:val="32"/>
        </w:rPr>
        <w:t>全年</w:t>
      </w:r>
      <w:r>
        <w:rPr>
          <w:rFonts w:hint="eastAsia" w:ascii="仿宋_GB2312" w:hAnsi="仿宋" w:eastAsia="仿宋_GB2312" w:cs="仿宋"/>
          <w:bCs/>
          <w:color w:val="000000"/>
          <w:sz w:val="32"/>
          <w:szCs w:val="32"/>
          <w:lang w:val="en-US" w:eastAsia="zh-CN"/>
        </w:rPr>
        <w:t>决算</w:t>
      </w:r>
      <w:r>
        <w:rPr>
          <w:rFonts w:hint="eastAsia" w:ascii="仿宋_GB2312" w:hAnsi="仿宋" w:eastAsia="仿宋_GB2312" w:cs="仿宋"/>
          <w:bCs/>
          <w:color w:val="000000"/>
          <w:sz w:val="32"/>
          <w:szCs w:val="32"/>
        </w:rPr>
        <w:t>数</w:t>
      </w:r>
      <w:r>
        <w:rPr>
          <w:rFonts w:hint="eastAsia" w:ascii="仿宋_GB2312" w:hAnsi="仿宋" w:eastAsia="仿宋_GB2312" w:cs="仿宋"/>
          <w:bCs/>
          <w:color w:val="000000"/>
          <w:sz w:val="32"/>
          <w:szCs w:val="32"/>
          <w:lang w:val="en-US" w:eastAsia="zh-CN"/>
        </w:rPr>
        <w:t>530.99万元</w:t>
      </w:r>
      <w:r>
        <w:rPr>
          <w:rFonts w:hint="eastAsia" w:ascii="仿宋_GB2312" w:hAnsi="仿宋" w:eastAsia="仿宋_GB2312" w:cs="仿宋"/>
          <w:bCs/>
          <w:color w:val="000000"/>
          <w:sz w:val="32"/>
          <w:szCs w:val="32"/>
        </w:rPr>
        <w:t>与年初预算数</w:t>
      </w:r>
      <w:r>
        <w:rPr>
          <w:rFonts w:hint="eastAsia" w:ascii="仿宋_GB2312" w:hAnsi="仿宋" w:eastAsia="仿宋_GB2312" w:cs="仿宋"/>
          <w:bCs/>
          <w:color w:val="000000"/>
          <w:sz w:val="32"/>
          <w:szCs w:val="32"/>
          <w:lang w:val="en-US" w:eastAsia="zh-CN"/>
        </w:rPr>
        <w:t>611.2万元</w:t>
      </w:r>
      <w:r>
        <w:rPr>
          <w:rFonts w:hint="eastAsia" w:ascii="仿宋_GB2312" w:hAnsi="仿宋" w:eastAsia="仿宋_GB2312" w:cs="仿宋"/>
          <w:bCs/>
          <w:color w:val="000000"/>
          <w:sz w:val="32"/>
          <w:szCs w:val="32"/>
          <w:lang w:eastAsia="zh-CN"/>
        </w:rPr>
        <w:t>，</w:t>
      </w:r>
      <w:r>
        <w:rPr>
          <w:rFonts w:hint="eastAsia" w:ascii="仿宋_GB2312" w:hAnsi="仿宋" w:eastAsia="仿宋_GB2312" w:cs="仿宋"/>
          <w:bCs/>
          <w:color w:val="000000"/>
          <w:sz w:val="32"/>
          <w:szCs w:val="32"/>
          <w:lang w:val="en-US" w:eastAsia="zh-CN"/>
        </w:rPr>
        <w:t>差额80.21万元</w:t>
      </w:r>
      <w:r>
        <w:rPr>
          <w:rFonts w:hint="eastAsia" w:ascii="仿宋_GB2312" w:hAnsi="仿宋" w:eastAsia="仿宋_GB2312" w:cs="仿宋"/>
          <w:bCs/>
          <w:color w:val="000000"/>
          <w:sz w:val="32"/>
          <w:szCs w:val="32"/>
        </w:rPr>
        <w:t>，</w:t>
      </w:r>
      <w:r>
        <w:rPr>
          <w:rFonts w:hint="eastAsia" w:ascii="仿宋" w:hAnsi="Times New Roman" w:eastAsia="仿宋" w:cs="仿宋"/>
          <w:sz w:val="32"/>
          <w:szCs w:val="32"/>
        </w:rPr>
        <w:t>其差额原因是</w:t>
      </w:r>
      <w:r>
        <w:rPr>
          <w:rFonts w:hint="eastAsia" w:ascii="仿宋" w:hAnsi="Times New Roman" w:eastAsia="仿宋" w:cs="仿宋"/>
          <w:sz w:val="32"/>
          <w:szCs w:val="32"/>
          <w:lang w:val="en-US" w:eastAsia="zh-CN"/>
        </w:rPr>
        <w:t>本年度教师减少，人员经费支出减少。</w:t>
      </w:r>
    </w:p>
    <w:p>
      <w:pPr>
        <w:ind w:firstLine="709"/>
        <w:rPr>
          <w:rFonts w:hint="eastAsia" w:ascii="仿宋" w:hAnsi="Times New Roman" w:eastAsia="仿宋" w:cs="仿宋"/>
          <w:sz w:val="32"/>
          <w:szCs w:val="32"/>
        </w:rPr>
      </w:pPr>
      <w:r>
        <w:rPr>
          <w:rFonts w:hint="eastAsia" w:ascii="仿宋" w:hAnsi="Times New Roman" w:eastAsia="仿宋" w:cs="仿宋"/>
          <w:sz w:val="32"/>
          <w:szCs w:val="32"/>
        </w:rPr>
        <w:t>项目支出</w:t>
      </w:r>
      <w:r>
        <w:rPr>
          <w:rFonts w:hint="eastAsia" w:ascii="仿宋_GB2312" w:hAnsi="仿宋" w:eastAsia="仿宋_GB2312" w:cs="仿宋"/>
          <w:bCs/>
          <w:sz w:val="32"/>
          <w:szCs w:val="32"/>
        </w:rPr>
        <w:t>全年</w:t>
      </w:r>
      <w:r>
        <w:rPr>
          <w:rFonts w:hint="eastAsia" w:ascii="仿宋_GB2312" w:hAnsi="仿宋" w:eastAsia="仿宋_GB2312" w:cs="仿宋"/>
          <w:bCs/>
          <w:color w:val="000000"/>
          <w:sz w:val="32"/>
          <w:szCs w:val="32"/>
          <w:lang w:val="en-US" w:eastAsia="zh-CN"/>
        </w:rPr>
        <w:t>决算</w:t>
      </w:r>
      <w:r>
        <w:rPr>
          <w:rFonts w:hint="eastAsia" w:ascii="仿宋_GB2312" w:hAnsi="仿宋" w:eastAsia="仿宋_GB2312" w:cs="仿宋"/>
          <w:bCs/>
          <w:color w:val="000000"/>
          <w:sz w:val="32"/>
          <w:szCs w:val="32"/>
        </w:rPr>
        <w:t>数</w:t>
      </w:r>
      <w:r>
        <w:rPr>
          <w:rFonts w:hint="eastAsia" w:ascii="仿宋_GB2312" w:hAnsi="仿宋" w:eastAsia="仿宋_GB2312" w:cs="仿宋"/>
          <w:bCs/>
          <w:color w:val="000000"/>
          <w:sz w:val="32"/>
          <w:szCs w:val="32"/>
          <w:lang w:val="en-US" w:eastAsia="zh-CN"/>
        </w:rPr>
        <w:t>131.33万元</w:t>
      </w:r>
      <w:r>
        <w:rPr>
          <w:rFonts w:hint="eastAsia" w:ascii="仿宋_GB2312" w:hAnsi="仿宋" w:eastAsia="仿宋_GB2312" w:cs="仿宋"/>
          <w:bCs/>
          <w:color w:val="000000"/>
          <w:sz w:val="32"/>
          <w:szCs w:val="32"/>
        </w:rPr>
        <w:t>与年初预算数</w:t>
      </w:r>
      <w:r>
        <w:rPr>
          <w:rFonts w:hint="eastAsia" w:ascii="仿宋_GB2312" w:hAnsi="仿宋" w:eastAsia="仿宋_GB2312" w:cs="仿宋"/>
          <w:bCs/>
          <w:color w:val="000000"/>
          <w:sz w:val="32"/>
          <w:szCs w:val="32"/>
          <w:lang w:val="en-US" w:eastAsia="zh-CN"/>
        </w:rPr>
        <w:t>158.12万元</w:t>
      </w:r>
      <w:r>
        <w:rPr>
          <w:rFonts w:hint="eastAsia" w:ascii="仿宋_GB2312" w:hAnsi="仿宋" w:eastAsia="仿宋_GB2312" w:cs="仿宋"/>
          <w:bCs/>
          <w:color w:val="000000"/>
          <w:sz w:val="32"/>
          <w:szCs w:val="32"/>
          <w:lang w:eastAsia="zh-CN"/>
        </w:rPr>
        <w:t>，</w:t>
      </w:r>
      <w:r>
        <w:rPr>
          <w:rFonts w:hint="eastAsia" w:ascii="仿宋_GB2312" w:hAnsi="仿宋" w:eastAsia="仿宋_GB2312" w:cs="仿宋"/>
          <w:bCs/>
          <w:color w:val="000000"/>
          <w:sz w:val="32"/>
          <w:szCs w:val="32"/>
          <w:lang w:val="en-US" w:eastAsia="zh-CN"/>
        </w:rPr>
        <w:t>差额26.79万元</w:t>
      </w:r>
      <w:r>
        <w:rPr>
          <w:rFonts w:hint="eastAsia" w:ascii="仿宋_GB2312" w:hAnsi="仿宋" w:eastAsia="仿宋_GB2312" w:cs="仿宋"/>
          <w:bCs/>
          <w:color w:val="000000"/>
          <w:sz w:val="32"/>
          <w:szCs w:val="32"/>
        </w:rPr>
        <w:t>，</w:t>
      </w:r>
      <w:r>
        <w:rPr>
          <w:rFonts w:hint="eastAsia" w:ascii="仿宋" w:hAnsi="Times New Roman" w:eastAsia="仿宋" w:cs="仿宋"/>
          <w:sz w:val="32"/>
          <w:szCs w:val="32"/>
        </w:rPr>
        <w:t>其差额原因是</w:t>
      </w:r>
      <w:r>
        <w:rPr>
          <w:rFonts w:hint="eastAsia" w:ascii="仿宋_GB2312" w:hAnsi="仿宋" w:eastAsia="仿宋_GB2312" w:cs="仿宋"/>
          <w:color w:val="000000"/>
          <w:sz w:val="32"/>
          <w:szCs w:val="32"/>
          <w:u w:val="none"/>
          <w:lang w:val="en-US" w:eastAsia="zh-CN"/>
        </w:rPr>
        <w:t>部分预算项目款未拨付。</w:t>
      </w: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（1）各项收入占总收入的比重，各项支出占总支出的比重</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收入：622.32万元</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基本收入530.99万元，占比：85%</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项目收入131.33万元，占比：15%</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支出：662.32万元</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基本支出530.99万元，占比：85%</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项目支出131.33万元，占比：15%</w:t>
      </w:r>
    </w:p>
    <w:tbl>
      <w:tblPr>
        <w:tblStyle w:val="6"/>
        <w:tblpPr w:leftFromText="180" w:rightFromText="180" w:vertAnchor="text" w:horzAnchor="page" w:tblpX="508" w:tblpY="760"/>
        <w:tblOverlap w:val="never"/>
        <w:tblW w:w="112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31"/>
        <w:gridCol w:w="400"/>
        <w:gridCol w:w="1415"/>
        <w:gridCol w:w="1415"/>
        <w:gridCol w:w="1515"/>
        <w:gridCol w:w="925"/>
        <w:gridCol w:w="2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63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项目支出</w:t>
            </w:r>
          </w:p>
        </w:tc>
        <w:tc>
          <w:tcPr>
            <w:tcW w:w="40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15"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1,313,331.15</w:t>
            </w:r>
          </w:p>
        </w:tc>
        <w:tc>
          <w:tcPr>
            <w:tcW w:w="1415"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2,159,705.00</w:t>
            </w:r>
          </w:p>
        </w:tc>
        <w:tc>
          <w:tcPr>
            <w:tcW w:w="1515"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-846,373.85</w:t>
            </w:r>
          </w:p>
        </w:tc>
        <w:tc>
          <w:tcPr>
            <w:tcW w:w="925"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-39.19</w:t>
            </w:r>
          </w:p>
        </w:tc>
        <w:tc>
          <w:tcPr>
            <w:tcW w:w="2955" w:type="dxa"/>
            <w:tcBorders>
              <w:top w:val="nil"/>
              <w:left w:val="nil"/>
              <w:bottom w:val="single" w:color="D4D4D4" w:sz="4" w:space="0"/>
              <w:right w:val="single" w:color="D4D4D4" w:sz="12"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本年度工程类项目支出减少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631" w:type="dxa"/>
            <w:tcBorders>
              <w:top w:val="nil"/>
              <w:left w:val="nil"/>
              <w:bottom w:val="nil"/>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其中：基本建设类项目</w:t>
            </w:r>
          </w:p>
        </w:tc>
        <w:tc>
          <w:tcPr>
            <w:tcW w:w="400" w:type="dxa"/>
            <w:tcBorders>
              <w:top w:val="nil"/>
              <w:left w:val="nil"/>
              <w:bottom w:val="nil"/>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15" w:type="dxa"/>
            <w:tcBorders>
              <w:top w:val="nil"/>
              <w:left w:val="nil"/>
              <w:bottom w:val="nil"/>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15" w:type="dxa"/>
            <w:tcBorders>
              <w:top w:val="nil"/>
              <w:left w:val="nil"/>
              <w:bottom w:val="nil"/>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1,336,475.00</w:t>
            </w:r>
          </w:p>
        </w:tc>
        <w:tc>
          <w:tcPr>
            <w:tcW w:w="1515" w:type="dxa"/>
            <w:tcBorders>
              <w:top w:val="nil"/>
              <w:left w:val="nil"/>
              <w:bottom w:val="nil"/>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-1,336,475.00</w:t>
            </w:r>
          </w:p>
        </w:tc>
        <w:tc>
          <w:tcPr>
            <w:tcW w:w="925" w:type="dxa"/>
            <w:tcBorders>
              <w:top w:val="nil"/>
              <w:left w:val="nil"/>
              <w:bottom w:val="nil"/>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955" w:type="dxa"/>
            <w:tcBorders>
              <w:top w:val="nil"/>
              <w:left w:val="nil"/>
              <w:bottom w:val="nil"/>
              <w:right w:val="single" w:color="D4D4D4" w:sz="12"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上年填报数据有误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631" w:type="dxa"/>
            <w:tcBorders>
              <w:top w:val="nil"/>
              <w:left w:val="nil"/>
              <w:bottom w:val="nil"/>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3.年末实有人数</w:t>
            </w:r>
          </w:p>
        </w:tc>
        <w:tc>
          <w:tcPr>
            <w:tcW w:w="400" w:type="dxa"/>
            <w:tcBorders>
              <w:top w:val="nil"/>
              <w:left w:val="nil"/>
              <w:bottom w:val="nil"/>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415" w:type="dxa"/>
            <w:tcBorders>
              <w:top w:val="nil"/>
              <w:left w:val="nil"/>
              <w:bottom w:val="nil"/>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415" w:type="dxa"/>
            <w:tcBorders>
              <w:top w:val="nil"/>
              <w:left w:val="nil"/>
              <w:bottom w:val="nil"/>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515" w:type="dxa"/>
            <w:tcBorders>
              <w:top w:val="nil"/>
              <w:left w:val="nil"/>
              <w:bottom w:val="nil"/>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25" w:type="dxa"/>
            <w:tcBorders>
              <w:top w:val="nil"/>
              <w:left w:val="nil"/>
              <w:bottom w:val="nil"/>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2955" w:type="dxa"/>
            <w:tcBorders>
              <w:top w:val="nil"/>
              <w:left w:val="nil"/>
              <w:bottom w:val="nil"/>
              <w:right w:val="single" w:color="D4D4D4" w:sz="12"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2人退休，2人调离本校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631" w:type="dxa"/>
            <w:tcBorders>
              <w:top w:val="nil"/>
              <w:left w:val="nil"/>
              <w:bottom w:val="nil"/>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5.年末学生人数</w:t>
            </w:r>
          </w:p>
        </w:tc>
        <w:tc>
          <w:tcPr>
            <w:tcW w:w="400" w:type="dxa"/>
            <w:tcBorders>
              <w:top w:val="nil"/>
              <w:left w:val="nil"/>
              <w:bottom w:val="nil"/>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415" w:type="dxa"/>
            <w:tcBorders>
              <w:top w:val="nil"/>
              <w:left w:val="nil"/>
              <w:bottom w:val="nil"/>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418</w:t>
            </w:r>
          </w:p>
        </w:tc>
        <w:tc>
          <w:tcPr>
            <w:tcW w:w="1415" w:type="dxa"/>
            <w:tcBorders>
              <w:top w:val="nil"/>
              <w:left w:val="nil"/>
              <w:bottom w:val="nil"/>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430</w:t>
            </w:r>
          </w:p>
        </w:tc>
        <w:tc>
          <w:tcPr>
            <w:tcW w:w="1515" w:type="dxa"/>
            <w:tcBorders>
              <w:top w:val="nil"/>
              <w:left w:val="nil"/>
              <w:bottom w:val="nil"/>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25" w:type="dxa"/>
            <w:tcBorders>
              <w:top w:val="nil"/>
              <w:left w:val="nil"/>
              <w:bottom w:val="nil"/>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-2.79</w:t>
            </w:r>
          </w:p>
        </w:tc>
        <w:tc>
          <w:tcPr>
            <w:tcW w:w="2955" w:type="dxa"/>
            <w:tcBorders>
              <w:top w:val="nil"/>
              <w:left w:val="nil"/>
              <w:bottom w:val="nil"/>
              <w:right w:val="single" w:color="D4D4D4" w:sz="12"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初一新生入学数比初三毕业学生数少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631" w:type="dxa"/>
            <w:tcBorders>
              <w:top w:val="nil"/>
              <w:left w:val="nil"/>
              <w:bottom w:val="nil"/>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2.“三公”经费支出</w:t>
            </w:r>
          </w:p>
        </w:tc>
        <w:tc>
          <w:tcPr>
            <w:tcW w:w="400" w:type="dxa"/>
            <w:tcBorders>
              <w:top w:val="nil"/>
              <w:left w:val="nil"/>
              <w:bottom w:val="nil"/>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1415" w:type="dxa"/>
            <w:tcBorders>
              <w:top w:val="nil"/>
              <w:left w:val="nil"/>
              <w:bottom w:val="nil"/>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23,399.50</w:t>
            </w:r>
          </w:p>
        </w:tc>
        <w:tc>
          <w:tcPr>
            <w:tcW w:w="1415" w:type="dxa"/>
            <w:tcBorders>
              <w:top w:val="nil"/>
              <w:left w:val="nil"/>
              <w:bottom w:val="nil"/>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7,488.00</w:t>
            </w:r>
          </w:p>
        </w:tc>
        <w:tc>
          <w:tcPr>
            <w:tcW w:w="1515" w:type="dxa"/>
            <w:tcBorders>
              <w:top w:val="nil"/>
              <w:left w:val="nil"/>
              <w:bottom w:val="nil"/>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15,911.50</w:t>
            </w:r>
          </w:p>
        </w:tc>
        <w:tc>
          <w:tcPr>
            <w:tcW w:w="925" w:type="dxa"/>
            <w:tcBorders>
              <w:top w:val="nil"/>
              <w:left w:val="nil"/>
              <w:bottom w:val="nil"/>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212.49</w:t>
            </w:r>
          </w:p>
        </w:tc>
        <w:tc>
          <w:tcPr>
            <w:tcW w:w="2955" w:type="dxa"/>
            <w:tcBorders>
              <w:top w:val="nil"/>
              <w:left w:val="nil"/>
              <w:bottom w:val="nil"/>
              <w:right w:val="single" w:color="D4D4D4" w:sz="12"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因上年疫情原因，2023年存在未报招待费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631" w:type="dxa"/>
            <w:tcBorders>
              <w:top w:val="nil"/>
              <w:left w:val="nil"/>
              <w:bottom w:val="nil"/>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3.培训费</w:t>
            </w:r>
          </w:p>
        </w:tc>
        <w:tc>
          <w:tcPr>
            <w:tcW w:w="400" w:type="dxa"/>
            <w:tcBorders>
              <w:top w:val="nil"/>
              <w:left w:val="nil"/>
              <w:bottom w:val="nil"/>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1415" w:type="dxa"/>
            <w:tcBorders>
              <w:top w:val="nil"/>
              <w:left w:val="nil"/>
              <w:bottom w:val="nil"/>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10,252.00</w:t>
            </w:r>
          </w:p>
        </w:tc>
        <w:tc>
          <w:tcPr>
            <w:tcW w:w="1415" w:type="dxa"/>
            <w:tcBorders>
              <w:top w:val="nil"/>
              <w:left w:val="nil"/>
              <w:bottom w:val="nil"/>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15,680.00</w:t>
            </w:r>
          </w:p>
        </w:tc>
        <w:tc>
          <w:tcPr>
            <w:tcW w:w="1515" w:type="dxa"/>
            <w:tcBorders>
              <w:top w:val="nil"/>
              <w:left w:val="nil"/>
              <w:bottom w:val="nil"/>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-5,428.00</w:t>
            </w:r>
          </w:p>
        </w:tc>
        <w:tc>
          <w:tcPr>
            <w:tcW w:w="925" w:type="dxa"/>
            <w:tcBorders>
              <w:top w:val="nil"/>
              <w:left w:val="nil"/>
              <w:bottom w:val="nil"/>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-34.62</w:t>
            </w:r>
          </w:p>
        </w:tc>
        <w:tc>
          <w:tcPr>
            <w:tcW w:w="2955" w:type="dxa"/>
            <w:tcBorders>
              <w:top w:val="nil"/>
              <w:left w:val="nil"/>
              <w:bottom w:val="nil"/>
              <w:right w:val="single" w:color="D4D4D4" w:sz="12"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2023年培训减少，参与培训人员减少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631" w:type="dxa"/>
            <w:tcBorders>
              <w:top w:val="nil"/>
              <w:left w:val="nil"/>
              <w:bottom w:val="nil"/>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本年收入合计</w:t>
            </w:r>
          </w:p>
        </w:tc>
        <w:tc>
          <w:tcPr>
            <w:tcW w:w="400" w:type="dxa"/>
            <w:tcBorders>
              <w:top w:val="nil"/>
              <w:left w:val="nil"/>
              <w:bottom w:val="nil"/>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1415" w:type="dxa"/>
            <w:tcBorders>
              <w:top w:val="nil"/>
              <w:left w:val="nil"/>
              <w:bottom w:val="nil"/>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7,693,200.00</w:t>
            </w:r>
          </w:p>
        </w:tc>
        <w:tc>
          <w:tcPr>
            <w:tcW w:w="1415" w:type="dxa"/>
            <w:tcBorders>
              <w:top w:val="nil"/>
              <w:left w:val="nil"/>
              <w:bottom w:val="nil"/>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5,835,001.06</w:t>
            </w:r>
          </w:p>
        </w:tc>
        <w:tc>
          <w:tcPr>
            <w:tcW w:w="1515" w:type="dxa"/>
            <w:tcBorders>
              <w:top w:val="nil"/>
              <w:left w:val="nil"/>
              <w:bottom w:val="nil"/>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1,858,198.94</w:t>
            </w:r>
          </w:p>
        </w:tc>
        <w:tc>
          <w:tcPr>
            <w:tcW w:w="925" w:type="dxa"/>
            <w:tcBorders>
              <w:top w:val="nil"/>
              <w:left w:val="nil"/>
              <w:bottom w:val="nil"/>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31.85</w:t>
            </w:r>
          </w:p>
        </w:tc>
        <w:tc>
          <w:tcPr>
            <w:tcW w:w="2955" w:type="dxa"/>
            <w:tcBorders>
              <w:top w:val="nil"/>
              <w:left w:val="nil"/>
              <w:bottom w:val="nil"/>
              <w:right w:val="single" w:color="D4D4D4" w:sz="12"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本年度工资基数上升，人员经费提升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63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本年支出合计</w:t>
            </w:r>
          </w:p>
        </w:tc>
        <w:tc>
          <w:tcPr>
            <w:tcW w:w="40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1415"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7,693,200.00</w:t>
            </w:r>
          </w:p>
        </w:tc>
        <w:tc>
          <w:tcPr>
            <w:tcW w:w="1415"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5,835,001.06</w:t>
            </w:r>
          </w:p>
        </w:tc>
        <w:tc>
          <w:tcPr>
            <w:tcW w:w="1515"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1,858,198.94</w:t>
            </w:r>
          </w:p>
        </w:tc>
        <w:tc>
          <w:tcPr>
            <w:tcW w:w="925"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31.85</w:t>
            </w:r>
          </w:p>
        </w:tc>
        <w:tc>
          <w:tcPr>
            <w:tcW w:w="2955" w:type="dxa"/>
            <w:tcBorders>
              <w:top w:val="nil"/>
              <w:left w:val="nil"/>
              <w:bottom w:val="single" w:color="D4D4D4" w:sz="4" w:space="0"/>
              <w:right w:val="single" w:color="D4D4D4" w:sz="12"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本年度工资基数上升，人员经费提升</w:t>
            </w:r>
          </w:p>
        </w:tc>
      </w:tr>
    </w:tbl>
    <w:p>
      <w:pPr>
        <w:snapToGrid w:val="0"/>
        <w:spacing w:line="520" w:lineRule="exact"/>
        <w:ind w:firstLine="640" w:firstLineChars="200"/>
        <w:rPr>
          <w:rFonts w:hint="eastAsia" w:ascii="仿宋_GB2312" w:hAnsi="仿宋" w:eastAsia="仿宋_GB2312"/>
          <w:sz w:val="32"/>
          <w:szCs w:val="32"/>
          <w:lang w:val="en-US" w:eastAsia="zh-CN"/>
        </w:rPr>
      </w:pP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（2）收入支出与上年度对比情况及原因分析</w:t>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lang w:eastAsia="zh-CN"/>
        </w:rPr>
        <w:t>（</w:t>
      </w:r>
      <w:r>
        <w:rPr>
          <w:rFonts w:hint="eastAsia" w:ascii="仿宋_GB2312" w:hAnsi="仿宋" w:eastAsia="仿宋_GB2312"/>
          <w:b/>
          <w:sz w:val="32"/>
          <w:szCs w:val="32"/>
          <w:lang w:val="en-US" w:eastAsia="zh-CN"/>
        </w:rPr>
        <w:t>3</w:t>
      </w:r>
      <w:r>
        <w:rPr>
          <w:rFonts w:hint="eastAsia" w:ascii="仿宋_GB2312" w:hAnsi="仿宋" w:eastAsia="仿宋_GB2312"/>
          <w:b/>
          <w:sz w:val="32"/>
          <w:szCs w:val="32"/>
          <w:lang w:eastAsia="zh-CN"/>
        </w:rPr>
        <w:t>）</w:t>
      </w:r>
      <w:r>
        <w:rPr>
          <w:rFonts w:hint="eastAsia" w:ascii="仿宋_GB2312" w:hAnsi="仿宋" w:eastAsia="仿宋_GB2312"/>
          <w:b/>
          <w:sz w:val="32"/>
          <w:szCs w:val="32"/>
        </w:rPr>
        <w:t>支出按经济分类科目分析。</w:t>
      </w:r>
    </w:p>
    <w:p>
      <w:pPr>
        <w:autoSpaceDE w:val="0"/>
        <w:autoSpaceDN w:val="0"/>
        <w:adjustRightInd w:val="0"/>
        <w:spacing w:beforeLines="0" w:afterLines="0" w:line="520" w:lineRule="exact"/>
        <w:ind w:firstLine="640"/>
        <w:rPr>
          <w:rFonts w:hint="default" w:ascii="Times New Roman" w:hAnsi="Times New Roman" w:eastAsia="仿宋"/>
          <w:sz w:val="32"/>
          <w:szCs w:val="32"/>
          <w:lang w:val="zh-CN"/>
        </w:rPr>
      </w:pPr>
      <w:r>
        <w:rPr>
          <w:rFonts w:hint="eastAsia" w:ascii="仿宋" w:hAnsi="Times New Roman" w:eastAsia="仿宋" w:cs="仿宋"/>
          <w:sz w:val="32"/>
          <w:szCs w:val="32"/>
        </w:rPr>
        <w:t>（1）</w:t>
      </w:r>
      <w:r>
        <w:rPr>
          <w:rFonts w:hint="default" w:ascii="Times New Roman" w:hAnsi="Times New Roman" w:eastAsia="仿宋"/>
          <w:b/>
          <w:sz w:val="32"/>
          <w:szCs w:val="32"/>
        </w:rPr>
        <w:t>“</w:t>
      </w:r>
      <w:r>
        <w:rPr>
          <w:rFonts w:hint="eastAsia" w:ascii="仿宋" w:hAnsi="Times New Roman" w:eastAsia="仿宋" w:cs="仿宋"/>
          <w:sz w:val="32"/>
          <w:szCs w:val="32"/>
        </w:rPr>
        <w:t>三公</w:t>
      </w:r>
      <w:r>
        <w:rPr>
          <w:rFonts w:hint="default" w:ascii="Times New Roman" w:hAnsi="Times New Roman" w:eastAsia="仿宋"/>
          <w:b/>
          <w:sz w:val="32"/>
          <w:szCs w:val="32"/>
        </w:rPr>
        <w:t>”</w:t>
      </w:r>
      <w:r>
        <w:rPr>
          <w:rFonts w:hint="eastAsia" w:ascii="仿宋" w:hAnsi="Times New Roman" w:eastAsia="仿宋" w:cs="仿宋"/>
          <w:sz w:val="32"/>
          <w:szCs w:val="32"/>
        </w:rPr>
        <w:t>经费支出情况：20</w:t>
      </w:r>
      <w:r>
        <w:rPr>
          <w:rFonts w:hint="eastAsia" w:ascii="仿宋" w:hAnsi="Times New Roman" w:eastAsia="仿宋" w:cs="仿宋"/>
          <w:sz w:val="32"/>
          <w:szCs w:val="32"/>
          <w:lang w:val="en-US" w:eastAsia="zh-CN"/>
        </w:rPr>
        <w:t>23</w:t>
      </w:r>
      <w:r>
        <w:rPr>
          <w:rFonts w:hint="eastAsia" w:ascii="仿宋" w:hAnsi="Times New Roman" w:eastAsia="仿宋" w:cs="仿宋"/>
          <w:sz w:val="32"/>
          <w:szCs w:val="32"/>
        </w:rPr>
        <w:t>年，</w:t>
      </w:r>
      <w:r>
        <w:rPr>
          <w:rFonts w:hint="default" w:ascii="Times New Roman" w:hAnsi="Times New Roman" w:eastAsia="仿宋"/>
          <w:sz w:val="32"/>
          <w:szCs w:val="32"/>
        </w:rPr>
        <w:t>“</w:t>
      </w:r>
      <w:r>
        <w:rPr>
          <w:rFonts w:hint="eastAsia" w:ascii="仿宋" w:hAnsi="Times New Roman" w:eastAsia="仿宋" w:cs="仿宋"/>
          <w:sz w:val="32"/>
          <w:szCs w:val="32"/>
        </w:rPr>
        <w:t>三公</w:t>
      </w:r>
      <w:r>
        <w:rPr>
          <w:rFonts w:hint="default" w:ascii="Times New Roman" w:hAnsi="Times New Roman" w:eastAsia="仿宋"/>
          <w:sz w:val="32"/>
          <w:szCs w:val="32"/>
        </w:rPr>
        <w:t>”</w:t>
      </w:r>
      <w:r>
        <w:rPr>
          <w:rFonts w:hint="eastAsia" w:ascii="仿宋" w:hAnsi="Times New Roman" w:eastAsia="仿宋" w:cs="仿宋"/>
          <w:sz w:val="32"/>
          <w:szCs w:val="32"/>
        </w:rPr>
        <w:t>经费完成</w:t>
      </w:r>
      <w:r>
        <w:rPr>
          <w:rFonts w:hint="eastAsia" w:ascii="仿宋" w:hAnsi="Times New Roman" w:eastAsia="仿宋" w:cs="仿宋"/>
          <w:sz w:val="32"/>
          <w:szCs w:val="32"/>
          <w:lang w:val="en-US" w:eastAsia="zh-CN"/>
        </w:rPr>
        <w:t>23399</w:t>
      </w:r>
      <w:r>
        <w:rPr>
          <w:rFonts w:hint="eastAsia" w:ascii="仿宋" w:hAnsi="Times New Roman" w:eastAsia="仿宋" w:cs="仿宋"/>
          <w:sz w:val="32"/>
          <w:szCs w:val="32"/>
        </w:rPr>
        <w:t>元，比上年增减</w:t>
      </w:r>
      <w:r>
        <w:rPr>
          <w:rFonts w:hint="eastAsia" w:ascii="仿宋" w:hAnsi="Times New Roman" w:eastAsia="仿宋" w:cs="仿宋"/>
          <w:sz w:val="32"/>
          <w:szCs w:val="32"/>
          <w:lang w:val="en-US" w:eastAsia="zh-CN"/>
        </w:rPr>
        <w:t>15911</w:t>
      </w:r>
      <w:r>
        <w:rPr>
          <w:rFonts w:hint="eastAsia" w:ascii="仿宋" w:hAnsi="Times New Roman" w:eastAsia="仿宋" w:cs="仿宋"/>
          <w:sz w:val="32"/>
          <w:szCs w:val="32"/>
        </w:rPr>
        <w:t>元，</w:t>
      </w:r>
      <w:r>
        <w:rPr>
          <w:rFonts w:hint="eastAsia" w:ascii="仿宋" w:hAnsi="Times New Roman" w:eastAsia="仿宋" w:cs="仿宋"/>
          <w:sz w:val="32"/>
          <w:szCs w:val="32"/>
          <w:lang w:val="en-US" w:eastAsia="zh-CN"/>
        </w:rPr>
        <w:t>上升212.49</w:t>
      </w:r>
      <w:r>
        <w:rPr>
          <w:rFonts w:hint="eastAsia" w:ascii="仿宋" w:hAnsi="Times New Roman" w:eastAsia="仿宋" w:cs="仿宋"/>
          <w:sz w:val="32"/>
          <w:szCs w:val="32"/>
        </w:rPr>
        <w:t>%，增减变化的主要原因是：</w:t>
      </w:r>
      <w:r>
        <w:rPr>
          <w:rFonts w:hint="eastAsia" w:ascii="仿宋" w:hAnsi="Times New Roman" w:eastAsia="仿宋" w:cs="仿宋"/>
          <w:sz w:val="32"/>
          <w:szCs w:val="32"/>
          <w:lang w:val="en-US" w:eastAsia="zh-CN"/>
        </w:rPr>
        <w:t>疫情原因存在2023年未报公务接待费</w:t>
      </w:r>
      <w:r>
        <w:rPr>
          <w:rFonts w:hint="eastAsia" w:ascii="仿宋" w:hAnsi="Times New Roman" w:eastAsia="仿宋" w:cs="仿宋"/>
          <w:sz w:val="32"/>
          <w:szCs w:val="32"/>
          <w:lang w:val="zh-CN"/>
        </w:rPr>
        <w:t>。其中：</w:t>
      </w:r>
      <w:r>
        <w:rPr>
          <w:rFonts w:hint="eastAsia" w:ascii="仿宋" w:hAnsi="Times New Roman" w:eastAsia="仿宋" w:cs="仿宋"/>
          <w:b/>
          <w:sz w:val="32"/>
          <w:szCs w:val="32"/>
          <w:lang w:val="zh-CN"/>
        </w:rPr>
        <w:t>因公出国（境）费</w:t>
      </w:r>
      <w:r>
        <w:rPr>
          <w:rFonts w:hint="eastAsia" w:ascii="仿宋" w:hAnsi="Times New Roman" w:eastAsia="仿宋" w:cs="仿宋"/>
          <w:sz w:val="32"/>
          <w:szCs w:val="32"/>
        </w:rPr>
        <w:t>完成</w:t>
      </w:r>
      <w:r>
        <w:rPr>
          <w:rFonts w:hint="default" w:ascii="仿宋" w:hAnsi="Times New Roman" w:eastAsia="仿宋" w:cs="仿宋"/>
          <w:sz w:val="32"/>
          <w:szCs w:val="32"/>
        </w:rPr>
        <w:t>0</w:t>
      </w:r>
      <w:r>
        <w:rPr>
          <w:rFonts w:hint="eastAsia" w:ascii="仿宋" w:hAnsi="Times New Roman" w:eastAsia="仿宋" w:cs="仿宋"/>
          <w:sz w:val="32"/>
          <w:szCs w:val="32"/>
        </w:rPr>
        <w:t>元，比上年增减</w:t>
      </w:r>
      <w:r>
        <w:rPr>
          <w:rFonts w:hint="default" w:ascii="仿宋" w:hAnsi="Times New Roman" w:eastAsia="仿宋" w:cs="仿宋"/>
          <w:sz w:val="32"/>
          <w:szCs w:val="32"/>
        </w:rPr>
        <w:t>0</w:t>
      </w:r>
      <w:r>
        <w:rPr>
          <w:rFonts w:hint="eastAsia" w:ascii="仿宋" w:hAnsi="Times New Roman" w:eastAsia="仿宋" w:cs="仿宋"/>
          <w:sz w:val="32"/>
          <w:szCs w:val="32"/>
        </w:rPr>
        <w:t>元，增加下降0%，增减变化的主要原因是：没有到国外出差</w:t>
      </w:r>
      <w:r>
        <w:rPr>
          <w:rFonts w:hint="eastAsia" w:ascii="仿宋" w:hAnsi="Times New Roman" w:eastAsia="仿宋" w:cs="仿宋"/>
          <w:sz w:val="32"/>
          <w:szCs w:val="32"/>
          <w:lang w:val="zh-CN"/>
        </w:rPr>
        <w:t>；</w:t>
      </w:r>
      <w:r>
        <w:rPr>
          <w:rFonts w:hint="eastAsia" w:ascii="仿宋" w:hAnsi="Times New Roman" w:eastAsia="仿宋" w:cs="仿宋"/>
          <w:b/>
          <w:sz w:val="32"/>
          <w:szCs w:val="32"/>
          <w:lang w:val="zh-CN"/>
        </w:rPr>
        <w:t>公务接待费</w:t>
      </w:r>
      <w:r>
        <w:rPr>
          <w:rFonts w:hint="eastAsia" w:ascii="仿宋" w:hAnsi="Times New Roman" w:eastAsia="仿宋" w:cs="仿宋"/>
          <w:sz w:val="32"/>
          <w:szCs w:val="32"/>
        </w:rPr>
        <w:t>完成</w:t>
      </w:r>
      <w:r>
        <w:rPr>
          <w:rFonts w:hint="eastAsia" w:ascii="仿宋" w:hAnsi="Times New Roman" w:eastAsia="仿宋" w:cs="仿宋"/>
          <w:sz w:val="32"/>
          <w:szCs w:val="32"/>
          <w:lang w:val="en-US" w:eastAsia="zh-CN"/>
        </w:rPr>
        <w:t>23399</w:t>
      </w:r>
      <w:r>
        <w:rPr>
          <w:rFonts w:hint="eastAsia" w:ascii="仿宋" w:hAnsi="Times New Roman" w:eastAsia="仿宋" w:cs="仿宋"/>
          <w:sz w:val="32"/>
          <w:szCs w:val="32"/>
        </w:rPr>
        <w:t>元，比上年减</w:t>
      </w:r>
      <w:r>
        <w:rPr>
          <w:rFonts w:hint="eastAsia" w:ascii="仿宋" w:hAnsi="Times New Roman" w:eastAsia="仿宋" w:cs="仿宋"/>
          <w:sz w:val="32"/>
          <w:szCs w:val="32"/>
          <w:lang w:val="en-US" w:eastAsia="zh-CN"/>
        </w:rPr>
        <w:t>少15911</w:t>
      </w:r>
      <w:r>
        <w:rPr>
          <w:rFonts w:hint="eastAsia" w:ascii="仿宋" w:hAnsi="Times New Roman" w:eastAsia="仿宋" w:cs="仿宋"/>
          <w:sz w:val="32"/>
          <w:szCs w:val="32"/>
        </w:rPr>
        <w:t>元，</w:t>
      </w:r>
      <w:r>
        <w:rPr>
          <w:rFonts w:hint="eastAsia" w:ascii="仿宋" w:hAnsi="Times New Roman" w:eastAsia="仿宋" w:cs="仿宋"/>
          <w:sz w:val="32"/>
          <w:szCs w:val="32"/>
          <w:lang w:val="en-US" w:eastAsia="zh-CN"/>
        </w:rPr>
        <w:t>上升212.49</w:t>
      </w:r>
      <w:r>
        <w:rPr>
          <w:rFonts w:hint="eastAsia" w:ascii="仿宋" w:hAnsi="Times New Roman" w:eastAsia="仿宋" w:cs="仿宋"/>
          <w:sz w:val="32"/>
          <w:szCs w:val="32"/>
        </w:rPr>
        <w:t>%，增减变化的主要原因是</w:t>
      </w:r>
      <w:r>
        <w:rPr>
          <w:rFonts w:hint="eastAsia" w:ascii="仿宋" w:hAnsi="Times New Roman" w:eastAsia="仿宋" w:cs="仿宋"/>
          <w:sz w:val="32"/>
          <w:szCs w:val="32"/>
          <w:lang w:val="en-US" w:eastAsia="zh-CN"/>
        </w:rPr>
        <w:t>疫情原因存在2023年未报公务接待费</w:t>
      </w:r>
      <w:r>
        <w:rPr>
          <w:rFonts w:hint="eastAsia" w:ascii="仿宋" w:hAnsi="Times New Roman" w:eastAsia="仿宋" w:cs="仿宋"/>
          <w:sz w:val="32"/>
          <w:szCs w:val="32"/>
          <w:lang w:val="zh-CN"/>
        </w:rPr>
        <w:t>。</w:t>
      </w:r>
      <w:r>
        <w:rPr>
          <w:rFonts w:hint="eastAsia" w:ascii="仿宋" w:hAnsi="Times New Roman" w:eastAsia="仿宋" w:cs="仿宋"/>
          <w:b/>
          <w:sz w:val="32"/>
          <w:szCs w:val="32"/>
          <w:lang w:val="zh-CN"/>
        </w:rPr>
        <w:t>公务用车购置及运行维护费</w:t>
      </w:r>
      <w:r>
        <w:rPr>
          <w:rFonts w:hint="eastAsia" w:ascii="仿宋" w:hAnsi="Times New Roman" w:eastAsia="仿宋" w:cs="仿宋"/>
          <w:sz w:val="32"/>
          <w:szCs w:val="32"/>
        </w:rPr>
        <w:t>完成</w:t>
      </w:r>
      <w:r>
        <w:rPr>
          <w:rFonts w:hint="default" w:ascii="仿宋" w:hAnsi="Times New Roman" w:eastAsia="仿宋" w:cs="仿宋"/>
          <w:sz w:val="32"/>
          <w:szCs w:val="32"/>
        </w:rPr>
        <w:t>0</w:t>
      </w:r>
      <w:r>
        <w:rPr>
          <w:rFonts w:hint="eastAsia" w:ascii="仿宋" w:hAnsi="Times New Roman" w:eastAsia="仿宋" w:cs="仿宋"/>
          <w:sz w:val="32"/>
          <w:szCs w:val="32"/>
        </w:rPr>
        <w:t>元，比上年增减</w:t>
      </w:r>
      <w:r>
        <w:rPr>
          <w:rFonts w:hint="default" w:ascii="仿宋" w:hAnsi="Times New Roman" w:eastAsia="仿宋" w:cs="仿宋"/>
          <w:sz w:val="32"/>
          <w:szCs w:val="32"/>
        </w:rPr>
        <w:t>0</w:t>
      </w:r>
      <w:r>
        <w:rPr>
          <w:rFonts w:hint="eastAsia" w:ascii="仿宋" w:hAnsi="Times New Roman" w:eastAsia="仿宋" w:cs="仿宋"/>
          <w:sz w:val="32"/>
          <w:szCs w:val="32"/>
        </w:rPr>
        <w:t>元，增加下降0%，增减变化的主要原因是：没有公车</w:t>
      </w:r>
      <w:r>
        <w:rPr>
          <w:rFonts w:hint="eastAsia" w:ascii="仿宋" w:hAnsi="Times New Roman" w:eastAsia="仿宋" w:cs="仿宋"/>
          <w:sz w:val="32"/>
          <w:szCs w:val="32"/>
          <w:lang w:val="zh-CN"/>
        </w:rPr>
        <w:t>。</w:t>
      </w:r>
    </w:p>
    <w:p>
      <w:pPr>
        <w:autoSpaceDE w:val="0"/>
        <w:autoSpaceDN w:val="0"/>
        <w:adjustRightInd w:val="0"/>
        <w:spacing w:beforeLines="0" w:afterLines="0" w:line="520" w:lineRule="exact"/>
        <w:ind w:firstLine="640"/>
        <w:rPr>
          <w:rFonts w:hint="default" w:ascii="Times New Roman" w:hAnsi="Times New Roman" w:eastAsia="仿宋"/>
          <w:sz w:val="32"/>
          <w:szCs w:val="32"/>
        </w:rPr>
      </w:pPr>
      <w:r>
        <w:rPr>
          <w:rFonts w:hint="eastAsia" w:ascii="仿宋" w:hAnsi="Times New Roman" w:eastAsia="仿宋" w:cs="仿宋"/>
          <w:sz w:val="32"/>
          <w:szCs w:val="32"/>
        </w:rPr>
        <w:t>（2）会议费支出情况：202</w:t>
      </w:r>
      <w:r>
        <w:rPr>
          <w:rFonts w:hint="eastAsia" w:ascii="仿宋" w:hAnsi="Times New Roman" w:eastAsia="仿宋" w:cs="仿宋"/>
          <w:sz w:val="32"/>
          <w:szCs w:val="32"/>
          <w:lang w:val="en-US" w:eastAsia="zh-CN"/>
        </w:rPr>
        <w:t>3</w:t>
      </w:r>
      <w:r>
        <w:rPr>
          <w:rFonts w:hint="eastAsia" w:ascii="仿宋" w:hAnsi="Times New Roman" w:eastAsia="仿宋" w:cs="仿宋"/>
          <w:sz w:val="32"/>
          <w:szCs w:val="32"/>
        </w:rPr>
        <w:t>年会议费完成</w:t>
      </w:r>
      <w:r>
        <w:rPr>
          <w:rFonts w:hint="default" w:ascii="仿宋" w:hAnsi="Times New Roman" w:eastAsia="仿宋" w:cs="仿宋"/>
          <w:sz w:val="32"/>
          <w:szCs w:val="32"/>
        </w:rPr>
        <w:t>0</w:t>
      </w:r>
      <w:r>
        <w:rPr>
          <w:rFonts w:hint="eastAsia" w:ascii="仿宋" w:hAnsi="Times New Roman" w:eastAsia="仿宋" w:cs="仿宋"/>
          <w:sz w:val="32"/>
          <w:szCs w:val="32"/>
        </w:rPr>
        <w:t>元，比上年增减</w:t>
      </w:r>
      <w:r>
        <w:rPr>
          <w:rFonts w:hint="default" w:ascii="仿宋" w:hAnsi="Times New Roman" w:eastAsia="仿宋" w:cs="仿宋"/>
          <w:sz w:val="32"/>
          <w:szCs w:val="32"/>
        </w:rPr>
        <w:t>0</w:t>
      </w:r>
      <w:r>
        <w:rPr>
          <w:rFonts w:hint="eastAsia" w:ascii="仿宋" w:hAnsi="Times New Roman" w:eastAsia="仿宋" w:cs="仿宋"/>
          <w:sz w:val="32"/>
          <w:szCs w:val="32"/>
        </w:rPr>
        <w:t>元，增加下降0%，增减变化的主要原因是：根据上级相关文件精神，减少不必要的会议开支</w:t>
      </w:r>
      <w:r>
        <w:rPr>
          <w:rFonts w:hint="eastAsia" w:ascii="仿宋" w:hAnsi="Times New Roman" w:eastAsia="仿宋" w:cs="仿宋"/>
          <w:sz w:val="32"/>
          <w:szCs w:val="32"/>
          <w:lang w:val="zh-CN"/>
        </w:rPr>
        <w:t>。</w:t>
      </w:r>
    </w:p>
    <w:p>
      <w:pPr>
        <w:autoSpaceDE w:val="0"/>
        <w:autoSpaceDN w:val="0"/>
        <w:adjustRightInd w:val="0"/>
        <w:spacing w:beforeLines="0" w:afterLines="0" w:line="520" w:lineRule="exact"/>
        <w:ind w:firstLine="640"/>
        <w:rPr>
          <w:rFonts w:hint="default" w:ascii="仿宋" w:hAnsi="Times New Roman" w:eastAsia="仿宋" w:cs="仿宋"/>
          <w:sz w:val="32"/>
          <w:szCs w:val="32"/>
        </w:rPr>
      </w:pPr>
      <w:r>
        <w:rPr>
          <w:rFonts w:hint="eastAsia" w:ascii="仿宋" w:hAnsi="Times New Roman" w:eastAsia="仿宋" w:cs="仿宋"/>
          <w:sz w:val="32"/>
          <w:szCs w:val="32"/>
        </w:rPr>
        <w:t>（3）培训费支出情况：202</w:t>
      </w:r>
      <w:r>
        <w:rPr>
          <w:rFonts w:hint="eastAsia" w:ascii="仿宋" w:hAnsi="Times New Roman" w:eastAsia="仿宋" w:cs="仿宋"/>
          <w:sz w:val="32"/>
          <w:szCs w:val="32"/>
          <w:lang w:val="en-US" w:eastAsia="zh-CN"/>
        </w:rPr>
        <w:t>3</w:t>
      </w:r>
      <w:r>
        <w:rPr>
          <w:rFonts w:hint="eastAsia" w:ascii="仿宋" w:hAnsi="Times New Roman" w:eastAsia="仿宋" w:cs="仿宋"/>
          <w:sz w:val="32"/>
          <w:szCs w:val="32"/>
        </w:rPr>
        <w:t>年培训费完成</w:t>
      </w:r>
      <w:r>
        <w:rPr>
          <w:rFonts w:hint="eastAsia" w:ascii="仿宋" w:hAnsi="Times New Roman" w:eastAsia="仿宋" w:cs="仿宋"/>
          <w:sz w:val="32"/>
          <w:szCs w:val="32"/>
          <w:lang w:val="en-US" w:eastAsia="zh-CN"/>
        </w:rPr>
        <w:t>10252</w:t>
      </w:r>
      <w:r>
        <w:rPr>
          <w:rFonts w:hint="eastAsia" w:ascii="仿宋" w:hAnsi="Times New Roman" w:eastAsia="仿宋" w:cs="仿宋"/>
          <w:sz w:val="32"/>
          <w:szCs w:val="32"/>
        </w:rPr>
        <w:t>元，比上年减</w:t>
      </w:r>
      <w:r>
        <w:rPr>
          <w:rFonts w:hint="eastAsia" w:ascii="仿宋" w:hAnsi="Times New Roman" w:eastAsia="仿宋" w:cs="仿宋"/>
          <w:sz w:val="32"/>
          <w:szCs w:val="32"/>
          <w:lang w:val="en-US" w:eastAsia="zh-CN"/>
        </w:rPr>
        <w:t>少5428</w:t>
      </w:r>
      <w:r>
        <w:rPr>
          <w:rFonts w:hint="eastAsia" w:ascii="仿宋" w:hAnsi="Times New Roman" w:eastAsia="仿宋" w:cs="仿宋"/>
          <w:sz w:val="32"/>
          <w:szCs w:val="32"/>
        </w:rPr>
        <w:t>元，</w:t>
      </w:r>
      <w:r>
        <w:rPr>
          <w:rFonts w:hint="eastAsia" w:ascii="仿宋" w:hAnsi="Times New Roman" w:eastAsia="仿宋" w:cs="仿宋"/>
          <w:sz w:val="32"/>
          <w:szCs w:val="32"/>
          <w:lang w:val="en-US" w:eastAsia="zh-CN"/>
        </w:rPr>
        <w:t>减少34.62</w:t>
      </w:r>
      <w:r>
        <w:rPr>
          <w:rFonts w:hint="eastAsia" w:ascii="仿宋" w:hAnsi="Times New Roman" w:eastAsia="仿宋" w:cs="仿宋"/>
          <w:sz w:val="28"/>
          <w:szCs w:val="28"/>
        </w:rPr>
        <w:t>%，</w:t>
      </w:r>
      <w:r>
        <w:rPr>
          <w:rFonts w:hint="eastAsia" w:ascii="仿宋" w:hAnsi="Times New Roman" w:eastAsia="仿宋" w:cs="仿宋"/>
          <w:sz w:val="32"/>
          <w:szCs w:val="32"/>
        </w:rPr>
        <w:t>增减变化的主要原因是：本年度相关教师培训减少</w:t>
      </w:r>
      <w:r>
        <w:rPr>
          <w:rFonts w:hint="eastAsia" w:ascii="仿宋" w:hAnsi="Times New Roman" w:eastAsia="仿宋" w:cs="仿宋"/>
          <w:sz w:val="32"/>
          <w:szCs w:val="32"/>
          <w:lang w:eastAsia="zh-CN"/>
        </w:rPr>
        <w:t>，</w:t>
      </w:r>
      <w:r>
        <w:rPr>
          <w:rFonts w:hint="eastAsia" w:ascii="仿宋" w:hAnsi="Times New Roman" w:eastAsia="仿宋" w:cs="仿宋"/>
          <w:sz w:val="32"/>
          <w:szCs w:val="32"/>
        </w:rPr>
        <w:t>培训人次</w:t>
      </w:r>
      <w:r>
        <w:rPr>
          <w:rFonts w:hint="eastAsia" w:ascii="仿宋" w:hAnsi="Times New Roman" w:eastAsia="仿宋" w:cs="仿宋"/>
          <w:sz w:val="32"/>
          <w:szCs w:val="32"/>
          <w:lang w:val="en-US" w:eastAsia="zh-CN"/>
        </w:rPr>
        <w:t>减少</w:t>
      </w:r>
      <w:r>
        <w:rPr>
          <w:rFonts w:hint="eastAsia" w:ascii="仿宋" w:hAnsi="Times New Roman" w:eastAsia="仿宋" w:cs="仿宋"/>
          <w:sz w:val="32"/>
          <w:szCs w:val="32"/>
          <w:lang w:val="zh-CN"/>
        </w:rPr>
        <w:t>。</w:t>
      </w:r>
    </w:p>
    <w:p>
      <w:pPr>
        <w:autoSpaceDE w:val="0"/>
        <w:autoSpaceDN w:val="0"/>
        <w:adjustRightInd w:val="0"/>
        <w:spacing w:beforeLines="0" w:afterLines="0" w:line="520" w:lineRule="exact"/>
        <w:ind w:firstLine="640"/>
        <w:rPr>
          <w:rFonts w:hint="default" w:ascii="仿宋" w:hAnsi="Times New Roman" w:eastAsia="仿宋" w:cs="仿宋"/>
          <w:sz w:val="32"/>
          <w:szCs w:val="32"/>
        </w:rPr>
      </w:pPr>
      <w:r>
        <w:rPr>
          <w:rFonts w:hint="eastAsia" w:ascii="仿宋" w:hAnsi="Times New Roman" w:eastAsia="仿宋" w:cs="仿宋"/>
          <w:sz w:val="32"/>
          <w:szCs w:val="32"/>
        </w:rPr>
        <w:t>（4）其他对部门（单位）影响较大的支出情况。</w:t>
      </w:r>
    </w:p>
    <w:p>
      <w:pPr>
        <w:autoSpaceDE w:val="0"/>
        <w:autoSpaceDN w:val="0"/>
        <w:adjustRightInd w:val="0"/>
        <w:spacing w:beforeLines="0" w:afterLines="0" w:line="520" w:lineRule="exact"/>
        <w:ind w:firstLine="640"/>
        <w:rPr>
          <w:rFonts w:hint="eastAsia" w:ascii="仿宋" w:hAnsi="Times New Roman" w:eastAsia="仿宋" w:cs="仿宋"/>
          <w:sz w:val="32"/>
          <w:szCs w:val="32"/>
          <w:lang w:eastAsia="zh-CN"/>
        </w:rPr>
      </w:pPr>
      <w:r>
        <w:rPr>
          <w:rFonts w:hint="eastAsia" w:ascii="仿宋" w:hAnsi="Times New Roman" w:eastAsia="仿宋" w:cs="仿宋"/>
          <w:sz w:val="32"/>
          <w:szCs w:val="32"/>
        </w:rPr>
        <w:t>主要是薄弱学校改造资金的支出较大，</w:t>
      </w:r>
      <w:r>
        <w:rPr>
          <w:rFonts w:hint="eastAsia" w:ascii="仿宋" w:hAnsi="Times New Roman" w:eastAsia="仿宋" w:cs="仿宋"/>
          <w:sz w:val="32"/>
          <w:szCs w:val="32"/>
          <w:lang w:val="en-US" w:eastAsia="zh-CN"/>
        </w:rPr>
        <w:t>主要体现在</w:t>
      </w:r>
      <w:r>
        <w:rPr>
          <w:rFonts w:hint="eastAsia" w:ascii="仿宋" w:hAnsi="Times New Roman" w:eastAsia="仿宋" w:cs="仿宋"/>
          <w:sz w:val="32"/>
          <w:szCs w:val="32"/>
        </w:rPr>
        <w:t>学校对周边围墙及道路建设和食堂改建支出和学校基本建设支出</w:t>
      </w:r>
      <w:r>
        <w:rPr>
          <w:rFonts w:hint="eastAsia" w:ascii="仿宋" w:hAnsi="Times New Roman" w:eastAsia="仿宋" w:cs="仿宋"/>
          <w:sz w:val="32"/>
          <w:szCs w:val="32"/>
          <w:lang w:eastAsia="zh-CN"/>
        </w:rPr>
        <w:t>。</w:t>
      </w:r>
    </w:p>
    <w:p>
      <w:pPr>
        <w:autoSpaceDE w:val="0"/>
        <w:autoSpaceDN w:val="0"/>
        <w:adjustRightInd w:val="0"/>
        <w:spacing w:beforeLines="0" w:afterLines="0" w:line="520" w:lineRule="exact"/>
        <w:ind w:firstLine="640"/>
        <w:rPr>
          <w:rFonts w:hint="default" w:ascii="仿宋" w:hAnsi="Times New Roman" w:eastAsia="仿宋" w:cs="仿宋"/>
          <w:sz w:val="32"/>
          <w:szCs w:val="32"/>
        </w:rPr>
      </w:pPr>
      <w:r>
        <w:rPr>
          <w:rFonts w:hint="eastAsia" w:ascii="仿宋" w:hAnsi="Times New Roman" w:eastAsia="仿宋" w:cs="仿宋"/>
          <w:sz w:val="32"/>
          <w:szCs w:val="32"/>
        </w:rPr>
        <w:t>（5）重点经济分类支出中存在的问题及改进措施。</w:t>
      </w:r>
    </w:p>
    <w:p>
      <w:pPr>
        <w:autoSpaceDE w:val="0"/>
        <w:autoSpaceDN w:val="0"/>
        <w:adjustRightInd w:val="0"/>
        <w:spacing w:beforeLines="0" w:afterLines="0" w:line="520" w:lineRule="exact"/>
        <w:ind w:firstLine="640"/>
        <w:rPr>
          <w:rFonts w:hint="eastAsia" w:ascii="仿宋_GB2312" w:hAnsi="仿宋" w:eastAsia="仿宋_GB2312"/>
          <w:sz w:val="32"/>
          <w:szCs w:val="32"/>
        </w:rPr>
      </w:pPr>
      <w:r>
        <w:rPr>
          <w:rFonts w:hint="eastAsia" w:ascii="Times New Roman" w:hAnsi="Times New Roman" w:eastAsia="仿宋"/>
          <w:sz w:val="32"/>
          <w:szCs w:val="32"/>
        </w:rPr>
        <w:t>公用经费管理不够完善，经费管理没有严格分类，单位经费控制不严，影响了资金的使用效率，预算约束力不强，以后要限制权力，加强财政权力有效监督，提高资金使用效率，支出透明化。</w:t>
      </w:r>
    </w:p>
    <w:p>
      <w:pPr>
        <w:numPr>
          <w:ilvl w:val="0"/>
          <w:numId w:val="3"/>
        </w:num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财政拨款收入、支出分析。</w:t>
      </w:r>
    </w:p>
    <w:p>
      <w:pPr>
        <w:autoSpaceDE w:val="0"/>
        <w:autoSpaceDN w:val="0"/>
        <w:adjustRightInd w:val="0"/>
        <w:spacing w:beforeLines="0" w:afterLines="0" w:line="520" w:lineRule="exact"/>
        <w:ind w:firstLine="643"/>
        <w:rPr>
          <w:rFonts w:hint="eastAsia" w:ascii="仿宋_GB2312" w:hAnsi="仿宋" w:eastAsia="仿宋_GB2312"/>
          <w:sz w:val="32"/>
          <w:szCs w:val="32"/>
        </w:rPr>
      </w:pPr>
      <w:r>
        <w:rPr>
          <w:rFonts w:hint="eastAsia" w:ascii="仿宋_GB2312" w:hAnsi="仿宋" w:eastAsia="仿宋_GB2312"/>
          <w:sz w:val="32"/>
          <w:szCs w:val="32"/>
        </w:rPr>
        <w:t>根据报表项目分析财政拨款收入、支出情况，支出要按照基本支出和项目支出分析具体构成及特点。</w:t>
      </w:r>
    </w:p>
    <w:p>
      <w:pPr>
        <w:autoSpaceDE w:val="0"/>
        <w:autoSpaceDN w:val="0"/>
        <w:adjustRightInd w:val="0"/>
        <w:spacing w:beforeLines="0" w:afterLines="0" w:line="520" w:lineRule="exact"/>
        <w:ind w:firstLine="643"/>
        <w:rPr>
          <w:rFonts w:ascii="仿宋_GB2312" w:hAnsi="仿宋" w:eastAsia="仿宋_GB2312"/>
          <w:sz w:val="32"/>
          <w:szCs w:val="32"/>
        </w:rPr>
      </w:pPr>
      <w:r>
        <w:rPr>
          <w:rFonts w:hint="eastAsia" w:ascii="仿宋" w:hAnsi="Times New Roman" w:eastAsia="仿宋" w:cs="仿宋"/>
          <w:sz w:val="32"/>
          <w:szCs w:val="32"/>
          <w:lang w:val="en-US" w:eastAsia="zh-CN"/>
        </w:rPr>
        <w:t>2023</w:t>
      </w:r>
      <w:r>
        <w:rPr>
          <w:rFonts w:hint="eastAsia" w:ascii="仿宋" w:hAnsi="Times New Roman" w:eastAsia="仿宋" w:cs="仿宋"/>
          <w:sz w:val="32"/>
          <w:szCs w:val="32"/>
        </w:rPr>
        <w:t>年度我校收入决算总额为</w:t>
      </w:r>
      <w:r>
        <w:rPr>
          <w:rFonts w:hint="eastAsia" w:ascii="仿宋" w:hAnsi="Times New Roman" w:eastAsia="仿宋" w:cs="仿宋"/>
          <w:sz w:val="32"/>
          <w:szCs w:val="32"/>
          <w:lang w:val="en-US" w:eastAsia="zh-CN"/>
        </w:rPr>
        <w:t>662.32</w:t>
      </w:r>
      <w:r>
        <w:rPr>
          <w:rFonts w:hint="eastAsia" w:ascii="仿宋" w:hAnsi="Times New Roman" w:eastAsia="仿宋" w:cs="仿宋"/>
          <w:sz w:val="32"/>
          <w:szCs w:val="32"/>
        </w:rPr>
        <w:t>万元，其中:本年度财政拨款收入</w:t>
      </w:r>
      <w:r>
        <w:rPr>
          <w:rFonts w:hint="eastAsia" w:ascii="仿宋" w:hAnsi="Times New Roman" w:eastAsia="仿宋" w:cs="仿宋"/>
          <w:sz w:val="32"/>
          <w:szCs w:val="32"/>
          <w:lang w:val="en-US" w:eastAsia="zh-CN"/>
        </w:rPr>
        <w:t>662.32</w:t>
      </w:r>
      <w:r>
        <w:rPr>
          <w:rFonts w:hint="eastAsia" w:ascii="仿宋" w:hAnsi="Times New Roman" w:eastAsia="仿宋" w:cs="仿宋"/>
          <w:sz w:val="32"/>
          <w:szCs w:val="32"/>
        </w:rPr>
        <w:t>万元，年初结转</w:t>
      </w:r>
      <w:r>
        <w:rPr>
          <w:rFonts w:hint="default" w:ascii="仿宋" w:hAnsi="Times New Roman" w:eastAsia="仿宋" w:cs="仿宋"/>
          <w:sz w:val="32"/>
          <w:szCs w:val="32"/>
        </w:rPr>
        <w:t>0</w:t>
      </w:r>
      <w:r>
        <w:rPr>
          <w:rFonts w:hint="eastAsia" w:ascii="仿宋" w:hAnsi="Times New Roman" w:eastAsia="仿宋" w:cs="仿宋"/>
          <w:sz w:val="32"/>
          <w:szCs w:val="32"/>
        </w:rPr>
        <w:t>元。 202</w:t>
      </w:r>
      <w:r>
        <w:rPr>
          <w:rFonts w:hint="eastAsia" w:ascii="仿宋" w:hAnsi="Times New Roman" w:eastAsia="仿宋" w:cs="仿宋"/>
          <w:sz w:val="32"/>
          <w:szCs w:val="32"/>
          <w:lang w:val="en-US" w:eastAsia="zh-CN"/>
        </w:rPr>
        <w:t>3</w:t>
      </w:r>
      <w:r>
        <w:rPr>
          <w:rFonts w:hint="eastAsia" w:ascii="仿宋" w:hAnsi="Times New Roman" w:eastAsia="仿宋" w:cs="仿宋"/>
          <w:sz w:val="32"/>
          <w:szCs w:val="32"/>
        </w:rPr>
        <w:t>年度财政拨款收入</w:t>
      </w:r>
      <w:r>
        <w:rPr>
          <w:rFonts w:hint="eastAsia" w:ascii="仿宋" w:hAnsi="Times New Roman" w:eastAsia="仿宋" w:cs="仿宋"/>
          <w:sz w:val="32"/>
          <w:szCs w:val="32"/>
          <w:lang w:val="en-US" w:eastAsia="zh-CN"/>
        </w:rPr>
        <w:t>662.32</w:t>
      </w:r>
      <w:r>
        <w:rPr>
          <w:rFonts w:hint="eastAsia" w:ascii="仿宋" w:hAnsi="Times New Roman" w:eastAsia="仿宋" w:cs="仿宋"/>
          <w:sz w:val="32"/>
          <w:szCs w:val="32"/>
        </w:rPr>
        <w:t>万元，支出为</w:t>
      </w:r>
      <w:r>
        <w:rPr>
          <w:rFonts w:hint="eastAsia" w:ascii="仿宋" w:hAnsi="Times New Roman" w:eastAsia="仿宋" w:cs="仿宋"/>
          <w:sz w:val="32"/>
          <w:szCs w:val="32"/>
          <w:lang w:val="en-US" w:eastAsia="zh-CN"/>
        </w:rPr>
        <w:t>662.32</w:t>
      </w:r>
      <w:r>
        <w:rPr>
          <w:rFonts w:hint="eastAsia" w:ascii="仿宋" w:hAnsi="Times New Roman" w:eastAsia="仿宋" w:cs="仿宋"/>
          <w:sz w:val="32"/>
          <w:szCs w:val="32"/>
        </w:rPr>
        <w:t>万元，其中</w:t>
      </w:r>
      <w:r>
        <w:rPr>
          <w:rFonts w:hint="eastAsia" w:ascii="仿宋_GB2312" w:hAnsi="Times New Roman" w:eastAsia="仿宋_GB2312" w:cs="仿宋_GB2312"/>
          <w:sz w:val="32"/>
          <w:szCs w:val="32"/>
          <w:lang w:val="en-US" w:eastAsia="zh-CN"/>
        </w:rPr>
        <w:t>530.99</w:t>
      </w:r>
      <w:r>
        <w:rPr>
          <w:rFonts w:hint="eastAsia" w:ascii="仿宋" w:hAnsi="Times New Roman" w:eastAsia="仿宋" w:cs="仿宋"/>
          <w:sz w:val="32"/>
          <w:szCs w:val="32"/>
        </w:rPr>
        <w:t>万元为人员经费和公用经费支出</w:t>
      </w:r>
      <w:r>
        <w:rPr>
          <w:rFonts w:hint="eastAsia" w:ascii="仿宋" w:hAnsi="Times New Roman" w:eastAsia="仿宋" w:cs="仿宋"/>
          <w:sz w:val="32"/>
          <w:szCs w:val="32"/>
          <w:lang w:eastAsia="zh-CN"/>
        </w:rPr>
        <w:t>，</w:t>
      </w:r>
      <w:r>
        <w:rPr>
          <w:rFonts w:hint="eastAsia" w:ascii="仿宋_GB2312" w:hAnsi="Times New Roman" w:eastAsia="仿宋_GB2312" w:cs="仿宋_GB2312"/>
          <w:sz w:val="32"/>
          <w:szCs w:val="32"/>
          <w:lang w:val="en-US" w:eastAsia="zh-CN"/>
        </w:rPr>
        <w:t>131.33</w:t>
      </w:r>
      <w:r>
        <w:rPr>
          <w:rFonts w:hint="eastAsia" w:ascii="仿宋" w:hAnsi="Times New Roman" w:eastAsia="仿宋" w:cs="仿宋"/>
          <w:sz w:val="32"/>
          <w:szCs w:val="32"/>
        </w:rPr>
        <w:t xml:space="preserve">万元为项目支出，包括学生营养改善计划支出和食堂改建学校围墙及周边道路建设等支出。公用经费支出为 </w:t>
      </w:r>
      <w:r>
        <w:rPr>
          <w:rFonts w:hint="eastAsia" w:ascii="仿宋" w:hAnsi="Times New Roman" w:eastAsia="仿宋" w:cs="仿宋"/>
          <w:sz w:val="32"/>
          <w:szCs w:val="32"/>
          <w:lang w:val="en-US" w:eastAsia="zh-CN"/>
        </w:rPr>
        <w:t>54.82</w:t>
      </w:r>
      <w:r>
        <w:rPr>
          <w:rFonts w:hint="eastAsia" w:ascii="仿宋" w:hAnsi="Times New Roman" w:eastAsia="仿宋" w:cs="仿宋"/>
          <w:sz w:val="32"/>
          <w:szCs w:val="32"/>
        </w:rPr>
        <w:t>万元，其中包括办公费</w:t>
      </w:r>
      <w:r>
        <w:rPr>
          <w:rFonts w:hint="eastAsia" w:ascii="仿宋" w:hAnsi="Times New Roman" w:eastAsia="仿宋" w:cs="仿宋"/>
          <w:sz w:val="32"/>
          <w:szCs w:val="32"/>
          <w:lang w:val="en-US" w:eastAsia="zh-CN"/>
        </w:rPr>
        <w:t>11.82</w:t>
      </w:r>
      <w:r>
        <w:rPr>
          <w:rFonts w:hint="eastAsia" w:ascii="仿宋" w:hAnsi="Times New Roman" w:eastAsia="仿宋" w:cs="仿宋"/>
          <w:sz w:val="32"/>
          <w:szCs w:val="32"/>
        </w:rPr>
        <w:t>万元，主要用于办公日常开销，水费为</w:t>
      </w:r>
      <w:r>
        <w:rPr>
          <w:rFonts w:hint="eastAsia" w:ascii="仿宋" w:hAnsi="Times New Roman" w:eastAsia="仿宋" w:cs="仿宋"/>
          <w:sz w:val="32"/>
          <w:szCs w:val="32"/>
          <w:lang w:val="en-US" w:eastAsia="zh-CN"/>
        </w:rPr>
        <w:t>2.38</w:t>
      </w:r>
      <w:r>
        <w:rPr>
          <w:rFonts w:hint="eastAsia" w:ascii="仿宋" w:hAnsi="Times New Roman" w:eastAsia="仿宋" w:cs="仿宋"/>
          <w:sz w:val="32"/>
          <w:szCs w:val="32"/>
        </w:rPr>
        <w:t>万元，</w:t>
      </w:r>
      <w:r>
        <w:rPr>
          <w:rFonts w:hint="eastAsia" w:ascii="仿宋" w:hAnsi="Times New Roman" w:eastAsia="仿宋" w:cs="仿宋"/>
          <w:sz w:val="32"/>
          <w:szCs w:val="32"/>
          <w:lang w:val="en-US" w:eastAsia="zh-CN"/>
        </w:rPr>
        <w:t>电费为8.12万元，</w:t>
      </w:r>
      <w:r>
        <w:rPr>
          <w:rFonts w:hint="eastAsia" w:ascii="仿宋" w:hAnsi="Times New Roman" w:eastAsia="仿宋" w:cs="仿宋"/>
          <w:sz w:val="32"/>
          <w:szCs w:val="32"/>
        </w:rPr>
        <w:t>差旅费</w:t>
      </w:r>
      <w:r>
        <w:rPr>
          <w:rFonts w:hint="eastAsia" w:ascii="仿宋" w:hAnsi="Times New Roman" w:eastAsia="仿宋" w:cs="仿宋"/>
          <w:sz w:val="32"/>
          <w:szCs w:val="32"/>
          <w:lang w:val="en-US" w:eastAsia="zh-CN"/>
        </w:rPr>
        <w:t>1.71</w:t>
      </w:r>
      <w:r>
        <w:rPr>
          <w:rFonts w:hint="eastAsia" w:ascii="仿宋" w:hAnsi="Times New Roman" w:eastAsia="仿宋" w:cs="仿宋"/>
          <w:sz w:val="32"/>
          <w:szCs w:val="32"/>
        </w:rPr>
        <w:t>万元，维护费为</w:t>
      </w:r>
      <w:r>
        <w:rPr>
          <w:rFonts w:hint="eastAsia" w:ascii="仿宋" w:hAnsi="Times New Roman" w:eastAsia="仿宋" w:cs="仿宋"/>
          <w:sz w:val="32"/>
          <w:szCs w:val="32"/>
          <w:lang w:val="en-US" w:eastAsia="zh-CN"/>
        </w:rPr>
        <w:t>3.76</w:t>
      </w:r>
      <w:r>
        <w:rPr>
          <w:rFonts w:hint="eastAsia" w:ascii="仿宋" w:hAnsi="Times New Roman" w:eastAsia="仿宋" w:cs="仿宋"/>
          <w:sz w:val="32"/>
          <w:szCs w:val="32"/>
        </w:rPr>
        <w:t>万元，用于校舍维修等支出，培训费</w:t>
      </w:r>
      <w:r>
        <w:rPr>
          <w:rFonts w:hint="eastAsia" w:ascii="仿宋" w:hAnsi="Times New Roman" w:eastAsia="仿宋" w:cs="仿宋"/>
          <w:sz w:val="32"/>
          <w:szCs w:val="32"/>
          <w:lang w:val="en-US" w:eastAsia="zh-CN"/>
        </w:rPr>
        <w:t>1.02</w:t>
      </w:r>
      <w:r>
        <w:rPr>
          <w:rFonts w:hint="eastAsia" w:ascii="仿宋" w:hAnsi="Times New Roman" w:eastAsia="仿宋" w:cs="仿宋"/>
          <w:sz w:val="32"/>
          <w:szCs w:val="32"/>
        </w:rPr>
        <w:t>万元，公务接待费</w:t>
      </w:r>
      <w:r>
        <w:rPr>
          <w:rFonts w:hint="eastAsia" w:ascii="仿宋" w:hAnsi="Times New Roman" w:eastAsia="仿宋" w:cs="仿宋"/>
          <w:sz w:val="32"/>
          <w:szCs w:val="32"/>
          <w:lang w:val="en-US" w:eastAsia="zh-CN"/>
        </w:rPr>
        <w:t>2.34</w:t>
      </w:r>
      <w:r>
        <w:rPr>
          <w:rFonts w:hint="eastAsia" w:ascii="仿宋" w:hAnsi="Times New Roman" w:eastAsia="仿宋" w:cs="仿宋"/>
          <w:sz w:val="32"/>
          <w:szCs w:val="32"/>
        </w:rPr>
        <w:t>万元，劳务费</w:t>
      </w:r>
      <w:r>
        <w:rPr>
          <w:rFonts w:hint="eastAsia" w:ascii="仿宋" w:hAnsi="Times New Roman" w:eastAsia="仿宋" w:cs="仿宋"/>
          <w:sz w:val="32"/>
          <w:szCs w:val="32"/>
          <w:lang w:val="en-US" w:eastAsia="zh-CN"/>
        </w:rPr>
        <w:t>16.34</w:t>
      </w:r>
      <w:r>
        <w:rPr>
          <w:rFonts w:hint="eastAsia" w:ascii="仿宋" w:hAnsi="Times New Roman" w:eastAsia="仿宋" w:cs="仿宋"/>
          <w:sz w:val="32"/>
          <w:szCs w:val="32"/>
        </w:rPr>
        <w:t>万元用于学校修缮支出</w:t>
      </w:r>
      <w:r>
        <w:rPr>
          <w:rFonts w:hint="eastAsia" w:ascii="仿宋" w:hAnsi="Times New Roman" w:eastAsia="仿宋" w:cs="仿宋"/>
          <w:sz w:val="32"/>
          <w:szCs w:val="32"/>
          <w:lang w:val="en-US" w:eastAsia="zh-CN"/>
        </w:rPr>
        <w:t>费用</w:t>
      </w:r>
      <w:r>
        <w:rPr>
          <w:rFonts w:hint="eastAsia" w:ascii="仿宋" w:hAnsi="Times New Roman" w:eastAsia="仿宋" w:cs="仿宋"/>
          <w:sz w:val="32"/>
          <w:szCs w:val="32"/>
        </w:rPr>
        <w:t>，工会经费</w:t>
      </w:r>
      <w:r>
        <w:rPr>
          <w:rFonts w:hint="eastAsia" w:ascii="仿宋" w:hAnsi="Times New Roman" w:eastAsia="仿宋" w:cs="仿宋"/>
          <w:sz w:val="32"/>
          <w:szCs w:val="32"/>
          <w:lang w:val="en-US" w:eastAsia="zh-CN"/>
        </w:rPr>
        <w:t>11.56</w:t>
      </w:r>
      <w:r>
        <w:rPr>
          <w:rFonts w:hint="eastAsia" w:ascii="仿宋" w:hAnsi="Times New Roman" w:eastAsia="仿宋" w:cs="仿宋"/>
          <w:sz w:val="32"/>
          <w:szCs w:val="32"/>
        </w:rPr>
        <w:t>元用于工会活动支出</w:t>
      </w:r>
      <w:r>
        <w:rPr>
          <w:rFonts w:hint="eastAsia" w:ascii="仿宋" w:hAnsi="Times New Roman" w:eastAsia="仿宋" w:cs="仿宋"/>
          <w:sz w:val="32"/>
          <w:szCs w:val="32"/>
          <w:lang w:eastAsia="zh-CN"/>
        </w:rPr>
        <w:t>，</w:t>
      </w:r>
      <w:r>
        <w:rPr>
          <w:rFonts w:hint="eastAsia" w:ascii="仿宋" w:hAnsi="Times New Roman" w:eastAsia="仿宋" w:cs="仿宋"/>
          <w:sz w:val="32"/>
          <w:szCs w:val="32"/>
          <w:lang w:val="en-US" w:eastAsia="zh-CN"/>
        </w:rPr>
        <w:t>其他开支16.2万元</w:t>
      </w:r>
      <w:r>
        <w:rPr>
          <w:rFonts w:hint="eastAsia" w:ascii="仿宋_GB2312" w:hAnsi="仿宋" w:eastAsia="仿宋_GB2312"/>
          <w:sz w:val="32"/>
          <w:szCs w:val="32"/>
        </w:rPr>
        <w:t>。</w:t>
      </w:r>
    </w:p>
    <w:p>
      <w:pPr>
        <w:pStyle w:val="9"/>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（一）基本支出情况</w:t>
      </w:r>
    </w:p>
    <w:p>
      <w:pPr>
        <w:autoSpaceDE w:val="0"/>
        <w:autoSpaceDN w:val="0"/>
        <w:adjustRightInd w:val="0"/>
        <w:spacing w:beforeLines="0" w:afterLines="0" w:line="520" w:lineRule="exact"/>
        <w:ind w:firstLine="643"/>
        <w:rPr>
          <w:rFonts w:ascii="宋体" w:hAnsi="宋体" w:eastAsia="宋体" w:cs="宋体"/>
          <w:b w:val="0"/>
          <w:bCs w:val="0"/>
          <w:color w:val="000000"/>
          <w:sz w:val="32"/>
          <w:szCs w:val="32"/>
        </w:rPr>
      </w:pPr>
      <w:r>
        <w:rPr>
          <w:rFonts w:ascii="宋体" w:hAnsi="宋体" w:eastAsia="宋体" w:cs="宋体"/>
          <w:b w:val="0"/>
          <w:bCs w:val="0"/>
          <w:color w:val="000000"/>
          <w:sz w:val="32"/>
          <w:szCs w:val="32"/>
        </w:rPr>
        <w:t xml:space="preserve">2023年本部门一般公共预算拨款支出预算754.32万元， 其中，教育支出636.81万元，占84.42%；社会保障和就业支出 51.23万元，占6.79%；卫生健康支出27.86万元，占3.69%；住 房保障支出38.42万元，占5.09%。具体安排情况如下： </w:t>
      </w:r>
    </w:p>
    <w:p>
      <w:pPr>
        <w:pStyle w:val="9"/>
        <w:numPr>
          <w:ilvl w:val="0"/>
          <w:numId w:val="4"/>
        </w:numPr>
        <w:spacing w:beforeLines="0" w:afterLines="0" w:line="570" w:lineRule="exact"/>
        <w:ind w:firstLine="640"/>
        <w:jc w:val="left"/>
        <w:outlineLvl w:val="0"/>
        <w:rPr>
          <w:rFonts w:ascii="宋体" w:hAnsi="宋体" w:eastAsia="宋体" w:cs="宋体"/>
          <w:b w:val="0"/>
          <w:bCs w:val="0"/>
          <w:color w:val="000000"/>
          <w:sz w:val="32"/>
          <w:szCs w:val="32"/>
        </w:rPr>
      </w:pPr>
      <w:r>
        <w:rPr>
          <w:rFonts w:ascii="宋体" w:hAnsi="宋体" w:eastAsia="宋体" w:cs="宋体"/>
          <w:b/>
          <w:bCs/>
          <w:color w:val="000000"/>
          <w:sz w:val="32"/>
          <w:szCs w:val="32"/>
        </w:rPr>
        <w:t>基本支出：</w:t>
      </w:r>
      <w:r>
        <w:rPr>
          <w:rFonts w:ascii="宋体" w:hAnsi="宋体" w:eastAsia="宋体" w:cs="宋体"/>
          <w:b w:val="0"/>
          <w:bCs w:val="0"/>
          <w:color w:val="000000"/>
          <w:sz w:val="32"/>
          <w:szCs w:val="32"/>
        </w:rPr>
        <w:t xml:space="preserve">2023年本部门基本支出预算611.2万元 ，主要是为保障部门正常运转、完成日常工作任务而发生的各 项支出，包括用于基本工资、津贴补贴等人员经费以及办公费 、印刷费、水电费、办公设备购置等公用经费。 </w:t>
      </w:r>
    </w:p>
    <w:p>
      <w:pPr>
        <w:pStyle w:val="9"/>
        <w:numPr>
          <w:numId w:val="0"/>
        </w:numPr>
        <w:spacing w:beforeLines="0" w:afterLines="0" w:line="570" w:lineRule="exact"/>
        <w:ind w:firstLine="643" w:firstLineChars="200"/>
        <w:jc w:val="left"/>
        <w:outlineLvl w:val="0"/>
        <w:rPr>
          <w:rFonts w:ascii="宋体" w:hAnsi="宋体" w:eastAsia="宋体" w:cs="宋体"/>
          <w:b w:val="0"/>
          <w:bCs w:val="0"/>
          <w:color w:val="000000"/>
          <w:sz w:val="32"/>
          <w:szCs w:val="32"/>
        </w:rPr>
      </w:pPr>
      <w:r>
        <w:rPr>
          <w:rFonts w:ascii="宋体" w:hAnsi="宋体" w:eastAsia="宋体" w:cs="宋体"/>
          <w:b/>
          <w:bCs/>
          <w:color w:val="000000"/>
          <w:sz w:val="32"/>
          <w:szCs w:val="32"/>
        </w:rPr>
        <w:t>（二）项目支出：</w:t>
      </w:r>
      <w:r>
        <w:rPr>
          <w:rFonts w:ascii="宋体" w:hAnsi="宋体" w:eastAsia="宋体" w:cs="宋体"/>
          <w:b w:val="0"/>
          <w:bCs w:val="0"/>
          <w:color w:val="000000"/>
          <w:sz w:val="32"/>
          <w:szCs w:val="32"/>
        </w:rPr>
        <w:t>2023年本部门项目支出预算数143.12 万元，主要是部门为完成特定行政工作任务或事业发展目标而发生的支出，包括有关事业发展专项、专项业务费、基本建设 支出等，其中：初中教育143.12万元，主要用于综合楼改造， 学生宿舍厕所扩建，学生营养午餐等方面。</w:t>
      </w:r>
    </w:p>
    <w:p>
      <w:pPr>
        <w:pStyle w:val="9"/>
        <w:numPr>
          <w:numId w:val="0"/>
        </w:numPr>
        <w:spacing w:beforeLines="0" w:afterLines="0" w:line="570" w:lineRule="exact"/>
        <w:ind w:firstLine="640" w:firstLineChars="200"/>
        <w:jc w:val="left"/>
        <w:outlineLvl w:val="0"/>
        <w:rPr>
          <w:rFonts w:hint="eastAsia" w:ascii="Times New Roman" w:hAnsi="Times New Roman" w:eastAsia="黑体"/>
          <w:sz w:val="32"/>
          <w:szCs w:val="24"/>
        </w:rPr>
      </w:pPr>
      <w:r>
        <w:rPr>
          <w:rFonts w:hint="eastAsia" w:ascii="Times New Roman" w:hAnsi="Times New Roman" w:eastAsia="黑体"/>
          <w:sz w:val="32"/>
          <w:szCs w:val="24"/>
        </w:rPr>
        <w:t>三、政府性基金预算支出情况。</w:t>
      </w:r>
    </w:p>
    <w:p>
      <w:pPr>
        <w:pStyle w:val="9"/>
        <w:spacing w:beforeLines="0" w:afterLines="0" w:line="570" w:lineRule="exact"/>
        <w:ind w:firstLine="640"/>
        <w:jc w:val="left"/>
        <w:outlineLvl w:val="0"/>
        <w:rPr>
          <w:rFonts w:hint="eastAsia" w:ascii="Times New Roman" w:hAnsi="Times New Roman" w:eastAsia="仿宋_GB2312"/>
          <w:color w:val="000000"/>
          <w:sz w:val="32"/>
          <w:szCs w:val="24"/>
        </w:rPr>
      </w:pPr>
      <w:r>
        <w:rPr>
          <w:rFonts w:hint="eastAsia" w:ascii="Times New Roman" w:hAnsi="Times New Roman" w:eastAsia="仿宋_GB2312"/>
          <w:color w:val="000000"/>
          <w:sz w:val="32"/>
          <w:szCs w:val="24"/>
        </w:rPr>
        <w:t>我单位无政府性基金预算支出情况</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四、国有资本经营预算支出情况。</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我单位无国有资本经营预算支出情况</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五、社会保险基金预算支出情况。</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我单位无社会保险基金预算支出情况</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六、部门整体支出绩效情况</w:t>
      </w:r>
    </w:p>
    <w:p>
      <w:pPr>
        <w:pStyle w:val="4"/>
        <w:widowControl/>
        <w:shd w:val="clear" w:color="auto" w:fill="FFFFFF"/>
        <w:spacing w:before="0" w:beforeAutospacing="0" w:after="0" w:afterAutospacing="0"/>
        <w:ind w:firstLine="705"/>
        <w:jc w:val="both"/>
        <w:rPr>
          <w:rFonts w:hint="eastAsia" w:ascii="仿宋" w:hAnsi="Times New Roman" w:eastAsia="仿宋" w:cs="仿宋"/>
          <w:kern w:val="0"/>
          <w:sz w:val="32"/>
          <w:szCs w:val="32"/>
          <w:lang w:val="en-US" w:eastAsia="zh-CN" w:bidi="ar-SA"/>
        </w:rPr>
      </w:pPr>
      <w:r>
        <w:rPr>
          <w:rFonts w:hint="eastAsia" w:ascii="仿宋" w:hAnsi="Times New Roman" w:eastAsia="仿宋" w:cs="仿宋"/>
          <w:kern w:val="0"/>
          <w:sz w:val="32"/>
          <w:szCs w:val="32"/>
          <w:lang w:val="en-US" w:eastAsia="zh-CN" w:bidi="ar-SA"/>
        </w:rPr>
        <w:t>2023年，根据年初工作规划和重点性工作，围绕县委、县政府全面建成小康社会的发展蓝图，积极履职，强化管理，较好的完成了年度工作目标。通过加强预算收支管理，不断建立健全内部管理制度，梳理内部管理流程，部门整体支出管理情况得到提升。根据2023年度部门整体支出状况的概述和分析，部门整体支出绩效情况如下：</w:t>
      </w:r>
    </w:p>
    <w:p>
      <w:pPr>
        <w:pStyle w:val="4"/>
        <w:widowControl/>
        <w:shd w:val="clear" w:color="auto" w:fill="FFFFFF"/>
        <w:spacing w:before="0" w:beforeAutospacing="0" w:after="0" w:afterAutospacing="0"/>
        <w:ind w:firstLine="705"/>
        <w:jc w:val="both"/>
        <w:rPr>
          <w:rFonts w:hint="eastAsia" w:ascii="仿宋" w:hAnsi="Times New Roman" w:eastAsia="仿宋" w:cs="仿宋"/>
          <w:kern w:val="0"/>
          <w:sz w:val="32"/>
          <w:szCs w:val="32"/>
          <w:lang w:val="en-US" w:eastAsia="zh-CN" w:bidi="ar-SA"/>
        </w:rPr>
      </w:pPr>
      <w:r>
        <w:rPr>
          <w:rFonts w:hint="eastAsia" w:ascii="仿宋" w:hAnsi="Times New Roman" w:eastAsia="仿宋" w:cs="仿宋"/>
          <w:kern w:val="0"/>
          <w:sz w:val="32"/>
          <w:szCs w:val="32"/>
          <w:lang w:val="en-US" w:eastAsia="zh-CN" w:bidi="ar-SA"/>
        </w:rPr>
        <w:t>（一）经济效益评价</w:t>
      </w:r>
    </w:p>
    <w:p>
      <w:pPr>
        <w:pStyle w:val="4"/>
        <w:widowControl/>
        <w:shd w:val="clear" w:color="auto" w:fill="FFFFFF"/>
        <w:spacing w:before="0" w:beforeAutospacing="0" w:after="0" w:afterAutospacing="0"/>
        <w:ind w:firstLine="705"/>
        <w:jc w:val="both"/>
        <w:rPr>
          <w:rFonts w:hint="eastAsia" w:ascii="仿宋" w:hAnsi="Times New Roman" w:eastAsia="仿宋" w:cs="仿宋"/>
          <w:kern w:val="0"/>
          <w:sz w:val="32"/>
          <w:szCs w:val="32"/>
          <w:lang w:val="en-US" w:eastAsia="zh-CN" w:bidi="ar-SA"/>
        </w:rPr>
      </w:pPr>
      <w:r>
        <w:rPr>
          <w:rFonts w:hint="eastAsia" w:ascii="仿宋" w:hAnsi="Times New Roman" w:eastAsia="仿宋" w:cs="仿宋"/>
          <w:kern w:val="0"/>
          <w:sz w:val="32"/>
          <w:szCs w:val="32"/>
          <w:lang w:val="en-US" w:eastAsia="zh-CN" w:bidi="ar-SA"/>
        </w:rPr>
        <w:t>1. 本年预算配置控制较好。财政供养人员控制在预算编制以内，编制内在职人员控制率小于100%；“三公”经费预算总额较上年有所下降，主要原因：根据上级政策，减少不必要开支。</w:t>
      </w:r>
    </w:p>
    <w:p>
      <w:pPr>
        <w:pStyle w:val="4"/>
        <w:widowControl/>
        <w:shd w:val="clear" w:color="auto" w:fill="FFFFFF"/>
        <w:spacing w:before="0" w:beforeAutospacing="0" w:after="0" w:afterAutospacing="0"/>
        <w:ind w:firstLine="705"/>
        <w:jc w:val="both"/>
        <w:rPr>
          <w:rFonts w:hint="eastAsia" w:ascii="仿宋" w:hAnsi="Times New Roman" w:eastAsia="仿宋" w:cs="仿宋"/>
          <w:kern w:val="0"/>
          <w:sz w:val="32"/>
          <w:szCs w:val="32"/>
          <w:lang w:val="en-US" w:eastAsia="zh-CN" w:bidi="ar-SA"/>
        </w:rPr>
      </w:pPr>
      <w:r>
        <w:rPr>
          <w:rFonts w:hint="eastAsia" w:ascii="仿宋" w:hAnsi="Times New Roman" w:eastAsia="仿宋" w:cs="仿宋"/>
          <w:kern w:val="0"/>
          <w:sz w:val="32"/>
          <w:szCs w:val="32"/>
          <w:lang w:val="en-US" w:eastAsia="zh-CN" w:bidi="ar-SA"/>
        </w:rPr>
        <w:t>2. 预算执行方面。支出总额超过预算总额以内，本年部门预算进行预算相关事项的调整主要原因是人员增加，开支增多。</w:t>
      </w:r>
    </w:p>
    <w:p>
      <w:pPr>
        <w:pStyle w:val="4"/>
        <w:widowControl/>
        <w:shd w:val="clear" w:color="auto" w:fill="FFFFFF"/>
        <w:spacing w:before="0" w:beforeAutospacing="0" w:after="0" w:afterAutospacing="0"/>
        <w:ind w:firstLine="705"/>
        <w:jc w:val="both"/>
        <w:rPr>
          <w:rFonts w:hint="eastAsia" w:ascii="仿宋" w:hAnsi="Times New Roman" w:eastAsia="仿宋" w:cs="仿宋"/>
          <w:kern w:val="0"/>
          <w:sz w:val="32"/>
          <w:szCs w:val="32"/>
          <w:lang w:val="en-US" w:eastAsia="zh-CN" w:bidi="ar-SA"/>
        </w:rPr>
      </w:pPr>
      <w:r>
        <w:rPr>
          <w:rFonts w:hint="eastAsia" w:ascii="仿宋" w:hAnsi="Times New Roman" w:eastAsia="仿宋" w:cs="仿宋"/>
          <w:kern w:val="0"/>
          <w:sz w:val="32"/>
          <w:szCs w:val="32"/>
          <w:lang w:val="en-US" w:eastAsia="zh-CN" w:bidi="ar-SA"/>
        </w:rPr>
        <w:t>预算管理方面，制度执行总体较为有效，仍需进一步强化；资金使用管理需进一步加强。</w:t>
      </w:r>
    </w:p>
    <w:p>
      <w:pPr>
        <w:pStyle w:val="4"/>
        <w:widowControl/>
        <w:shd w:val="clear" w:color="auto" w:fill="FFFFFF"/>
        <w:spacing w:before="0" w:beforeAutospacing="0" w:after="0" w:afterAutospacing="0"/>
        <w:ind w:firstLine="705"/>
        <w:jc w:val="both"/>
        <w:rPr>
          <w:rFonts w:hint="eastAsia" w:ascii="仿宋" w:hAnsi="Times New Roman" w:eastAsia="仿宋" w:cs="仿宋"/>
          <w:kern w:val="0"/>
          <w:sz w:val="32"/>
          <w:szCs w:val="32"/>
          <w:lang w:val="en-US" w:eastAsia="zh-CN" w:bidi="ar-SA"/>
        </w:rPr>
      </w:pPr>
      <w:r>
        <w:rPr>
          <w:rFonts w:hint="eastAsia" w:ascii="仿宋" w:hAnsi="Times New Roman" w:eastAsia="仿宋" w:cs="仿宋"/>
          <w:kern w:val="0"/>
          <w:sz w:val="32"/>
          <w:szCs w:val="32"/>
          <w:lang w:val="en-US" w:eastAsia="zh-CN" w:bidi="ar-SA"/>
        </w:rPr>
        <w:t>资产管理方面，建立了资产管理制度，定期进行了盘点和资产清理，总体执行较好。</w:t>
      </w:r>
    </w:p>
    <w:p>
      <w:pPr>
        <w:pStyle w:val="4"/>
        <w:widowControl/>
        <w:shd w:val="clear" w:color="auto" w:fill="FFFFFF"/>
        <w:spacing w:before="0" w:beforeAutospacing="0" w:after="0" w:afterAutospacing="0"/>
        <w:ind w:firstLine="705"/>
        <w:jc w:val="both"/>
        <w:rPr>
          <w:rFonts w:hint="eastAsia" w:ascii="仿宋" w:hAnsi="Times New Roman" w:eastAsia="仿宋" w:cs="仿宋"/>
          <w:kern w:val="0"/>
          <w:sz w:val="32"/>
          <w:szCs w:val="32"/>
          <w:lang w:val="en-US" w:eastAsia="zh-CN" w:bidi="ar-SA"/>
        </w:rPr>
      </w:pPr>
      <w:r>
        <w:rPr>
          <w:rFonts w:hint="eastAsia" w:ascii="仿宋" w:hAnsi="Times New Roman" w:eastAsia="仿宋" w:cs="仿宋"/>
          <w:kern w:val="0"/>
          <w:sz w:val="32"/>
          <w:szCs w:val="32"/>
          <w:lang w:val="en-US" w:eastAsia="zh-CN" w:bidi="ar-SA"/>
        </w:rPr>
        <w:t>（二）效率性评价和有效性评价</w:t>
      </w:r>
    </w:p>
    <w:p>
      <w:pPr>
        <w:pStyle w:val="4"/>
        <w:widowControl/>
        <w:shd w:val="clear" w:color="auto" w:fill="FFFFFF"/>
        <w:spacing w:before="0" w:beforeAutospacing="0" w:after="0" w:afterAutospacing="0"/>
        <w:ind w:firstLine="705"/>
        <w:jc w:val="both"/>
        <w:rPr>
          <w:rFonts w:hint="eastAsia" w:ascii="仿宋" w:hAnsi="Times New Roman" w:eastAsia="仿宋" w:cs="仿宋"/>
          <w:kern w:val="0"/>
          <w:sz w:val="32"/>
          <w:szCs w:val="32"/>
          <w:lang w:val="en-US" w:eastAsia="zh-CN" w:bidi="ar-SA"/>
        </w:rPr>
      </w:pPr>
      <w:r>
        <w:rPr>
          <w:rFonts w:hint="eastAsia" w:ascii="仿宋" w:hAnsi="Times New Roman" w:eastAsia="仿宋" w:cs="仿宋"/>
          <w:kern w:val="0"/>
          <w:sz w:val="32"/>
          <w:szCs w:val="32"/>
          <w:lang w:val="en-US" w:eastAsia="zh-CN" w:bidi="ar-SA"/>
        </w:rPr>
        <w:t>我校预算安排的基本支出保障了我校正常的工作运转，体现了县教育局对小学的关心和重视，我校在执行上是严格遵守各项财经纪律的，在资金的使用上也是放心的。我校在资金的管理和使用上，严守法律底线、纪律底线、道德底线。</w:t>
      </w:r>
    </w:p>
    <w:p>
      <w:pPr>
        <w:pStyle w:val="9"/>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pPr>
        <w:pStyle w:val="4"/>
        <w:widowControl/>
        <w:shd w:val="clear" w:color="auto" w:fill="FFFFFF"/>
        <w:spacing w:before="0" w:beforeAutospacing="0" w:after="0" w:afterAutospacing="0"/>
        <w:ind w:firstLine="705"/>
        <w:jc w:val="both"/>
        <w:rPr>
          <w:rFonts w:hint="eastAsia" w:ascii="仿宋" w:hAnsi="Times New Roman" w:eastAsia="仿宋" w:cs="仿宋"/>
          <w:kern w:val="0"/>
          <w:sz w:val="32"/>
          <w:szCs w:val="32"/>
          <w:lang w:val="en-US" w:eastAsia="zh-CN" w:bidi="ar-SA"/>
        </w:rPr>
      </w:pPr>
      <w:r>
        <w:rPr>
          <w:rFonts w:hint="eastAsia" w:ascii="仿宋" w:hAnsi="Times New Roman" w:eastAsia="仿宋" w:cs="仿宋"/>
          <w:kern w:val="0"/>
          <w:sz w:val="32"/>
          <w:szCs w:val="32"/>
          <w:lang w:val="en-US" w:eastAsia="zh-CN" w:bidi="ar-SA"/>
        </w:rPr>
        <w:t>存在的问题预算绩效管理工作机制责任不完善，绩效目标管理体系不够健全，绩效评价体系不科学，群众不明确绩效预算。绩效管理必须通过公正来保证方法有公正，最后结果的公正要规范绩效管理的程序，健全规范的完善的绩效管理制度。</w:t>
      </w:r>
    </w:p>
    <w:p>
      <w:pPr>
        <w:spacing w:beforeLines="0" w:afterLines="0" w:line="570" w:lineRule="exact"/>
        <w:ind w:firstLine="640" w:firstLineChars="200"/>
        <w:jc w:val="left"/>
        <w:outlineLvl w:val="0"/>
        <w:rPr>
          <w:rFonts w:hint="default" w:eastAsia="黑体"/>
          <w:sz w:val="32"/>
          <w:szCs w:val="24"/>
        </w:rPr>
      </w:pPr>
      <w:r>
        <w:rPr>
          <w:rFonts w:hint="eastAsia" w:eastAsia="黑体"/>
          <w:sz w:val="32"/>
          <w:szCs w:val="24"/>
        </w:rPr>
        <w:t>八、下一步改进措施</w:t>
      </w:r>
    </w:p>
    <w:p>
      <w:pPr>
        <w:pStyle w:val="4"/>
        <w:widowControl/>
        <w:shd w:val="clear" w:color="auto" w:fill="FFFFFF"/>
        <w:spacing w:before="0" w:beforeAutospacing="0" w:after="0" w:afterAutospacing="0"/>
        <w:ind w:firstLine="705"/>
        <w:jc w:val="both"/>
        <w:rPr>
          <w:rFonts w:hint="eastAsia" w:ascii="仿宋" w:hAnsi="Times New Roman" w:eastAsia="仿宋" w:cs="仿宋"/>
          <w:kern w:val="0"/>
          <w:sz w:val="32"/>
          <w:szCs w:val="32"/>
          <w:lang w:val="en-US" w:eastAsia="zh-CN" w:bidi="ar-SA"/>
        </w:rPr>
      </w:pPr>
      <w:r>
        <w:rPr>
          <w:rFonts w:hint="eastAsia" w:ascii="仿宋" w:hAnsi="Times New Roman" w:eastAsia="仿宋" w:cs="仿宋"/>
          <w:kern w:val="0"/>
          <w:sz w:val="32"/>
          <w:szCs w:val="32"/>
          <w:lang w:val="en-US" w:eastAsia="zh-CN" w:bidi="ar-SA"/>
        </w:rPr>
        <w:t>1.细化预算编制工作，认真做好预算的编制。进一步加强内部机构各股室的预算管理意识，严格按照预算编制的相关制度和要求进行预算编制；全面编制预算项目，进一步提高预算编制的科学性、严谨性和可控性。</w:t>
      </w:r>
    </w:p>
    <w:p>
      <w:pPr>
        <w:pStyle w:val="4"/>
        <w:widowControl/>
        <w:shd w:val="clear" w:color="auto" w:fill="FFFFFF"/>
        <w:spacing w:before="0" w:beforeAutospacing="0" w:after="0" w:afterAutospacing="0"/>
        <w:ind w:firstLine="705"/>
        <w:jc w:val="both"/>
        <w:rPr>
          <w:rFonts w:hint="eastAsia" w:ascii="仿宋" w:hAnsi="Times New Roman" w:eastAsia="仿宋" w:cs="仿宋"/>
          <w:kern w:val="0"/>
          <w:sz w:val="32"/>
          <w:szCs w:val="32"/>
          <w:lang w:val="en-US" w:eastAsia="zh-CN" w:bidi="ar-SA"/>
        </w:rPr>
      </w:pPr>
      <w:r>
        <w:rPr>
          <w:rFonts w:hint="eastAsia" w:ascii="仿宋" w:hAnsi="Times New Roman" w:eastAsia="仿宋" w:cs="仿宋"/>
          <w:kern w:val="0"/>
          <w:sz w:val="32"/>
          <w:szCs w:val="32"/>
          <w:lang w:val="en-US" w:eastAsia="zh-CN" w:bidi="ar-SA"/>
        </w:rPr>
        <w:t>2.加强财务管理，严格财务审核。在费用报账支付时，按照预算规定的费用项目和用途进行资金使用审核、列报支付、财务核算，杜绝超支现象的发生。</w:t>
      </w:r>
    </w:p>
    <w:p>
      <w:pPr>
        <w:pStyle w:val="4"/>
        <w:widowControl/>
        <w:shd w:val="clear" w:color="auto" w:fill="FFFFFF"/>
        <w:spacing w:before="0" w:beforeAutospacing="0" w:after="0" w:afterAutospacing="0"/>
        <w:ind w:firstLine="705"/>
        <w:jc w:val="both"/>
        <w:rPr>
          <w:rFonts w:hint="eastAsia" w:ascii="仿宋" w:hAnsi="Times New Roman" w:eastAsia="仿宋" w:cs="仿宋"/>
          <w:kern w:val="0"/>
          <w:sz w:val="32"/>
          <w:szCs w:val="32"/>
          <w:lang w:val="en-US" w:eastAsia="zh-CN" w:bidi="ar-SA"/>
        </w:rPr>
      </w:pPr>
      <w:r>
        <w:rPr>
          <w:rFonts w:hint="eastAsia" w:ascii="仿宋" w:hAnsi="Times New Roman" w:eastAsia="仿宋" w:cs="仿宋"/>
          <w:kern w:val="0"/>
          <w:sz w:val="32"/>
          <w:szCs w:val="32"/>
          <w:lang w:val="en-US" w:eastAsia="zh-CN" w:bidi="ar-SA"/>
        </w:rPr>
        <w:t>3.持续抓好“三公”经费控制管理。严格控制“三公”经费的规模和比例，把关“三公”经费支出的审核、审批，杜绝挪用和挤占其他预算资金行为；进一步细化“三公”经费的管理，合理压缩“三公”经费支出。</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九、部门整体支出绩效自评结果拟应用和公开情况</w:t>
      </w:r>
    </w:p>
    <w:p>
      <w:pPr>
        <w:spacing w:beforeLines="0" w:afterLines="0" w:line="570" w:lineRule="exact"/>
        <w:ind w:firstLine="645"/>
        <w:jc w:val="left"/>
        <w:rPr>
          <w:rFonts w:hint="default" w:eastAsia="黑体"/>
          <w:sz w:val="32"/>
          <w:szCs w:val="24"/>
        </w:rPr>
      </w:pPr>
      <w:r>
        <w:rPr>
          <w:rFonts w:hint="eastAsia" w:eastAsia="黑体"/>
          <w:sz w:val="32"/>
          <w:szCs w:val="24"/>
        </w:rPr>
        <w:t>其他需要说明的情况</w:t>
      </w:r>
    </w:p>
    <w:p>
      <w:pPr>
        <w:rPr>
          <w:rFonts w:hint="eastAsia" w:ascii="黑体" w:hAnsi="黑体" w:eastAsia="黑体" w:cs="黑体"/>
          <w:sz w:val="32"/>
          <w:szCs w:val="32"/>
        </w:rPr>
      </w:pPr>
      <w:r>
        <w:rPr>
          <w:rFonts w:hint="eastAsia" w:ascii="黑体" w:hAnsi="黑体" w:eastAsia="黑体" w:cs="黑体"/>
          <w:sz w:val="32"/>
          <w:szCs w:val="32"/>
        </w:rPr>
        <w:br w:type="page"/>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年度部门整体支出绩效评价基础数据表</w:t>
      </w:r>
    </w:p>
    <w:tbl>
      <w:tblPr>
        <w:tblStyle w:val="6"/>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980"/>
        <w:gridCol w:w="1032"/>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2042"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094"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20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46</w:t>
            </w: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46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20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2023</w:t>
            </w:r>
            <w:r>
              <w:rPr>
                <w:rFonts w:hint="eastAsia" w:asciiTheme="minorEastAsia" w:hAnsiTheme="minorEastAsia" w:eastAsiaTheme="minorEastAsia" w:cstheme="minorEastAsia"/>
                <w:b/>
                <w:sz w:val="24"/>
                <w:szCs w:val="24"/>
              </w:rPr>
              <w:t>年决算数</w:t>
            </w: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20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583.5</w:t>
            </w: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558.06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530.98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20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45.61</w:t>
            </w: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53.14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54.82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20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10.55</w:t>
            </w:r>
            <w:r>
              <w:rPr>
                <w:rFonts w:hint="eastAsia" w:asciiTheme="minorEastAsia" w:hAnsiTheme="minorEastAsia" w:eastAsiaTheme="minorEastAsia" w:cstheme="minorEastAsia"/>
                <w:sz w:val="24"/>
                <w:szCs w:val="24"/>
              </w:rPr>
              <w:t>　</w:t>
            </w: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11.82</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20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11.895</w:t>
            </w:r>
            <w:r>
              <w:rPr>
                <w:rFonts w:hint="eastAsia" w:asciiTheme="minorEastAsia" w:hAnsiTheme="minorEastAsia" w:eastAsiaTheme="minorEastAsia" w:cstheme="minorEastAsia"/>
                <w:sz w:val="24"/>
                <w:szCs w:val="24"/>
              </w:rPr>
              <w:t>　</w:t>
            </w: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12.21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20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1.57</w:t>
            </w: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20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0.75</w:t>
            </w: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2.3339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20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20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20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20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20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0.75</w:t>
            </w: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2.3339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20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215.9</w:t>
            </w: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158.12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131.33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default" w:asciiTheme="minorEastAsia" w:hAnsiTheme="minorEastAsia" w:eastAsiaTheme="minorEastAsia" w:cstheme="minorEastAsia"/>
                <w:sz w:val="24"/>
                <w:szCs w:val="24"/>
                <w:lang w:val="en-US" w:eastAsia="zh-CN"/>
              </w:rPr>
              <w:t>46台天翼云云桌面项目</w:t>
            </w:r>
          </w:p>
        </w:tc>
        <w:tc>
          <w:tcPr>
            <w:tcW w:w="20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2.工资性支出</w:t>
            </w:r>
          </w:p>
        </w:tc>
        <w:tc>
          <w:tcPr>
            <w:tcW w:w="20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3.课后服务</w:t>
            </w:r>
          </w:p>
        </w:tc>
        <w:tc>
          <w:tcPr>
            <w:tcW w:w="20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4.公用经费</w:t>
            </w:r>
          </w:p>
        </w:tc>
        <w:tc>
          <w:tcPr>
            <w:tcW w:w="20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5.2023年营养改善计划</w:t>
            </w:r>
          </w:p>
        </w:tc>
        <w:tc>
          <w:tcPr>
            <w:tcW w:w="20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2023年营养改善计划</w:t>
            </w:r>
          </w:p>
        </w:tc>
        <w:tc>
          <w:tcPr>
            <w:tcW w:w="20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7.运动场改造工程</w:t>
            </w:r>
          </w:p>
        </w:tc>
        <w:tc>
          <w:tcPr>
            <w:tcW w:w="20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8.2021年营养改善计划</w:t>
            </w:r>
          </w:p>
        </w:tc>
        <w:tc>
          <w:tcPr>
            <w:tcW w:w="20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0"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9.扩建学生食堂工程</w:t>
            </w:r>
          </w:p>
        </w:tc>
        <w:tc>
          <w:tcPr>
            <w:tcW w:w="20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10.大门、围墙改造工程</w:t>
            </w:r>
          </w:p>
        </w:tc>
        <w:tc>
          <w:tcPr>
            <w:tcW w:w="20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8.4108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11.食堂附属设施及围墙建设</w:t>
            </w:r>
          </w:p>
        </w:tc>
        <w:tc>
          <w:tcPr>
            <w:tcW w:w="20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4.93</w:t>
            </w:r>
          </w:p>
        </w:tc>
      </w:tr>
      <w:tr>
        <w:tblPrEx>
          <w:tblCellMar>
            <w:top w:w="0" w:type="dxa"/>
            <w:left w:w="108" w:type="dxa"/>
            <w:bottom w:w="0" w:type="dxa"/>
            <w:right w:w="108" w:type="dxa"/>
          </w:tblCellMar>
        </w:tblPrEx>
        <w:trPr>
          <w:trHeight w:val="1244"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12..关于下达2020年义务教育薄弱环节与能力提升补助资金预算</w:t>
            </w:r>
          </w:p>
        </w:tc>
        <w:tc>
          <w:tcPr>
            <w:tcW w:w="20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13.2023年春节前项目</w:t>
            </w:r>
          </w:p>
        </w:tc>
        <w:tc>
          <w:tcPr>
            <w:tcW w:w="20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政府采购金额</w:t>
            </w:r>
          </w:p>
        </w:tc>
        <w:tc>
          <w:tcPr>
            <w:tcW w:w="20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w:t>
            </w: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部门基本支出预算调整 </w:t>
            </w:r>
          </w:p>
        </w:tc>
        <w:tc>
          <w:tcPr>
            <w:tcW w:w="20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w:t>
            </w: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年完工项目）</w:t>
            </w:r>
          </w:p>
        </w:tc>
        <w:tc>
          <w:tcPr>
            <w:tcW w:w="20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pPr>
              <w:spacing w:beforeLines="0" w:afterLines="0" w:line="240" w:lineRule="exact"/>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w:t>
            </w: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line="240" w:lineRule="exact"/>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实际</w:t>
            </w:r>
            <w:r>
              <w:rPr>
                <w:rFonts w:hint="eastAsia" w:asciiTheme="minorEastAsia" w:hAnsiTheme="minorEastAsia" w:eastAsiaTheme="minorEastAsia" w:cstheme="minorEastAsia"/>
                <w:sz w:val="24"/>
                <w:szCs w:val="24"/>
                <w:lang w:val="en-US" w:eastAsia="zh-CN"/>
              </w:rPr>
              <w:t>规模</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p>
        </w:tc>
        <w:tc>
          <w:tcPr>
            <w:tcW w:w="207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规模控制率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p>
        </w:tc>
        <w:tc>
          <w:tcPr>
            <w:tcW w:w="20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　</w:t>
            </w: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厉行节约保障措施</w:t>
            </w:r>
          </w:p>
        </w:tc>
        <w:tc>
          <w:tcPr>
            <w:tcW w:w="2042" w:type="dxa"/>
            <w:gridSpan w:val="2"/>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　</w:t>
            </w: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20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204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8"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9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beforeAutospacing="0" w:afterLines="0" w:line="240" w:lineRule="exact"/>
              <w:jc w:val="center"/>
              <w:rPr>
                <w:rFonts w:hint="eastAsia" w:asciiTheme="minorEastAsia" w:hAnsiTheme="minorEastAsia" w:eastAsiaTheme="minorEastAsia" w:cstheme="minorEastAsia"/>
                <w:sz w:val="24"/>
                <w:szCs w:val="24"/>
                <w:lang w:val="en-US" w:eastAsia="zh-CN"/>
              </w:rPr>
            </w:pPr>
          </w:p>
        </w:tc>
        <w:tc>
          <w:tcPr>
            <w:tcW w:w="10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9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0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bl>
    <w:p>
      <w:pPr>
        <w:spacing w:beforeLines="0" w:afterLines="0" w:line="100" w:lineRule="exact"/>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pPr>
        <w:spacing w:beforeLines="0" w:afterLines="0" w:line="100" w:lineRule="exact"/>
        <w:jc w:val="lef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周国龙</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2024.5.15</w:t>
      </w:r>
      <w:r>
        <w:rPr>
          <w:rFonts w:hint="eastAsia" w:asciiTheme="minorEastAsia" w:hAnsiTheme="minorEastAsia" w:eastAsiaTheme="minorEastAsia" w:cstheme="minorEastAsia"/>
          <w:sz w:val="24"/>
          <w:szCs w:val="24"/>
        </w:rPr>
        <w:t xml:space="preserve">          联系电话： </w:t>
      </w:r>
      <w:r>
        <w:rPr>
          <w:rFonts w:hint="eastAsia" w:asciiTheme="minorEastAsia" w:hAnsiTheme="minorEastAsia" w:eastAsiaTheme="minorEastAsia" w:cstheme="minorEastAsia"/>
          <w:sz w:val="24"/>
          <w:szCs w:val="24"/>
          <w:lang w:val="en-US" w:eastAsia="zh-CN"/>
        </w:rPr>
        <w:t>13549697458</w:t>
      </w:r>
      <w:r>
        <w:rPr>
          <w:rFonts w:hint="eastAsia" w:asciiTheme="minorEastAsia" w:hAnsiTheme="minorEastAsia" w:eastAsiaTheme="minorEastAsia" w:cstheme="minorEastAsia"/>
          <w:sz w:val="24"/>
          <w:szCs w:val="24"/>
        </w:rPr>
        <w:t xml:space="preserve">           单位负责人签字：</w:t>
      </w:r>
      <w:r>
        <w:rPr>
          <w:rFonts w:hint="eastAsia" w:asciiTheme="minorEastAsia" w:hAnsiTheme="minorEastAsia" w:eastAsiaTheme="minorEastAsia" w:cstheme="minorEastAsia"/>
          <w:sz w:val="24"/>
          <w:szCs w:val="24"/>
          <w:lang w:val="en-US" w:eastAsia="zh-CN"/>
        </w:rPr>
        <w:t>奉刘宇</w:t>
      </w:r>
      <w:r>
        <w:rPr>
          <w:rFonts w:hint="default" w:eastAsia="仿宋_GB2312"/>
          <w:sz w:val="22"/>
          <w:szCs w:val="24"/>
        </w:rPr>
        <w:br w:type="page"/>
      </w: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年度部门整体支出绩效自评表</w:t>
      </w:r>
    </w:p>
    <w:tbl>
      <w:tblPr>
        <w:tblStyle w:val="6"/>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双牌县理家坪乡中学</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sz w:val="24"/>
                <w:szCs w:val="24"/>
                <w:lang w:val="en-US" w:eastAsia="zh-CN"/>
              </w:rPr>
              <w:t>558.06</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sz w:val="24"/>
                <w:szCs w:val="24"/>
                <w:lang w:val="en-US" w:eastAsia="zh-CN"/>
              </w:rPr>
              <w:t>558.06</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sz w:val="24"/>
                <w:szCs w:val="24"/>
                <w:lang w:val="en-US" w:eastAsia="zh-CN"/>
              </w:rPr>
              <w:t>530.98</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  其中：  一般公共预算：662.32</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其中：基本支出：530.99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960" w:firstLineChars="4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政府性基金拨款：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720" w:firstLineChars="3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项目支出：131.33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1680" w:firstLineChars="7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pStyle w:val="4"/>
              <w:shd w:val="clear" w:color="auto" w:fill="FFFFFF"/>
              <w:spacing w:before="0" w:beforeAutospacing="0" w:after="0" w:afterAutospacing="0"/>
              <w:jc w:val="both"/>
              <w:rPr>
                <w:rFonts w:hint="eastAsia" w:eastAsia="宋体"/>
                <w:szCs w:val="21"/>
                <w:lang w:eastAsia="zh-CN"/>
              </w:rPr>
            </w:pPr>
            <w:r>
              <w:rPr>
                <w:szCs w:val="21"/>
              </w:rPr>
              <w:t>目标1：</w:t>
            </w:r>
            <w:r>
              <w:rPr>
                <w:rFonts w:hint="eastAsia"/>
                <w:szCs w:val="21"/>
              </w:rPr>
              <w:t>全面推行素质教育，努力提高</w:t>
            </w:r>
            <w:r>
              <w:rPr>
                <w:rFonts w:hint="eastAsia"/>
                <w:szCs w:val="21"/>
                <w:lang w:eastAsia="zh-CN"/>
              </w:rPr>
              <w:t>中小学</w:t>
            </w:r>
            <w:r>
              <w:rPr>
                <w:rFonts w:hint="eastAsia"/>
                <w:szCs w:val="21"/>
              </w:rPr>
              <w:t>教育教学质量</w:t>
            </w:r>
            <w:r>
              <w:rPr>
                <w:rFonts w:hint="eastAsia"/>
                <w:szCs w:val="21"/>
                <w:lang w:eastAsia="zh-CN"/>
              </w:rPr>
              <w:t>。</w:t>
            </w:r>
          </w:p>
          <w:p>
            <w:pPr>
              <w:pStyle w:val="4"/>
              <w:shd w:val="clear" w:color="auto" w:fill="FFFFFF"/>
              <w:spacing w:before="0" w:beforeAutospacing="0" w:after="0" w:afterAutospacing="0"/>
              <w:jc w:val="both"/>
              <w:rPr>
                <w:rFonts w:hint="eastAsia" w:ascii="仿宋_GB2312" w:hAnsi="仿宋_GB2312" w:eastAsia="Times New Roman" w:cstheme="minorBidi"/>
                <w:kern w:val="0"/>
                <w:sz w:val="21"/>
                <w:szCs w:val="24"/>
                <w:lang w:val="en-US" w:eastAsia="zh-CN" w:bidi="ar-SA"/>
              </w:rPr>
            </w:pPr>
            <w:r>
              <w:rPr>
                <w:szCs w:val="21"/>
              </w:rPr>
              <w:t>目标2：</w:t>
            </w:r>
            <w:r>
              <w:rPr>
                <w:rFonts w:hint="eastAsia"/>
                <w:szCs w:val="21"/>
              </w:rPr>
              <w:t>进一步强化学校基础设施建设，加强硬件设施配备及改选，</w:t>
            </w:r>
            <w:r>
              <w:rPr>
                <w:rFonts w:hint="eastAsia"/>
                <w:szCs w:val="21"/>
                <w:lang w:eastAsia="zh-CN"/>
              </w:rPr>
              <w:t>提升办学条件。</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学生人数</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418</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418</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基本支出</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530.99</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530.99</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项目支出</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158.12</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1</w:t>
            </w:r>
            <w:r>
              <w:rPr>
                <w:rFonts w:hint="default" w:asciiTheme="minorEastAsia" w:hAnsiTheme="minorEastAsia" w:eastAsiaTheme="minorEastAsia" w:cstheme="minorEastAsia"/>
                <w:sz w:val="24"/>
                <w:szCs w:val="24"/>
                <w:lang w:val="en-US" w:eastAsia="zh-CN"/>
              </w:rPr>
              <w:t>31.33</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学校项目增加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年度内教育目标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年度内完成</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年度内完成</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8</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督导评估</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三等奖</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三等奖</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成绩检测</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第</w:t>
            </w:r>
            <w:r>
              <w:rPr>
                <w:rFonts w:hint="eastAsia" w:asciiTheme="minorEastAsia" w:hAnsiTheme="minorEastAsia" w:eastAsiaTheme="minorEastAsia" w:cstheme="minorEastAsia"/>
                <w:color w:val="000000"/>
                <w:sz w:val="24"/>
                <w:szCs w:val="24"/>
                <w:lang w:val="en-US" w:eastAsia="zh-CN"/>
              </w:rPr>
              <w:t>8名</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第</w:t>
            </w:r>
            <w:r>
              <w:rPr>
                <w:rFonts w:hint="eastAsia" w:asciiTheme="minorEastAsia" w:hAnsiTheme="minorEastAsia" w:eastAsiaTheme="minorEastAsia" w:cstheme="minorEastAsia"/>
                <w:color w:val="000000"/>
                <w:sz w:val="24"/>
                <w:szCs w:val="24"/>
                <w:lang w:val="en-US" w:eastAsia="zh-CN"/>
              </w:rPr>
              <w:t>11名</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年初预算</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558.06</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530.98</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8</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学校人员增加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三公经费</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2.33</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8</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减少不必要开支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绿化维护</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1535</w:t>
            </w:r>
            <w:r>
              <w:rPr>
                <w:rFonts w:hint="eastAsia" w:ascii="宋体" w:hAnsi="宋体"/>
                <w:color w:val="000000"/>
                <w:kern w:val="0"/>
                <w:sz w:val="21"/>
                <w:szCs w:val="21"/>
              </w:rPr>
              <w:t>㎡</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1535</w:t>
            </w:r>
            <w:r>
              <w:rPr>
                <w:rFonts w:hint="eastAsia" w:ascii="宋体" w:hAnsi="宋体"/>
                <w:color w:val="000000"/>
                <w:kern w:val="0"/>
                <w:sz w:val="21"/>
                <w:szCs w:val="21"/>
              </w:rPr>
              <w:t>㎡</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8</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教学质量</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合格率90%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合格率85%</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8</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学生体质</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优良率95%</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优良率95%</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8</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91.5</w:t>
            </w:r>
          </w:p>
        </w:tc>
        <w:tc>
          <w:tcPr>
            <w:tcW w:w="1443"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eastAsia="仿宋_GB2312"/>
          <w:sz w:val="22"/>
          <w:szCs w:val="24"/>
        </w:rPr>
        <w:t>填表人：</w:t>
      </w:r>
      <w:r>
        <w:rPr>
          <w:rFonts w:hint="eastAsia" w:eastAsia="仿宋_GB2312"/>
          <w:sz w:val="22"/>
          <w:szCs w:val="24"/>
          <w:lang w:val="en-US" w:eastAsia="zh-CN"/>
        </w:rPr>
        <w:t>周国龙</w:t>
      </w:r>
      <w:r>
        <w:rPr>
          <w:rFonts w:hint="eastAsia" w:eastAsia="仿宋_GB2312"/>
          <w:sz w:val="22"/>
          <w:szCs w:val="24"/>
        </w:rPr>
        <w:t xml:space="preserve">    </w:t>
      </w:r>
      <w:r>
        <w:rPr>
          <w:rFonts w:hint="default" w:eastAsia="仿宋_GB2312"/>
          <w:sz w:val="22"/>
          <w:szCs w:val="24"/>
        </w:rPr>
        <w:t xml:space="preserve"> </w:t>
      </w:r>
      <w:r>
        <w:rPr>
          <w:rFonts w:hint="eastAsia" w:eastAsia="仿宋_GB2312"/>
          <w:sz w:val="22"/>
          <w:szCs w:val="24"/>
        </w:rPr>
        <w:t>填报日期：</w:t>
      </w:r>
      <w:r>
        <w:rPr>
          <w:rFonts w:hint="eastAsia" w:asciiTheme="minorEastAsia" w:hAnsiTheme="minorEastAsia" w:eastAsiaTheme="minorEastAsia" w:cstheme="minorEastAsia"/>
          <w:sz w:val="24"/>
          <w:szCs w:val="24"/>
          <w:lang w:val="en-US" w:eastAsia="zh-CN"/>
        </w:rPr>
        <w:t>2024.5.15</w:t>
      </w:r>
      <w:r>
        <w:rPr>
          <w:rFonts w:hint="eastAsia" w:eastAsia="仿宋_GB2312"/>
          <w:sz w:val="22"/>
          <w:szCs w:val="24"/>
        </w:rPr>
        <w:t xml:space="preserve">     联系电话：</w:t>
      </w:r>
      <w:r>
        <w:rPr>
          <w:rFonts w:hint="eastAsia" w:eastAsia="仿宋_GB2312"/>
          <w:sz w:val="22"/>
          <w:szCs w:val="24"/>
          <w:lang w:val="en-US" w:eastAsia="zh-CN"/>
        </w:rPr>
        <w:t>13549697458</w:t>
      </w:r>
      <w:r>
        <w:rPr>
          <w:rFonts w:hint="eastAsia" w:eastAsia="仿宋_GB2312"/>
          <w:sz w:val="22"/>
          <w:szCs w:val="24"/>
        </w:rPr>
        <w:t xml:space="preserve">        单</w:t>
      </w:r>
      <w:r>
        <w:rPr>
          <w:rFonts w:hint="eastAsia" w:eastAsia="仿宋_GB2312"/>
          <w:sz w:val="22"/>
          <w:szCs w:val="24"/>
          <w:lang w:val="en-US" w:eastAsia="zh-CN"/>
        </w:rPr>
        <w:t>位</w:t>
      </w:r>
      <w:r>
        <w:rPr>
          <w:rFonts w:hint="eastAsia" w:eastAsia="仿宋_GB2312"/>
          <w:sz w:val="22"/>
          <w:szCs w:val="24"/>
        </w:rPr>
        <w:t>负责人签字：</w:t>
      </w:r>
      <w:r>
        <w:rPr>
          <w:rFonts w:hint="eastAsia" w:eastAsia="仿宋_GB2312"/>
          <w:sz w:val="22"/>
          <w:szCs w:val="24"/>
          <w:lang w:val="en-US" w:eastAsia="zh-CN"/>
        </w:rPr>
        <w:t>奉刘宇</w:t>
      </w:r>
      <w:r>
        <w:rPr>
          <w:rFonts w:hint="default" w:eastAsia="仿宋_GB2312"/>
          <w:sz w:val="22"/>
          <w:szCs w:val="24"/>
        </w:rPr>
        <w:br w:type="page"/>
      </w: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38"/>
        <w:gridCol w:w="1854"/>
        <w:gridCol w:w="51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0" w:type="auto"/>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0" w:type="auto"/>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0" w:type="auto"/>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2023学生营养午餐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0" w:type="auto"/>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0" w:type="auto"/>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0" w:type="auto"/>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0" w:type="auto"/>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0" w:type="auto"/>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0" w:type="auto"/>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学生营养改善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0" w:type="auto"/>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0" w:type="auto"/>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全部用于学生营养午餐补助，年初预算额为42万元，实际使用额为35.25万元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0" w:hRule="atLeast"/>
        </w:trPr>
        <w:tc>
          <w:tcPr>
            <w:tcW w:w="0" w:type="auto"/>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0" w:type="auto"/>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年初预算额为42万元，实际使用额为35.25万元。已确保学生充分享受学生营养改善计划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0" w:type="auto"/>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0" w:type="auto"/>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资金未能及时下拨到位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 w:hRule="atLeast"/>
        </w:trPr>
        <w:tc>
          <w:tcPr>
            <w:tcW w:w="0" w:type="auto"/>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0" w:type="auto"/>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0" w:type="auto"/>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及时下拨资金，确保项目按时按量完成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1" w:hRule="atLeast"/>
        </w:trPr>
        <w:tc>
          <w:tcPr>
            <w:tcW w:w="0" w:type="auto"/>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0" w:type="auto"/>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w:t>
            </w:r>
            <w:r>
              <w:rPr>
                <w:rFonts w:hint="eastAsia" w:asciiTheme="minorEastAsia" w:hAnsiTheme="minorEastAsia" w:eastAsiaTheme="minorEastAsia" w:cstheme="minorEastAsia"/>
                <w:sz w:val="24"/>
                <w:szCs w:val="24"/>
                <w:lang w:val="en-US" w:eastAsia="zh-CN"/>
              </w:rPr>
              <w:t>问</w:t>
            </w:r>
            <w:r>
              <w:rPr>
                <w:rFonts w:hint="eastAsia" w:asciiTheme="minorEastAsia" w:hAnsiTheme="minorEastAsia" w:eastAsiaTheme="minorEastAsia" w:cstheme="minorEastAsia"/>
                <w:sz w:val="24"/>
                <w:szCs w:val="24"/>
              </w:rPr>
              <w:t>题</w:t>
            </w:r>
          </w:p>
        </w:tc>
        <w:tc>
          <w:tcPr>
            <w:tcW w:w="0" w:type="auto"/>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default" w:asciiTheme="minorEastAsia" w:hAnsiTheme="minorEastAsia" w:eastAsiaTheme="minorEastAsia" w:cstheme="minorEastAsia"/>
          <w:sz w:val="24"/>
          <w:szCs w:val="24"/>
          <w:lang w:val="en-US" w:eastAsia="zh-CN"/>
        </w:rPr>
        <w:sectPr>
          <w:footerReference r:id="rId4" w:type="default"/>
          <w:footerReference r:id="rId5" w:type="even"/>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周国龙</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2024.5.15</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13549697458</w:t>
      </w:r>
      <w:r>
        <w:rPr>
          <w:rFonts w:hint="eastAsia" w:asciiTheme="minorEastAsia" w:hAnsiTheme="minorEastAsia" w:eastAsiaTheme="minorEastAsia" w:cstheme="minorEastAsia"/>
          <w:sz w:val="24"/>
          <w:szCs w:val="24"/>
        </w:rPr>
        <w:t xml:space="preserve">         单位负责人签字：</w:t>
      </w:r>
      <w:r>
        <w:rPr>
          <w:rFonts w:hint="eastAsia" w:asciiTheme="minorEastAsia" w:hAnsiTheme="minorEastAsia" w:eastAsiaTheme="minorEastAsia" w:cstheme="minorEastAsia"/>
          <w:sz w:val="24"/>
          <w:szCs w:val="24"/>
          <w:lang w:val="en-US" w:eastAsia="zh-CN"/>
        </w:rPr>
        <w:t>奉刘宇</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Theme="minorEastAsia" w:hAnsiTheme="minorEastAsia" w:eastAsiaTheme="minorEastAsia" w:cstheme="minorEastAsia"/>
                <w:sz w:val="24"/>
                <w:szCs w:val="24"/>
                <w:lang w:val="en-US" w:eastAsia="zh-CN"/>
              </w:rPr>
              <w:t>大门、围墙改造工程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全部运用于学校围墙和大门改造，实际使用8.4108万元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足额使用</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资金未能及时下拨到位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及时下拨资金，确保项目按时按量完成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lang w:val="en-US" w:eastAsia="zh-CN"/>
        </w:rPr>
        <w:sectPr>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周国龙</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2024.5.15</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13549697458</w:t>
      </w:r>
      <w:r>
        <w:rPr>
          <w:rFonts w:hint="eastAsia" w:asciiTheme="minorEastAsia" w:hAnsiTheme="minorEastAsia" w:eastAsiaTheme="minorEastAsia" w:cstheme="minorEastAsia"/>
          <w:sz w:val="24"/>
          <w:szCs w:val="24"/>
        </w:rPr>
        <w:t xml:space="preserve">         单位负责人签字：</w:t>
      </w:r>
      <w:r>
        <w:rPr>
          <w:rFonts w:hint="eastAsia" w:asciiTheme="minorEastAsia" w:hAnsiTheme="minorEastAsia" w:eastAsiaTheme="minorEastAsia" w:cstheme="minorEastAsia"/>
          <w:sz w:val="24"/>
          <w:szCs w:val="24"/>
          <w:lang w:val="en-US" w:eastAsia="zh-CN"/>
        </w:rPr>
        <w:t>奉刘宇</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Theme="minorEastAsia" w:hAnsiTheme="minorEastAsia" w:eastAsiaTheme="minorEastAsia" w:cstheme="minorEastAsia"/>
                <w:sz w:val="24"/>
                <w:szCs w:val="24"/>
                <w:lang w:val="en-US" w:eastAsia="zh-CN"/>
              </w:rPr>
              <w:t>扩建学生食堂工程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仿宋_GB2312" w:hAnsi="仿宋_GB2312"/>
                <w:color w:val="000000"/>
                <w:kern w:val="0"/>
                <w:lang w:val="en-US" w:eastAsia="zh-CN"/>
              </w:rPr>
              <w:t>改善学生用餐环境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全部运用于教学楼改造，实际使用15万元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足额使用</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8"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资金未能及时下拨到位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及时下拨资金，确保项目按时按量完成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lang w:val="en-US" w:eastAsia="zh-CN"/>
        </w:rPr>
        <w:sectPr>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周国龙</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2024.5.15</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13549697458</w:t>
      </w:r>
      <w:r>
        <w:rPr>
          <w:rFonts w:hint="eastAsia" w:asciiTheme="minorEastAsia" w:hAnsiTheme="minorEastAsia" w:eastAsiaTheme="minorEastAsia" w:cstheme="minorEastAsia"/>
          <w:sz w:val="24"/>
          <w:szCs w:val="24"/>
        </w:rPr>
        <w:t xml:space="preserve">         单位负责人签字：</w:t>
      </w:r>
      <w:r>
        <w:rPr>
          <w:rFonts w:hint="eastAsia" w:asciiTheme="minorEastAsia" w:hAnsiTheme="minorEastAsia" w:eastAsiaTheme="minorEastAsia" w:cstheme="minorEastAsia"/>
          <w:sz w:val="24"/>
          <w:szCs w:val="24"/>
          <w:lang w:val="en-US" w:eastAsia="zh-CN"/>
        </w:rPr>
        <w:t>奉刘宇</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Theme="minorEastAsia" w:hAnsiTheme="minorEastAsia" w:eastAsiaTheme="minorEastAsia" w:cstheme="minorEastAsia"/>
                <w:sz w:val="24"/>
                <w:szCs w:val="24"/>
                <w:lang w:val="en-US" w:eastAsia="zh-CN"/>
              </w:rPr>
              <w:t>食堂附属设施及围墙建设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学生营养改善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全部用于食堂附属工程建设，实际使用4.93万元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足额使用</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资金未能及时下拨到位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及时下拨资金，确保项目按时按量完成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lang w:val="en-US" w:eastAsia="zh-CN"/>
        </w:rPr>
        <w:sectPr>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周国龙</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2024.5.15</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13549697458</w:t>
      </w:r>
      <w:r>
        <w:rPr>
          <w:rFonts w:hint="eastAsia" w:asciiTheme="minorEastAsia" w:hAnsiTheme="minorEastAsia" w:eastAsiaTheme="minorEastAsia" w:cstheme="minorEastAsia"/>
          <w:sz w:val="24"/>
          <w:szCs w:val="24"/>
        </w:rPr>
        <w:t xml:space="preserve">         单位负责人签字：</w:t>
      </w:r>
      <w:r>
        <w:rPr>
          <w:rFonts w:hint="eastAsia" w:asciiTheme="minorEastAsia" w:hAnsiTheme="minorEastAsia" w:eastAsiaTheme="minorEastAsia" w:cstheme="minorEastAsia"/>
          <w:sz w:val="24"/>
          <w:szCs w:val="24"/>
          <w:lang w:val="en-US" w:eastAsia="zh-CN"/>
        </w:rPr>
        <w:t>奉刘宇</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运动场改造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仿宋_GB2312" w:hAnsi="仿宋_GB2312"/>
                <w:color w:val="000000"/>
                <w:kern w:val="0"/>
                <w:lang w:val="en-US" w:eastAsia="zh-CN"/>
              </w:rPr>
              <w:t>改善学校教学环境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全部运用于学校运动场改造，实际使用34.84万元。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足额使用</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资金未能及时下拨到位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8"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及时下拨资金，确保项目按时按量完成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lang w:val="en-US" w:eastAsia="zh-CN"/>
        </w:rPr>
        <w:sectPr>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周国龙</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2024.5.15</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13549697458</w:t>
      </w:r>
      <w:r>
        <w:rPr>
          <w:rFonts w:hint="eastAsia" w:asciiTheme="minorEastAsia" w:hAnsiTheme="minorEastAsia" w:eastAsiaTheme="minorEastAsia" w:cstheme="minorEastAsia"/>
          <w:sz w:val="24"/>
          <w:szCs w:val="24"/>
        </w:rPr>
        <w:t xml:space="preserve">         单位负责人签字：</w:t>
      </w:r>
      <w:r>
        <w:rPr>
          <w:rFonts w:hint="eastAsia" w:asciiTheme="minorEastAsia" w:hAnsiTheme="minorEastAsia" w:eastAsiaTheme="minorEastAsia" w:cstheme="minorEastAsia"/>
          <w:sz w:val="24"/>
          <w:szCs w:val="24"/>
          <w:lang w:val="en-US" w:eastAsia="zh-CN"/>
        </w:rPr>
        <w:t>奉刘宇</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Theme="minorEastAsia" w:hAnsiTheme="minorEastAsia" w:eastAsiaTheme="minorEastAsia" w:cstheme="minorEastAsia"/>
                <w:sz w:val="24"/>
                <w:szCs w:val="24"/>
                <w:lang w:val="en-US" w:eastAsia="zh-CN"/>
              </w:rPr>
              <w:t>2023年春节前项目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全部运用于学校运动场改造，实际使用15万元。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足额使用</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资金未能及时下拨到位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8"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及时下拨资金，确保项目按时按量完成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lang w:val="en-US" w:eastAsia="zh-CN"/>
        </w:rPr>
        <w:sectPr>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周国龙</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2024.5.15</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13549697458</w:t>
      </w:r>
      <w:r>
        <w:rPr>
          <w:rFonts w:hint="eastAsia" w:asciiTheme="minorEastAsia" w:hAnsiTheme="minorEastAsia" w:eastAsiaTheme="minorEastAsia" w:cstheme="minorEastAsia"/>
          <w:sz w:val="24"/>
          <w:szCs w:val="24"/>
        </w:rPr>
        <w:t xml:space="preserve">         单位负责人签字：</w:t>
      </w:r>
      <w:r>
        <w:rPr>
          <w:rFonts w:hint="eastAsia" w:asciiTheme="minorEastAsia" w:hAnsiTheme="minorEastAsia" w:eastAsiaTheme="minorEastAsia" w:cstheme="minorEastAsia"/>
          <w:sz w:val="24"/>
          <w:szCs w:val="24"/>
          <w:lang w:val="en-US" w:eastAsia="zh-CN"/>
        </w:rPr>
        <w:t>奉刘宇</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Theme="minorEastAsia" w:hAnsiTheme="minorEastAsia" w:eastAsiaTheme="minorEastAsia" w:cstheme="minorEastAsia"/>
                <w:sz w:val="24"/>
                <w:szCs w:val="24"/>
                <w:lang w:val="en-US" w:eastAsia="zh-CN"/>
              </w:rPr>
              <w:t>2023年营养改善计划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全部用于学生营养午餐补助，年初预算额为6.13万元，实际使用额为6.13万元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足额使用</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资金未能及时下拨到位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8"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及时下拨资金，确保项目按时按量完成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lang w:val="en-US" w:eastAsia="zh-CN"/>
        </w:rPr>
        <w:sectPr>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周国龙</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2024.5.15</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13549697458</w:t>
      </w:r>
      <w:r>
        <w:rPr>
          <w:rFonts w:hint="eastAsia" w:asciiTheme="minorEastAsia" w:hAnsiTheme="minorEastAsia" w:eastAsiaTheme="minorEastAsia" w:cstheme="minorEastAsia"/>
          <w:sz w:val="24"/>
          <w:szCs w:val="24"/>
        </w:rPr>
        <w:t xml:space="preserve">         单位负责人签字：</w:t>
      </w:r>
      <w:r>
        <w:rPr>
          <w:rFonts w:hint="eastAsia" w:asciiTheme="minorEastAsia" w:hAnsiTheme="minorEastAsia" w:eastAsiaTheme="minorEastAsia" w:cstheme="minorEastAsia"/>
          <w:sz w:val="24"/>
          <w:szCs w:val="24"/>
          <w:lang w:val="en-US" w:eastAsia="zh-CN"/>
        </w:rPr>
        <w:t>奉刘宇</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Theme="minorEastAsia" w:hAnsiTheme="minorEastAsia" w:eastAsiaTheme="minorEastAsia" w:cstheme="minorEastAsia"/>
                <w:sz w:val="24"/>
                <w:szCs w:val="24"/>
                <w:lang w:val="en-US" w:eastAsia="zh-CN"/>
              </w:rPr>
              <w:t>2021年营养改善计划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全部用于学生营养午餐补助，年初预算额为1.92万元，实际使用额为1.92万元。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足额使用</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资金未能及时下拨到位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8"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及时下拨资金，确保项目按时按量完成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lang w:val="en-US" w:eastAsia="zh-CN"/>
        </w:rPr>
        <w:sectPr>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周国龙</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2024.5.15</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13549697458</w:t>
      </w:r>
      <w:r>
        <w:rPr>
          <w:rFonts w:hint="eastAsia" w:asciiTheme="minorEastAsia" w:hAnsiTheme="minorEastAsia" w:eastAsiaTheme="minorEastAsia" w:cstheme="minorEastAsia"/>
          <w:sz w:val="24"/>
          <w:szCs w:val="24"/>
        </w:rPr>
        <w:t xml:space="preserve">         单位负责人签字：</w:t>
      </w:r>
      <w:r>
        <w:rPr>
          <w:rFonts w:hint="eastAsia" w:asciiTheme="minorEastAsia" w:hAnsiTheme="minorEastAsia" w:eastAsiaTheme="minorEastAsia" w:cstheme="minorEastAsia"/>
          <w:sz w:val="24"/>
          <w:szCs w:val="24"/>
          <w:lang w:val="en-US" w:eastAsia="zh-CN"/>
        </w:rPr>
        <w:t>奉刘宇</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Theme="minorEastAsia" w:hAnsiTheme="minorEastAsia" w:eastAsiaTheme="minorEastAsia" w:cstheme="minorEastAsia"/>
                <w:sz w:val="24"/>
                <w:szCs w:val="24"/>
                <w:lang w:val="en-US" w:eastAsia="zh-CN"/>
              </w:rPr>
              <w:t>公用经费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全部运用于学校公用经费开支，实际使用27.7万元。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足额使用</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资金未能及时下拨到位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8"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及时下拨资金，确保项目按时按量完成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lang w:val="en-US" w:eastAsia="zh-CN"/>
        </w:rPr>
        <w:sectPr>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周国龙</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2024.5.15</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13549697458</w:t>
      </w:r>
      <w:r>
        <w:rPr>
          <w:rFonts w:hint="eastAsia" w:asciiTheme="minorEastAsia" w:hAnsiTheme="minorEastAsia" w:eastAsiaTheme="minorEastAsia" w:cstheme="minorEastAsia"/>
          <w:sz w:val="24"/>
          <w:szCs w:val="24"/>
        </w:rPr>
        <w:t xml:space="preserve">         单位负责人签字：</w:t>
      </w:r>
      <w:r>
        <w:rPr>
          <w:rFonts w:hint="eastAsia" w:asciiTheme="minorEastAsia" w:hAnsiTheme="minorEastAsia" w:eastAsiaTheme="minorEastAsia" w:cstheme="minorEastAsia"/>
          <w:sz w:val="24"/>
          <w:szCs w:val="24"/>
          <w:lang w:val="en-US" w:eastAsia="zh-CN"/>
        </w:rPr>
        <w:t>奉刘宇</w:t>
      </w:r>
    </w:p>
    <w:p>
      <w:pPr>
        <w:spacing w:beforeLines="0" w:afterLines="0" w:line="600" w:lineRule="exact"/>
        <w:jc w:val="left"/>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Theme="minorEastAsia" w:hAnsiTheme="minorEastAsia" w:eastAsiaTheme="minorEastAsia" w:cstheme="minorEastAsia"/>
                <w:sz w:val="24"/>
                <w:szCs w:val="24"/>
                <w:lang w:val="en-US" w:eastAsia="zh-CN"/>
              </w:rPr>
              <w:t>课后服务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全部运用于学校课后服务开展，实际使用9.63万元。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足额使用</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资金未能及时下拨到位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8"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及时下拨资金，确保项目按时按量完成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lang w:val="en-US" w:eastAsia="zh-CN"/>
        </w:rPr>
        <w:sectPr>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周国龙</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2024.5.15</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13549697458</w:t>
      </w:r>
      <w:r>
        <w:rPr>
          <w:rFonts w:hint="eastAsia" w:asciiTheme="minorEastAsia" w:hAnsiTheme="minorEastAsia" w:eastAsiaTheme="minorEastAsia" w:cstheme="minorEastAsia"/>
          <w:sz w:val="24"/>
          <w:szCs w:val="24"/>
        </w:rPr>
        <w:t xml:space="preserve">         单位负责人签字：</w:t>
      </w:r>
      <w:r>
        <w:rPr>
          <w:rFonts w:hint="eastAsia" w:asciiTheme="minorEastAsia" w:hAnsiTheme="minorEastAsia" w:eastAsiaTheme="minorEastAsia" w:cstheme="minorEastAsia"/>
          <w:sz w:val="24"/>
          <w:szCs w:val="24"/>
          <w:lang w:val="en-US" w:eastAsia="zh-CN"/>
        </w:rPr>
        <w:t>奉刘宇</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Theme="minorEastAsia" w:hAnsiTheme="minorEastAsia" w:eastAsiaTheme="minorEastAsia" w:cstheme="minorEastAsia"/>
                <w:sz w:val="24"/>
                <w:szCs w:val="24"/>
                <w:lang w:val="en-US" w:eastAsia="zh-CN"/>
              </w:rPr>
              <w:t>工资性支出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全部运用于学校教职工工资性支出，实际使用11.6万元。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足额使用</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资金未能及时下拨到位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8"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及时下拨资金，确保项目按时按量完成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lang w:val="en-US" w:eastAsia="zh-CN"/>
        </w:rPr>
        <w:sectPr>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周国龙</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2024.5.15</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13549697458</w:t>
      </w:r>
      <w:r>
        <w:rPr>
          <w:rFonts w:hint="eastAsia" w:asciiTheme="minorEastAsia" w:hAnsiTheme="minorEastAsia" w:eastAsiaTheme="minorEastAsia" w:cstheme="minorEastAsia"/>
          <w:sz w:val="24"/>
          <w:szCs w:val="24"/>
        </w:rPr>
        <w:t xml:space="preserve">         单位负责人签字：</w:t>
      </w:r>
      <w:r>
        <w:rPr>
          <w:rFonts w:hint="eastAsia" w:asciiTheme="minorEastAsia" w:hAnsiTheme="minorEastAsia" w:eastAsiaTheme="minorEastAsia" w:cstheme="minorEastAsia"/>
          <w:sz w:val="24"/>
          <w:szCs w:val="24"/>
          <w:lang w:val="en-US" w:eastAsia="zh-CN"/>
        </w:rPr>
        <w:t>奉刘宇</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Theme="minorEastAsia" w:hAnsiTheme="minorEastAsia" w:eastAsiaTheme="minorEastAsia" w:cstheme="minorEastAsia"/>
                <w:sz w:val="24"/>
                <w:szCs w:val="24"/>
                <w:lang w:val="en-US" w:eastAsia="zh-CN"/>
              </w:rPr>
              <w:t>关于下达2020年义务教育薄弱环节与能力提升补助资金预算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实际使用1.99万元。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足额使用</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资金未能及时下拨到位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8"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及时下拨资金，确保项目按时按量完成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lang w:val="en-US" w:eastAsia="zh-CN"/>
        </w:rPr>
        <w:sectPr>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周国龙</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2024.5.15</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13549697458</w:t>
      </w:r>
      <w:r>
        <w:rPr>
          <w:rFonts w:hint="eastAsia" w:asciiTheme="minorEastAsia" w:hAnsiTheme="minorEastAsia" w:eastAsiaTheme="minorEastAsia" w:cstheme="minorEastAsia"/>
          <w:sz w:val="24"/>
          <w:szCs w:val="24"/>
        </w:rPr>
        <w:t xml:space="preserve">         单位负责人签字：</w:t>
      </w:r>
      <w:r>
        <w:rPr>
          <w:rFonts w:hint="eastAsia" w:asciiTheme="minorEastAsia" w:hAnsiTheme="minorEastAsia" w:eastAsiaTheme="minorEastAsia" w:cstheme="minorEastAsia"/>
          <w:sz w:val="24"/>
          <w:szCs w:val="24"/>
          <w:lang w:val="en-US" w:eastAsia="zh-CN"/>
        </w:rPr>
        <w:t>奉刘</w:t>
      </w:r>
    </w:p>
    <w:p>
      <w:pPr>
        <w:spacing w:beforeLines="0" w:afterLines="0" w:line="600" w:lineRule="exact"/>
        <w:jc w:val="left"/>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default" w:asciiTheme="minorEastAsia" w:hAnsiTheme="minorEastAsia" w:eastAsiaTheme="minorEastAsia" w:cstheme="minorEastAsia"/>
                <w:sz w:val="24"/>
                <w:szCs w:val="24"/>
                <w:lang w:val="en-US" w:eastAsia="zh-CN"/>
              </w:rPr>
              <w:t>46台天翼云云桌面项目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全部用于学校电脑室电脑设备开支，实际使用3.06万元。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足额使用</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资金未能及时下拨到位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8"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及时下拨资金，确保项目按时按量完成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lang w:val="en-US" w:eastAsia="zh-CN"/>
        </w:rPr>
        <w:sectPr>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周国龙</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2024.5.15</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13549697458</w:t>
      </w:r>
      <w:r>
        <w:rPr>
          <w:rFonts w:hint="eastAsia" w:asciiTheme="minorEastAsia" w:hAnsiTheme="minorEastAsia" w:eastAsiaTheme="minorEastAsia" w:cstheme="minorEastAsia"/>
          <w:sz w:val="24"/>
          <w:szCs w:val="24"/>
        </w:rPr>
        <w:t xml:space="preserve">         单位负责人签字：</w:t>
      </w:r>
      <w:r>
        <w:rPr>
          <w:rFonts w:hint="eastAsia" w:asciiTheme="minorEastAsia" w:hAnsiTheme="minorEastAsia" w:eastAsiaTheme="minorEastAsia" w:cstheme="minorEastAsia"/>
          <w:sz w:val="24"/>
          <w:szCs w:val="24"/>
          <w:lang w:val="en-US" w:eastAsia="zh-CN"/>
        </w:rPr>
        <w:t>奉刘宇</w:t>
      </w:r>
    </w:p>
    <w:p>
      <w:pPr>
        <w:spacing w:beforeLines="0" w:afterLines="0" w:line="600" w:lineRule="exact"/>
        <w:jc w:val="left"/>
        <w:rPr>
          <w:rFonts w:hint="eastAsia" w:ascii="黑体" w:hAnsi="黑体" w:eastAsia="黑体" w:cs="黑体"/>
          <w:sz w:val="32"/>
          <w:szCs w:val="32"/>
        </w:rPr>
        <w:sectPr>
          <w:footerReference r:id="rId6" w:type="default"/>
          <w:pgSz w:w="12240" w:h="15840"/>
          <w:pgMar w:top="1440" w:right="1800" w:bottom="1440" w:left="1800" w:header="720" w:footer="720" w:gutter="0"/>
          <w:lnNumType w:countBy="0" w:distance="360"/>
          <w:cols w:space="720" w:num="1"/>
          <w:docGrid w:type="lines" w:linePitch="312" w:charSpace="0"/>
        </w:sectPr>
      </w:pPr>
      <w:bookmarkStart w:id="0" w:name="_GoBack"/>
      <w:bookmarkEnd w:id="0"/>
    </w:p>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150994"/>
    <w:multiLevelType w:val="singleLevel"/>
    <w:tmpl w:val="13150994"/>
    <w:lvl w:ilvl="0" w:tentative="0">
      <w:start w:val="4"/>
      <w:numFmt w:val="decimal"/>
      <w:suff w:val="nothing"/>
      <w:lvlText w:val="（%1）"/>
      <w:lvlJc w:val="left"/>
    </w:lvl>
  </w:abstractNum>
  <w:abstractNum w:abstractNumId="1">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5836AAC6"/>
    <w:multiLevelType w:val="singleLevel"/>
    <w:tmpl w:val="5836AAC6"/>
    <w:lvl w:ilvl="0" w:tentative="0">
      <w:start w:val="1"/>
      <w:numFmt w:val="chineseCounting"/>
      <w:suff w:val="nothing"/>
      <w:lvlText w:val="（%1）"/>
      <w:lvlJc w:val="left"/>
      <w:rPr>
        <w:rFonts w:hint="eastAsia"/>
      </w:rPr>
    </w:lvl>
  </w:abstractNum>
  <w:abstractNum w:abstractNumId="3">
    <w:nsid w:val="643B654E"/>
    <w:multiLevelType w:val="singleLevel"/>
    <w:tmpl w:val="643B654E"/>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jMjVhMzAxZmMzMWMyODc4MWEyOTUxNzMzMWI5MzgifQ=="/>
  </w:docVars>
  <w:rsids>
    <w:rsidRoot w:val="00172A27"/>
    <w:rsid w:val="0CCE5073"/>
    <w:rsid w:val="101F3C57"/>
    <w:rsid w:val="105E064F"/>
    <w:rsid w:val="154B3473"/>
    <w:rsid w:val="15B02F86"/>
    <w:rsid w:val="18D362A7"/>
    <w:rsid w:val="1ADE4B92"/>
    <w:rsid w:val="1BCE59A7"/>
    <w:rsid w:val="1D5E5630"/>
    <w:rsid w:val="1F9C1D8C"/>
    <w:rsid w:val="209F6845"/>
    <w:rsid w:val="20BA3D5C"/>
    <w:rsid w:val="20FE29CD"/>
    <w:rsid w:val="213827F6"/>
    <w:rsid w:val="24756501"/>
    <w:rsid w:val="28965215"/>
    <w:rsid w:val="2A377DF7"/>
    <w:rsid w:val="2AF82401"/>
    <w:rsid w:val="2C93439D"/>
    <w:rsid w:val="2DD138A0"/>
    <w:rsid w:val="31EF3498"/>
    <w:rsid w:val="330111BC"/>
    <w:rsid w:val="33457B5A"/>
    <w:rsid w:val="33851415"/>
    <w:rsid w:val="339851C2"/>
    <w:rsid w:val="33EA0D37"/>
    <w:rsid w:val="3BCA6B0C"/>
    <w:rsid w:val="3DFB432B"/>
    <w:rsid w:val="41A60F90"/>
    <w:rsid w:val="421F7A8A"/>
    <w:rsid w:val="437042B4"/>
    <w:rsid w:val="43D25C86"/>
    <w:rsid w:val="47FF7E2A"/>
    <w:rsid w:val="4828061F"/>
    <w:rsid w:val="4A7E5437"/>
    <w:rsid w:val="4B490F32"/>
    <w:rsid w:val="4B564457"/>
    <w:rsid w:val="4C575977"/>
    <w:rsid w:val="4DF25571"/>
    <w:rsid w:val="4DF30F3A"/>
    <w:rsid w:val="4E8B7C40"/>
    <w:rsid w:val="4F1637A4"/>
    <w:rsid w:val="500F1BD2"/>
    <w:rsid w:val="51C40746"/>
    <w:rsid w:val="543E6CC0"/>
    <w:rsid w:val="55412274"/>
    <w:rsid w:val="55C03679"/>
    <w:rsid w:val="56623148"/>
    <w:rsid w:val="57C446E9"/>
    <w:rsid w:val="58820FB8"/>
    <w:rsid w:val="5ABA52A9"/>
    <w:rsid w:val="5C8E01AF"/>
    <w:rsid w:val="62BE6D8B"/>
    <w:rsid w:val="64E742EF"/>
    <w:rsid w:val="661016BA"/>
    <w:rsid w:val="684B0AD7"/>
    <w:rsid w:val="688D47A2"/>
    <w:rsid w:val="6BAC7FD3"/>
    <w:rsid w:val="75073918"/>
    <w:rsid w:val="771A18F7"/>
    <w:rsid w:val="7E991F23"/>
    <w:rsid w:val="7EB5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unhideWhenUsed/>
    <w:qFormat/>
    <w:uiPriority w:val="0"/>
    <w:pPr>
      <w:framePr w:wrap="auto"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4">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styleId="5">
    <w:name w:val="Body Text First Indent 2"/>
    <w:basedOn w:val="2"/>
    <w:qFormat/>
    <w:uiPriority w:val="0"/>
    <w:pPr>
      <w:spacing w:before="100" w:beforeAutospacing="1"/>
      <w:ind w:left="0" w:firstLine="420" w:firstLineChars="200"/>
    </w:pPr>
  </w:style>
  <w:style w:type="paragraph" w:customStyle="1" w:styleId="8">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9">
    <w:name w:val="List Paragraph"/>
    <w:basedOn w:val="1"/>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3785</Words>
  <Characters>3927</Characters>
  <Lines>0</Lines>
  <Paragraphs>0</Paragraphs>
  <TotalTime>21</TotalTime>
  <ScaleCrop>false</ScaleCrop>
  <LinksUpToDate>false</LinksUpToDate>
  <CharactersWithSpaces>4427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企业用户_551729599</cp:lastModifiedBy>
  <dcterms:modified xsi:type="dcterms:W3CDTF">2024-05-24T06:37:44Z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F677609123424BDF8A2083A6225BCB55_13</vt:lpwstr>
  </property>
</Properties>
</file>