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hint="default" w:ascii="仿宋_GB2312" w:hAnsi="仿宋_GB2312" w:eastAsia="仿宋_GB2312" w:cs="仿宋_GB2312"/>
          <w:sz w:val="32"/>
        </w:rPr>
      </w:pPr>
      <w:r>
        <w:rPr>
          <w:rFonts w:ascii="黑体" w:hAnsi="黑体" w:eastAsia="黑体" w:cs="黑体"/>
          <w:sz w:val="32"/>
          <w:szCs w:val="32"/>
        </w:rPr>
        <w:t>附件1</w:t>
      </w:r>
    </w:p>
    <w:p>
      <w:pPr>
        <w:jc w:val="center"/>
        <w:outlineLvl w:val="1"/>
        <w:rPr>
          <w:rFonts w:hint="default" w:ascii="方正小标宋简体" w:eastAsia="方正小标宋简体"/>
          <w:sz w:val="52"/>
        </w:rPr>
      </w:pPr>
      <w:r>
        <w:rPr>
          <w:rFonts w:ascii="方正小标宋简体" w:eastAsia="方正小标宋简体"/>
          <w:sz w:val="52"/>
        </w:rPr>
        <w:t>2023年度麻江镇人民政府整体支出</w:t>
      </w:r>
    </w:p>
    <w:p>
      <w:pPr>
        <w:jc w:val="center"/>
        <w:outlineLvl w:val="1"/>
        <w:rPr>
          <w:rFonts w:hint="default" w:ascii="方正小标宋简体" w:eastAsia="方正小标宋简体"/>
          <w:sz w:val="52"/>
        </w:rPr>
      </w:pPr>
      <w:r>
        <w:rPr>
          <w:rFonts w:ascii="方正小标宋简体" w:eastAsia="方正小标宋简体"/>
          <w:sz w:val="52"/>
        </w:rPr>
        <w:t>绩效自评报告</w:t>
      </w:r>
    </w:p>
    <w:p>
      <w:pPr>
        <w:jc w:val="center"/>
        <w:rPr>
          <w:rFonts w:hint="default" w:eastAsia="黑体"/>
          <w:sz w:val="32"/>
        </w:rPr>
      </w:pPr>
    </w:p>
    <w:p>
      <w:pPr>
        <w:jc w:val="center"/>
        <w:rPr>
          <w:rFonts w:hint="default" w:eastAsia="黑体"/>
          <w:sz w:val="32"/>
        </w:rPr>
      </w:pPr>
    </w:p>
    <w:p>
      <w:pPr>
        <w:jc w:val="center"/>
        <w:rPr>
          <w:rFonts w:hint="default" w:eastAsia="黑体"/>
          <w:sz w:val="32"/>
        </w:rPr>
      </w:pPr>
    </w:p>
    <w:p>
      <w:pPr>
        <w:rPr>
          <w:rFonts w:hint="default" w:eastAsia="黑体"/>
          <w:sz w:val="32"/>
        </w:rPr>
      </w:pPr>
    </w:p>
    <w:p>
      <w:pPr>
        <w:jc w:val="center"/>
        <w:rPr>
          <w:rFonts w:hint="default" w:eastAsia="黑体"/>
          <w:sz w:val="32"/>
        </w:rPr>
      </w:pPr>
    </w:p>
    <w:p>
      <w:pPr>
        <w:jc w:val="center"/>
        <w:rPr>
          <w:rFonts w:hint="default" w:eastAsia="黑体"/>
          <w:sz w:val="32"/>
        </w:rPr>
      </w:pPr>
    </w:p>
    <w:p>
      <w:pPr>
        <w:jc w:val="center"/>
        <w:rPr>
          <w:rFonts w:hint="default" w:eastAsia="黑体"/>
          <w:sz w:val="32"/>
        </w:rPr>
      </w:pPr>
    </w:p>
    <w:p>
      <w:pPr>
        <w:spacing w:line="600" w:lineRule="exact"/>
        <w:ind w:firstLine="1920" w:firstLineChars="600"/>
        <w:rPr>
          <w:rFonts w:hint="default" w:eastAsia="仿宋_GB2312"/>
          <w:sz w:val="32"/>
          <w:u w:val="single"/>
        </w:rPr>
      </w:pPr>
      <w:r>
        <w:rPr>
          <w:rFonts w:eastAsia="仿宋_GB2312"/>
          <w:sz w:val="32"/>
        </w:rPr>
        <w:t>单位名称（盖章）：麻江镇人民政府</w:t>
      </w:r>
    </w:p>
    <w:p>
      <w:pPr>
        <w:spacing w:line="600" w:lineRule="exact"/>
        <w:ind w:firstLine="3200" w:firstLineChars="1000"/>
        <w:rPr>
          <w:rFonts w:hint="default" w:eastAsia="楷体_GB2312"/>
          <w:sz w:val="32"/>
        </w:rPr>
      </w:pPr>
    </w:p>
    <w:p>
      <w:pPr>
        <w:spacing w:line="600" w:lineRule="exact"/>
        <w:ind w:firstLine="3200" w:firstLineChars="1000"/>
        <w:rPr>
          <w:rFonts w:hint="default" w:eastAsia="楷体_GB2312"/>
          <w:sz w:val="32"/>
        </w:rPr>
      </w:pPr>
      <w:r>
        <w:rPr>
          <w:rFonts w:eastAsia="楷体_GB2312"/>
          <w:sz w:val="32"/>
        </w:rPr>
        <w:t>2023年 4 月 4 日</w:t>
      </w:r>
    </w:p>
    <w:p>
      <w:pPr>
        <w:jc w:val="center"/>
        <w:rPr>
          <w:rFonts w:hint="default" w:eastAsia="黑体"/>
          <w:sz w:val="32"/>
        </w:rPr>
      </w:pPr>
    </w:p>
    <w:p>
      <w:pPr>
        <w:jc w:val="center"/>
        <w:outlineLvl w:val="0"/>
        <w:rPr>
          <w:rFonts w:hint="default" w:eastAsia="仿宋_GB2312"/>
          <w:sz w:val="32"/>
        </w:rPr>
      </w:pPr>
      <w:r>
        <w:rPr>
          <w:rFonts w:eastAsia="仿宋_GB2312"/>
          <w:sz w:val="32"/>
        </w:rPr>
        <w:t>（此页为封面）</w:t>
      </w:r>
    </w:p>
    <w:p>
      <w:pPr>
        <w:spacing w:line="570" w:lineRule="exact"/>
        <w:ind w:left="640"/>
        <w:outlineLvl w:val="0"/>
        <w:rPr>
          <w:rFonts w:hint="default" w:eastAsia="黑体"/>
          <w:sz w:val="32"/>
        </w:rPr>
      </w:pPr>
      <w:r>
        <w:rPr>
          <w:rFonts w:hint="default" w:eastAsia="仿宋_GB2312"/>
          <w:sz w:val="32"/>
        </w:rPr>
        <w:br w:type="page"/>
      </w:r>
    </w:p>
    <w:p>
      <w:pPr>
        <w:spacing w:line="560" w:lineRule="exact"/>
        <w:rPr>
          <w:rFonts w:hint="default" w:ascii="仿宋_GB2312" w:hAnsi="仿宋_GB2312" w:eastAsia="仿宋_GB2312" w:cs="仿宋_GB2312"/>
          <w:bCs/>
          <w:color w:val="000000"/>
          <w:kern w:val="0"/>
          <w:sz w:val="32"/>
          <w:szCs w:val="32"/>
        </w:rPr>
      </w:pPr>
      <w:r>
        <w:rPr>
          <w:rFonts w:ascii="仿宋_GB2312" w:hAnsi="仿宋_GB2312" w:eastAsia="仿宋_GB2312" w:cs="仿宋_GB2312"/>
          <w:bCs/>
          <w:color w:val="000000"/>
          <w:kern w:val="0"/>
          <w:sz w:val="32"/>
          <w:szCs w:val="32"/>
        </w:rPr>
        <w:t>一、基本情况</w:t>
      </w:r>
    </w:p>
    <w:p>
      <w:pPr>
        <w:spacing w:line="560" w:lineRule="exact"/>
        <w:ind w:firstLine="640" w:firstLineChars="200"/>
        <w:rPr>
          <w:rFonts w:hint="default" w:ascii="仿宋_GB2312" w:hAnsi="仿宋_GB2312" w:eastAsia="仿宋_GB2312" w:cs="仿宋_GB2312"/>
          <w:bCs/>
          <w:color w:val="000000"/>
          <w:kern w:val="0"/>
          <w:sz w:val="32"/>
          <w:szCs w:val="32"/>
        </w:rPr>
      </w:pPr>
      <w:r>
        <w:rPr>
          <w:rFonts w:ascii="仿宋_GB2312" w:hAnsi="仿宋_GB2312" w:eastAsia="仿宋_GB2312" w:cs="仿宋_GB2312"/>
          <w:bCs/>
          <w:color w:val="000000"/>
          <w:kern w:val="0"/>
          <w:sz w:val="32"/>
          <w:szCs w:val="32"/>
        </w:rPr>
        <w:t>（一）部门（单位）基本情况</w:t>
      </w:r>
    </w:p>
    <w:p>
      <w:pPr>
        <w:spacing w:line="56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1、机构、人员构成。</w:t>
      </w:r>
    </w:p>
    <w:p>
      <w:pPr>
        <w:spacing w:line="56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根据《中共双牌县委双牌县人民政府关于双牌县镇机构改革方案的实施意见》（双发［2011］73号文件）精神，麻江镇设4个内设机构：1、党政综合办公室；2、社会管理综合治理办公室；3、经济发展办公室；4、人口和计划生育办公室。</w:t>
      </w:r>
    </w:p>
    <w:p>
      <w:pPr>
        <w:spacing w:line="56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麻江镇公益性事业机构规范设置为6个：1、社会保障和社会救助事务中心；2、人口和计划生育事务中心；3、文教体广电事务中心；4、工交安监药监和规划建设环保事务中心；5、农业技术综合服务中心；6、林业经济发展服务中心；在镇卫生院加挂“公共卫生事务中心”牌子。</w:t>
      </w:r>
    </w:p>
    <w:p>
      <w:pPr>
        <w:spacing w:line="560" w:lineRule="exact"/>
        <w:ind w:firstLine="640" w:firstLineChars="200"/>
        <w:rPr>
          <w:rFonts w:hint="default" w:ascii="仿宋_GB2312" w:hAnsi="仿宋_GB2312" w:eastAsia="仿宋_GB2312" w:cs="仿宋_GB2312"/>
          <w:kern w:val="0"/>
          <w:sz w:val="32"/>
          <w:szCs w:val="32"/>
        </w:rPr>
      </w:pPr>
      <w:r>
        <w:rPr>
          <w:rFonts w:ascii="仿宋_GB2312" w:hAnsi="仿宋_GB2312" w:eastAsia="仿宋_GB2312" w:cs="仿宋_GB2312"/>
          <w:kern w:val="0"/>
          <w:sz w:val="32"/>
          <w:szCs w:val="32"/>
        </w:rPr>
        <w:t>麻江镇人民政府机关核定编制30名，其中公务员编制17名，事业编制13名；2023年实际在编在岗人员为29人：行政编制16人，事业编制13人。</w:t>
      </w:r>
    </w:p>
    <w:p>
      <w:pPr>
        <w:spacing w:line="56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2、职能职责</w:t>
      </w:r>
    </w:p>
    <w:p>
      <w:pPr>
        <w:spacing w:line="56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麻江镇人民政府贯彻落实好党和国家在农村的各项政策和法律法规，做好农业、农村、农民工作。现阶段，主要围绕促进经济发展、增加农民收入，强化公共服务、着力改善民生，加强社会管理、维护农村稳定，推进基层民主、促进农村和谐四方面全面履行职能。</w:t>
      </w:r>
    </w:p>
    <w:p>
      <w:pPr>
        <w:spacing w:line="56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（一）认真贯彻执行党的基本路线、方针政策和上级组织的决议、指示、命令。</w:t>
      </w:r>
    </w:p>
    <w:p>
      <w:pPr>
        <w:spacing w:line="56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（二）对本镇的重大问题进行决策，研究制定全镇经济、社会和文化发展规划。</w:t>
      </w:r>
    </w:p>
    <w:p>
      <w:pPr>
        <w:spacing w:line="56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（三）依照法律和政策，运用经济法律和行政等各种手段，对全镇社会、经济、文化进行管理、监督和调控。</w:t>
      </w:r>
    </w:p>
    <w:p>
      <w:pPr>
        <w:spacing w:line="56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（四）负责本辖区内社会公益事业的建设，促进科技、文化、教育、环保等各项社会事业的协调发展。</w:t>
      </w:r>
    </w:p>
    <w:p>
      <w:pPr>
        <w:spacing w:line="56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（五）维护社会秩序，保证社会公正，不断改善经济社会发展环境，为经济建设和人民生活创造良好的条件。</w:t>
      </w:r>
    </w:p>
    <w:p>
      <w:pPr>
        <w:spacing w:line="56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（六）加强民主法制宣传教育，加强社会管理综合治理，完善农村治安防控体系，保障人民生命财产安全，确保社会稳定。</w:t>
      </w:r>
    </w:p>
    <w:p>
      <w:pPr>
        <w:spacing w:line="56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（七）领导共青团和妇联等组织，搞好民族宗教和统一战线工作。</w:t>
      </w:r>
    </w:p>
    <w:p>
      <w:pPr>
        <w:spacing w:line="56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（八）完成上级组织交办的其他事项。</w:t>
      </w:r>
    </w:p>
    <w:p>
      <w:pPr>
        <w:spacing w:line="56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（二）部门（单位）年度整体支出绩效目标，项目支出绩效目标</w:t>
      </w:r>
    </w:p>
    <w:p>
      <w:pPr>
        <w:spacing w:line="60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1.部门年度整体支出绩效目标。</w:t>
      </w:r>
    </w:p>
    <w:p>
      <w:pPr>
        <w:spacing w:line="60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认真贯彻执行党的基本路线、方针政策和上级组织的决议、指示、命令；对本镇的重大问题进行决策，研究制定全镇经济、社会和文化发展规划。 </w:t>
      </w:r>
    </w:p>
    <w:p>
      <w:pPr>
        <w:spacing w:line="60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2.项目支出绩效目标。</w:t>
      </w:r>
    </w:p>
    <w:p>
      <w:pPr>
        <w:spacing w:line="60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保障镇政府的基本运转，不断提升麻江镇政府服务水平。</w:t>
      </w:r>
    </w:p>
    <w:p>
      <w:pPr>
        <w:pStyle w:val="9"/>
        <w:spacing w:line="560" w:lineRule="exact"/>
        <w:ind w:firstLine="64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二、一般公共预算支出情况</w:t>
      </w:r>
    </w:p>
    <w:p>
      <w:pPr>
        <w:pStyle w:val="9"/>
        <w:spacing w:line="560" w:lineRule="exact"/>
        <w:ind w:firstLine="64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（一）基本支出情况</w:t>
      </w:r>
    </w:p>
    <w:p>
      <w:pPr>
        <w:pStyle w:val="9"/>
        <w:spacing w:line="560" w:lineRule="exact"/>
        <w:ind w:firstLine="64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基本支出：707.7万元，占一般公共预算支出的比重78.69%。一般公共预算财政拨款基本支出中人员经费492.93万元，主要包括：基本工资119.37万元、津贴补贴98.54万元、奖金9.54万元、绩效工资94.52万元、机关事业单位基本养老保险缴费26.53万元、职工基本医疗保险14.43万元、其他社会保障缴费0.63万元、住房公积金19.85万元、医疗费0.56万元、生活补助15.09万元、救济费0.32万元、奖励金3.16万元、其它对个和家庭的补助7.4万元。</w:t>
      </w:r>
    </w:p>
    <w:p>
      <w:pPr>
        <w:pStyle w:val="9"/>
        <w:spacing w:line="560" w:lineRule="exact"/>
        <w:ind w:firstLine="64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一般公共预算财政拨款基本支出中公用经费214.76万元，主要包括：办公费16.46万元、印刷费30.4万元、咨询费2万元、手续费0.15万元，电费2.95万元、取暖费0.06万元、差旅费46.03万元、维修（护）费2.16万元、会议费0.79万元、培训费6.41万元、公务接待费14.21万元、专用材料费0.5万元、劳务费15.29万元、委托业务费0.52万元、工会经费2万元、福利费4.14万元、公务用车运行维护费4.55万元、其他交通费用2.2万元、其他商品和服务支出63.92万元。</w:t>
      </w:r>
    </w:p>
    <w:p>
      <w:pPr>
        <w:pStyle w:val="9"/>
        <w:spacing w:line="560" w:lineRule="exact"/>
        <w:ind w:firstLine="64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（二）项目支出情况</w:t>
      </w:r>
    </w:p>
    <w:p>
      <w:pPr>
        <w:pStyle w:val="9"/>
        <w:spacing w:line="560" w:lineRule="exact"/>
        <w:ind w:firstLine="64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项目支出：191.58万元，占一般公共预算支出的比重为21.31%，是指单位为完成特定行政工作任务或事业发展目标而发生的支出，主要用于基础设施建设、环境整治、乡村振兴支出等。</w:t>
      </w:r>
    </w:p>
    <w:p>
      <w:pPr>
        <w:pStyle w:val="10"/>
        <w:spacing w:line="570" w:lineRule="exact"/>
        <w:ind w:firstLine="640"/>
        <w:jc w:val="left"/>
        <w:outlineLvl w:val="0"/>
        <w:rPr>
          <w:rFonts w:ascii="Times New Roman" w:hAnsi="Times New Roman" w:eastAsia="仿宋_GB2312"/>
          <w:color w:val="000000"/>
          <w:sz w:val="32"/>
        </w:rPr>
      </w:pPr>
      <w:r>
        <w:rPr>
          <w:rFonts w:hint="eastAsia" w:ascii="Times New Roman" w:hAnsi="Times New Roman" w:eastAsia="黑体"/>
          <w:sz w:val="32"/>
        </w:rPr>
        <w:t>三、政府性基金预算支出情况。</w:t>
      </w:r>
    </w:p>
    <w:p>
      <w:pPr>
        <w:pStyle w:val="10"/>
        <w:spacing w:line="570" w:lineRule="exact"/>
        <w:ind w:firstLine="640"/>
        <w:jc w:val="left"/>
        <w:outlineLvl w:val="0"/>
        <w:rPr>
          <w:rFonts w:ascii="Times New Roman" w:hAnsi="Times New Roman" w:eastAsia="仿宋_GB2312"/>
          <w:color w:val="000000"/>
          <w:sz w:val="32"/>
        </w:rPr>
      </w:pPr>
      <w:r>
        <w:rPr>
          <w:rFonts w:hint="eastAsia" w:ascii="Times New Roman" w:hAnsi="Times New Roman" w:eastAsia="仿宋_GB2312"/>
          <w:color w:val="000000"/>
          <w:sz w:val="32"/>
        </w:rPr>
        <w:t>我单位无政府性基金预算支出情况</w:t>
      </w:r>
    </w:p>
    <w:p>
      <w:pPr>
        <w:pStyle w:val="10"/>
        <w:spacing w:line="570" w:lineRule="exact"/>
        <w:ind w:firstLine="640"/>
        <w:jc w:val="left"/>
        <w:outlineLvl w:val="0"/>
        <w:rPr>
          <w:rFonts w:ascii="Times New Roman" w:hAnsi="Times New Roman" w:eastAsia="仿宋_GB2312"/>
          <w:color w:val="000000"/>
          <w:sz w:val="32"/>
        </w:rPr>
      </w:pPr>
      <w:r>
        <w:rPr>
          <w:rFonts w:hint="eastAsia" w:ascii="Times New Roman" w:hAnsi="Times New Roman" w:eastAsia="黑体"/>
          <w:sz w:val="32"/>
        </w:rPr>
        <w:t>四、国有资本经营预算支出情况。</w:t>
      </w:r>
    </w:p>
    <w:p>
      <w:pPr>
        <w:pStyle w:val="10"/>
        <w:spacing w:line="570" w:lineRule="exact"/>
        <w:ind w:firstLine="640"/>
        <w:jc w:val="left"/>
        <w:outlineLvl w:val="0"/>
        <w:rPr>
          <w:rFonts w:ascii="Times New Roman" w:hAnsi="Times New Roman" w:eastAsia="仿宋_GB2312"/>
          <w:color w:val="000000"/>
          <w:sz w:val="32"/>
        </w:rPr>
      </w:pPr>
      <w:r>
        <w:rPr>
          <w:rFonts w:hint="eastAsia" w:ascii="Times New Roman" w:hAnsi="Times New Roman" w:eastAsia="仿宋_GB2312"/>
          <w:color w:val="000000"/>
          <w:sz w:val="32"/>
        </w:rPr>
        <w:t>我单位无国有资本经营预算支出情况</w:t>
      </w:r>
    </w:p>
    <w:p>
      <w:pPr>
        <w:pStyle w:val="10"/>
        <w:spacing w:line="570" w:lineRule="exact"/>
        <w:ind w:firstLine="640"/>
        <w:jc w:val="left"/>
        <w:outlineLvl w:val="0"/>
        <w:rPr>
          <w:rFonts w:ascii="Times New Roman" w:hAnsi="Times New Roman" w:eastAsia="仿宋_GB2312"/>
          <w:color w:val="000000"/>
          <w:sz w:val="32"/>
        </w:rPr>
      </w:pPr>
      <w:r>
        <w:rPr>
          <w:rFonts w:hint="eastAsia" w:ascii="Times New Roman" w:hAnsi="Times New Roman" w:eastAsia="黑体"/>
          <w:sz w:val="32"/>
        </w:rPr>
        <w:t>五、社会保险基金预算支出情况。</w:t>
      </w:r>
    </w:p>
    <w:p>
      <w:pPr>
        <w:pStyle w:val="10"/>
        <w:spacing w:line="570" w:lineRule="exact"/>
        <w:ind w:firstLine="640"/>
        <w:jc w:val="left"/>
        <w:outlineLvl w:val="0"/>
        <w:rPr>
          <w:rFonts w:ascii="Times New Roman" w:hAnsi="Times New Roman" w:eastAsia="黑体"/>
          <w:sz w:val="32"/>
        </w:rPr>
      </w:pPr>
      <w:r>
        <w:rPr>
          <w:rFonts w:hint="eastAsia" w:ascii="Times New Roman" w:hAnsi="Times New Roman" w:eastAsia="仿宋_GB2312"/>
          <w:color w:val="000000"/>
          <w:sz w:val="32"/>
        </w:rPr>
        <w:t>我单位无社会保险基金预算支出情况</w:t>
      </w:r>
    </w:p>
    <w:p>
      <w:pPr>
        <w:spacing w:line="570" w:lineRule="exact"/>
        <w:ind w:firstLine="645"/>
        <w:jc w:val="left"/>
        <w:outlineLvl w:val="0"/>
        <w:rPr>
          <w:rFonts w:hint="default" w:eastAsia="黑体"/>
          <w:sz w:val="32"/>
        </w:rPr>
      </w:pPr>
      <w:r>
        <w:rPr>
          <w:rFonts w:eastAsia="黑体"/>
          <w:sz w:val="32"/>
        </w:rPr>
        <w:t>六、部门整体支出绩效情况</w:t>
      </w:r>
    </w:p>
    <w:p>
      <w:pPr>
        <w:spacing w:line="56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2023年，根据镇政府年初工作规划和重点性工作，围绕县委、县政府全面建成小康社会的发展蓝图，我镇积极履职，强化管理，较好的完成了年度工作目标。通过加强预算收支管理，不断建立健全内部管理制度，梳理内部管理流程。整体支出管理水平得到一定提升。根据部门整体支出绩效评价指标体系，我镇2023年部门整体支出绩效自评97分。</w:t>
      </w:r>
    </w:p>
    <w:p>
      <w:pPr>
        <w:pStyle w:val="10"/>
        <w:spacing w:line="570" w:lineRule="exact"/>
        <w:ind w:firstLine="640"/>
        <w:jc w:val="left"/>
        <w:outlineLvl w:val="0"/>
        <w:rPr>
          <w:rFonts w:ascii="Times New Roman" w:hAnsi="Times New Roman" w:eastAsia="黑体"/>
          <w:sz w:val="32"/>
        </w:rPr>
      </w:pPr>
      <w:r>
        <w:rPr>
          <w:rFonts w:hint="eastAsia" w:ascii="Times New Roman" w:hAnsi="Times New Roman" w:eastAsia="黑体"/>
          <w:sz w:val="32"/>
        </w:rPr>
        <w:t>七、存在的问题及原因分析</w:t>
      </w:r>
    </w:p>
    <w:p>
      <w:pPr>
        <w:spacing w:line="60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1、预算执行率率有待提高。由于预算项目未实施或未及时报账导致年末预算资金未形成支出。</w:t>
      </w:r>
    </w:p>
    <w:p>
      <w:pPr>
        <w:spacing w:line="60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2、专项资金少，资金压力大。针对我镇农村经济基础薄弱、资金压力大的现状，重点产业项目尚需进一步的加强。</w:t>
      </w:r>
    </w:p>
    <w:p>
      <w:pPr>
        <w:spacing w:line="60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3、预算编制不够明确和细化，预算编制的合理性需要提高，预算执行力度还要进一步加强。资金使用效益有待进一步提高，绩效目标设立不够明确、细化和量化。</w:t>
      </w:r>
    </w:p>
    <w:p>
      <w:pPr>
        <w:spacing w:line="60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4、人员严重缺编与工作任务繁重矛盾日益突出。</w:t>
      </w:r>
    </w:p>
    <w:p>
      <w:pPr>
        <w:spacing w:line="570" w:lineRule="exact"/>
        <w:ind w:firstLine="640" w:firstLineChars="200"/>
        <w:jc w:val="left"/>
        <w:outlineLvl w:val="0"/>
        <w:rPr>
          <w:rFonts w:hint="default" w:eastAsia="黑体"/>
          <w:sz w:val="32"/>
        </w:rPr>
      </w:pPr>
      <w:r>
        <w:rPr>
          <w:rFonts w:eastAsia="黑体"/>
          <w:sz w:val="32"/>
        </w:rPr>
        <w:t>八、下一步改进措施</w:t>
      </w:r>
    </w:p>
    <w:p>
      <w:pPr>
        <w:spacing w:line="60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1、细化预算编制工作，认真做好预算的编制。进一步加强内设机构的预算管理意识，严格按照预算编制的相关制度和要求进行预算编制。</w:t>
      </w:r>
    </w:p>
    <w:p>
      <w:pPr>
        <w:spacing w:line="60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spacing w:line="60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严格编制政府采购年初预算和计划，规范各类资产的购置审批制度、资产采购制度、使用管理制度、资产处置和报废审批制度、资产管理岗位职责制度等。严格控制“三公”经费的规模和比例，把关“三公”经费支出的审核、审批，进一步细化“三公”经费的管理，合理压缩“三公”经费支出。</w:t>
      </w:r>
    </w:p>
    <w:p>
      <w:pPr>
        <w:spacing w:line="60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4、对相关人员加强培训，特别是针对《预算法》、《行政事业单位会计制度》等学习培训，规范部门预算收支核算，切实提高部门预算收支管理水平。</w:t>
      </w:r>
    </w:p>
    <w:p>
      <w:pPr>
        <w:spacing w:line="570" w:lineRule="exact"/>
        <w:ind w:firstLine="645"/>
        <w:jc w:val="left"/>
        <w:outlineLvl w:val="0"/>
        <w:rPr>
          <w:rFonts w:hint="default" w:eastAsia="黑体"/>
          <w:sz w:val="32"/>
        </w:rPr>
      </w:pPr>
      <w:r>
        <w:rPr>
          <w:rFonts w:eastAsia="黑体"/>
          <w:sz w:val="32"/>
        </w:rPr>
        <w:t>九、部门整体支出绩效自评结果拟应用和公开情况</w:t>
      </w:r>
    </w:p>
    <w:p>
      <w:pPr>
        <w:spacing w:line="560" w:lineRule="exact"/>
        <w:ind w:firstLine="640" w:firstLineChars="20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按照政府信息公开的有关要求，逐步公开财政支出项目预算及绩效评价结果，加强社会公众对财政资金使用效益的监督。</w:t>
      </w:r>
    </w:p>
    <w:p>
      <w:pPr>
        <w:spacing w:line="570" w:lineRule="exact"/>
        <w:ind w:firstLine="645"/>
        <w:jc w:val="left"/>
        <w:rPr>
          <w:rFonts w:hint="default" w:eastAsia="黑体"/>
          <w:sz w:val="32"/>
        </w:rPr>
      </w:pPr>
      <w:r>
        <w:rPr>
          <w:rFonts w:eastAsia="黑体"/>
          <w:sz w:val="32"/>
        </w:rPr>
        <w:t>其他需要说明的情况</w:t>
      </w:r>
    </w:p>
    <w:p>
      <w:pPr>
        <w:pStyle w:val="2"/>
        <w:ind w:left="420" w:firstLine="640"/>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无</w:t>
      </w:r>
    </w:p>
    <w:p>
      <w:pPr>
        <w:spacing w:line="440" w:lineRule="exact"/>
        <w:rPr>
          <w:rFonts w:hint="default" w:ascii="黑体" w:hAnsi="黑体" w:eastAsia="黑体" w:cs="黑体"/>
          <w:sz w:val="32"/>
          <w:szCs w:val="32"/>
        </w:rPr>
      </w:pPr>
      <w:r>
        <w:rPr>
          <w:rFonts w:ascii="黑体" w:hAnsi="黑体" w:eastAsia="黑体" w:cs="黑体"/>
          <w:sz w:val="32"/>
          <w:szCs w:val="32"/>
        </w:rPr>
        <w:t>附件2</w:t>
      </w:r>
    </w:p>
    <w:p>
      <w:pPr>
        <w:spacing w:line="440" w:lineRule="exact"/>
        <w:rPr>
          <w:rFonts w:hint="default" w:ascii="黑体" w:hAnsi="黑体" w:eastAsia="黑体" w:cs="黑体"/>
          <w:sz w:val="32"/>
          <w:szCs w:val="32"/>
        </w:rPr>
      </w:pP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2023年度部门整体支出绩效评价基础数据表</w:t>
      </w:r>
    </w:p>
    <w:tbl>
      <w:tblPr>
        <w:tblStyle w:val="7"/>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2023年实际在职人数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30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29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96.7%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2022年决算数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2023年预算数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2023年决算数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405.28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708.4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707.7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87.34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215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214.77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20.04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32.20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16.46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8.83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9.2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48.98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5.54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9.5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19.51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19.4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18.76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5.23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5.2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4.55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5.23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5.2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14.28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14.2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14.21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960" w:firstLineChars="4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177.37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191.6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191.58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w:t>
            </w:r>
            <w:r>
              <w:t xml:space="preserve"> </w:t>
            </w:r>
            <w:r>
              <w:rPr>
                <w:rFonts w:asciiTheme="minorEastAsia" w:hAnsiTheme="minorEastAsia" w:eastAsiaTheme="minorEastAsia" w:cstheme="minorEastAsia"/>
                <w:sz w:val="24"/>
              </w:rPr>
              <w:t>横江源人居环境整治</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w:t>
            </w:r>
            <w:r>
              <w:t xml:space="preserve"> </w:t>
            </w:r>
            <w:r>
              <w:rPr>
                <w:rFonts w:asciiTheme="minorEastAsia" w:hAnsiTheme="minorEastAsia" w:eastAsiaTheme="minorEastAsia" w:cstheme="minorEastAsia"/>
                <w:sz w:val="24"/>
              </w:rPr>
              <w:t>河道保洁</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4.79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w:t>
            </w:r>
            <w:r>
              <w:t xml:space="preserve"> </w:t>
            </w:r>
            <w:r>
              <w:rPr>
                <w:rFonts w:asciiTheme="minorEastAsia" w:hAnsiTheme="minorEastAsia" w:eastAsiaTheme="minorEastAsia" w:cstheme="minorEastAsia"/>
                <w:sz w:val="24"/>
              </w:rPr>
              <w:t>麻江村红色旅游建设</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w:t>
            </w:r>
            <w:r>
              <w:t xml:space="preserve"> </w:t>
            </w:r>
            <w:r>
              <w:rPr>
                <w:rFonts w:asciiTheme="minorEastAsia" w:hAnsiTheme="minorEastAsia" w:eastAsiaTheme="minorEastAsia" w:cstheme="minorEastAsia"/>
                <w:sz w:val="24"/>
              </w:rPr>
              <w:t>环境整治</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20.67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20.67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5.</w:t>
            </w:r>
            <w:r>
              <w:t xml:space="preserve"> </w:t>
            </w:r>
            <w:r>
              <w:rPr>
                <w:rFonts w:asciiTheme="minorEastAsia" w:hAnsiTheme="minorEastAsia" w:eastAsiaTheme="minorEastAsia" w:cstheme="minorEastAsia"/>
                <w:sz w:val="24"/>
              </w:rPr>
              <w:t>改厕建设</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17.69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17.69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6.黄江源水渠建设</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7.</w:t>
            </w:r>
            <w:r>
              <w:t xml:space="preserve"> </w:t>
            </w:r>
            <w:r>
              <w:rPr>
                <w:rFonts w:asciiTheme="minorEastAsia" w:hAnsiTheme="minorEastAsia" w:eastAsiaTheme="minorEastAsia" w:cstheme="minorEastAsia"/>
                <w:sz w:val="24"/>
              </w:rPr>
              <w:t>小溪里水库水源建设</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8.</w:t>
            </w:r>
            <w:r>
              <w:t xml:space="preserve"> </w:t>
            </w:r>
            <w:r>
              <w:rPr>
                <w:rFonts w:asciiTheme="minorEastAsia" w:hAnsiTheme="minorEastAsia" w:eastAsiaTheme="minorEastAsia" w:cstheme="minorEastAsia"/>
                <w:sz w:val="24"/>
              </w:rPr>
              <w:t>荷叶塘应急护坡建设</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9.</w:t>
            </w:r>
            <w:r>
              <w:t xml:space="preserve"> </w:t>
            </w:r>
            <w:r>
              <w:rPr>
                <w:rFonts w:asciiTheme="minorEastAsia" w:hAnsiTheme="minorEastAsia" w:eastAsiaTheme="minorEastAsia" w:cstheme="minorEastAsia"/>
                <w:sz w:val="24"/>
              </w:rPr>
              <w:t>廖家冷库建设</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w:t>
            </w:r>
            <w:r>
              <w:t xml:space="preserve"> </w:t>
            </w:r>
            <w:r>
              <w:rPr>
                <w:rFonts w:asciiTheme="minorEastAsia" w:hAnsiTheme="minorEastAsia" w:eastAsiaTheme="minorEastAsia" w:cstheme="minorEastAsia"/>
                <w:sz w:val="24"/>
              </w:rPr>
              <w:t>机关食堂维护费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9.95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9.95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11.</w:t>
            </w:r>
            <w:r>
              <w:t xml:space="preserve"> </w:t>
            </w:r>
            <w:r>
              <w:rPr>
                <w:rFonts w:asciiTheme="minorEastAsia" w:hAnsiTheme="minorEastAsia" w:eastAsiaTheme="minorEastAsia" w:cstheme="minorEastAsia"/>
                <w:sz w:val="24"/>
              </w:rPr>
              <w:t>白水岭乡村旅游建设</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12、南漯村简易道路建设</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13、黄江源饮水江程建设</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14、横江源小型饮水建设</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15、司法所停车场建设</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16、公厕建设</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50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100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楼堂馆所控制情况</w:t>
            </w: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（20232年完工项目）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批复规模</w:t>
            </w:r>
          </w:p>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　</w:t>
            </w:r>
          </w:p>
        </w:tc>
        <w:tc>
          <w:tcPr>
            <w:tcW w:w="784"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c>
          <w:tcPr>
            <w:tcW w:w="1228"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c>
          <w:tcPr>
            <w:tcW w:w="106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c>
          <w:tcPr>
            <w:tcW w:w="102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c>
          <w:tcPr>
            <w:tcW w:w="10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无</w:t>
            </w:r>
          </w:p>
        </w:tc>
      </w:tr>
    </w:tbl>
    <w:p>
      <w:pPr>
        <w:spacing w:line="100" w:lineRule="exact"/>
        <w:jc w:val="left"/>
        <w:rPr>
          <w:rFonts w:hint="default" w:asciiTheme="minorEastAsia" w:hAnsiTheme="minorEastAsia" w:eastAsiaTheme="minorEastAsia" w:cstheme="minorEastAsia"/>
          <w:sz w:val="24"/>
        </w:rPr>
      </w:pPr>
    </w:p>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说明：“项目支出”需要填报基本支出以外的所有项目支出情况，“公用经费”填报基本支出中的一般商品和服务支出。</w:t>
      </w:r>
    </w:p>
    <w:p>
      <w:pPr>
        <w:ind w:left="-567" w:leftChars="-27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   联系电话：15807492020</w:t>
      </w:r>
    </w:p>
    <w:p>
      <w:pPr>
        <w:ind w:left="-567" w:leftChars="-270"/>
        <w:jc w:val="left"/>
        <w:rPr>
          <w:rFonts w:hint="default" w:asciiTheme="minorEastAsia" w:hAnsiTheme="minorEastAsia" w:eastAsiaTheme="minorEastAsia" w:cstheme="minorEastAsia"/>
          <w:sz w:val="24"/>
        </w:rPr>
      </w:pPr>
    </w:p>
    <w:p>
      <w:pPr>
        <w:ind w:left="-567" w:leftChars="-27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单位负责人签章：</w:t>
      </w:r>
      <w:r>
        <w:rPr>
          <w:rFonts w:hint="default" w:eastAsia="仿宋_GB2312"/>
          <w:sz w:val="22"/>
        </w:rPr>
        <w:br w:type="page"/>
      </w:r>
      <w:r>
        <w:rPr>
          <w:rFonts w:ascii="黑体" w:hAnsi="黑体" w:eastAsia="黑体" w:cs="黑体"/>
          <w:sz w:val="32"/>
          <w:szCs w:val="32"/>
        </w:rPr>
        <w:t>附件3</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2023年度部门整体支出绩效自评表</w:t>
      </w:r>
    </w:p>
    <w:tbl>
      <w:tblPr>
        <w:tblStyle w:val="7"/>
        <w:tblW w:w="931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1075"/>
        <w:gridCol w:w="993"/>
        <w:gridCol w:w="1264"/>
        <w:gridCol w:w="776"/>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91"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县级预算部门名称</w:t>
            </w:r>
          </w:p>
        </w:tc>
        <w:tc>
          <w:tcPr>
            <w:tcW w:w="835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双牌县麻江镇人民政府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7"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年度预</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算申请</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206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p>
        </w:tc>
        <w:tc>
          <w:tcPr>
            <w:tcW w:w="126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年初预算数</w:t>
            </w:r>
          </w:p>
        </w:tc>
        <w:tc>
          <w:tcPr>
            <w:tcW w:w="77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14"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206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年度资金总额</w:t>
            </w:r>
          </w:p>
        </w:tc>
        <w:tc>
          <w:tcPr>
            <w:tcW w:w="126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920</w:t>
            </w:r>
          </w:p>
        </w:tc>
        <w:tc>
          <w:tcPr>
            <w:tcW w:w="77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90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899.28</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99.5%</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4108"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4108"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xml:space="preserve">  其中：  一般公共预算：899.28</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其中：基本支出：707.7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4108"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ind w:firstLine="960" w:firstLineChars="4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政府性基金拨款：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项目支出：191.58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4108"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纳入专户管理的非税收入拨款：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4108"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ind w:firstLine="1680" w:firstLineChars="7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108"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88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4108"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目标1.保障人员支出和单位正常运转；</w:t>
            </w:r>
          </w:p>
          <w:p>
            <w:pPr>
              <w:spacing w:line="240" w:lineRule="exac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目标</w:t>
            </w:r>
            <w:r>
              <w:rPr>
                <w:rFonts w:hint="default" w:asciiTheme="minorEastAsia" w:hAnsiTheme="minorEastAsia" w:eastAsiaTheme="minorEastAsia" w:cstheme="minorEastAsia"/>
                <w:color w:val="000000"/>
                <w:sz w:val="24"/>
              </w:rPr>
              <w:t>2</w:t>
            </w:r>
            <w:r>
              <w:rPr>
                <w:rFonts w:asciiTheme="minorEastAsia" w:hAnsiTheme="minorEastAsia" w:eastAsiaTheme="minorEastAsia" w:cstheme="minorEastAsia"/>
                <w:color w:val="000000"/>
                <w:sz w:val="24"/>
              </w:rPr>
              <w:t>.认真贯彻执行党的基本路线、方针政策和上级组织的决议、指示、命令；</w:t>
            </w:r>
          </w:p>
          <w:p>
            <w:pPr>
              <w:spacing w:line="240" w:lineRule="exac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目标</w:t>
            </w:r>
            <w:r>
              <w:rPr>
                <w:rFonts w:hint="default" w:asciiTheme="minorEastAsia" w:hAnsiTheme="minorEastAsia" w:eastAsiaTheme="minorEastAsia" w:cstheme="minorEastAsia"/>
                <w:color w:val="000000"/>
                <w:sz w:val="24"/>
              </w:rPr>
              <w:t>3</w:t>
            </w:r>
            <w:r>
              <w:rPr>
                <w:rFonts w:asciiTheme="minorEastAsia" w:hAnsiTheme="minorEastAsia" w:eastAsiaTheme="minorEastAsia" w:cstheme="minorEastAsia"/>
                <w:color w:val="000000"/>
                <w:sz w:val="24"/>
              </w:rPr>
              <w:t>.对本镇的重大问题进行决策，研究制定全镇经济、社会和文化发展规划。</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保障了人员支出和单位正常运转，认真贯彻执行党的基本路线、方针政策和上级组织的决议、指示、命令，对本镇的重大问题进行决策，研究制定全镇经济、社会和文化发展规划。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p>
            <w:pPr>
              <w:spacing w:line="240" w:lineRule="exact"/>
              <w:jc w:val="center"/>
              <w:rPr>
                <w:rFonts w:hint="default" w:asciiTheme="minorEastAsia" w:hAnsiTheme="minorEastAsia" w:eastAsiaTheme="minorEastAsia" w:cstheme="minorEastAsia"/>
                <w:color w:val="000000"/>
                <w:sz w:val="24"/>
              </w:rPr>
            </w:pPr>
          </w:p>
        </w:tc>
        <w:tc>
          <w:tcPr>
            <w:tcW w:w="107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99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26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77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4"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107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产出指标</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(50分)</w:t>
            </w:r>
          </w:p>
        </w:tc>
        <w:tc>
          <w:tcPr>
            <w:tcW w:w="993"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重点工作</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任务完成</w:t>
            </w:r>
          </w:p>
        </w:tc>
        <w:tc>
          <w:tcPr>
            <w:tcW w:w="1264" w:type="dxa"/>
            <w:tcBorders>
              <w:top w:val="single" w:color="auto" w:sz="6" w:space="0"/>
              <w:left w:val="single" w:color="auto" w:sz="6" w:space="0"/>
              <w:bottom w:val="single" w:color="auto" w:sz="6" w:space="0"/>
              <w:right w:val="single" w:color="auto" w:sz="6" w:space="0"/>
              <w:tl2br w:val="nil"/>
              <w:tr2bl w:val="nil"/>
            </w:tcBorders>
          </w:tcPr>
          <w:p>
            <w:pPr>
              <w:spacing w:line="240" w:lineRule="exact"/>
              <w:rPr>
                <w:rFonts w:hint="default" w:eastAsiaTheme="minorEastAsia"/>
                <w:sz w:val="24"/>
              </w:rPr>
            </w:pPr>
            <w:r>
              <w:rPr>
                <w:rFonts w:eastAsiaTheme="minorEastAsia"/>
                <w:sz w:val="24"/>
              </w:rPr>
              <w:t>完成政府安排的各项工作</w:t>
            </w:r>
          </w:p>
        </w:tc>
        <w:tc>
          <w:tcPr>
            <w:tcW w:w="776"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ind w:firstLine="120" w:firstLineChars="50"/>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15</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ind w:firstLine="240" w:firstLineChars="100"/>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15</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3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107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93"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126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项目验收合格率</w:t>
            </w:r>
          </w:p>
        </w:tc>
        <w:tc>
          <w:tcPr>
            <w:tcW w:w="77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ind w:firstLine="120" w:firstLineChars="50"/>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8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107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93"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126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完成质量</w:t>
            </w:r>
          </w:p>
        </w:tc>
        <w:tc>
          <w:tcPr>
            <w:tcW w:w="77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95%</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8</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绩效评价质量有待细化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107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93"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履职目</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标实现</w:t>
            </w:r>
          </w:p>
        </w:tc>
        <w:tc>
          <w:tcPr>
            <w:tcW w:w="126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完成及时率</w:t>
            </w:r>
          </w:p>
        </w:tc>
        <w:tc>
          <w:tcPr>
            <w:tcW w:w="77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18"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107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93"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126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建设完成率</w:t>
            </w:r>
          </w:p>
        </w:tc>
        <w:tc>
          <w:tcPr>
            <w:tcW w:w="77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6"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107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效益指标</w:t>
            </w:r>
          </w:p>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（40分）</w:t>
            </w:r>
          </w:p>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p>
            <w:pPr>
              <w:spacing w:line="240" w:lineRule="exact"/>
              <w:jc w:val="center"/>
              <w:rPr>
                <w:rFonts w:hint="default" w:asciiTheme="minorEastAsia" w:hAnsiTheme="minorEastAsia" w:eastAsiaTheme="minorEastAsia" w:cstheme="minorEastAsia"/>
                <w:color w:val="000000"/>
                <w:sz w:val="24"/>
              </w:rPr>
            </w:pPr>
          </w:p>
        </w:tc>
        <w:tc>
          <w:tcPr>
            <w:tcW w:w="993"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履职</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效益</w:t>
            </w:r>
          </w:p>
        </w:tc>
        <w:tc>
          <w:tcPr>
            <w:tcW w:w="126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资金使用率</w:t>
            </w:r>
          </w:p>
        </w:tc>
        <w:tc>
          <w:tcPr>
            <w:tcW w:w="77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107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93"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126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环保率</w:t>
            </w:r>
          </w:p>
        </w:tc>
        <w:tc>
          <w:tcPr>
            <w:tcW w:w="77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107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93"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1264"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社会管理体系的长效运行</w:t>
            </w:r>
          </w:p>
        </w:tc>
        <w:tc>
          <w:tcPr>
            <w:tcW w:w="776" w:type="dxa"/>
            <w:noWrap/>
          </w:tcPr>
          <w:p>
            <w:pPr>
              <w:spacing w:line="240" w:lineRule="exact"/>
              <w:jc w:val="center"/>
              <w:rPr>
                <w:rFonts w:hint="default" w:asciiTheme="minorEastAsia" w:hAnsiTheme="minorEastAsia" w:eastAsiaTheme="minorEastAsia" w:cstheme="minorEastAsia"/>
                <w:color w:val="000000"/>
                <w:sz w:val="24"/>
              </w:rPr>
            </w:pP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8"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107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99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tc>
        <w:tc>
          <w:tcPr>
            <w:tcW w:w="126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老百姓满意度</w:t>
            </w:r>
          </w:p>
        </w:tc>
        <w:tc>
          <w:tcPr>
            <w:tcW w:w="77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≥95%</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98%</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6272"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240" w:lineRule="exact"/>
              <w:ind w:firstLine="240" w:firstLineChars="1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97.8</w:t>
            </w:r>
          </w:p>
        </w:tc>
        <w:tc>
          <w:tcPr>
            <w:tcW w:w="1443"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r>
    </w:tbl>
    <w:p>
      <w:pPr>
        <w:spacing w:line="440" w:lineRule="exact"/>
        <w:ind w:left="-424" w:leftChars="-202"/>
        <w:jc w:val="left"/>
        <w:rPr>
          <w:rFonts w:hint="default" w:eastAsia="黑体"/>
          <w:color w:val="000000"/>
          <w:sz w:val="32"/>
        </w:rPr>
      </w:pPr>
      <w:r>
        <w:rPr>
          <w:rFonts w:asciiTheme="minorEastAsia" w:hAnsiTheme="minorEastAsia" w:eastAsiaTheme="minorEastAsia" w:cstheme="minorEastAsia"/>
          <w:sz w:val="24"/>
        </w:rPr>
        <w:t>填表人：蒋明军 填报日期：2024年4月4日158074992020单位负责人签章：</w:t>
      </w:r>
      <w:r>
        <w:rPr>
          <w:rFonts w:hint="default" w:eastAsia="仿宋_GB2312"/>
          <w:sz w:val="22"/>
        </w:rPr>
        <w:br w:type="page"/>
      </w: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191.6万元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完成特定行政工作任务或事业发展目标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项目计划支出共191.58万元，实际到位资金191.58万元，资金全部拨付到位并使用。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2023年本单位项目绩效目标完成度高，效果明显。全面完成绩效目标任务。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0"/>
              <w:numPr>
                <w:ilvl w:val="0"/>
                <w:numId w:val="1"/>
              </w:numPr>
              <w:ind w:firstLineChars="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绩效目标完成度</w:t>
            </w:r>
            <w:r>
              <w:rPr>
                <w:rFonts w:hint="eastAsia" w:asciiTheme="minorEastAsia" w:hAnsiTheme="minorEastAsia" w:eastAsiaTheme="minorEastAsia" w:cstheme="minorEastAsia"/>
                <w:sz w:val="24"/>
              </w:rPr>
              <w:t>标准有待</w:t>
            </w:r>
            <w:r>
              <w:rPr>
                <w:rFonts w:asciiTheme="minorEastAsia" w:hAnsiTheme="minorEastAsia" w:eastAsiaTheme="minorEastAsia" w:cstheme="minorEastAsia"/>
                <w:sz w:val="24"/>
              </w:rPr>
              <w:t>细化</w:t>
            </w:r>
          </w:p>
          <w:p>
            <w:pPr>
              <w:pStyle w:val="10"/>
              <w:numPr>
                <w:ilvl w:val="0"/>
                <w:numId w:val="1"/>
              </w:numPr>
              <w:ind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预算执行进度和效率有待完善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0"/>
              <w:numPr>
                <w:ilvl w:val="0"/>
                <w:numId w:val="2"/>
              </w:numPr>
              <w:ind w:firstLineChars="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切实加快预算执行进度，提升资金利用率</w:t>
            </w:r>
          </w:p>
          <w:p>
            <w:pPr>
              <w:pStyle w:val="10"/>
              <w:numPr>
                <w:ilvl w:val="0"/>
                <w:numId w:val="2"/>
              </w:numPr>
              <w:ind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密切关注目标项目开展实施情况，确保实际工作符合绩效目标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无其他问题说明</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440" w:lineRule="exact"/>
        <w:ind w:left="-424" w:leftChars="-202"/>
        <w:jc w:val="left"/>
        <w:rPr>
          <w:rFonts w:hint="default" w:eastAsia="黑体"/>
          <w:color w:val="000000"/>
          <w:sz w:val="32"/>
        </w:rPr>
      </w:pPr>
      <w:r>
        <w:rPr>
          <w:rFonts w:asciiTheme="minorEastAsia" w:hAnsiTheme="minorEastAsia" w:eastAsiaTheme="minorEastAsia" w:cstheme="minorEastAsia"/>
          <w:sz w:val="24"/>
        </w:rPr>
        <w:t>填表人：蒋明军 填报日期：2024年4月4日15807492020单位负责人签章：</w:t>
      </w:r>
      <w:r>
        <w:rPr>
          <w:rFonts w:hint="default" w:eastAsia="仿宋_GB2312"/>
          <w:sz w:val="22"/>
        </w:rPr>
        <w:br w:type="page"/>
      </w: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横江源人居环境整治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解决横江源村公路沿线环境卫生问题。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项目计划支出共1万元，实际到位资金1万元，资金全部拨付到位并使用。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双红公路沿线环境治理。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0"/>
              <w:ind w:left="36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360" w:firstLineChars="1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无其他问题说明</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ind w:left="-424" w:leftChars="-202"/>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填报日期：2024年4月4日15807492020单位负责人签章：</w:t>
      </w:r>
    </w:p>
    <w:p>
      <w:pPr>
        <w:spacing w:line="320" w:lineRule="atLeast"/>
        <w:ind w:left="-424" w:leftChars="-202"/>
        <w:jc w:val="left"/>
        <w:rPr>
          <w:rFonts w:hint="default" w:asciiTheme="minorEastAsia" w:hAnsiTheme="minorEastAsia" w:eastAsiaTheme="minorEastAsia" w:cstheme="minorEastAsia"/>
          <w:sz w:val="24"/>
        </w:rPr>
      </w:pP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河道保洁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4.79万元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麻江河道清理保洁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项目计划支出共4.79万元，实际到位资金4.77万元，资金全部拨付到位并使用。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麻江镇河道没线进行了清理、整平等。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0"/>
              <w:ind w:left="36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360" w:firstLineChars="1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无其他问题说明</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ind w:left="-424" w:leftChars="-202"/>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填报日期：2024年4月4日15807492020单位负责人签章：</w:t>
      </w:r>
    </w:p>
    <w:p>
      <w:pPr>
        <w:spacing w:line="440" w:lineRule="exact"/>
        <w:ind w:left="-295" w:leftChars="-202" w:hanging="129" w:hangingChars="59"/>
        <w:jc w:val="left"/>
        <w:rPr>
          <w:rFonts w:hint="default" w:eastAsia="黑体"/>
          <w:color w:val="000000"/>
          <w:sz w:val="32"/>
        </w:rPr>
      </w:pPr>
      <w:r>
        <w:rPr>
          <w:rFonts w:hint="default" w:eastAsia="仿宋_GB2312"/>
          <w:sz w:val="22"/>
        </w:rPr>
        <w:br w:type="page"/>
      </w: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麻江村红色旅游建设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发展红色旅游产业。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项目计划支出共30万元，实际到位资金30万元，资金全部拨付到位并使用。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建设红色旅游基地一处。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0"/>
              <w:ind w:left="36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360" w:firstLineChars="1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无其他问题说明</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ind w:left="-424" w:leftChars="-202"/>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填报日期：2024年4月4日15807492020单位负责人签章：</w:t>
      </w:r>
    </w:p>
    <w:p>
      <w:pPr>
        <w:spacing w:line="440" w:lineRule="exact"/>
        <w:ind w:left="-424" w:leftChars="-202"/>
        <w:jc w:val="left"/>
        <w:rPr>
          <w:rFonts w:hint="default" w:eastAsia="黑体"/>
          <w:color w:val="000000"/>
          <w:sz w:val="32"/>
        </w:rPr>
      </w:pPr>
      <w:r>
        <w:rPr>
          <w:rFonts w:hint="default" w:eastAsia="仿宋_GB2312"/>
          <w:sz w:val="22"/>
        </w:rPr>
        <w:br w:type="page"/>
      </w: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环境整治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20.67万元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对麻江镇内环境清理、整治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项目计划支出共20.67万元，实际到位资金20.67万元，资金全部拨付到位并使用。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强化环境治理，保障卫生清洁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32"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0"/>
              <w:ind w:left="36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360" w:firstLineChars="1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无其他问题说明</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ind w:left="-424" w:leftChars="-202"/>
        <w:jc w:val="left"/>
        <w:rPr>
          <w:rFonts w:hint="default" w:asciiTheme="minorEastAsia" w:hAnsiTheme="minorEastAsia" w:eastAsiaTheme="minorEastAsia" w:cstheme="minorEastAsia"/>
          <w:sz w:val="24"/>
        </w:rPr>
      </w:pPr>
    </w:p>
    <w:p>
      <w:pPr>
        <w:spacing w:line="320" w:lineRule="atLeast"/>
        <w:ind w:left="-424" w:leftChars="-202"/>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填报日期：2024年4月4日15807492020单位负责人签章：</w:t>
      </w:r>
    </w:p>
    <w:p>
      <w:pPr>
        <w:spacing w:line="440" w:lineRule="exact"/>
        <w:ind w:left="-424" w:leftChars="-202"/>
        <w:jc w:val="left"/>
        <w:rPr>
          <w:rFonts w:hint="default" w:eastAsia="黑体"/>
          <w:color w:val="000000"/>
          <w:sz w:val="32"/>
        </w:rPr>
      </w:pPr>
      <w:r>
        <w:rPr>
          <w:rFonts w:hint="default" w:eastAsia="仿宋_GB2312"/>
          <w:sz w:val="22"/>
        </w:rPr>
        <w:br w:type="page"/>
      </w: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改厕建设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17.69万元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麻江镇内居民改厕工程建设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项目计划支出共17.69万元，实际到位资金17.69万元，资金全部拨付到位并使用。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厕所革命，保障卫生安全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32"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0"/>
              <w:ind w:left="36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360" w:firstLineChars="1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无其他问题说明</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ind w:left="-424" w:leftChars="-202"/>
        <w:jc w:val="left"/>
        <w:rPr>
          <w:rFonts w:hint="default" w:asciiTheme="minorEastAsia" w:hAnsiTheme="minorEastAsia" w:eastAsiaTheme="minorEastAsia" w:cstheme="minorEastAsia"/>
          <w:sz w:val="24"/>
        </w:rPr>
      </w:pPr>
    </w:p>
    <w:p>
      <w:pPr>
        <w:spacing w:line="320" w:lineRule="atLeast"/>
        <w:ind w:left="-424" w:leftChars="-202"/>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填报日期：2024年4月4日15807492020单位负责人签章：</w:t>
      </w:r>
    </w:p>
    <w:p>
      <w:pPr>
        <w:spacing w:line="440" w:lineRule="exact"/>
        <w:ind w:left="-424" w:leftChars="-202"/>
        <w:jc w:val="left"/>
        <w:rPr>
          <w:rFonts w:hint="default" w:eastAsia="黑体"/>
          <w:color w:val="000000"/>
          <w:sz w:val="32"/>
        </w:rPr>
      </w:pPr>
      <w:r>
        <w:rPr>
          <w:rFonts w:hint="default" w:eastAsia="仿宋_GB2312"/>
          <w:sz w:val="22"/>
        </w:rPr>
        <w:br w:type="page"/>
      </w: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黄江源水渠建设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黄江源刘家片渠道建设，保障农田灌溉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项目计划支出共15万元，实际到位资15万元，资金全部拨付到位并使用。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保障农田灌溉，保护耕田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32"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0"/>
              <w:ind w:left="36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360" w:firstLineChars="1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无其他问题说明</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ind w:left="-424" w:leftChars="-202"/>
        <w:jc w:val="left"/>
        <w:rPr>
          <w:rFonts w:hint="default" w:asciiTheme="minorEastAsia" w:hAnsiTheme="minorEastAsia" w:eastAsiaTheme="minorEastAsia" w:cstheme="minorEastAsia"/>
          <w:sz w:val="24"/>
        </w:rPr>
      </w:pPr>
    </w:p>
    <w:p>
      <w:pPr>
        <w:spacing w:line="320" w:lineRule="atLeast"/>
        <w:ind w:left="-424" w:leftChars="-202"/>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填报日期：2024年4月4日15807492020单位负责人签章：</w:t>
      </w:r>
    </w:p>
    <w:p>
      <w:pPr>
        <w:spacing w:line="440" w:lineRule="exact"/>
        <w:ind w:left="-424" w:leftChars="-202"/>
        <w:jc w:val="left"/>
        <w:rPr>
          <w:rFonts w:hint="default" w:ascii="黑体" w:hAnsi="黑体" w:eastAsia="黑体" w:cs="黑体"/>
          <w:color w:val="000000"/>
          <w:sz w:val="32"/>
          <w:szCs w:val="32"/>
        </w:rPr>
      </w:pPr>
    </w:p>
    <w:p>
      <w:pPr>
        <w:spacing w:line="440" w:lineRule="exact"/>
        <w:ind w:left="-424" w:leftChars="-202"/>
        <w:jc w:val="left"/>
        <w:rPr>
          <w:rFonts w:hint="default" w:eastAsia="黑体"/>
          <w:color w:val="000000"/>
          <w:sz w:val="32"/>
        </w:rPr>
      </w:pP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小溪里水库水源建设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水库水源建设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项目计划支出共5万元，实际到位资金5万元，资金全部拨付到位并使用。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荷叶塘村水库引水工程建设，保障水库蓄水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32"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0"/>
              <w:ind w:left="36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360" w:firstLineChars="1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无其他问题说明</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ind w:left="-424" w:leftChars="-202"/>
        <w:jc w:val="left"/>
        <w:rPr>
          <w:rFonts w:hint="default" w:asciiTheme="minorEastAsia" w:hAnsiTheme="minorEastAsia" w:eastAsiaTheme="minorEastAsia" w:cstheme="minorEastAsia"/>
          <w:sz w:val="24"/>
        </w:rPr>
      </w:pPr>
    </w:p>
    <w:p>
      <w:pPr>
        <w:spacing w:line="320" w:lineRule="atLeast"/>
        <w:ind w:left="-424" w:leftChars="-202"/>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填报日期：2024年4月4日15807492020单位负责人签章：</w:t>
      </w:r>
    </w:p>
    <w:p>
      <w:pPr>
        <w:spacing w:line="440" w:lineRule="exact"/>
        <w:ind w:left="-424" w:leftChars="-202"/>
        <w:jc w:val="left"/>
        <w:rPr>
          <w:rFonts w:hint="default" w:ascii="黑体" w:hAnsi="黑体" w:eastAsia="黑体" w:cs="黑体"/>
          <w:color w:val="000000"/>
          <w:sz w:val="32"/>
          <w:szCs w:val="32"/>
        </w:rPr>
      </w:pPr>
    </w:p>
    <w:p>
      <w:pPr>
        <w:spacing w:line="440" w:lineRule="exact"/>
        <w:ind w:left="-424" w:leftChars="-202"/>
        <w:jc w:val="left"/>
        <w:rPr>
          <w:rFonts w:hint="default" w:eastAsia="黑体"/>
          <w:color w:val="000000"/>
          <w:sz w:val="32"/>
        </w:rPr>
      </w:pP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荷叶塘应急护坡工程建设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护坡抢险建设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项目计划支出共20万元，实际到位资金15万元，资金未全部拨付到位。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道路抢险，保障通行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32"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0"/>
              <w:ind w:left="36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后续资金及时拨付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360" w:firstLineChars="1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无其他问题说明</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ind w:left="-424" w:leftChars="-202"/>
        <w:jc w:val="left"/>
        <w:rPr>
          <w:rFonts w:hint="default" w:asciiTheme="minorEastAsia" w:hAnsiTheme="minorEastAsia" w:eastAsiaTheme="minorEastAsia" w:cstheme="minorEastAsia"/>
          <w:sz w:val="24"/>
        </w:rPr>
      </w:pPr>
    </w:p>
    <w:p>
      <w:pPr>
        <w:spacing w:line="320" w:lineRule="atLeast"/>
        <w:ind w:left="-424" w:leftChars="-202"/>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填报日期：2024年4月4日15807492020单位负责人签章：</w:t>
      </w:r>
    </w:p>
    <w:p>
      <w:pPr>
        <w:spacing w:line="440" w:lineRule="exact"/>
        <w:ind w:left="-424" w:leftChars="-202"/>
        <w:jc w:val="left"/>
        <w:rPr>
          <w:rFonts w:hint="default" w:ascii="黑体" w:hAnsi="黑体" w:eastAsia="黑体" w:cs="黑体"/>
          <w:color w:val="000000"/>
          <w:sz w:val="32"/>
          <w:szCs w:val="32"/>
        </w:rPr>
      </w:pPr>
    </w:p>
    <w:p>
      <w:pPr>
        <w:spacing w:line="440" w:lineRule="exact"/>
        <w:ind w:left="-424" w:leftChars="-202"/>
        <w:jc w:val="left"/>
        <w:rPr>
          <w:rFonts w:hint="default" w:eastAsia="黑体"/>
          <w:color w:val="000000"/>
          <w:sz w:val="32"/>
        </w:rPr>
      </w:pP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廖家冷库建设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8万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建设水果保鲜冷冻厂房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项目计划支出共8万元，实际到位资金8万元，资金全部拨付到位并使用。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保障农产品加工运保鲜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32"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0"/>
              <w:ind w:left="36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360" w:firstLineChars="1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无其他问题说明</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ind w:left="-424" w:leftChars="-202"/>
        <w:jc w:val="left"/>
        <w:rPr>
          <w:rFonts w:hint="default" w:asciiTheme="minorEastAsia" w:hAnsiTheme="minorEastAsia" w:eastAsiaTheme="minorEastAsia" w:cstheme="minorEastAsia"/>
          <w:sz w:val="24"/>
        </w:rPr>
      </w:pPr>
    </w:p>
    <w:p>
      <w:pPr>
        <w:spacing w:line="320" w:lineRule="atLeast"/>
        <w:ind w:left="-424" w:leftChars="-202"/>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填报日期：2024年4月4日15807492020单位负责人签章：</w:t>
      </w:r>
    </w:p>
    <w:p>
      <w:pPr>
        <w:spacing w:line="440" w:lineRule="exact"/>
        <w:ind w:left="-424" w:leftChars="-202"/>
        <w:jc w:val="left"/>
        <w:rPr>
          <w:rFonts w:hint="default" w:ascii="黑体" w:hAnsi="黑体" w:eastAsia="黑体" w:cs="黑体"/>
          <w:color w:val="000000"/>
          <w:sz w:val="32"/>
          <w:szCs w:val="32"/>
        </w:rPr>
      </w:pPr>
    </w:p>
    <w:p>
      <w:pPr>
        <w:spacing w:line="440" w:lineRule="exact"/>
        <w:ind w:left="-424" w:leftChars="-202"/>
        <w:jc w:val="left"/>
        <w:rPr>
          <w:rFonts w:hint="default" w:eastAsia="黑体"/>
          <w:color w:val="000000"/>
          <w:sz w:val="32"/>
        </w:rPr>
      </w:pP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机关食堂维护工程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9.95万元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政府五小设施建设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项目计划支出共9.95万元，实际到位资金9.95万元，资金全部拨付到位并使用。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政府基础设施维护，保障职工饮食安全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32"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0"/>
              <w:ind w:left="36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360" w:firstLineChars="1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无其他问题说明</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ind w:left="-424" w:leftChars="-202"/>
        <w:jc w:val="left"/>
        <w:rPr>
          <w:rFonts w:hint="default" w:asciiTheme="minorEastAsia" w:hAnsiTheme="minorEastAsia" w:eastAsiaTheme="minorEastAsia" w:cstheme="minorEastAsia"/>
          <w:sz w:val="24"/>
        </w:rPr>
      </w:pPr>
    </w:p>
    <w:p>
      <w:pPr>
        <w:spacing w:line="320" w:lineRule="atLeast"/>
        <w:ind w:left="-424" w:leftChars="-202"/>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填报日期：2024年4月4日15807492020单位负责人签章：</w:t>
      </w:r>
    </w:p>
    <w:p>
      <w:pPr>
        <w:spacing w:line="440" w:lineRule="exact"/>
        <w:ind w:left="-424" w:leftChars="-202"/>
        <w:jc w:val="left"/>
        <w:rPr>
          <w:rFonts w:hint="default" w:ascii="黑体" w:hAnsi="黑体" w:eastAsia="黑体" w:cs="黑体"/>
          <w:color w:val="000000"/>
          <w:sz w:val="32"/>
          <w:szCs w:val="32"/>
        </w:rPr>
      </w:pPr>
    </w:p>
    <w:p>
      <w:pPr>
        <w:spacing w:line="440" w:lineRule="exact"/>
        <w:ind w:left="-424" w:leftChars="-202"/>
        <w:jc w:val="left"/>
        <w:rPr>
          <w:rFonts w:hint="default" w:eastAsia="黑体"/>
          <w:color w:val="000000"/>
          <w:sz w:val="32"/>
        </w:rPr>
      </w:pP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白水岭乡村旅游建设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发展旅游产业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项目计划支出共40万元，实际到位资金40万元，资金全部拨付到位并使用。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实施旅游产业，建设基础工程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32"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0"/>
              <w:ind w:left="36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360" w:firstLineChars="1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无其他问题说明</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ind w:left="-424" w:leftChars="-202"/>
        <w:jc w:val="left"/>
        <w:rPr>
          <w:rFonts w:hint="default" w:asciiTheme="minorEastAsia" w:hAnsiTheme="minorEastAsia" w:eastAsiaTheme="minorEastAsia" w:cstheme="minorEastAsia"/>
          <w:sz w:val="24"/>
        </w:rPr>
      </w:pPr>
    </w:p>
    <w:p>
      <w:pPr>
        <w:spacing w:line="320" w:lineRule="atLeast"/>
        <w:ind w:left="-424" w:leftChars="-202"/>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填报日期：2024年4月4日15807492020单位负责人签章：</w:t>
      </w:r>
    </w:p>
    <w:p>
      <w:pPr>
        <w:spacing w:line="440" w:lineRule="exact"/>
        <w:ind w:left="-424" w:leftChars="-202"/>
        <w:jc w:val="left"/>
        <w:rPr>
          <w:rFonts w:hint="default" w:ascii="黑体" w:hAnsi="黑体" w:eastAsia="黑体" w:cs="黑体"/>
          <w:color w:val="000000"/>
          <w:sz w:val="32"/>
          <w:szCs w:val="32"/>
        </w:rPr>
      </w:pPr>
    </w:p>
    <w:p>
      <w:pPr>
        <w:spacing w:line="440" w:lineRule="exact"/>
        <w:ind w:left="-424" w:leftChars="-202"/>
        <w:jc w:val="left"/>
        <w:rPr>
          <w:rFonts w:hint="default" w:eastAsia="黑体"/>
          <w:color w:val="000000"/>
          <w:sz w:val="32"/>
        </w:rPr>
      </w:pP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南漯村简易道路建设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6万元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道路建设，便于出行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项目计划支出共6万元，实际到位资金6万元，资金全部拨付到位并使用。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南漯村道路建设，方便村民出行和林业运输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32"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0"/>
              <w:ind w:left="36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360" w:firstLineChars="1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无其他问题说明</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ind w:left="-424" w:leftChars="-202"/>
        <w:jc w:val="left"/>
        <w:rPr>
          <w:rFonts w:hint="default" w:asciiTheme="minorEastAsia" w:hAnsiTheme="minorEastAsia" w:eastAsiaTheme="minorEastAsia" w:cstheme="minorEastAsia"/>
          <w:sz w:val="24"/>
        </w:rPr>
      </w:pPr>
    </w:p>
    <w:p>
      <w:pPr>
        <w:spacing w:line="320" w:lineRule="atLeast"/>
        <w:ind w:left="-424" w:leftChars="-202"/>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填报日期：2024年4月4日15807492020单位负责人签章：</w:t>
      </w:r>
    </w:p>
    <w:p>
      <w:pPr>
        <w:spacing w:line="440" w:lineRule="exact"/>
        <w:jc w:val="center"/>
        <w:outlineLvl w:val="1"/>
        <w:rPr>
          <w:rFonts w:hint="default" w:ascii="黑体" w:hAnsi="黑体" w:eastAsia="黑体" w:cs="黑体"/>
          <w:color w:val="000000"/>
          <w:sz w:val="32"/>
          <w:szCs w:val="32"/>
        </w:rPr>
      </w:pP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黄江源饮水工程建设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水网改造维护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项目计划支出共2万元，实际到位资金2万元，资金全部拨付到位并使用。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对饮水管道实施改造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32"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0"/>
              <w:ind w:left="36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360" w:firstLineChars="1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无其他问题说明</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ind w:left="-424" w:leftChars="-202"/>
        <w:jc w:val="left"/>
        <w:rPr>
          <w:rFonts w:hint="default" w:asciiTheme="minorEastAsia" w:hAnsiTheme="minorEastAsia" w:eastAsiaTheme="minorEastAsia" w:cstheme="minorEastAsia"/>
          <w:sz w:val="24"/>
        </w:rPr>
      </w:pPr>
    </w:p>
    <w:p>
      <w:pPr>
        <w:spacing w:line="320" w:lineRule="atLeast"/>
        <w:ind w:left="-424" w:leftChars="-202"/>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填报日期：2024年4月4日15807492020单位负责人签章：</w:t>
      </w:r>
    </w:p>
    <w:p>
      <w:pPr>
        <w:spacing w:line="440" w:lineRule="exact"/>
        <w:ind w:left="-424" w:leftChars="-202"/>
        <w:jc w:val="left"/>
        <w:rPr>
          <w:rFonts w:hint="default" w:ascii="黑体" w:hAnsi="黑体" w:eastAsia="黑体" w:cs="黑体"/>
          <w:color w:val="000000"/>
          <w:sz w:val="32"/>
          <w:szCs w:val="32"/>
        </w:rPr>
      </w:pPr>
    </w:p>
    <w:p>
      <w:pPr>
        <w:spacing w:line="440" w:lineRule="exact"/>
        <w:ind w:left="-424" w:leftChars="-202"/>
        <w:jc w:val="left"/>
        <w:rPr>
          <w:rFonts w:hint="default" w:ascii="黑体" w:hAnsi="黑体" w:eastAsia="黑体" w:cs="黑体"/>
          <w:color w:val="000000"/>
          <w:sz w:val="32"/>
          <w:szCs w:val="32"/>
        </w:rPr>
      </w:pPr>
    </w:p>
    <w:p>
      <w:pPr>
        <w:spacing w:line="440" w:lineRule="exact"/>
        <w:ind w:left="-424" w:leftChars="-202"/>
        <w:jc w:val="left"/>
        <w:rPr>
          <w:rFonts w:hint="default" w:eastAsia="黑体"/>
          <w:color w:val="000000"/>
          <w:sz w:val="32"/>
        </w:rPr>
      </w:pP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横江源水型饮水工程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9万元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横江源村饮水管网改造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项目计划支出共9万元，实际到位资金9万元，资金全部拨付到位并使用。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改造水网，建设蓄池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32"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0"/>
              <w:ind w:left="36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360" w:firstLineChars="1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无其他问题说明</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ind w:left="-424" w:leftChars="-202"/>
        <w:jc w:val="left"/>
        <w:rPr>
          <w:rFonts w:hint="default" w:asciiTheme="minorEastAsia" w:hAnsiTheme="minorEastAsia" w:eastAsiaTheme="minorEastAsia" w:cstheme="minorEastAsia"/>
          <w:sz w:val="24"/>
        </w:rPr>
      </w:pPr>
    </w:p>
    <w:p>
      <w:pPr>
        <w:spacing w:line="320" w:lineRule="atLeast"/>
        <w:ind w:left="-424" w:leftChars="-202"/>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填报日期：2024年4月4日15807492020单位负责人签章：</w:t>
      </w:r>
    </w:p>
    <w:p>
      <w:pPr>
        <w:spacing w:line="440" w:lineRule="exact"/>
        <w:ind w:left="-424" w:leftChars="-202"/>
        <w:jc w:val="left"/>
        <w:rPr>
          <w:rFonts w:hint="default" w:ascii="黑体" w:hAnsi="黑体" w:eastAsia="黑体" w:cs="黑体"/>
          <w:color w:val="000000"/>
          <w:sz w:val="32"/>
          <w:szCs w:val="32"/>
        </w:rPr>
      </w:pPr>
    </w:p>
    <w:p>
      <w:pPr>
        <w:spacing w:line="440" w:lineRule="exact"/>
        <w:ind w:left="-424" w:leftChars="-202"/>
        <w:jc w:val="left"/>
        <w:rPr>
          <w:rFonts w:hint="default" w:eastAsia="黑体"/>
          <w:color w:val="000000"/>
          <w:sz w:val="32"/>
        </w:rPr>
      </w:pP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司法所停车场建设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建设司法所停车场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项目计划支出共4.5万元，实际到位资金4.5万元，资金全部拨付到位并使用。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改造建设停车场160平方米，方便群众停车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32"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0"/>
              <w:ind w:left="36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360" w:firstLineChars="1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无其他问题说明</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ind w:left="-424" w:leftChars="-202"/>
        <w:jc w:val="left"/>
        <w:rPr>
          <w:rFonts w:hint="default" w:asciiTheme="minorEastAsia" w:hAnsiTheme="minorEastAsia" w:eastAsiaTheme="minorEastAsia" w:cstheme="minorEastAsia"/>
          <w:sz w:val="24"/>
        </w:rPr>
      </w:pPr>
    </w:p>
    <w:p>
      <w:pPr>
        <w:spacing w:line="320" w:lineRule="atLeast"/>
        <w:ind w:left="-424" w:leftChars="-202"/>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填报日期：2024年4月4日15807492020单位负责人签章：</w:t>
      </w:r>
    </w:p>
    <w:p>
      <w:pPr>
        <w:spacing w:line="440" w:lineRule="exact"/>
        <w:ind w:left="-424" w:leftChars="-202"/>
        <w:jc w:val="left"/>
        <w:rPr>
          <w:rFonts w:hint="default" w:ascii="黑体" w:hAnsi="黑体" w:eastAsia="黑体" w:cs="黑体"/>
          <w:color w:val="000000"/>
          <w:sz w:val="32"/>
          <w:szCs w:val="32"/>
        </w:rPr>
      </w:pPr>
    </w:p>
    <w:p>
      <w:pPr>
        <w:spacing w:line="440" w:lineRule="exact"/>
        <w:ind w:left="-424" w:leftChars="-202"/>
        <w:jc w:val="left"/>
        <w:rPr>
          <w:rFonts w:hint="default" w:eastAsia="黑体"/>
          <w:color w:val="000000"/>
          <w:sz w:val="32"/>
        </w:rPr>
      </w:pP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公厕建设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建设红色旅游基地公厕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项目计划支出共3万元，实际到位资金3万元，资金全部拨付到位并使用。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新建麻江村红色旅游基地公厕一所，保障村民及游客卫生安全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32"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10"/>
              <w:ind w:left="360" w:firstLine="0"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360" w:firstLineChars="1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无其他问题说明</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ind w:left="-424" w:leftChars="-202"/>
        <w:jc w:val="left"/>
        <w:rPr>
          <w:rFonts w:hint="default" w:asciiTheme="minorEastAsia" w:hAnsiTheme="minorEastAsia" w:eastAsiaTheme="minorEastAsia" w:cstheme="minorEastAsia"/>
          <w:sz w:val="24"/>
        </w:rPr>
      </w:pPr>
    </w:p>
    <w:p>
      <w:pPr>
        <w:spacing w:line="320" w:lineRule="atLeast"/>
        <w:ind w:left="-424" w:leftChars="-202"/>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填报日期：2024年4月4日15807492020单位负责人签章：</w:t>
      </w:r>
    </w:p>
    <w:p>
      <w:pPr>
        <w:spacing w:line="600" w:lineRule="exact"/>
        <w:ind w:left="-567" w:leftChars="-270" w:firstLine="188" w:firstLineChars="59"/>
        <w:jc w:val="left"/>
        <w:rPr>
          <w:rFonts w:hint="default" w:ascii="黑体" w:hAnsi="黑体" w:eastAsia="黑体" w:cs="黑体"/>
          <w:sz w:val="32"/>
          <w:szCs w:val="32"/>
        </w:rPr>
      </w:pPr>
    </w:p>
    <w:p>
      <w:pPr>
        <w:spacing w:line="600" w:lineRule="exact"/>
        <w:ind w:left="-567" w:leftChars="-270" w:firstLine="188" w:firstLineChars="59"/>
        <w:jc w:val="left"/>
        <w:rPr>
          <w:rFonts w:hint="default" w:ascii="黑体" w:hAnsi="黑体" w:eastAsia="黑体" w:cs="黑体"/>
          <w:sz w:val="32"/>
          <w:szCs w:val="32"/>
        </w:rPr>
      </w:pP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横江源人居环境整治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麻江镇人民政府</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项目资金</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年初</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全年</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w:t>
            </w:r>
          </w:p>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tcPr>
          <w:p>
            <w:pPr>
              <w:rPr>
                <w:rFonts w:hint="default"/>
              </w:rPr>
            </w:pPr>
            <w:r>
              <w:rPr>
                <w:rFonts w:asciiTheme="minorEastAsia" w:hAnsiTheme="minorEastAsia" w:eastAsiaTheme="minorEastAsia" w:cstheme="minorEastAsia"/>
                <w:sz w:val="24"/>
              </w:rPr>
              <w:t>双红公路沿线环境治理。</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tcPr>
          <w:p>
            <w:pPr>
              <w:rPr>
                <w:rFonts w:hint="default"/>
              </w:rPr>
            </w:pPr>
            <w:r>
              <w:rPr>
                <w:rFonts w:asciiTheme="minorEastAsia" w:hAnsiTheme="minorEastAsia" w:eastAsiaTheme="minorEastAsia" w:cstheme="minorEastAsia"/>
                <w:sz w:val="24"/>
              </w:rPr>
              <w:t>双红公路沿线环境治理。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分析及</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45"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成本指标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经济成</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资金使用率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宋体" w:hAnsi="宋体" w:eastAsia="宋体" w:cs="宋体"/>
                <w:color w:val="000000"/>
                <w:sz w:val="18"/>
                <w:szCs w:val="18"/>
              </w:rPr>
            </w:pPr>
            <w:r>
              <w:rPr>
                <w:color w:val="000000"/>
                <w:sz w:val="18"/>
                <w:szCs w:val="18"/>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宋体" w:hAnsi="宋体" w:eastAsia="宋体" w:cs="宋体"/>
                <w:color w:val="000000"/>
                <w:sz w:val="18"/>
                <w:szCs w:val="18"/>
              </w:rPr>
            </w:pPr>
            <w:r>
              <w:rPr>
                <w:rFonts w:eastAsiaTheme="minorEastAsia"/>
                <w:color w:val="000000"/>
                <w:sz w:val="18"/>
                <w:szCs w:val="18"/>
              </w:rPr>
              <w:t>100</w:t>
            </w:r>
            <w:r>
              <w:rPr>
                <w:color w:val="000000"/>
                <w:sz w:val="18"/>
                <w:szCs w:val="18"/>
              </w:rPr>
              <w:t>%</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产出指标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公路沿线环境整治</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5000米</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5000米</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项目（工程）验收合格率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项目（工程）完成及时率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效益指标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受益人口数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500人</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500人</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生态效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受益脱贫人口数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220人</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220人</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人口满意度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95%</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93%</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8</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98</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600" w:lineRule="exact"/>
        <w:ind w:left="-708" w:leftChars="-337" w:firstLine="120" w:firstLineChars="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填报日期：2024年4月4日联系电话：15807492020</w:t>
      </w:r>
    </w:p>
    <w:p>
      <w:pPr>
        <w:spacing w:line="600" w:lineRule="exact"/>
        <w:ind w:left="-708" w:leftChars="-337" w:firstLine="120" w:firstLineChars="50"/>
        <w:jc w:val="left"/>
        <w:rPr>
          <w:rFonts w:hint="default" w:ascii="黑体" w:hAnsi="黑体" w:eastAsia="黑体" w:cs="黑体"/>
          <w:sz w:val="32"/>
          <w:szCs w:val="32"/>
        </w:rPr>
      </w:pPr>
      <w:r>
        <w:rPr>
          <w:rFonts w:asciiTheme="minorEastAsia" w:hAnsiTheme="minorEastAsia" w:eastAsiaTheme="minorEastAsia" w:cstheme="minorEastAsia"/>
          <w:sz w:val="24"/>
        </w:rPr>
        <w:t>单位负责人签章：</w:t>
      </w:r>
      <w:r>
        <w:rPr>
          <w:rFonts w:hint="default" w:eastAsia="仿宋_GB2312"/>
          <w:sz w:val="22"/>
        </w:rPr>
        <w:br w:type="page"/>
      </w: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2023年度项目支出绩效自评表</w:t>
      </w:r>
    </w:p>
    <w:tbl>
      <w:tblPr>
        <w:tblStyle w:val="7"/>
        <w:tblW w:w="969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24"/>
        <w:gridCol w:w="1275"/>
        <w:gridCol w:w="1276"/>
        <w:gridCol w:w="2126"/>
        <w:gridCol w:w="851"/>
        <w:gridCol w:w="688"/>
        <w:gridCol w:w="570"/>
        <w:gridCol w:w="726"/>
        <w:gridCol w:w="11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1024"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出名称</w:t>
            </w:r>
          </w:p>
        </w:tc>
        <w:tc>
          <w:tcPr>
            <w:tcW w:w="8674"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sz w:val="24"/>
              </w:rPr>
              <w:t>河道保洁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1024"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主管部门</w:t>
            </w:r>
          </w:p>
        </w:tc>
        <w:tc>
          <w:tcPr>
            <w:tcW w:w="5528"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双牌县水利局</w:t>
            </w:r>
          </w:p>
        </w:tc>
        <w:tc>
          <w:tcPr>
            <w:tcW w:w="68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实施单位</w:t>
            </w:r>
          </w:p>
        </w:tc>
        <w:tc>
          <w:tcPr>
            <w:tcW w:w="2458"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1024"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项目资金</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255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212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年初</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85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全年</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68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w:t>
            </w:r>
          </w:p>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执行数</w:t>
            </w:r>
          </w:p>
        </w:tc>
        <w:tc>
          <w:tcPr>
            <w:tcW w:w="57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72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162"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024"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55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年度资金总额　</w:t>
            </w:r>
          </w:p>
        </w:tc>
        <w:tc>
          <w:tcPr>
            <w:tcW w:w="212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4.79</w:t>
            </w:r>
          </w:p>
        </w:tc>
        <w:tc>
          <w:tcPr>
            <w:tcW w:w="85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4.79</w:t>
            </w:r>
          </w:p>
        </w:tc>
        <w:tc>
          <w:tcPr>
            <w:tcW w:w="68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4.77</w:t>
            </w:r>
          </w:p>
        </w:tc>
        <w:tc>
          <w:tcPr>
            <w:tcW w:w="57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72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62"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024"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55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其中：当年财政拨款　</w:t>
            </w:r>
          </w:p>
        </w:tc>
        <w:tc>
          <w:tcPr>
            <w:tcW w:w="212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4.79</w:t>
            </w:r>
          </w:p>
        </w:tc>
        <w:tc>
          <w:tcPr>
            <w:tcW w:w="85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4.79</w:t>
            </w:r>
          </w:p>
        </w:tc>
        <w:tc>
          <w:tcPr>
            <w:tcW w:w="68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4.77</w:t>
            </w:r>
          </w:p>
        </w:tc>
        <w:tc>
          <w:tcPr>
            <w:tcW w:w="57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72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62"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024"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55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上年结转资金　</w:t>
            </w:r>
          </w:p>
        </w:tc>
        <w:tc>
          <w:tcPr>
            <w:tcW w:w="212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5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68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57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72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62"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024"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55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212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5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68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57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72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62"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1024"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5528"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3146"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024"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5528"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sz w:val="24"/>
              </w:rPr>
              <w:t>麻江河道清理保洁</w:t>
            </w:r>
            <w:r>
              <w:rPr>
                <w:rFonts w:asciiTheme="minorEastAsia" w:hAnsiTheme="minorEastAsia" w:eastAsiaTheme="minorEastAsia" w:cstheme="minorEastAsia"/>
                <w:color w:val="000000"/>
                <w:sz w:val="24"/>
              </w:rPr>
              <w:t>　</w:t>
            </w:r>
          </w:p>
        </w:tc>
        <w:tc>
          <w:tcPr>
            <w:tcW w:w="3146"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Theme="minorEastAsia" w:hAnsiTheme="minorEastAsia" w:eastAsiaTheme="minorEastAsia" w:cstheme="minorEastAsia"/>
                <w:sz w:val="24"/>
              </w:rPr>
              <w:t>麻江镇河道没线进行了清理、整平等。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1024"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tc>
        <w:tc>
          <w:tcPr>
            <w:tcW w:w="127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127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212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85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指标值</w:t>
            </w:r>
          </w:p>
        </w:tc>
        <w:tc>
          <w:tcPr>
            <w:tcW w:w="68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完成值</w:t>
            </w:r>
          </w:p>
        </w:tc>
        <w:tc>
          <w:tcPr>
            <w:tcW w:w="57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72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162"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分析及</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45" w:hRule="atLeast"/>
          <w:jc w:val="center"/>
        </w:trPr>
        <w:tc>
          <w:tcPr>
            <w:tcW w:w="1024"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27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成本指标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27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经济成</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212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项目补助标准</w:t>
            </w:r>
          </w:p>
        </w:tc>
        <w:tc>
          <w:tcPr>
            <w:tcW w:w="85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4.79万元</w:t>
            </w:r>
          </w:p>
        </w:tc>
        <w:tc>
          <w:tcPr>
            <w:tcW w:w="68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4.77万元</w:t>
            </w:r>
          </w:p>
        </w:tc>
        <w:tc>
          <w:tcPr>
            <w:tcW w:w="57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72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　19.5</w:t>
            </w:r>
          </w:p>
        </w:tc>
        <w:tc>
          <w:tcPr>
            <w:tcW w:w="1162"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47" w:hRule="atLeast"/>
          <w:jc w:val="center"/>
        </w:trPr>
        <w:tc>
          <w:tcPr>
            <w:tcW w:w="1024"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27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产出指标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（40分）</w:t>
            </w:r>
          </w:p>
        </w:tc>
        <w:tc>
          <w:tcPr>
            <w:tcW w:w="127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数量指标</w:t>
            </w:r>
          </w:p>
        </w:tc>
        <w:tc>
          <w:tcPr>
            <w:tcW w:w="212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沿线河道清理保洁</w:t>
            </w:r>
          </w:p>
        </w:tc>
        <w:tc>
          <w:tcPr>
            <w:tcW w:w="85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30千米</w:t>
            </w:r>
          </w:p>
        </w:tc>
        <w:tc>
          <w:tcPr>
            <w:tcW w:w="68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30千米</w:t>
            </w:r>
          </w:p>
        </w:tc>
        <w:tc>
          <w:tcPr>
            <w:tcW w:w="57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72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162"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1024"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27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27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质量指标</w:t>
            </w:r>
          </w:p>
        </w:tc>
        <w:tc>
          <w:tcPr>
            <w:tcW w:w="212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项目（工程）验收合格率</w:t>
            </w:r>
          </w:p>
        </w:tc>
        <w:tc>
          <w:tcPr>
            <w:tcW w:w="85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68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57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72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162"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1024"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27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27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时效指标</w:t>
            </w:r>
          </w:p>
        </w:tc>
        <w:tc>
          <w:tcPr>
            <w:tcW w:w="212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项目（工程）完成及时率</w:t>
            </w:r>
          </w:p>
        </w:tc>
        <w:tc>
          <w:tcPr>
            <w:tcW w:w="85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68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57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72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20</w:t>
            </w:r>
          </w:p>
        </w:tc>
        <w:tc>
          <w:tcPr>
            <w:tcW w:w="1162"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1024"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27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效益指标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27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212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受益人口数</w:t>
            </w:r>
          </w:p>
        </w:tc>
        <w:tc>
          <w:tcPr>
            <w:tcW w:w="851"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800人</w:t>
            </w:r>
          </w:p>
        </w:tc>
        <w:tc>
          <w:tcPr>
            <w:tcW w:w="68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800人</w:t>
            </w:r>
          </w:p>
        </w:tc>
        <w:tc>
          <w:tcPr>
            <w:tcW w:w="57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72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　10</w:t>
            </w:r>
          </w:p>
        </w:tc>
        <w:tc>
          <w:tcPr>
            <w:tcW w:w="1162"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0" w:hRule="atLeast"/>
          <w:jc w:val="center"/>
        </w:trPr>
        <w:tc>
          <w:tcPr>
            <w:tcW w:w="1024"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27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27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生态效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212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项目区内环境整治</w:t>
            </w:r>
          </w:p>
        </w:tc>
        <w:tc>
          <w:tcPr>
            <w:tcW w:w="85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68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57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72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　10</w:t>
            </w:r>
          </w:p>
        </w:tc>
        <w:tc>
          <w:tcPr>
            <w:tcW w:w="1162"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40" w:hRule="atLeast"/>
          <w:jc w:val="center"/>
        </w:trPr>
        <w:tc>
          <w:tcPr>
            <w:tcW w:w="1024"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27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（10分）</w:t>
            </w:r>
          </w:p>
        </w:tc>
        <w:tc>
          <w:tcPr>
            <w:tcW w:w="127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服务对象满意度指标</w:t>
            </w:r>
          </w:p>
        </w:tc>
        <w:tc>
          <w:tcPr>
            <w:tcW w:w="212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受益人口满意度</w:t>
            </w:r>
          </w:p>
        </w:tc>
        <w:tc>
          <w:tcPr>
            <w:tcW w:w="85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95%</w:t>
            </w:r>
          </w:p>
        </w:tc>
        <w:tc>
          <w:tcPr>
            <w:tcW w:w="68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94%</w:t>
            </w:r>
          </w:p>
        </w:tc>
        <w:tc>
          <w:tcPr>
            <w:tcW w:w="57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72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　9</w:t>
            </w:r>
          </w:p>
        </w:tc>
        <w:tc>
          <w:tcPr>
            <w:tcW w:w="1162"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7240"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570"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726" w:type="dxa"/>
            <w:tcBorders>
              <w:top w:val="single" w:color="auto" w:sz="6" w:space="0"/>
              <w:left w:val="single" w:color="auto" w:sz="6" w:space="0"/>
              <w:bottom w:val="single" w:color="auto" w:sz="12"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98.5</w:t>
            </w:r>
          </w:p>
        </w:tc>
        <w:tc>
          <w:tcPr>
            <w:tcW w:w="1162" w:type="dxa"/>
            <w:tcBorders>
              <w:top w:val="single" w:color="auto" w:sz="6" w:space="0"/>
              <w:left w:val="single" w:color="auto" w:sz="6" w:space="0"/>
              <w:bottom w:val="single" w:color="auto" w:sz="12"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600" w:lineRule="exact"/>
        <w:ind w:left="-708" w:leftChars="-337" w:firstLine="120" w:firstLineChars="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填报日期：2024年4月4日联系电话：15807492020</w:t>
      </w:r>
    </w:p>
    <w:p>
      <w:pPr>
        <w:spacing w:line="600" w:lineRule="exact"/>
        <w:ind w:left="-567" w:leftChars="-27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单位负责人签章：</w:t>
      </w:r>
    </w:p>
    <w:p>
      <w:pPr>
        <w:spacing w:line="600" w:lineRule="exact"/>
        <w:ind w:left="-567" w:leftChars="-270"/>
        <w:jc w:val="left"/>
        <w:rPr>
          <w:rFonts w:hint="default" w:ascii="黑体" w:hAnsi="黑体" w:eastAsia="黑体" w:cs="黑体"/>
          <w:sz w:val="32"/>
          <w:szCs w:val="32"/>
        </w:rPr>
      </w:pP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306"/>
        <w:gridCol w:w="1458"/>
        <w:gridCol w:w="810"/>
        <w:gridCol w:w="1021"/>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麻江村红色旅游工程建设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主管部门</w:t>
            </w: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双牌县乡村振兴局</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项目资金</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年初</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全年</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w:t>
            </w:r>
          </w:p>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年度资金总额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30</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30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30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其中：当年财政拨款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30</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30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30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上年结转资金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ind w:firstLine="240" w:firstLineChars="1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sz w:val="24"/>
              </w:rPr>
              <w:t>发展红色旅游产业</w:t>
            </w:r>
            <w:r>
              <w:rPr>
                <w:rFonts w:asciiTheme="minorEastAsia" w:hAnsiTheme="minorEastAsia" w:eastAsiaTheme="minorEastAsia" w:cstheme="minorEastAsia"/>
                <w:color w:val="000000"/>
                <w:sz w:val="24"/>
              </w:rPr>
              <w:t>　　</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Theme="minorEastAsia" w:hAnsiTheme="minorEastAsia" w:eastAsiaTheme="minorEastAsia" w:cstheme="minorEastAsia"/>
                <w:sz w:val="24"/>
              </w:rPr>
              <w:t>建设红色旅游基地一处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指标值</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分析及</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45"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成本指标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经济成</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项目补助标准</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30万元</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30万元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产出指标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数量指标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建设红色旅游基地</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1处</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1处</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质量指标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项目（工程）验收合格率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时效指标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项目（工程）完成及时率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效益指标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受益脱贫人口数</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230人</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230人</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服务对象满意度指标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受益人口满意度</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95%</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94%</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99</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600" w:lineRule="exact"/>
        <w:ind w:left="-708" w:leftChars="-337" w:firstLine="120" w:firstLineChars="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填报日期：2024年4月4日联系电话：15807492020</w:t>
      </w:r>
    </w:p>
    <w:p>
      <w:pPr>
        <w:spacing w:line="600" w:lineRule="exact"/>
        <w:ind w:left="-567" w:leftChars="-27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单位负责人签章：</w:t>
      </w:r>
    </w:p>
    <w:p>
      <w:pPr>
        <w:spacing w:line="600" w:lineRule="exact"/>
        <w:ind w:left="-424" w:leftChars="-202"/>
        <w:jc w:val="left"/>
        <w:rPr>
          <w:rFonts w:hint="default" w:ascii="黑体" w:hAnsi="黑体" w:eastAsia="黑体" w:cs="黑体"/>
          <w:sz w:val="32"/>
          <w:szCs w:val="32"/>
        </w:rPr>
      </w:pPr>
      <w:r>
        <w:rPr>
          <w:rFonts w:hint="default" w:eastAsia="仿宋_GB2312"/>
          <w:sz w:val="22"/>
        </w:rPr>
        <w:br w:type="page"/>
      </w: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sz w:val="24"/>
              </w:rPr>
              <w:t>环境整治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双牌县乡村振兴局</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项目资金</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年初</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全年</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w:t>
            </w:r>
          </w:p>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20.67</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20.67</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20.67</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tcPr>
          <w:p>
            <w:pPr>
              <w:rPr>
                <w:rFonts w:hint="default"/>
              </w:rPr>
            </w:pPr>
            <w:r>
              <w:rPr>
                <w:rFonts w:asciiTheme="minorEastAsia" w:hAnsiTheme="minorEastAsia" w:eastAsiaTheme="minorEastAsia" w:cstheme="minorEastAsia"/>
                <w:color w:val="000000"/>
                <w:sz w:val="24"/>
              </w:rPr>
              <w:t>20.67</w:t>
            </w:r>
          </w:p>
        </w:tc>
        <w:tc>
          <w:tcPr>
            <w:tcW w:w="1140" w:type="dxa"/>
            <w:tcBorders>
              <w:top w:val="single" w:color="auto" w:sz="6" w:space="0"/>
              <w:left w:val="single" w:color="auto" w:sz="6" w:space="0"/>
              <w:bottom w:val="single" w:color="auto" w:sz="6" w:space="0"/>
              <w:right w:val="single" w:color="auto" w:sz="6" w:space="0"/>
              <w:tl2br w:val="nil"/>
              <w:tr2bl w:val="nil"/>
            </w:tcBorders>
            <w:noWrap/>
          </w:tcPr>
          <w:p>
            <w:pPr>
              <w:ind w:firstLine="240" w:firstLineChars="100"/>
              <w:rPr>
                <w:rFonts w:hint="default"/>
              </w:rPr>
            </w:pPr>
            <w:r>
              <w:rPr>
                <w:rFonts w:asciiTheme="minorEastAsia" w:hAnsiTheme="minorEastAsia" w:eastAsiaTheme="minorEastAsia" w:cstheme="minorEastAsia"/>
                <w:color w:val="000000"/>
                <w:sz w:val="24"/>
              </w:rPr>
              <w:t>20.67</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20.67</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ind w:firstLine="240" w:firstLineChars="1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sz w:val="24"/>
              </w:rPr>
              <w:t>对麻江镇内环境清理、整治</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Theme="minorEastAsia" w:hAnsiTheme="minorEastAsia" w:eastAsiaTheme="minorEastAsia" w:cstheme="minorEastAsia"/>
                <w:sz w:val="24"/>
              </w:rPr>
              <w:t>对麻江镇内环境清理、整治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分析及</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45"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成本指标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经济成</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项目补助标准</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20.67万元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20.67万元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产出指标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治理村组</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8个村</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8个村</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项目（工程）验收合格率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项目（工程）完成及时率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效益指标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受益人口数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3500人</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3500人</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受益人口满意度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95%</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94%</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99</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600" w:lineRule="exact"/>
        <w:ind w:left="-708" w:leftChars="-337" w:firstLine="120" w:firstLineChars="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填报日期：2024年4月4日联系电话：15807492020</w:t>
      </w:r>
    </w:p>
    <w:p>
      <w:pPr>
        <w:spacing w:line="600" w:lineRule="exact"/>
        <w:ind w:left="-567" w:leftChars="-27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单位负责人签章：</w:t>
      </w:r>
    </w:p>
    <w:p>
      <w:pPr>
        <w:spacing w:line="600" w:lineRule="exact"/>
        <w:ind w:left="-424" w:leftChars="-202"/>
        <w:jc w:val="left"/>
        <w:rPr>
          <w:rFonts w:hint="default" w:ascii="黑体" w:hAnsi="黑体" w:eastAsia="黑体" w:cs="黑体"/>
          <w:sz w:val="32"/>
          <w:szCs w:val="32"/>
        </w:rPr>
      </w:pPr>
    </w:p>
    <w:p>
      <w:pPr>
        <w:spacing w:line="600" w:lineRule="exact"/>
        <w:ind w:left="-567" w:leftChars="-270"/>
        <w:jc w:val="left"/>
        <w:rPr>
          <w:rFonts w:hint="default" w:ascii="黑体" w:hAnsi="黑体" w:eastAsia="黑体" w:cs="黑体"/>
          <w:sz w:val="32"/>
          <w:szCs w:val="32"/>
        </w:rPr>
      </w:pP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306"/>
        <w:gridCol w:w="1458"/>
        <w:gridCol w:w="810"/>
        <w:gridCol w:w="1021"/>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sz w:val="24"/>
              </w:rPr>
              <w:t>改厕建设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主管部门</w:t>
            </w: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双牌县农业农村局</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项目资金</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年初</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全年</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w:t>
            </w:r>
          </w:p>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年度资金总额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17.69</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17.69</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17.69</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其中：当年财政拨款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17.69</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17.69</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17.69</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上年结转资金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5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ind w:firstLine="240" w:firstLineChars="1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Theme="minorEastAsia" w:hAnsiTheme="minorEastAsia" w:eastAsiaTheme="minorEastAsia" w:cstheme="minorEastAsia"/>
                <w:sz w:val="24"/>
              </w:rPr>
              <w:t>麻江镇内居民改厕工程建设</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sz w:val="24"/>
              </w:rPr>
              <w:t>厕所革命，保障卫生安全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指标值</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分析及</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45"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成本指标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经济成</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项目补助标准</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sz w:val="24"/>
              </w:rPr>
              <w:t>17.69</w:t>
            </w:r>
            <w:r>
              <w:rPr>
                <w:rFonts w:asciiTheme="minorEastAsia" w:hAnsiTheme="minorEastAsia" w:eastAsiaTheme="minorEastAsia" w:cstheme="minorEastAsia"/>
                <w:color w:val="000000"/>
                <w:kern w:val="0"/>
                <w:sz w:val="24"/>
              </w:rPr>
              <w:t>万元</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sz w:val="24"/>
              </w:rPr>
              <w:t>17.69</w:t>
            </w:r>
            <w:r>
              <w:rPr>
                <w:rFonts w:asciiTheme="minorEastAsia" w:hAnsiTheme="minorEastAsia" w:eastAsiaTheme="minorEastAsia" w:cstheme="minorEastAsia"/>
                <w:color w:val="000000"/>
                <w:kern w:val="0"/>
                <w:sz w:val="24"/>
              </w:rPr>
              <w:t>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产出指标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数量指标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改厕工程户数</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220户</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220户</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质量指标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项目（工程）验收合格率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时效指标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项目（工程）完成及时率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效益指标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受益群众人口数</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500人</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500人</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服务对象满意度指标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受益人口满意度</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95%</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94%</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99</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600" w:lineRule="exact"/>
        <w:ind w:left="-708" w:leftChars="-337" w:firstLine="120" w:firstLineChars="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填报日期：2024年4月4日联系电话：15807492020</w:t>
      </w:r>
    </w:p>
    <w:p>
      <w:pPr>
        <w:spacing w:line="600" w:lineRule="exact"/>
        <w:ind w:left="-567" w:leftChars="-27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单位负责人签章：</w:t>
      </w:r>
    </w:p>
    <w:p>
      <w:pPr>
        <w:spacing w:line="600" w:lineRule="exact"/>
        <w:ind w:left="-424" w:leftChars="-202"/>
        <w:jc w:val="left"/>
        <w:rPr>
          <w:rFonts w:hint="default" w:ascii="黑体" w:hAnsi="黑体" w:eastAsia="黑体" w:cs="黑体"/>
          <w:sz w:val="32"/>
          <w:szCs w:val="32"/>
        </w:rPr>
      </w:pPr>
      <w:r>
        <w:rPr>
          <w:rFonts w:hint="default" w:eastAsia="仿宋_GB2312"/>
          <w:sz w:val="22"/>
        </w:rPr>
        <w:br w:type="page"/>
      </w:r>
    </w:p>
    <w:p>
      <w:pPr>
        <w:spacing w:line="600" w:lineRule="exact"/>
        <w:ind w:left="-567" w:leftChars="-270"/>
        <w:jc w:val="left"/>
        <w:rPr>
          <w:rFonts w:hint="default" w:ascii="黑体" w:hAnsi="黑体" w:eastAsia="黑体" w:cs="黑体"/>
          <w:sz w:val="32"/>
          <w:szCs w:val="32"/>
        </w:rPr>
      </w:pP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306"/>
        <w:gridCol w:w="1458"/>
        <w:gridCol w:w="810"/>
        <w:gridCol w:w="1021"/>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黄江源水渠建设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主管部门</w:t>
            </w: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双牌县水利局</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项目资金</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年初</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全年</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w:t>
            </w:r>
          </w:p>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年度资金总额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15</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15</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15</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其中：当年财政拨款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15</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15</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15</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上年结转资金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ind w:firstLine="240" w:firstLineChars="1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Theme="minorEastAsia" w:hAnsiTheme="minorEastAsia" w:eastAsiaTheme="minorEastAsia" w:cstheme="minorEastAsia"/>
                <w:sz w:val="24"/>
              </w:rPr>
              <w:t>黄江源刘家片渠道建设，保障农田灌溉</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sz w:val="24"/>
              </w:rPr>
              <w:t>保障农田灌溉，保护耕田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指标值</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分析及</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45"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成本指标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经济成</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项目补助标准</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15万元</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15万元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产出指标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数量指标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建设长度</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600米</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600米</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质量指标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项目（工程）验收合格率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时效指标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项目（工程）完成及时率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效益指标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受益脱贫人口数</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50人</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50人</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服务对象满意度指标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受益人口满意度</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95%</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94%</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99</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600" w:lineRule="exact"/>
        <w:ind w:left="-708" w:leftChars="-337" w:firstLine="120" w:firstLineChars="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填报日期：2024年4月4日联系电话：15807492020</w:t>
      </w:r>
    </w:p>
    <w:p>
      <w:pPr>
        <w:spacing w:line="600" w:lineRule="exact"/>
        <w:ind w:left="-567" w:leftChars="-27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单位负责人签章：</w:t>
      </w:r>
    </w:p>
    <w:p>
      <w:pPr>
        <w:spacing w:line="600" w:lineRule="exact"/>
        <w:ind w:left="-424" w:leftChars="-202"/>
        <w:jc w:val="left"/>
        <w:rPr>
          <w:rFonts w:hint="default" w:ascii="黑体" w:hAnsi="黑体" w:eastAsia="黑体" w:cs="黑体"/>
          <w:sz w:val="32"/>
          <w:szCs w:val="32"/>
        </w:rPr>
      </w:pPr>
      <w:r>
        <w:rPr>
          <w:rFonts w:hint="default" w:eastAsia="仿宋_GB2312"/>
          <w:sz w:val="22"/>
        </w:rPr>
        <w:br w:type="page"/>
      </w:r>
    </w:p>
    <w:p>
      <w:pPr>
        <w:spacing w:line="600" w:lineRule="exact"/>
        <w:ind w:left="-567" w:leftChars="-270"/>
        <w:jc w:val="left"/>
        <w:rPr>
          <w:rFonts w:hint="default" w:ascii="黑体" w:hAnsi="黑体" w:eastAsia="黑体" w:cs="黑体"/>
          <w:sz w:val="32"/>
          <w:szCs w:val="32"/>
        </w:rPr>
      </w:pP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306"/>
        <w:gridCol w:w="1458"/>
        <w:gridCol w:w="810"/>
        <w:gridCol w:w="1021"/>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小溪里水库建设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主管部门</w:t>
            </w: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双牌县水利局</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项目资金</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年初</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全年</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w:t>
            </w:r>
          </w:p>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年度资金总额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其中：当年财政拨款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上年结转资金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9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ind w:firstLine="240" w:firstLineChars="1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Theme="minorEastAsia" w:hAnsiTheme="minorEastAsia" w:eastAsiaTheme="minorEastAsia" w:cstheme="minorEastAsia"/>
                <w:sz w:val="24"/>
              </w:rPr>
              <w:t>水库水源建设</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sz w:val="24"/>
              </w:rPr>
              <w:t>荷叶塘村水库引水工程建设，保障水库蓄水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指标值</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分析及</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45"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成本指标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经济成</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项目补助标准</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5万元</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5万元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产出指标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数量指标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水库管网引水建设</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300米</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300米</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质量指标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项目（工程）验收合格率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时效指标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项目（工程）完成及时率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效益指标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受益脱贫人口数</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35</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35</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服务对象满意度指标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受益人口满意度</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95%</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94%</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99</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600" w:lineRule="exact"/>
        <w:ind w:left="-708" w:leftChars="-337" w:firstLine="120" w:firstLineChars="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填报日期：2024年4月4日联系电话：15807492020</w:t>
      </w:r>
    </w:p>
    <w:p>
      <w:pPr>
        <w:spacing w:line="600" w:lineRule="exact"/>
        <w:ind w:left="-567" w:leftChars="-27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单位负责人签章：</w:t>
      </w:r>
    </w:p>
    <w:p>
      <w:pPr>
        <w:spacing w:line="600" w:lineRule="exact"/>
        <w:ind w:left="-424" w:leftChars="-202"/>
        <w:jc w:val="left"/>
        <w:rPr>
          <w:rFonts w:hint="default" w:ascii="黑体" w:hAnsi="黑体" w:eastAsia="黑体" w:cs="黑体"/>
          <w:sz w:val="32"/>
          <w:szCs w:val="32"/>
        </w:rPr>
      </w:pPr>
      <w:r>
        <w:rPr>
          <w:rFonts w:hint="default" w:eastAsia="仿宋_GB2312"/>
          <w:sz w:val="22"/>
        </w:rPr>
        <w:br w:type="page"/>
      </w:r>
    </w:p>
    <w:p>
      <w:pPr>
        <w:spacing w:line="600" w:lineRule="exact"/>
        <w:ind w:left="-567" w:leftChars="-270"/>
        <w:jc w:val="left"/>
        <w:rPr>
          <w:rFonts w:hint="default" w:ascii="黑体" w:hAnsi="黑体" w:eastAsia="黑体" w:cs="黑体"/>
          <w:sz w:val="32"/>
          <w:szCs w:val="32"/>
        </w:rPr>
      </w:pP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306"/>
        <w:gridCol w:w="1458"/>
        <w:gridCol w:w="810"/>
        <w:gridCol w:w="1021"/>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荷叶塘应急护坡建设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主管部门</w:t>
            </w: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双牌县公路局</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项目资金</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年初</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全年</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w:t>
            </w:r>
          </w:p>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年度资金总额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15</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其中：当年财政拨款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15</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上年结转资金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8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ind w:firstLine="240" w:firstLineChars="1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Theme="minorEastAsia" w:hAnsiTheme="minorEastAsia" w:eastAsiaTheme="minorEastAsia" w:cstheme="minorEastAsia"/>
                <w:sz w:val="24"/>
              </w:rPr>
              <w:t>护坡抢险建设</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sz w:val="24"/>
              </w:rPr>
              <w:t>道路抢险，保障通行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指标值</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分析及</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45"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成本指标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经济成</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项目补助标准</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20万元</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5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产出指标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数量指标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道路护坡建设</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150米</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150米</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质量指标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项目（工程）验收合格率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时效指标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项目（工程）完成及时率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效益指标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受益脱贫人口数</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100人</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100人</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服务对象满意度指标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受益人口满意度</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95%</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94%</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94</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600" w:lineRule="exact"/>
        <w:ind w:left="-708" w:leftChars="-337" w:firstLine="120" w:firstLineChars="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填报日期：2024年4月4日联系电话：15807492020</w:t>
      </w:r>
    </w:p>
    <w:p>
      <w:pPr>
        <w:spacing w:line="600" w:lineRule="exact"/>
        <w:ind w:left="-567" w:leftChars="-27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单位负责人签章：</w:t>
      </w:r>
    </w:p>
    <w:p>
      <w:pPr>
        <w:spacing w:line="600" w:lineRule="exact"/>
        <w:ind w:left="-424" w:leftChars="-202"/>
        <w:jc w:val="left"/>
        <w:rPr>
          <w:rFonts w:hint="default" w:ascii="黑体" w:hAnsi="黑体" w:eastAsia="黑体" w:cs="黑体"/>
          <w:sz w:val="32"/>
          <w:szCs w:val="32"/>
        </w:rPr>
      </w:pPr>
      <w:r>
        <w:rPr>
          <w:rFonts w:hint="default" w:eastAsia="仿宋_GB2312"/>
          <w:sz w:val="22"/>
        </w:rPr>
        <w:br w:type="page"/>
      </w:r>
    </w:p>
    <w:p>
      <w:pPr>
        <w:spacing w:line="600" w:lineRule="exact"/>
        <w:ind w:left="-567" w:leftChars="-270"/>
        <w:jc w:val="left"/>
        <w:rPr>
          <w:rFonts w:hint="default" w:ascii="黑体" w:hAnsi="黑体" w:eastAsia="黑体" w:cs="黑体"/>
          <w:sz w:val="32"/>
          <w:szCs w:val="32"/>
        </w:rPr>
      </w:pP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306"/>
        <w:gridCol w:w="1458"/>
        <w:gridCol w:w="810"/>
        <w:gridCol w:w="1021"/>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廖家冷库建设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主管部门</w:t>
            </w: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双牌县乡村振兴局</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项目资金</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年初</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全年</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w:t>
            </w:r>
          </w:p>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年度资金总额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8</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8</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8</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其中：当年财政拨款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8</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8</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8</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上年结转资金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9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ind w:firstLine="240" w:firstLineChars="1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Theme="minorEastAsia" w:hAnsiTheme="minorEastAsia" w:eastAsiaTheme="minorEastAsia" w:cstheme="minorEastAsia"/>
                <w:sz w:val="24"/>
              </w:rPr>
              <w:t>建设水果保鲜冷冻厂房</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sz w:val="24"/>
              </w:rPr>
              <w:t>保障农产品加工运保鲜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指标值</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分析及</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45"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成本指标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经济成</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项目补助标准</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8万元</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8万元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产出指标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数量指标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建设冷库房</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20平方米</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20平方米</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质量指标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项目（工程）验收合格率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时效指标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项目（工程）完成及时率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效益指标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受益脱贫人口数</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80人</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80人</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服务对象满意度指标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受益人口满意度</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95%</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94%</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99</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600" w:lineRule="exact"/>
        <w:ind w:left="-708" w:leftChars="-337" w:firstLine="120" w:firstLineChars="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填报日期：2024年4月4日联系电话：15807492020</w:t>
      </w:r>
    </w:p>
    <w:p>
      <w:pPr>
        <w:spacing w:line="600" w:lineRule="exact"/>
        <w:ind w:left="-567" w:leftChars="-27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单位负责人签章：</w:t>
      </w:r>
    </w:p>
    <w:p>
      <w:pPr>
        <w:spacing w:line="600" w:lineRule="exact"/>
        <w:ind w:left="-424" w:leftChars="-202"/>
        <w:jc w:val="left"/>
        <w:rPr>
          <w:rFonts w:hint="default" w:ascii="黑体" w:hAnsi="黑体" w:eastAsia="黑体" w:cs="黑体"/>
          <w:sz w:val="32"/>
          <w:szCs w:val="32"/>
        </w:rPr>
      </w:pPr>
      <w:r>
        <w:rPr>
          <w:rFonts w:hint="default" w:eastAsia="仿宋_GB2312"/>
          <w:sz w:val="22"/>
        </w:rPr>
        <w:br w:type="page"/>
      </w:r>
    </w:p>
    <w:p>
      <w:pPr>
        <w:spacing w:line="600" w:lineRule="exact"/>
        <w:ind w:left="-567" w:leftChars="-270"/>
        <w:jc w:val="left"/>
        <w:rPr>
          <w:rFonts w:hint="default" w:ascii="黑体" w:hAnsi="黑体" w:eastAsia="黑体" w:cs="黑体"/>
          <w:sz w:val="32"/>
          <w:szCs w:val="32"/>
        </w:rPr>
      </w:pP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306"/>
        <w:gridCol w:w="1458"/>
        <w:gridCol w:w="810"/>
        <w:gridCol w:w="1021"/>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机关食堂维护工程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主管部门</w:t>
            </w: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双牌县人民政府</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项目资金</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年初</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全年</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w:t>
            </w:r>
          </w:p>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年度资金总额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9.95</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9.95</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9.95</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其中：当年财政拨款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9.95</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9.95</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9.95</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上年结转资金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4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ind w:firstLine="240" w:firstLineChars="1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sz w:val="24"/>
              </w:rPr>
              <w:t>政府五小设施建设</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sz w:val="24"/>
              </w:rPr>
              <w:t>政府基础设施维护，保障职工饮食安全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指标值</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分析及</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45"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成本指标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经济成</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项目补助标准</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9.95万元</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9.95万元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6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产出指标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数量指标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改造政府食堂</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1处</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1处</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质量指标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项目（工程）验收合格率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时效指标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项目（工程）完成及时率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效益指标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受益职工</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45人</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45人</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服务对象满意度指标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受益职工满意度</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95%</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94%</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99</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600" w:lineRule="exact"/>
        <w:ind w:left="-708" w:leftChars="-337" w:firstLine="120" w:firstLineChars="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填报日期：2024年4月4日联系电话：15807492020</w:t>
      </w:r>
    </w:p>
    <w:p>
      <w:pPr>
        <w:spacing w:line="600" w:lineRule="exact"/>
        <w:ind w:left="-567" w:leftChars="-27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单位负责人签章：</w:t>
      </w:r>
    </w:p>
    <w:p>
      <w:pPr>
        <w:spacing w:line="600" w:lineRule="exact"/>
        <w:ind w:left="-424" w:leftChars="-202"/>
        <w:jc w:val="left"/>
        <w:rPr>
          <w:rFonts w:hint="default" w:ascii="黑体" w:hAnsi="黑体" w:eastAsia="黑体" w:cs="黑体"/>
          <w:sz w:val="32"/>
          <w:szCs w:val="32"/>
        </w:rPr>
      </w:pPr>
      <w:r>
        <w:rPr>
          <w:rFonts w:hint="default" w:eastAsia="仿宋_GB2312"/>
          <w:sz w:val="22"/>
        </w:rPr>
        <w:br w:type="page"/>
      </w:r>
    </w:p>
    <w:p>
      <w:pPr>
        <w:spacing w:line="600" w:lineRule="exact"/>
        <w:ind w:left="-567" w:leftChars="-270"/>
        <w:jc w:val="left"/>
        <w:rPr>
          <w:rFonts w:hint="default" w:ascii="黑体" w:hAnsi="黑体" w:eastAsia="黑体" w:cs="黑体"/>
          <w:sz w:val="32"/>
          <w:szCs w:val="32"/>
        </w:rPr>
      </w:pP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306"/>
        <w:gridCol w:w="1458"/>
        <w:gridCol w:w="810"/>
        <w:gridCol w:w="1021"/>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白水岭乡村旅游工程建设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主管部门</w:t>
            </w: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双牌县乡村振兴局</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项目资金</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年初</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全年</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w:t>
            </w:r>
          </w:p>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年度资金总额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40</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其中：当年财政拨款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40</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上年结转资金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9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ind w:firstLine="240" w:firstLineChars="1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Theme="minorEastAsia" w:hAnsiTheme="minorEastAsia" w:eastAsiaTheme="minorEastAsia" w:cstheme="minorEastAsia"/>
                <w:sz w:val="24"/>
              </w:rPr>
              <w:t>发展旅游产业</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sz w:val="24"/>
              </w:rPr>
              <w:t>实施旅游产业，建设基础工程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指标值</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分析及</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45"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成本指标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经济成</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项目补助标准</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40万元</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产出指标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数量指标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旅游工程建设</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1处</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1处</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质量指标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项目（工程）验收合格率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时效指标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项目（工程）完成及时率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效益指标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受益脱贫人口数</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50人</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50人</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服务对象满意度指标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受益人口满意度</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95%</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94%</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99</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600" w:lineRule="exact"/>
        <w:ind w:left="-708" w:leftChars="-337" w:firstLine="120" w:firstLineChars="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填报日期：2024年4月4日联系电话：15807492020</w:t>
      </w:r>
    </w:p>
    <w:p>
      <w:pPr>
        <w:spacing w:line="600" w:lineRule="exact"/>
        <w:ind w:left="-567" w:leftChars="-27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单位负责人签章：</w:t>
      </w:r>
    </w:p>
    <w:p>
      <w:pPr>
        <w:spacing w:line="600" w:lineRule="exact"/>
        <w:ind w:left="-424" w:leftChars="-202"/>
        <w:jc w:val="left"/>
        <w:rPr>
          <w:rFonts w:hint="default" w:ascii="黑体" w:hAnsi="黑体" w:eastAsia="黑体" w:cs="黑体"/>
          <w:sz w:val="32"/>
          <w:szCs w:val="32"/>
        </w:rPr>
      </w:pPr>
      <w:r>
        <w:rPr>
          <w:rFonts w:hint="default" w:eastAsia="仿宋_GB2312"/>
          <w:sz w:val="22"/>
        </w:rPr>
        <w:br w:type="page"/>
      </w:r>
    </w:p>
    <w:p>
      <w:pPr>
        <w:spacing w:line="600" w:lineRule="exact"/>
        <w:ind w:left="-567" w:leftChars="-270"/>
        <w:jc w:val="left"/>
        <w:rPr>
          <w:rFonts w:hint="default" w:ascii="黑体" w:hAnsi="黑体" w:eastAsia="黑体" w:cs="黑体"/>
          <w:sz w:val="32"/>
          <w:szCs w:val="32"/>
        </w:rPr>
      </w:pP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306"/>
        <w:gridCol w:w="1458"/>
        <w:gridCol w:w="810"/>
        <w:gridCol w:w="1021"/>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南漯村简易道路建设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主管部门</w:t>
            </w: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双牌县公路局</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项目资金</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年初</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全年</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w:t>
            </w:r>
          </w:p>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年度资金总额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6</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6</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6</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其中：当年财政拨款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6</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6</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6</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上年结转资金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8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ind w:firstLine="240" w:firstLineChars="1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Theme="minorEastAsia" w:hAnsiTheme="minorEastAsia" w:eastAsiaTheme="minorEastAsia" w:cstheme="minorEastAsia"/>
                <w:sz w:val="24"/>
              </w:rPr>
              <w:t>道路建设，便于出行</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sz w:val="24"/>
              </w:rPr>
              <w:t>南漯村道路建设，方便村民出行和林业运输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指标值</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分析及</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45"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成本指标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经济成</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项目补助标准</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6万元</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6万元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产出指标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数量指标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道路建设</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1000米</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1000米</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质量指标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项目（工程）验收合格率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时效指标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项目（工程）完成及时率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效益指标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受益脱贫人口数</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35人</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35人</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服务对象满意度指标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受益贫困人口满意度</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95%</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94%</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99</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600" w:lineRule="exact"/>
        <w:ind w:left="-708" w:leftChars="-337" w:firstLine="120" w:firstLineChars="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填报日期：2024年4月4日联系电话：15807492020</w:t>
      </w:r>
    </w:p>
    <w:p>
      <w:pPr>
        <w:spacing w:line="600" w:lineRule="exact"/>
        <w:ind w:left="-567" w:leftChars="-27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单位负责人签章：</w:t>
      </w:r>
    </w:p>
    <w:p>
      <w:pPr>
        <w:spacing w:line="600" w:lineRule="exact"/>
        <w:ind w:left="-424" w:leftChars="-202"/>
        <w:jc w:val="left"/>
        <w:rPr>
          <w:rFonts w:hint="default" w:ascii="黑体" w:hAnsi="黑体" w:eastAsia="黑体" w:cs="黑体"/>
          <w:sz w:val="32"/>
          <w:szCs w:val="32"/>
        </w:rPr>
      </w:pPr>
      <w:r>
        <w:rPr>
          <w:rFonts w:hint="default" w:eastAsia="仿宋_GB2312"/>
          <w:sz w:val="22"/>
        </w:rPr>
        <w:br w:type="page"/>
      </w:r>
    </w:p>
    <w:p>
      <w:pPr>
        <w:spacing w:line="600" w:lineRule="exact"/>
        <w:ind w:left="-567" w:leftChars="-270"/>
        <w:jc w:val="left"/>
        <w:rPr>
          <w:rFonts w:hint="default" w:ascii="黑体" w:hAnsi="黑体" w:eastAsia="黑体" w:cs="黑体"/>
          <w:sz w:val="32"/>
          <w:szCs w:val="32"/>
        </w:rPr>
      </w:pP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306"/>
        <w:gridCol w:w="1458"/>
        <w:gridCol w:w="810"/>
        <w:gridCol w:w="1021"/>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黄江源饮水工程建设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主管部门</w:t>
            </w: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双牌县乡村振兴局</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项目资金</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年初</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全年</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w:t>
            </w:r>
          </w:p>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年度资金总额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其中：当年财政拨款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上年结转资金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9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ind w:firstLine="240" w:firstLineChars="1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Theme="minorEastAsia" w:hAnsiTheme="minorEastAsia" w:eastAsiaTheme="minorEastAsia" w:cstheme="minorEastAsia"/>
                <w:sz w:val="24"/>
              </w:rPr>
              <w:t>水网改造维护</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sz w:val="24"/>
              </w:rPr>
              <w:t>对饮水管道实施改造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指标值</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分析及</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45"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成本指标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经济成</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项目补助标准</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2万元</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产出指标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数量指标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改造长度</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1000米</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1000米</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质量指标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项目（工程）验收合格率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时效指标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项目（工程）完成及时率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效益指标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受益脱贫人口数</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180人</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180人</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服务对象满意度指标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受益贫困人口满意度</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95%</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94%</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99</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600" w:lineRule="exact"/>
        <w:ind w:left="-708" w:leftChars="-337" w:firstLine="120" w:firstLineChars="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填报日期：2024年4月4日联系电话：15807492020</w:t>
      </w:r>
    </w:p>
    <w:p>
      <w:pPr>
        <w:spacing w:line="600" w:lineRule="exact"/>
        <w:ind w:left="-567" w:leftChars="-27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单位负责人签章：</w:t>
      </w:r>
    </w:p>
    <w:p>
      <w:pPr>
        <w:spacing w:line="600" w:lineRule="exact"/>
        <w:ind w:left="-424" w:leftChars="-202"/>
        <w:jc w:val="left"/>
        <w:rPr>
          <w:rFonts w:hint="default" w:ascii="黑体" w:hAnsi="黑体" w:eastAsia="黑体" w:cs="黑体"/>
          <w:sz w:val="32"/>
          <w:szCs w:val="32"/>
        </w:rPr>
      </w:pPr>
      <w:r>
        <w:rPr>
          <w:rFonts w:hint="default" w:eastAsia="仿宋_GB2312"/>
          <w:sz w:val="22"/>
        </w:rPr>
        <w:br w:type="page"/>
      </w:r>
    </w:p>
    <w:p>
      <w:pPr>
        <w:spacing w:line="600" w:lineRule="exact"/>
        <w:ind w:left="-567" w:leftChars="-270"/>
        <w:jc w:val="left"/>
        <w:rPr>
          <w:rFonts w:hint="default" w:ascii="黑体" w:hAnsi="黑体" w:eastAsia="黑体" w:cs="黑体"/>
          <w:sz w:val="32"/>
          <w:szCs w:val="32"/>
        </w:rPr>
      </w:pP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306"/>
        <w:gridCol w:w="1458"/>
        <w:gridCol w:w="810"/>
        <w:gridCol w:w="1021"/>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横江源小型饮水工程建设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主管部门</w:t>
            </w: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双牌县乡村振兴局</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项目资金</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年初</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全年</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w:t>
            </w:r>
          </w:p>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年度资金总额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其中：当年财政拨款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上年结转资金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9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ind w:firstLine="240" w:firstLineChars="1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Theme="minorEastAsia" w:hAnsiTheme="minorEastAsia" w:eastAsiaTheme="minorEastAsia" w:cstheme="minorEastAsia"/>
                <w:sz w:val="24"/>
              </w:rPr>
              <w:t>横江源村饮水管网改造</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sz w:val="24"/>
              </w:rPr>
              <w:t>改造水网，建设蓄池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指标值</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分析及</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45"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成本指标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经济成</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项目补助标准</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9万元</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产出指标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数量指标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建设水池</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1座</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1座</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质量指标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项目（工程）验收合格率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时效指标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项目（工程）完成及时率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效益指标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受益脱贫人口数</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60人</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60人</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服务对象满意度指标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受益贫困人口满意度</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95%</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94%</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99</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600" w:lineRule="exact"/>
        <w:ind w:left="-708" w:leftChars="-337" w:firstLine="120" w:firstLineChars="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填报日期：2024年4月4日联系电话：15807492020</w:t>
      </w:r>
    </w:p>
    <w:p>
      <w:pPr>
        <w:spacing w:line="600" w:lineRule="exact"/>
        <w:ind w:left="-567" w:leftChars="-27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单位负责人签章：</w:t>
      </w:r>
    </w:p>
    <w:p>
      <w:pPr>
        <w:spacing w:line="600" w:lineRule="exact"/>
        <w:ind w:left="-424" w:leftChars="-202"/>
        <w:jc w:val="left"/>
        <w:rPr>
          <w:rFonts w:hint="default" w:ascii="黑体" w:hAnsi="黑体" w:eastAsia="黑体" w:cs="黑体"/>
          <w:sz w:val="32"/>
          <w:szCs w:val="32"/>
        </w:rPr>
      </w:pPr>
      <w:r>
        <w:rPr>
          <w:rFonts w:hint="default" w:eastAsia="仿宋_GB2312"/>
          <w:sz w:val="22"/>
        </w:rPr>
        <w:br w:type="page"/>
      </w:r>
    </w:p>
    <w:p>
      <w:pPr>
        <w:spacing w:line="600" w:lineRule="exact"/>
        <w:ind w:left="-567" w:leftChars="-270"/>
        <w:jc w:val="left"/>
        <w:rPr>
          <w:rFonts w:hint="default" w:ascii="黑体" w:hAnsi="黑体" w:eastAsia="黑体" w:cs="黑体"/>
          <w:sz w:val="32"/>
          <w:szCs w:val="32"/>
        </w:rPr>
      </w:pP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306"/>
        <w:gridCol w:w="1458"/>
        <w:gridCol w:w="810"/>
        <w:gridCol w:w="1021"/>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司法所停车场建设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主管部门</w:t>
            </w: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双牌县司法局</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项目资金</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年初</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全年</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w:t>
            </w:r>
          </w:p>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年度资金总额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4.5</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4.5</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4.5</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其中：当年财政拨款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4.5</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4.5</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4.5</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上年结转资金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9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ind w:firstLine="240" w:firstLineChars="1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Theme="minorEastAsia" w:hAnsiTheme="minorEastAsia" w:eastAsiaTheme="minorEastAsia" w:cstheme="minorEastAsia"/>
                <w:sz w:val="24"/>
              </w:rPr>
              <w:t>建设司法所停车场</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sz w:val="24"/>
              </w:rPr>
              <w:t>改造建设停车场160平方米，方便群众停车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指标值</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分析及</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45"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成本指标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经济成</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项目补助标准</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4.5万元</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4.5万元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产出指标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数量指标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建设停车场</w:t>
            </w:r>
          </w:p>
        </w:tc>
        <w:tc>
          <w:tcPr>
            <w:tcW w:w="810" w:type="dxa"/>
            <w:tcBorders>
              <w:top w:val="single" w:color="auto" w:sz="6" w:space="0"/>
              <w:left w:val="single" w:color="auto" w:sz="6" w:space="0"/>
              <w:bottom w:val="single" w:color="auto" w:sz="6" w:space="0"/>
              <w:right w:val="single" w:color="auto" w:sz="6" w:space="0"/>
              <w:tl2br w:val="nil"/>
              <w:tr2bl w:val="nil"/>
            </w:tcBorders>
            <w:noWrap/>
          </w:tcPr>
          <w:p>
            <w:pPr>
              <w:rPr>
                <w:rFonts w:hint="default"/>
              </w:rPr>
            </w:pPr>
            <w:r>
              <w:rPr>
                <w:rFonts w:asciiTheme="minorEastAsia" w:hAnsiTheme="minorEastAsia" w:eastAsiaTheme="minorEastAsia" w:cstheme="minorEastAsia"/>
                <w:sz w:val="24"/>
              </w:rPr>
              <w:t>160平方米</w:t>
            </w:r>
          </w:p>
        </w:tc>
        <w:tc>
          <w:tcPr>
            <w:tcW w:w="1021" w:type="dxa"/>
            <w:tcBorders>
              <w:top w:val="single" w:color="auto" w:sz="6" w:space="0"/>
              <w:left w:val="single" w:color="auto" w:sz="6" w:space="0"/>
              <w:bottom w:val="single" w:color="auto" w:sz="6" w:space="0"/>
              <w:right w:val="single" w:color="auto" w:sz="6" w:space="0"/>
              <w:tl2br w:val="nil"/>
              <w:tr2bl w:val="nil"/>
            </w:tcBorders>
            <w:noWrap/>
          </w:tcPr>
          <w:p>
            <w:pPr>
              <w:rPr>
                <w:rFonts w:hint="default"/>
              </w:rPr>
            </w:pPr>
            <w:r>
              <w:rPr>
                <w:rFonts w:asciiTheme="minorEastAsia" w:hAnsiTheme="minorEastAsia" w:eastAsiaTheme="minorEastAsia" w:cstheme="minorEastAsia"/>
                <w:sz w:val="24"/>
              </w:rPr>
              <w:t>160平方米</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质量指标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项目（工程）验收合格率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时效指标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项目（工程）完成及时率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效益指标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受益脱贫人口数</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250人</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250人</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服务对象满意度指标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受益贫困人口满意度</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95%</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94%</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99</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600" w:lineRule="exact"/>
        <w:ind w:left="-708" w:leftChars="-337" w:firstLine="120" w:firstLineChars="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填报日期：2024年4月4日联系电话：15807492020</w:t>
      </w:r>
    </w:p>
    <w:p>
      <w:pPr>
        <w:spacing w:line="600" w:lineRule="exact"/>
        <w:ind w:left="-567" w:leftChars="-27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单位负责人签章：</w:t>
      </w:r>
    </w:p>
    <w:p>
      <w:pPr>
        <w:spacing w:line="600" w:lineRule="exact"/>
        <w:ind w:left="-424" w:leftChars="-202"/>
        <w:jc w:val="left"/>
        <w:rPr>
          <w:rFonts w:hint="default" w:ascii="黑体" w:hAnsi="黑体" w:eastAsia="黑体" w:cs="黑体"/>
          <w:sz w:val="32"/>
          <w:szCs w:val="32"/>
        </w:rPr>
      </w:pPr>
      <w:r>
        <w:rPr>
          <w:rFonts w:hint="default" w:eastAsia="仿宋_GB2312"/>
          <w:sz w:val="22"/>
        </w:rPr>
        <w:br w:type="page"/>
      </w:r>
    </w:p>
    <w:p>
      <w:pPr>
        <w:spacing w:line="600" w:lineRule="exact"/>
        <w:ind w:left="-567" w:leftChars="-270"/>
        <w:jc w:val="left"/>
        <w:rPr>
          <w:rFonts w:hint="default" w:ascii="黑体" w:hAnsi="黑体" w:eastAsia="黑体" w:cs="黑体"/>
          <w:sz w:val="32"/>
          <w:szCs w:val="32"/>
        </w:rPr>
      </w:pP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306"/>
        <w:gridCol w:w="1458"/>
        <w:gridCol w:w="810"/>
        <w:gridCol w:w="1021"/>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公厕建设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主管部门</w:t>
            </w: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双牌县乡村振兴局</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麻江镇人民政府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项目资金</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年初</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全年</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w:t>
            </w:r>
          </w:p>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年度资金总额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3</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3</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3</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其中：当年财政拨款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3</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3</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3</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上年结转资金　</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239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9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4659"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ind w:firstLine="240" w:firstLineChars="1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Theme="minorEastAsia" w:hAnsiTheme="minorEastAsia" w:eastAsiaTheme="minorEastAsia" w:cstheme="minorEastAsia"/>
                <w:sz w:val="24"/>
              </w:rPr>
              <w:t>建设红色旅游基地公厕</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sz w:val="24"/>
              </w:rPr>
              <w:t>新建麻江村红色旅游基地公厕一所，保障村民及游客卫生安全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指标值</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分析及</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45"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成本指标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经济成</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项目补助标准</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3万元</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3万元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产出指标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数量指标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公厕建设</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1处</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1处</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质量指标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项目（工程）验收合格率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时效指标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项目（工程）完成及时率</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效益指标</w:t>
            </w:r>
          </w:p>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社会效</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受益脱贫人口数</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60人</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60人</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（10分）</w:t>
            </w:r>
          </w:p>
        </w:tc>
        <w:tc>
          <w:tcPr>
            <w:tcW w:w="130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服务对象满意度指标</w:t>
            </w:r>
          </w:p>
        </w:tc>
        <w:tc>
          <w:tcPr>
            <w:tcW w:w="145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受益贫困人口满意度</w:t>
            </w:r>
          </w:p>
        </w:tc>
        <w:tc>
          <w:tcPr>
            <w:tcW w:w="81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95%</w:t>
            </w:r>
          </w:p>
        </w:tc>
        <w:tc>
          <w:tcPr>
            <w:tcW w:w="102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94%</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6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99</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600" w:lineRule="exact"/>
        <w:ind w:left="-708" w:leftChars="-337" w:firstLine="120" w:firstLineChars="5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填表人：蒋明军  填报日期：2024年4月4日联系电话：15807492020</w:t>
      </w:r>
    </w:p>
    <w:p>
      <w:pPr>
        <w:spacing w:line="600" w:lineRule="exact"/>
        <w:ind w:left="-567" w:leftChars="-27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单位负责人签章：</w:t>
      </w:r>
    </w:p>
    <w:p>
      <w:pPr>
        <w:spacing w:line="600" w:lineRule="exact"/>
        <w:ind w:left="-424" w:leftChars="-202"/>
        <w:jc w:val="left"/>
        <w:rPr>
          <w:rFonts w:hint="default" w:ascii="黑体" w:hAnsi="黑体" w:eastAsia="黑体" w:cs="黑体"/>
          <w:sz w:val="32"/>
          <w:szCs w:val="32"/>
        </w:rPr>
      </w:pPr>
      <w:r>
        <w:rPr>
          <w:rFonts w:hint="default" w:eastAsia="仿宋_GB2312"/>
          <w:sz w:val="22"/>
        </w:rPr>
        <w:br w:type="page"/>
      </w:r>
    </w:p>
    <w:p>
      <w:pPr>
        <w:rPr>
          <w:rFonts w:hint="default"/>
        </w:rPr>
      </w:pPr>
      <w:bookmarkStart w:id="0" w:name="_GoBack"/>
      <w:bookmarkEnd w:id="0"/>
    </w:p>
    <w:sectPr>
      <w:footerReference r:id="rId3" w:type="default"/>
      <w:footerReference r:id="rId4" w:type="even"/>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方正小标宋简体">
    <w:altName w:val="宋体"/>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ind w:right="360" w:firstLine="360"/>
      <w:rPr>
        <w:rFonts w:hint="default"/>
      </w:rPr>
    </w:pPr>
    <w:r>
      <w:rPr>
        <w:rFonts w:hint="default"/>
      </w:rPr>
      <w:pict>
        <v:shape id="文本框 1" o:spid="_x0000_s1034"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path/>
          <v:fill on="f" focussize="0,0"/>
          <v:stroke on="f" joinstyle="miter"/>
          <v:imagedata o:title=""/>
          <o:lock v:ext="edit"/>
          <v:textbox inset="0mm,0mm,0mm,0mm" style="mso-fit-shape-to-text:t;">
            <w:txbxContent>
              <w:p>
                <w:pPr>
                  <w:pStyle w:val="4"/>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37</w:t>
                </w:r>
                <w:r>
                  <w:rPr>
                    <w:rFonts w:ascii="宋体" w:hAnsi="宋体" w:cs="宋体"/>
                    <w:szCs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ind w:right="360" w:firstLine="360"/>
      <w:rPr>
        <w:rFonts w:hint="default"/>
      </w:rPr>
    </w:pPr>
    <w:r>
      <w:rPr>
        <w:rFonts w:hint="default"/>
      </w:rPr>
      <w:pict>
        <v:shape id="文本框 3" o:spid="_x0000_s1035"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path/>
          <v:fill on="f" focussize="0,0"/>
          <v:stroke on="f" joinstyle="miter"/>
          <v:imagedata o:title=""/>
          <o:lock v:ext="edit"/>
          <v:textbox inset="0mm,0mm,0mm,0mm" style="mso-fit-shape-to-text:t;">
            <w:txbxContent>
              <w:p>
                <w:pPr>
                  <w:pStyle w:val="4"/>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36</w:t>
                </w:r>
                <w:r>
                  <w:rPr>
                    <w:rFonts w:ascii="宋体" w:hAnsi="宋体" w:cs="宋体"/>
                    <w:szCs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96F1E"/>
    <w:multiLevelType w:val="multilevel"/>
    <w:tmpl w:val="22096F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9D830CB"/>
    <w:multiLevelType w:val="multilevel"/>
    <w:tmpl w:val="79D830C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QxMDA4Yzc0Yzc1ZGY3NTE1ZWEwYmY0MjViNzI2YjIifQ=="/>
  </w:docVars>
  <w:rsids>
    <w:rsidRoot w:val="00172A27"/>
    <w:rsid w:val="00036F50"/>
    <w:rsid w:val="00044FE6"/>
    <w:rsid w:val="00050DC8"/>
    <w:rsid w:val="00052AA4"/>
    <w:rsid w:val="0005638B"/>
    <w:rsid w:val="000746AB"/>
    <w:rsid w:val="0012760C"/>
    <w:rsid w:val="00154143"/>
    <w:rsid w:val="00172A27"/>
    <w:rsid w:val="00195BAA"/>
    <w:rsid w:val="001D5202"/>
    <w:rsid w:val="00235CC6"/>
    <w:rsid w:val="002372DB"/>
    <w:rsid w:val="00283C95"/>
    <w:rsid w:val="002A4293"/>
    <w:rsid w:val="002B132C"/>
    <w:rsid w:val="002D15F2"/>
    <w:rsid w:val="002D47DA"/>
    <w:rsid w:val="00310F0F"/>
    <w:rsid w:val="003A1704"/>
    <w:rsid w:val="003C5CDD"/>
    <w:rsid w:val="00402A16"/>
    <w:rsid w:val="0041133B"/>
    <w:rsid w:val="0047764D"/>
    <w:rsid w:val="00492E7D"/>
    <w:rsid w:val="004960A2"/>
    <w:rsid w:val="004B6B80"/>
    <w:rsid w:val="004F5867"/>
    <w:rsid w:val="00525938"/>
    <w:rsid w:val="00541E18"/>
    <w:rsid w:val="00577046"/>
    <w:rsid w:val="00592A1C"/>
    <w:rsid w:val="005A20FF"/>
    <w:rsid w:val="005D3C52"/>
    <w:rsid w:val="00613700"/>
    <w:rsid w:val="0062247B"/>
    <w:rsid w:val="006B30A3"/>
    <w:rsid w:val="006C2B8F"/>
    <w:rsid w:val="006D2F84"/>
    <w:rsid w:val="006F6A39"/>
    <w:rsid w:val="00700CA5"/>
    <w:rsid w:val="00771721"/>
    <w:rsid w:val="00782557"/>
    <w:rsid w:val="00791DDF"/>
    <w:rsid w:val="007A0790"/>
    <w:rsid w:val="007A0A36"/>
    <w:rsid w:val="007B2042"/>
    <w:rsid w:val="007D5B4C"/>
    <w:rsid w:val="007E2FC0"/>
    <w:rsid w:val="007F3283"/>
    <w:rsid w:val="00805AE7"/>
    <w:rsid w:val="00816317"/>
    <w:rsid w:val="008D4833"/>
    <w:rsid w:val="00950362"/>
    <w:rsid w:val="009F2693"/>
    <w:rsid w:val="00A27CD5"/>
    <w:rsid w:val="00A30440"/>
    <w:rsid w:val="00A6731B"/>
    <w:rsid w:val="00A87314"/>
    <w:rsid w:val="00AD7958"/>
    <w:rsid w:val="00AD7AD3"/>
    <w:rsid w:val="00B029BE"/>
    <w:rsid w:val="00B23E49"/>
    <w:rsid w:val="00B523B6"/>
    <w:rsid w:val="00BB6A6D"/>
    <w:rsid w:val="00BC2AF2"/>
    <w:rsid w:val="00BC2ED0"/>
    <w:rsid w:val="00BE0374"/>
    <w:rsid w:val="00C343E1"/>
    <w:rsid w:val="00C621DC"/>
    <w:rsid w:val="00C719E8"/>
    <w:rsid w:val="00C722ED"/>
    <w:rsid w:val="00C85479"/>
    <w:rsid w:val="00C94AE9"/>
    <w:rsid w:val="00C94D00"/>
    <w:rsid w:val="00D5447D"/>
    <w:rsid w:val="00D62D39"/>
    <w:rsid w:val="00D65667"/>
    <w:rsid w:val="00D84D37"/>
    <w:rsid w:val="00DD5631"/>
    <w:rsid w:val="00EB7C9D"/>
    <w:rsid w:val="00EC11C5"/>
    <w:rsid w:val="00F25CCA"/>
    <w:rsid w:val="00F27FB1"/>
    <w:rsid w:val="00FE507D"/>
    <w:rsid w:val="0CCE5073"/>
    <w:rsid w:val="101F3C57"/>
    <w:rsid w:val="105E064F"/>
    <w:rsid w:val="154B3473"/>
    <w:rsid w:val="15B02F86"/>
    <w:rsid w:val="18802161"/>
    <w:rsid w:val="1BCE59A7"/>
    <w:rsid w:val="1D5E5630"/>
    <w:rsid w:val="1F9C1D8C"/>
    <w:rsid w:val="20BA3D5C"/>
    <w:rsid w:val="20FE29CD"/>
    <w:rsid w:val="213827F6"/>
    <w:rsid w:val="24756501"/>
    <w:rsid w:val="2AF82401"/>
    <w:rsid w:val="31EF3498"/>
    <w:rsid w:val="33457B5A"/>
    <w:rsid w:val="33EA0D37"/>
    <w:rsid w:val="3DFB432B"/>
    <w:rsid w:val="41A60F90"/>
    <w:rsid w:val="437042B4"/>
    <w:rsid w:val="43D25C86"/>
    <w:rsid w:val="47FF7E2A"/>
    <w:rsid w:val="4A7E5437"/>
    <w:rsid w:val="4B490F32"/>
    <w:rsid w:val="4B564457"/>
    <w:rsid w:val="4C575977"/>
    <w:rsid w:val="4DF30F3A"/>
    <w:rsid w:val="4E8B7C40"/>
    <w:rsid w:val="4F1637A4"/>
    <w:rsid w:val="500F1BD2"/>
    <w:rsid w:val="51C40746"/>
    <w:rsid w:val="543E6CC0"/>
    <w:rsid w:val="55412274"/>
    <w:rsid w:val="55C03679"/>
    <w:rsid w:val="57C446E9"/>
    <w:rsid w:val="58820FB8"/>
    <w:rsid w:val="5ABA52A9"/>
    <w:rsid w:val="5C8E01AF"/>
    <w:rsid w:val="62BE6D8B"/>
    <w:rsid w:val="64E742EF"/>
    <w:rsid w:val="684B0AD7"/>
    <w:rsid w:val="75073918"/>
    <w:rsid w:val="771A18F7"/>
    <w:rsid w:val="7E991F23"/>
    <w:rsid w:val="7EB551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eastAsia" w:ascii="Times New Roman" w:hAnsi="Times New Roman" w:eastAsia="Times New Roman"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round" w:vAnchor="text" w:hAnchor="margin" w:xAlign="outside" w:y="1"/>
      <w:tabs>
        <w:tab w:val="center" w:pos="4153"/>
        <w:tab w:val="right" w:pos="8306"/>
      </w:tabs>
      <w:snapToGrid w:val="0"/>
      <w:jc w:val="left"/>
    </w:pPr>
    <w:rPr>
      <w:kern w:val="0"/>
      <w:sz w:val="2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Autospacing="1" w:afterAutospacing="1"/>
      <w:jc w:val="left"/>
    </w:pPr>
    <w:rPr>
      <w:rFonts w:hint="default" w:ascii="Calibri" w:hAnsi="Calibri" w:eastAsia="宋体"/>
      <w:kern w:val="0"/>
      <w:sz w:val="24"/>
    </w:rPr>
  </w:style>
  <w:style w:type="paragraph" w:customStyle="1" w:styleId="9">
    <w:name w:val="列出段落1"/>
    <w:basedOn w:val="1"/>
    <w:unhideWhenUsed/>
    <w:qFormat/>
    <w:uiPriority w:val="0"/>
    <w:pPr>
      <w:ind w:firstLine="420" w:firstLineChars="200"/>
    </w:pPr>
    <w:rPr>
      <w:rFonts w:ascii="仿宋" w:hAnsi="仿宋" w:eastAsia="仿宋"/>
      <w:kern w:val="0"/>
      <w:sz w:val="28"/>
    </w:rPr>
  </w:style>
  <w:style w:type="paragraph" w:styleId="10">
    <w:name w:val="List Paragraph"/>
    <w:basedOn w:val="1"/>
    <w:unhideWhenUsed/>
    <w:qFormat/>
    <w:uiPriority w:val="99"/>
    <w:pPr>
      <w:ind w:firstLine="420" w:firstLineChars="200"/>
    </w:pPr>
    <w:rPr>
      <w:rFonts w:hint="default" w:ascii="Calibri" w:hAnsi="Calibri"/>
      <w:kern w:val="0"/>
      <w:sz w:val="28"/>
    </w:rPr>
  </w:style>
  <w:style w:type="character" w:customStyle="1" w:styleId="11">
    <w:name w:val="页眉 Char"/>
    <w:basedOn w:val="8"/>
    <w:link w:val="5"/>
    <w:qFormat/>
    <w:uiPriority w:val="0"/>
    <w:rPr>
      <w:rFonts w:ascii="Times New Roman" w:hAnsi="Times New Roman" w:eastAsia="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054507-4D6C-4C14-9AD5-28795199C9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3020</Words>
  <Characters>17220</Characters>
  <Lines>143</Lines>
  <Paragraphs>40</Paragraphs>
  <TotalTime>538</TotalTime>
  <ScaleCrop>false</ScaleCrop>
  <LinksUpToDate>false</LinksUpToDate>
  <CharactersWithSpaces>20200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2024-02-20T02:21:00Z</dcterms:created>
  <dc:creator>海之韵</dc:creator>
  <cp:lastModifiedBy>Administrator</cp:lastModifiedBy>
  <cp:lastPrinted>2024-05-15T02:32:00Z</cp:lastPrinted>
  <dcterms:modified xsi:type="dcterms:W3CDTF">2024-12-10T02:15:40Z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C05C0A58C1B94E6DA3F69BCC80938D65_11</vt:lpwstr>
  </property>
</Properties>
</file>