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>
      <w:pPr>
        <w:widowControl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宋体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年部门整体支出绩效目标表</w:t>
      </w:r>
    </w:p>
    <w:p>
      <w:pPr>
        <w:widowControl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 xml:space="preserve"> 填报单位：（盖章）</w:t>
      </w:r>
      <w:r>
        <w:rPr>
          <w:rFonts w:ascii="仿宋_GB2312" w:hAnsi="仿宋_GB2312"/>
          <w:kern w:val="0"/>
        </w:rPr>
        <w:tab/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部门名称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双牌县职业技术学校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年度预算申请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3419.82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按收入性质分：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3419.82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按支出性质分：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3419.82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 一般公共预算：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3254.82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其中： 基本支出：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1331.82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项目支出：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纳入专户管理的非税收入拨款：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165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/>
                <w:kern w:val="0"/>
                <w:lang w:eastAsia="zh-CN"/>
              </w:rPr>
              <w:t>其他资金：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部门职能</w:t>
            </w:r>
          </w:p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职责概述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实施普高和职高学历教育；实施社会职业培训；实施中小学教师学历和业务培训；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整体绩效目标</w:t>
            </w:r>
          </w:p>
        </w:tc>
        <w:tc>
          <w:tcPr>
            <w:tcW w:w="7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加快学校品牌内涵建设，紧紧抓住我国加快发展现代化职业教育的有利时机，按照既定的发展规划，坚持改革创新，突出内涵发展，全面提升办学层次和教学质量，打造有特色、有内涵、有实力的中等职业学校。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部门整体支出</w:t>
            </w:r>
          </w:p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教师培训人数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宋体" w:cs="Times New Roman"/>
                <w:kern w:val="0"/>
                <w:sz w:val="20"/>
                <w:szCs w:val="20"/>
                <w:lang w:val="en-US" w:eastAsia="zh-CN"/>
              </w:rPr>
              <w:t>105人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各项教育教学工作完成率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 w:eastAsia="宋体" w:cs="Times New Roman"/>
                <w:kern w:val="0"/>
                <w:sz w:val="20"/>
                <w:szCs w:val="20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教师培训合格率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 w:eastAsia="宋体" w:cs="Times New Roman"/>
                <w:kern w:val="0"/>
                <w:sz w:val="20"/>
                <w:szCs w:val="20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劳动力技能提升培训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宋体" w:cs="Times New Roman"/>
                <w:kern w:val="0"/>
                <w:sz w:val="20"/>
                <w:szCs w:val="20"/>
                <w:lang w:val="en-US" w:eastAsia="zh-CN"/>
              </w:rPr>
              <w:t>100人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教师培训成本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</w:rPr>
              <w:t>≤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7万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教学仪器设备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default" w:ascii="Arial" w:hAnsi="Arial" w:cs="Arial"/>
                <w:kern w:val="0"/>
              </w:rPr>
              <w:t>≤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20万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教师培训及时率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宋体" w:cs="Times New Roman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ascii="仿宋_GB2312" w:hAnsi="仿宋_GB2312" w:eastAsia="宋体" w:cs="Times New Roman"/>
                <w:kern w:val="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资金到位率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宋体" w:cs="Times New Roman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ascii="仿宋_GB2312" w:hAnsi="仿宋_GB2312" w:eastAsia="宋体" w:cs="Times New Roman"/>
                <w:kern w:val="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教师业务能力获奖人数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宋体" w:cs="Times New Roman"/>
                <w:kern w:val="0"/>
                <w:sz w:val="20"/>
                <w:szCs w:val="20"/>
                <w:lang w:val="en-US" w:eastAsia="zh-CN"/>
              </w:rPr>
              <w:t>80人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社会认可度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 w:eastAsia="宋体" w:cs="Times New Roman"/>
                <w:kern w:val="0"/>
                <w:sz w:val="20"/>
                <w:szCs w:val="20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学生及家长满意度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 w:eastAsia="宋体" w:cs="Times New Roman"/>
                <w:kern w:val="0"/>
                <w:sz w:val="20"/>
                <w:szCs w:val="20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创建和谐的师生教育教学环境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宋体" w:cs="Times New Roman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ascii="仿宋_GB2312" w:hAnsi="仿宋_GB2312" w:eastAsia="宋体" w:cs="Times New Roman"/>
                <w:kern w:val="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提升教师的教学质量、教学水平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 w:eastAsia="宋体" w:cs="Times New Roman"/>
                <w:kern w:val="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宋体" w:cs="Times New Roman"/>
                <w:kern w:val="0"/>
                <w:sz w:val="20"/>
                <w:szCs w:val="20"/>
                <w:lang w:val="en-US" w:eastAsia="zh-CN"/>
              </w:rPr>
              <w:t>90</w:t>
            </w:r>
            <w:r>
              <w:rPr>
                <w:rFonts w:ascii="仿宋_GB2312" w:hAnsi="仿宋_GB2312" w:eastAsia="宋体" w:cs="Times New Roman"/>
                <w:kern w:val="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师生满意度</w:t>
            </w:r>
          </w:p>
        </w:tc>
        <w:tc>
          <w:tcPr>
            <w:tcW w:w="2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 w:eastAsia="宋体" w:cs="Times New Roman"/>
                <w:kern w:val="0"/>
                <w:sz w:val="20"/>
                <w:szCs w:val="20"/>
              </w:rPr>
              <w:t>≥95%</w:t>
            </w:r>
          </w:p>
        </w:tc>
      </w:tr>
    </w:tbl>
    <w:p>
      <w:pPr>
        <w:widowControl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>
      <w:pPr>
        <w:widowControl/>
        <w:jc w:val="left"/>
        <w:rPr>
          <w:rFonts w:hint="eastAsia" w:ascii="仿宋_GB2312" w:hAnsi="仿宋_GB2312" w:eastAsia="宋体"/>
          <w:kern w:val="0"/>
          <w:lang w:eastAsia="zh-CN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eastAsia="zh-CN"/>
        </w:rPr>
        <w:t>胡思思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  <w:lang w:val="en-US" w:eastAsia="zh-CN"/>
        </w:rPr>
        <w:t>172****1552</w:t>
      </w:r>
      <w:r>
        <w:rPr>
          <w:rFonts w:ascii="仿宋_GB2312" w:hAnsi="仿宋_GB2312"/>
          <w:kern w:val="0"/>
        </w:rPr>
        <w:t xml:space="preserve"> 填报日期：</w:t>
      </w:r>
      <w:r>
        <w:rPr>
          <w:rFonts w:hint="eastAsia" w:ascii="仿宋_GB2312" w:hAnsi="仿宋_GB2312"/>
          <w:kern w:val="0"/>
          <w:lang w:val="en-US" w:eastAsia="zh-CN"/>
        </w:rPr>
        <w:t>2023.3.14</w:t>
      </w:r>
      <w:r>
        <w:rPr>
          <w:rFonts w:ascii="仿宋_GB2312" w:hAnsi="仿宋_GB2312"/>
          <w:kern w:val="0"/>
        </w:rPr>
        <w:t xml:space="preserve"> 单位负责人签字：</w:t>
      </w:r>
      <w:r>
        <w:rPr>
          <w:rFonts w:hint="eastAsia" w:ascii="仿宋_GB2312" w:hAnsi="仿宋_GB2312"/>
          <w:kern w:val="0"/>
          <w:lang w:eastAsia="zh-CN"/>
        </w:rPr>
        <w:t>盘先瑞</w:t>
      </w:r>
    </w:p>
    <w:p>
      <w:r>
        <w:rPr>
          <w:rFonts w:eastAsia="黑体"/>
          <w:kern w:val="0"/>
          <w:sz w:val="32"/>
          <w:szCs w:val="32"/>
        </w:rPr>
        <w:br w:type="page"/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>
      <w:pPr>
        <w:widowControl/>
        <w:spacing w:before="312" w:beforeLines="100" w:after="312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宋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填报单位：（盖章）                  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双牌县职业技术学校学位建设食堂工程</w:t>
            </w:r>
            <w:r>
              <w:rPr>
                <w:rFonts w:ascii="仿宋_GB2312" w:hAnsi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双牌县职业技术学校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718.8万元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中央省级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718.8万元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2023.01.01-2023.12.31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基本完成图纸设计、预算、核算、对外招标，为开工做足准备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建设美丽校园，确保2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年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lang w:val="en-US" w:eastAsia="zh-CN"/>
              </w:rPr>
              <w:t>学校食堂工程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正常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lang w:val="en-US" w:eastAsia="zh-CN"/>
              </w:rPr>
              <w:t>开工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、有序进行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食堂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建设面积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3476.91平方米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5600平方米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工程占地面积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1138.8平方米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3030平方米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安全施工，确保无安全事故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零事故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零事故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按进度完成建设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图纸设计、预算、核算、上网招标完成时间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2023年12月前</w:t>
            </w:r>
          </w:p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2023年12月前</w:t>
            </w:r>
          </w:p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总建设费用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748.8万元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748.8万元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合理节约资金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5万元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为师生提供良好的学习工作环境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校园生态环境进一步改善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改善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40" w:firstLineChars="300"/>
              <w:jc w:val="both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改善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提升学校办学基础条件，促进学校健康发展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可持续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可持续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社会对学校满意率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≥95%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师生对学校满意率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≥95%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≥95%</w:t>
            </w:r>
          </w:p>
        </w:tc>
      </w:tr>
    </w:tbl>
    <w:p>
      <w:pPr>
        <w:widowControl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rFonts w:ascii="仿宋_GB2312" w:hAnsi="仿宋_GB2312"/>
          <w:kern w:val="0"/>
        </w:rPr>
        <w:t>填表人：</w:t>
      </w:r>
      <w:r>
        <w:rPr>
          <w:rFonts w:hint="eastAsia" w:ascii="仿宋_GB2312" w:hAnsi="仿宋_GB2312"/>
          <w:kern w:val="0"/>
          <w:lang w:eastAsia="zh-CN"/>
        </w:rPr>
        <w:t>胡思思</w:t>
      </w:r>
      <w:r>
        <w:rPr>
          <w:rFonts w:ascii="仿宋_GB2312" w:hAnsi="仿宋_GB2312"/>
          <w:kern w:val="0"/>
        </w:rPr>
        <w:t xml:space="preserve"> 联系电话：</w:t>
      </w:r>
      <w:r>
        <w:rPr>
          <w:rFonts w:hint="eastAsia" w:ascii="仿宋_GB2312" w:hAnsi="仿宋_GB2312"/>
          <w:kern w:val="0"/>
          <w:lang w:val="en-US" w:eastAsia="zh-CN"/>
        </w:rPr>
        <w:t>172****1552</w:t>
      </w:r>
      <w:r>
        <w:rPr>
          <w:rFonts w:ascii="仿宋_GB2312" w:hAnsi="仿宋_GB2312"/>
          <w:kern w:val="0"/>
        </w:rPr>
        <w:t xml:space="preserve">  填报日期：</w:t>
      </w:r>
      <w:r>
        <w:rPr>
          <w:rFonts w:hint="eastAsia" w:ascii="仿宋_GB2312" w:hAnsi="仿宋_GB2312"/>
          <w:kern w:val="0"/>
          <w:lang w:val="en-US" w:eastAsia="zh-CN"/>
        </w:rPr>
        <w:t>2023.3.14</w:t>
      </w:r>
      <w:r>
        <w:rPr>
          <w:rFonts w:ascii="仿宋_GB2312" w:hAnsi="仿宋_GB2312"/>
          <w:kern w:val="0"/>
        </w:rPr>
        <w:t xml:space="preserve"> 单位负责人签字：</w:t>
      </w:r>
      <w:r>
        <w:rPr>
          <w:rFonts w:hint="eastAsia" w:ascii="仿宋_GB2312" w:hAnsi="仿宋_GB2312"/>
          <w:kern w:val="0"/>
          <w:lang w:eastAsia="zh-CN"/>
        </w:rPr>
        <w:t>盘先瑞</w:t>
      </w: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3</w:t>
      </w:r>
      <w:r>
        <w:rPr>
          <w:rFonts w:eastAsia="黑体"/>
          <w:bCs/>
          <w:kern w:val="0"/>
          <w:sz w:val="32"/>
          <w:szCs w:val="32"/>
        </w:rPr>
        <w:t>-1</w:t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宋体"/>
          <w:bCs/>
          <w:kern w:val="0"/>
          <w:sz w:val="36"/>
          <w:szCs w:val="36"/>
          <w:lang w:val="en-US" w:eastAsia="zh-CN"/>
        </w:rPr>
        <w:t>2023</w:t>
      </w:r>
      <w:r>
        <w:rPr>
          <w:rFonts w:ascii="方正小标宋_GBK" w:hAnsi="方正小标宋_GBK"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jc w:val="left"/>
        <w:rPr>
          <w:rFonts w:ascii="仿宋_GB2312" w:hAnsi="黑体"/>
          <w:kern w:val="0"/>
        </w:rPr>
      </w:pPr>
      <w:r>
        <w:rPr>
          <w:rFonts w:ascii="仿宋_GB2312" w:hAnsi="仿宋_GB2312"/>
          <w:kern w:val="0"/>
          <w:sz w:val="24"/>
          <w:szCs w:val="24"/>
        </w:rPr>
        <w:t>填报单位（盖章）：</w:t>
      </w:r>
      <w:r>
        <w:rPr>
          <w:rFonts w:hint="eastAsia" w:ascii="仿宋_GB2312" w:hAnsi="仿宋_GB2312"/>
          <w:kern w:val="0"/>
          <w:sz w:val="24"/>
          <w:szCs w:val="24"/>
          <w:lang w:eastAsia="zh-CN"/>
        </w:rPr>
        <w:t>双牌县职业技术学校</w:t>
      </w:r>
      <w:r>
        <w:rPr>
          <w:rFonts w:ascii="仿宋_GB2312" w:hAnsi="黑体"/>
          <w:kern w:val="0"/>
          <w:sz w:val="24"/>
          <w:szCs w:val="24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  <w:r>
        <w:rPr>
          <w:rFonts w:ascii="仿宋_GB2312" w:hAnsi="黑体"/>
          <w:kern w:val="0"/>
        </w:rPr>
        <w:tab/>
      </w:r>
    </w:p>
    <w:tbl>
      <w:tblPr>
        <w:tblStyle w:val="2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156"/>
        <w:gridCol w:w="1067"/>
        <w:gridCol w:w="1532"/>
        <w:gridCol w:w="1223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项目名称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双牌县职业技术学校学位建设食堂工程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止时间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2021.3-2024.12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主管部门及其编码</w:t>
            </w:r>
          </w:p>
        </w:tc>
        <w:tc>
          <w:tcPr>
            <w:tcW w:w="73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双牌县教育局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项目实施单位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双牌县职业技术学校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负责人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盘庆华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联系电话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</w:rPr>
              <w:t>158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****</w:t>
            </w:r>
            <w:r>
              <w:rPr>
                <w:rFonts w:hint="eastAsia" w:ascii="仿宋_GB2312" w:hAnsi="仿宋_GB2312"/>
                <w:kern w:val="0"/>
              </w:rPr>
              <w:t>3229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ascii="仿宋_GB2312" w:hAnsi="仿宋_GB2312"/>
                <w:kern w:val="0"/>
              </w:rPr>
              <w:t>项目资金申请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（万元）</w:t>
            </w:r>
          </w:p>
        </w:tc>
        <w:tc>
          <w:tcPr>
            <w:tcW w:w="73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资金总额：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748.81</w:t>
            </w:r>
            <w:r>
              <w:rPr>
                <w:rFonts w:ascii="仿宋_GB2312" w:hAnsi="仿宋_GB2312"/>
                <w:kern w:val="0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3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一、预算资金：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748.81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3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二、自有资金：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3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 w:eastAsia="宋体"/>
                <w:kern w:val="0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 xml:space="preserve">        三、其他：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项目概况</w:t>
            </w:r>
          </w:p>
        </w:tc>
        <w:tc>
          <w:tcPr>
            <w:tcW w:w="73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建设面积为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3476.91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平方米，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占地面积1138.80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平方米</w:t>
            </w: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项目实施进度计划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项目实施内容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开始时间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1.项目报批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2021年3月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2021年5月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2</w:t>
            </w:r>
            <w:r>
              <w:rPr>
                <w:rFonts w:hint="eastAsia" w:ascii="仿宋_GB2312" w:hAnsi="仿宋_GB2312"/>
                <w:kern w:val="0"/>
                <w:lang w:val="en-US" w:eastAsia="zh-CN"/>
              </w:rPr>
              <w:t>.图纸设计、预算、核算、上网招标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 w:eastAsia="宋体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2022年12月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/>
                <w:kern w:val="0"/>
                <w:lang w:val="en-US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15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3.工程验收及结算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2023年12月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仿宋_GB2312"/>
                <w:kern w:val="0"/>
                <w:lang w:val="en-US" w:eastAsia="zh-CN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项目绩效目标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长期目标</w:t>
            </w: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宋体"/>
                <w:kern w:val="0"/>
                <w:lang w:eastAsia="zh-CN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建设美丽校园</w:t>
            </w:r>
            <w:r>
              <w:rPr>
                <w:rFonts w:hint="eastAsia" w:ascii="仿宋_GB2312" w:hAnsi="仿宋_GB2312" w:cs="Times New Roman"/>
                <w:color w:val="000000"/>
                <w:kern w:val="0"/>
                <w:lang w:val="en-US" w:eastAsia="zh-CN"/>
              </w:rPr>
              <w:t>，完成工程建设</w:t>
            </w:r>
          </w:p>
        </w:tc>
        <w:tc>
          <w:tcPr>
            <w:tcW w:w="4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对项目进行具体设计，完成对外招标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年度绩效指标</w:t>
            </w:r>
          </w:p>
        </w:tc>
        <w:tc>
          <w:tcPr>
            <w:tcW w:w="2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一级指标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二级指标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三级指标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指标值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总建筑面积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3476.91㎡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　3476.91㎡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建设施工完成率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资金到位率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校园建设施工完成及时率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项目总投资额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748.81万元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80" w:firstLineChars="100"/>
              <w:jc w:val="both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748.81万元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1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效益指标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为教学提供保障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　有效解决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　有效解决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学生家长认可度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≥95%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保持职业教育水平发展　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400人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学校获得的各项成绩及奖励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提升学校办学基础条件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显著提高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　显著提高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社会公众或服务对象满意度指标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社会公众满意度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　≥95%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　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21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0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师生满意度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≥95%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color w:val="000000"/>
                <w:kern w:val="0"/>
                <w:sz w:val="18"/>
                <w:szCs w:val="18"/>
                <w:lang w:val="en-US" w:eastAsia="zh-CN"/>
              </w:rPr>
              <w:t>≥95%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其他需说明的问题</w:t>
            </w:r>
          </w:p>
        </w:tc>
        <w:tc>
          <w:tcPr>
            <w:tcW w:w="73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主管部门审核意见</w:t>
            </w:r>
          </w:p>
        </w:tc>
        <w:tc>
          <w:tcPr>
            <w:tcW w:w="7349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>（盖章）</w:t>
            </w:r>
          </w:p>
          <w:p>
            <w:pPr>
              <w:widowControl/>
              <w:spacing w:line="260" w:lineRule="exact"/>
              <w:rPr>
                <w:rFonts w:ascii="仿宋_GB2312" w:hAnsi="仿宋_GB2312"/>
                <w:kern w:val="0"/>
              </w:rPr>
            </w:pPr>
            <w:r>
              <w:rPr>
                <w:rFonts w:ascii="仿宋_GB2312" w:hAnsi="仿宋_GB2312"/>
                <w:kern w:val="0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  <w:tc>
          <w:tcPr>
            <w:tcW w:w="7349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kern w:val="0"/>
              </w:rPr>
            </w:pPr>
          </w:p>
        </w:tc>
      </w:tr>
    </w:tbl>
    <w:p>
      <w:pPr>
        <w:widowControl/>
        <w:jc w:val="left"/>
        <w:rPr>
          <w:rFonts w:hint="eastAsia" w:eastAsia="宋体"/>
          <w:lang w:eastAsia="zh-CN"/>
        </w:rPr>
      </w:pPr>
      <w:r>
        <w:rPr>
          <w:rFonts w:ascii="仿宋_GB2312" w:hAnsi="仿宋_GB2312"/>
          <w:kern w:val="0"/>
        </w:rPr>
        <w:t>填报人：</w:t>
      </w:r>
      <w:r>
        <w:rPr>
          <w:rFonts w:hint="eastAsia" w:ascii="仿宋_GB2312" w:hAnsi="仿宋_GB2312"/>
          <w:kern w:val="0"/>
          <w:lang w:eastAsia="zh-CN"/>
        </w:rPr>
        <w:t>胡思思</w:t>
      </w:r>
      <w:r>
        <w:rPr>
          <w:rFonts w:hint="eastAsia" w:ascii="仿宋_GB2312" w:hAnsi="仿宋_GB2312"/>
          <w:kern w:val="0"/>
          <w:lang w:val="en-US" w:eastAsia="zh-CN"/>
        </w:rPr>
        <w:t xml:space="preserve"> </w:t>
      </w:r>
      <w:r>
        <w:rPr>
          <w:rFonts w:ascii="仿宋_GB2312" w:hAnsi="仿宋_GB2312"/>
          <w:kern w:val="0"/>
        </w:rPr>
        <w:t>联系电话：</w:t>
      </w:r>
      <w:r>
        <w:rPr>
          <w:rFonts w:hint="eastAsia" w:ascii="仿宋_GB2312" w:hAnsi="仿宋_GB2312"/>
          <w:kern w:val="0"/>
          <w:lang w:val="en-US" w:eastAsia="zh-CN"/>
        </w:rPr>
        <w:t xml:space="preserve">172****1552 </w:t>
      </w:r>
      <w:r>
        <w:rPr>
          <w:rFonts w:ascii="仿宋_GB2312" w:hAnsi="仿宋_GB2312"/>
          <w:kern w:val="0"/>
        </w:rPr>
        <w:t>填报日期：</w:t>
      </w:r>
      <w:r>
        <w:rPr>
          <w:rFonts w:hint="eastAsia" w:ascii="仿宋_GB2312" w:hAnsi="仿宋_GB2312"/>
          <w:kern w:val="0"/>
          <w:lang w:val="en-US" w:eastAsia="zh-CN"/>
        </w:rPr>
        <w:t xml:space="preserve">2023.3.14  </w:t>
      </w:r>
      <w:r>
        <w:rPr>
          <w:rFonts w:ascii="仿宋_GB2312" w:hAnsi="仿宋_GB2312"/>
          <w:kern w:val="0"/>
        </w:rPr>
        <w:t>项目负责人签字：</w:t>
      </w:r>
      <w:r>
        <w:rPr>
          <w:rFonts w:hint="eastAsia" w:ascii="仿宋_GB2312" w:hAnsi="仿宋_GB2312"/>
          <w:kern w:val="0"/>
          <w:lang w:eastAsia="zh-CN"/>
        </w:rPr>
        <w:t>盘庆华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51E530DA"/>
    <w:rsid w:val="358B6F41"/>
    <w:rsid w:val="44F93D2C"/>
    <w:rsid w:val="4D1C14DF"/>
    <w:rsid w:val="51E5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1555</Words>
  <Characters>1888</Characters>
  <Lines>0</Lines>
  <Paragraphs>0</Paragraphs>
  <TotalTime>2</TotalTime>
  <ScaleCrop>false</ScaleCrop>
  <LinksUpToDate>false</LinksUpToDate>
  <CharactersWithSpaces>2157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2023-07-23T00:48:00Z</dcterms:created>
  <dc:creator>jq</dc:creator>
  <cp:lastModifiedBy>Administrator</cp:lastModifiedBy>
  <dcterms:modified xsi:type="dcterms:W3CDTF">2023-09-04T02:47:59Z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1D8F02EAA387446B83CB68109BCE92BC_11</vt:lpwstr>
  </property>
</Properties>
</file>