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9E" w:rsidRDefault="00D972EC">
      <w:pPr>
        <w:widowControl/>
        <w:spacing w:line="540" w:lineRule="exact"/>
        <w:jc w:val="left"/>
        <w:rPr>
          <w:rFonts w:ascii="仿宋_GB2312" w:eastAsia="仿宋_GB2312" w:hAnsi="仿宋_GB2312" w:cs="仿宋_GB2312" w:hint="default"/>
          <w:sz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3F3FDC" w:rsidRDefault="00D972EC">
      <w:pPr>
        <w:jc w:val="center"/>
        <w:outlineLvl w:val="1"/>
        <w:rPr>
          <w:rFonts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</w:t>
      </w:r>
      <w:r>
        <w:rPr>
          <w:rFonts w:ascii="方正小标宋简体" w:eastAsia="方正小标宋简体"/>
          <w:sz w:val="52"/>
        </w:rPr>
        <w:t>3</w:t>
      </w:r>
      <w:r>
        <w:rPr>
          <w:rFonts w:ascii="方正小标宋简体" w:eastAsia="方正小标宋简体"/>
          <w:sz w:val="52"/>
        </w:rPr>
        <w:t>年度</w:t>
      </w:r>
      <w:r>
        <w:rPr>
          <w:rFonts w:ascii="方正小标宋简体" w:eastAsia="方正小标宋简体"/>
          <w:sz w:val="52"/>
        </w:rPr>
        <w:t>双牌县</w:t>
      </w:r>
      <w:r w:rsidR="003F3FDC">
        <w:rPr>
          <w:rFonts w:ascii="方正小标宋简体" w:eastAsia="方正小标宋简体"/>
          <w:sz w:val="52"/>
        </w:rPr>
        <w:t>五里牌镇中心小学</w:t>
      </w:r>
    </w:p>
    <w:p w:rsidR="0075019E" w:rsidRDefault="00D972EC">
      <w:pPr>
        <w:jc w:val="center"/>
        <w:outlineLvl w:val="1"/>
        <w:rPr>
          <w:rFonts w:ascii="方正小标宋简体" w:eastAsia="方正小标宋简体" w:hint="default"/>
          <w:sz w:val="52"/>
        </w:rPr>
      </w:pPr>
      <w:r>
        <w:rPr>
          <w:rFonts w:ascii="方正小标宋简体" w:eastAsia="方正小标宋简体"/>
          <w:sz w:val="52"/>
        </w:rPr>
        <w:t>整体支出</w:t>
      </w:r>
      <w:r>
        <w:rPr>
          <w:rFonts w:ascii="方正小标宋简体" w:eastAsia="方正小标宋简体"/>
          <w:sz w:val="52"/>
        </w:rPr>
        <w:t>绩效自评报告</w:t>
      </w:r>
    </w:p>
    <w:p w:rsidR="0075019E" w:rsidRDefault="0075019E">
      <w:pPr>
        <w:jc w:val="center"/>
        <w:rPr>
          <w:rFonts w:eastAsia="黑体" w:hint="default"/>
          <w:sz w:val="32"/>
        </w:rPr>
      </w:pPr>
    </w:p>
    <w:p w:rsidR="0075019E" w:rsidRDefault="0075019E">
      <w:pPr>
        <w:jc w:val="center"/>
        <w:rPr>
          <w:rFonts w:eastAsia="黑体" w:hint="default"/>
          <w:sz w:val="32"/>
        </w:rPr>
      </w:pPr>
    </w:p>
    <w:p w:rsidR="0075019E" w:rsidRDefault="0075019E">
      <w:pPr>
        <w:jc w:val="center"/>
        <w:rPr>
          <w:rFonts w:eastAsia="黑体" w:hint="default"/>
          <w:sz w:val="32"/>
        </w:rPr>
      </w:pPr>
    </w:p>
    <w:p w:rsidR="0075019E" w:rsidRDefault="0075019E">
      <w:pPr>
        <w:rPr>
          <w:rFonts w:eastAsia="黑体" w:hint="default"/>
          <w:sz w:val="32"/>
        </w:rPr>
      </w:pPr>
    </w:p>
    <w:p w:rsidR="0075019E" w:rsidRDefault="0075019E">
      <w:pPr>
        <w:jc w:val="center"/>
        <w:rPr>
          <w:rFonts w:eastAsia="黑体" w:hint="default"/>
          <w:sz w:val="32"/>
        </w:rPr>
      </w:pPr>
    </w:p>
    <w:p w:rsidR="0075019E" w:rsidRDefault="0075019E">
      <w:pPr>
        <w:jc w:val="center"/>
        <w:rPr>
          <w:rFonts w:eastAsia="黑体" w:hint="default"/>
          <w:sz w:val="32"/>
        </w:rPr>
      </w:pPr>
    </w:p>
    <w:p w:rsidR="0075019E" w:rsidRDefault="0075019E">
      <w:pPr>
        <w:jc w:val="center"/>
        <w:rPr>
          <w:rFonts w:eastAsia="黑体" w:hint="default"/>
          <w:sz w:val="32"/>
        </w:rPr>
      </w:pPr>
    </w:p>
    <w:p w:rsidR="0075019E" w:rsidRDefault="00D972EC">
      <w:pPr>
        <w:spacing w:line="600" w:lineRule="exact"/>
        <w:ind w:firstLineChars="600" w:firstLine="1920"/>
        <w:rPr>
          <w:rFonts w:eastAsia="仿宋_GB2312" w:hint="default"/>
          <w:sz w:val="28"/>
          <w:szCs w:val="28"/>
          <w:u w:val="single"/>
        </w:rPr>
      </w:pPr>
      <w:r>
        <w:rPr>
          <w:rFonts w:eastAsia="仿宋_GB2312"/>
          <w:sz w:val="32"/>
        </w:rPr>
        <w:t>单位名称</w:t>
      </w:r>
      <w:r>
        <w:rPr>
          <w:rFonts w:eastAsia="仿宋_GB2312"/>
          <w:sz w:val="32"/>
        </w:rPr>
        <w:t>（盖章）</w:t>
      </w:r>
      <w:r>
        <w:rPr>
          <w:rFonts w:eastAsia="仿宋_GB2312"/>
          <w:sz w:val="32"/>
        </w:rPr>
        <w:t>：</w:t>
      </w:r>
      <w:bookmarkStart w:id="0" w:name="_GoBack"/>
      <w:bookmarkEnd w:id="0"/>
      <w:r w:rsidR="003F3FDC">
        <w:rPr>
          <w:rFonts w:ascii="方正小标宋简体" w:eastAsia="方正小标宋简体"/>
          <w:sz w:val="28"/>
          <w:szCs w:val="28"/>
        </w:rPr>
        <w:t>双牌县五里牌镇中心小学</w:t>
      </w:r>
    </w:p>
    <w:p w:rsidR="0075019E" w:rsidRDefault="0075019E">
      <w:pPr>
        <w:spacing w:line="600" w:lineRule="exact"/>
        <w:ind w:firstLineChars="1000" w:firstLine="3200"/>
        <w:rPr>
          <w:rFonts w:eastAsia="楷体_GB2312" w:hint="default"/>
          <w:sz w:val="32"/>
        </w:rPr>
      </w:pPr>
    </w:p>
    <w:p w:rsidR="0075019E" w:rsidRDefault="00D972EC">
      <w:pPr>
        <w:spacing w:line="600" w:lineRule="exact"/>
        <w:ind w:firstLineChars="1000" w:firstLine="3200"/>
        <w:rPr>
          <w:rFonts w:eastAsia="楷体_GB2312" w:hint="default"/>
          <w:sz w:val="32"/>
        </w:rPr>
      </w:pPr>
      <w:r>
        <w:rPr>
          <w:rFonts w:eastAsia="楷体_GB2312"/>
          <w:sz w:val="32"/>
        </w:rPr>
        <w:t>2024</w:t>
      </w:r>
      <w:r>
        <w:rPr>
          <w:rFonts w:eastAsia="楷体_GB2312"/>
          <w:sz w:val="32"/>
        </w:rPr>
        <w:t>年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5</w:t>
      </w:r>
      <w:r>
        <w:rPr>
          <w:rFonts w:eastAsia="楷体_GB2312"/>
          <w:sz w:val="32"/>
        </w:rPr>
        <w:t>月</w:t>
      </w:r>
      <w:r>
        <w:rPr>
          <w:rFonts w:eastAsia="楷体_GB2312"/>
          <w:sz w:val="32"/>
        </w:rPr>
        <w:t>2</w:t>
      </w:r>
      <w:r w:rsidR="003F3FDC">
        <w:rPr>
          <w:rFonts w:eastAsia="楷体_GB2312"/>
          <w:sz w:val="32"/>
        </w:rPr>
        <w:t>5</w:t>
      </w:r>
      <w:r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>日</w:t>
      </w:r>
    </w:p>
    <w:p w:rsidR="0075019E" w:rsidRDefault="0075019E">
      <w:pPr>
        <w:jc w:val="center"/>
        <w:rPr>
          <w:rFonts w:eastAsia="黑体" w:hint="default"/>
          <w:sz w:val="32"/>
        </w:rPr>
      </w:pPr>
    </w:p>
    <w:p w:rsidR="0075019E" w:rsidRDefault="00D972EC">
      <w:pPr>
        <w:spacing w:line="500" w:lineRule="exact"/>
        <w:ind w:firstLineChars="200" w:firstLine="640"/>
        <w:rPr>
          <w:rFonts w:ascii="宋体" w:eastAsia="宋体" w:hAnsi="宋体" w:cs="宋体" w:hint="default"/>
          <w:sz w:val="32"/>
          <w:szCs w:val="32"/>
        </w:rPr>
      </w:pPr>
      <w:r>
        <w:rPr>
          <w:rFonts w:eastAsia="仿宋_GB2312" w:hint="default"/>
          <w:sz w:val="32"/>
        </w:rPr>
        <w:br w:type="page"/>
      </w:r>
      <w:r>
        <w:rPr>
          <w:rFonts w:ascii="宋体" w:eastAsia="宋体" w:hAnsi="宋体" w:cs="宋体"/>
          <w:sz w:val="32"/>
          <w:szCs w:val="32"/>
        </w:rPr>
        <w:lastRenderedPageBreak/>
        <w:t>一、基本情况</w:t>
      </w:r>
    </w:p>
    <w:p w:rsidR="0075019E" w:rsidRDefault="00D972EC">
      <w:pPr>
        <w:spacing w:line="500" w:lineRule="exact"/>
        <w:ind w:firstLineChars="200" w:firstLine="640"/>
        <w:rPr>
          <w:rFonts w:ascii="宋体" w:eastAsia="宋体" w:hAnsi="宋体" w:cs="宋体" w:hint="default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（一）部门（单位）基本情况</w:t>
      </w:r>
    </w:p>
    <w:p w:rsidR="0075019E" w:rsidRDefault="00D972EC">
      <w:pPr>
        <w:widowControl/>
        <w:spacing w:line="500" w:lineRule="exact"/>
        <w:ind w:firstLine="643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1</w:t>
      </w: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、</w:t>
      </w: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机构、人员构成</w:t>
      </w:r>
    </w:p>
    <w:p w:rsidR="003F3FDC" w:rsidRDefault="003F3FDC">
      <w:pPr>
        <w:widowControl/>
        <w:spacing w:line="500" w:lineRule="exact"/>
        <w:ind w:firstLine="64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color w:val="222222"/>
          <w:kern w:val="0"/>
          <w:sz w:val="28"/>
          <w:szCs w:val="28"/>
        </w:rPr>
        <w:t>双牌县五里牌镇中心小学是经费独立核算单位，是在双牌县教育局领导下的一所乡镇中心小学。</w:t>
      </w:r>
    </w:p>
    <w:p w:rsidR="003F3FDC" w:rsidRDefault="003F3FDC">
      <w:pPr>
        <w:widowControl/>
        <w:spacing w:line="500" w:lineRule="exact"/>
        <w:ind w:firstLine="640"/>
        <w:rPr>
          <w:rFonts w:ascii="宋体" w:eastAsia="宋体" w:hAnsi="宋体" w:cs="宋体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color w:val="222222"/>
          <w:kern w:val="0"/>
          <w:sz w:val="28"/>
          <w:szCs w:val="28"/>
        </w:rPr>
        <w:t>实施小学义务教育，促进基础教育发展、小学学历教育，是学校的主要工作职能。</w:t>
      </w:r>
    </w:p>
    <w:p w:rsidR="0075019E" w:rsidRDefault="003F3FDC">
      <w:pPr>
        <w:widowControl/>
        <w:spacing w:line="500" w:lineRule="exact"/>
        <w:ind w:firstLine="640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color w:val="222222"/>
          <w:kern w:val="0"/>
          <w:sz w:val="28"/>
          <w:szCs w:val="28"/>
        </w:rPr>
        <w:t>2023年末财政供养人数：编制数48人，实际在职人数42人，在校学生数384人</w:t>
      </w:r>
      <w:r w:rsidR="00873FE0">
        <w:rPr>
          <w:rFonts w:ascii="宋体" w:eastAsia="宋体" w:hAnsi="宋体" w:cs="宋体"/>
          <w:color w:val="222222"/>
          <w:kern w:val="0"/>
          <w:sz w:val="28"/>
          <w:szCs w:val="28"/>
        </w:rPr>
        <w:t>。我校属全额拨款事业单位，</w:t>
      </w:r>
      <w:r w:rsidR="00D972EC">
        <w:rPr>
          <w:rFonts w:ascii="宋体" w:eastAsia="宋体" w:hAnsi="宋体" w:cs="宋体"/>
          <w:color w:val="222222"/>
          <w:kern w:val="0"/>
          <w:sz w:val="28"/>
          <w:szCs w:val="28"/>
        </w:rPr>
        <w:t>现有内设机构：校长室、副校长室、教导处、总务处、政工处、办公室等。</w:t>
      </w:r>
    </w:p>
    <w:p w:rsidR="0075019E" w:rsidRDefault="00D972EC">
      <w:pPr>
        <w:widowControl/>
        <w:spacing w:line="500" w:lineRule="exact"/>
        <w:ind w:firstLine="640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color w:val="222222"/>
          <w:kern w:val="0"/>
          <w:sz w:val="28"/>
          <w:szCs w:val="28"/>
        </w:rPr>
        <w:t>我校编制人数为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120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人，在校学生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2149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人。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202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3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年初实有在职人员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109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人，年末实有在职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在编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人员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109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人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,</w:t>
      </w:r>
      <w:r>
        <w:rPr>
          <w:rFonts w:ascii="宋体" w:eastAsia="宋体" w:hAnsi="宋体" w:cs="宋体"/>
          <w:color w:val="222222"/>
          <w:sz w:val="28"/>
          <w:szCs w:val="28"/>
        </w:rPr>
        <w:t>退休教师</w:t>
      </w:r>
      <w:r>
        <w:rPr>
          <w:rFonts w:ascii="宋体" w:eastAsia="宋体" w:hAnsi="宋体" w:cs="宋体"/>
          <w:color w:val="222222"/>
          <w:sz w:val="28"/>
          <w:szCs w:val="28"/>
        </w:rPr>
        <w:t>5</w:t>
      </w:r>
      <w:r>
        <w:rPr>
          <w:rFonts w:ascii="宋体" w:eastAsia="宋体" w:hAnsi="宋体" w:cs="宋体"/>
          <w:color w:val="222222"/>
          <w:sz w:val="28"/>
          <w:szCs w:val="28"/>
        </w:rPr>
        <w:t>9</w:t>
      </w:r>
      <w:r>
        <w:rPr>
          <w:rFonts w:ascii="宋体" w:eastAsia="宋体" w:hAnsi="宋体" w:cs="宋体"/>
          <w:color w:val="222222"/>
          <w:sz w:val="28"/>
          <w:szCs w:val="28"/>
        </w:rPr>
        <w:t>人。</w:t>
      </w:r>
    </w:p>
    <w:p w:rsidR="0075019E" w:rsidRDefault="00D972EC">
      <w:pPr>
        <w:widowControl/>
        <w:spacing w:line="500" w:lineRule="exact"/>
        <w:ind w:firstLine="643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、</w:t>
      </w: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单位主要职责</w:t>
      </w:r>
    </w:p>
    <w:p w:rsidR="0075019E" w:rsidRDefault="00D972EC">
      <w:pPr>
        <w:widowControl/>
        <w:spacing w:line="500" w:lineRule="exact"/>
        <w:ind w:firstLine="640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color w:val="222222"/>
          <w:kern w:val="0"/>
          <w:sz w:val="28"/>
          <w:szCs w:val="28"/>
        </w:rPr>
        <w:t>1.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坚持四项基本原则，认真贯彻执行党的路线、方针和政策，坚持正确的办学方向，认真执行教育部颁发的中小学思想品德教育大纲，进行以爱祖国、爱人民、爱劳动、爱科学、爱社会主义为核心的思想品德教育，为把中小学生培养成“四有”公民打下坚实的思想基础。严格遵守国家的法律法规及上级的各种规章制度，依法办学，依规办事。</w:t>
      </w:r>
    </w:p>
    <w:p w:rsidR="0075019E" w:rsidRDefault="00D972EC">
      <w:pPr>
        <w:widowControl/>
        <w:spacing w:line="500" w:lineRule="exact"/>
        <w:ind w:firstLine="640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color w:val="222222"/>
          <w:kern w:val="0"/>
          <w:sz w:val="28"/>
          <w:szCs w:val="28"/>
        </w:rPr>
        <w:t>2.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认真完成教育教学任务，力争办学水平达标，积极进行教研教改，努力提高教学质量。促进学生“德、智、体、美、劳”全面发展，大力提升学生的整体素质。</w:t>
      </w:r>
    </w:p>
    <w:p w:rsidR="0075019E" w:rsidRDefault="00D972EC">
      <w:pPr>
        <w:widowControl/>
        <w:spacing w:line="500" w:lineRule="exact"/>
        <w:ind w:firstLine="640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color w:val="222222"/>
          <w:kern w:val="0"/>
          <w:sz w:val="28"/>
          <w:szCs w:val="28"/>
        </w:rPr>
        <w:t xml:space="preserve">3. 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加强师德师风修养，加强学生的学习、习惯、卫生、纪律、品德等教育。</w:t>
      </w:r>
    </w:p>
    <w:p w:rsidR="0075019E" w:rsidRDefault="00D972EC">
      <w:pPr>
        <w:widowControl/>
        <w:spacing w:line="500" w:lineRule="exact"/>
        <w:ind w:firstLineChars="200" w:firstLine="560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color w:val="222222"/>
          <w:kern w:val="0"/>
          <w:sz w:val="28"/>
          <w:szCs w:val="28"/>
        </w:rPr>
        <w:t xml:space="preserve">4. 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加强对校产校具的管理，搞好校舍维修改造及教学设备的添置工作，进一步改善办学条件。</w:t>
      </w:r>
    </w:p>
    <w:p w:rsidR="0075019E" w:rsidRDefault="00D972EC">
      <w:pPr>
        <w:widowControl/>
        <w:spacing w:line="500" w:lineRule="exact"/>
        <w:ind w:firstLineChars="200" w:firstLine="560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color w:val="222222"/>
          <w:kern w:val="0"/>
          <w:sz w:val="28"/>
          <w:szCs w:val="28"/>
        </w:rPr>
        <w:lastRenderedPageBreak/>
        <w:t>5.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积极做好生活、学习、教研教改、教书育人等各方面的工作，切实加强学校管理，努力营造一个良好的育人环境。</w:t>
      </w:r>
    </w:p>
    <w:p w:rsidR="0075019E" w:rsidRDefault="0075019E">
      <w:pPr>
        <w:widowControl/>
        <w:spacing w:line="500" w:lineRule="exact"/>
        <w:ind w:firstLineChars="200" w:firstLine="560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</w:p>
    <w:p w:rsidR="0075019E" w:rsidRDefault="00D972EC">
      <w:pPr>
        <w:numPr>
          <w:ilvl w:val="0"/>
          <w:numId w:val="1"/>
        </w:numPr>
        <w:spacing w:line="500" w:lineRule="exact"/>
        <w:ind w:firstLineChars="200" w:firstLine="640"/>
        <w:rPr>
          <w:rFonts w:ascii="宋体" w:eastAsia="宋体" w:hAnsi="宋体" w:cs="宋体" w:hint="default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部门（单位）年度整体支出绩效目标，项目支出绩效目标</w:t>
      </w:r>
    </w:p>
    <w:p w:rsidR="0075019E" w:rsidRDefault="00D972EC">
      <w:pPr>
        <w:spacing w:line="500" w:lineRule="exact"/>
        <w:ind w:firstLineChars="200" w:firstLine="560"/>
        <w:rPr>
          <w:rFonts w:ascii="宋体" w:eastAsia="宋体" w:hAnsi="宋体" w:cs="宋体" w:hint="default"/>
          <w:kern w:val="0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全面推行素质教育，努力提高小学教育教学质量，</w:t>
      </w:r>
      <w:r>
        <w:rPr>
          <w:rFonts w:ascii="宋体" w:eastAsia="宋体" w:hAnsi="宋体" w:cs="宋体"/>
          <w:sz w:val="28"/>
          <w:szCs w:val="28"/>
        </w:rPr>
        <w:t>落实好“双减”政策，</w:t>
      </w:r>
      <w:r>
        <w:rPr>
          <w:rFonts w:ascii="宋体" w:eastAsia="宋体" w:hAnsi="宋体" w:cs="宋体"/>
          <w:sz w:val="28"/>
          <w:szCs w:val="28"/>
        </w:rPr>
        <w:t>进一步搞好学校基础设施建设，加强校舍维修工作，加强各功能室设施的配置，不断地改善办学条件，</w:t>
      </w:r>
      <w:r>
        <w:rPr>
          <w:rFonts w:ascii="宋体" w:eastAsia="宋体" w:hAnsi="宋体" w:cs="宋体"/>
          <w:sz w:val="28"/>
          <w:szCs w:val="28"/>
        </w:rPr>
        <w:t>进一步优化育人环境，</w:t>
      </w:r>
      <w:r>
        <w:rPr>
          <w:rFonts w:ascii="宋体" w:eastAsia="宋体" w:hAnsi="宋体" w:cs="宋体"/>
          <w:sz w:val="28"/>
          <w:szCs w:val="28"/>
        </w:rPr>
        <w:t>搞好课后服务工作，搞好疫情防控工作，</w:t>
      </w:r>
      <w:r>
        <w:rPr>
          <w:rFonts w:ascii="宋体" w:eastAsia="宋体" w:hAnsi="宋体" w:cs="宋体"/>
          <w:sz w:val="28"/>
          <w:szCs w:val="28"/>
        </w:rPr>
        <w:t>努力建设好和管理好学校，办人民满意的教育。</w:t>
      </w:r>
      <w:r>
        <w:rPr>
          <w:rFonts w:ascii="宋体" w:eastAsia="宋体" w:hAnsi="宋体" w:cs="宋体"/>
          <w:sz w:val="28"/>
          <w:szCs w:val="28"/>
        </w:rPr>
        <w:t>根据预算绩效管理，我单位组织对</w:t>
      </w:r>
      <w:r>
        <w:rPr>
          <w:rFonts w:ascii="宋体" w:eastAsia="宋体" w:hAnsi="宋体" w:cs="宋体"/>
          <w:sz w:val="28"/>
          <w:szCs w:val="28"/>
        </w:rPr>
        <w:t>2023</w:t>
      </w:r>
      <w:r>
        <w:rPr>
          <w:rFonts w:ascii="宋体" w:eastAsia="宋体" w:hAnsi="宋体" w:cs="宋体"/>
          <w:sz w:val="28"/>
          <w:szCs w:val="28"/>
        </w:rPr>
        <w:t>年度部门整体绩支出和专项资金实施了全覆盖的绩效评价。本部门绩效目标管理的总金额为</w:t>
      </w:r>
      <w:r w:rsidR="00873FE0">
        <w:rPr>
          <w:rFonts w:ascii="宋体" w:eastAsia="宋体" w:hAnsi="宋体" w:cs="宋体"/>
          <w:sz w:val="28"/>
          <w:szCs w:val="28"/>
        </w:rPr>
        <w:t>738.49</w:t>
      </w:r>
      <w:r>
        <w:rPr>
          <w:rFonts w:ascii="宋体" w:eastAsia="宋体" w:hAnsi="宋体" w:cs="宋体"/>
          <w:sz w:val="28"/>
          <w:szCs w:val="28"/>
        </w:rPr>
        <w:t>万元，</w:t>
      </w:r>
      <w:r w:rsidR="00873FE0">
        <w:rPr>
          <w:rFonts w:ascii="宋体" w:eastAsia="宋体" w:hAnsi="宋体" w:cs="宋体"/>
          <w:sz w:val="28"/>
          <w:szCs w:val="28"/>
        </w:rPr>
        <w:t>其中基本支出615.62万元，</w:t>
      </w:r>
      <w:r>
        <w:rPr>
          <w:rFonts w:ascii="宋体" w:eastAsia="宋体" w:hAnsi="宋体" w:cs="宋体"/>
          <w:sz w:val="28"/>
          <w:szCs w:val="28"/>
        </w:rPr>
        <w:t>项目支出</w:t>
      </w:r>
      <w:r>
        <w:rPr>
          <w:rFonts w:ascii="宋体" w:eastAsia="宋体" w:hAnsi="宋体" w:cs="宋体"/>
          <w:sz w:val="28"/>
          <w:szCs w:val="28"/>
        </w:rPr>
        <w:t>为</w:t>
      </w:r>
      <w:r w:rsidR="00873FE0">
        <w:rPr>
          <w:rFonts w:ascii="宋体" w:eastAsia="宋体" w:hAnsi="宋体" w:cs="宋体"/>
          <w:sz w:val="28"/>
          <w:szCs w:val="28"/>
        </w:rPr>
        <w:t>122.87</w:t>
      </w:r>
      <w:r>
        <w:rPr>
          <w:rFonts w:ascii="宋体" w:eastAsia="宋体" w:hAnsi="宋体" w:cs="宋体"/>
          <w:sz w:val="28"/>
          <w:szCs w:val="28"/>
        </w:rPr>
        <w:t>万元</w:t>
      </w:r>
      <w:r w:rsidR="00873FE0">
        <w:rPr>
          <w:rFonts w:ascii="宋体" w:eastAsia="宋体" w:hAnsi="宋体" w:cs="宋体"/>
          <w:sz w:val="28"/>
          <w:szCs w:val="28"/>
        </w:rPr>
        <w:t>。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加强了学校心理健康室建设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,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购买了设备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;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硬化了老教学楼后面地面并修建了排水沟，学校报告厅投入了使用，改善了办学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条件，</w:t>
      </w:r>
      <w:r>
        <w:rPr>
          <w:rFonts w:ascii="宋体" w:eastAsia="宋体" w:hAnsi="宋体" w:cs="宋体"/>
          <w:kern w:val="0"/>
          <w:sz w:val="28"/>
          <w:szCs w:val="28"/>
        </w:rPr>
        <w:t>优化了学校环境。自评覆盖率达到</w:t>
      </w:r>
      <w:r>
        <w:rPr>
          <w:rFonts w:ascii="宋体" w:eastAsia="宋体" w:hAnsi="宋体" w:cs="宋体"/>
          <w:kern w:val="0"/>
          <w:sz w:val="28"/>
          <w:szCs w:val="28"/>
        </w:rPr>
        <w:t>100%</w:t>
      </w:r>
      <w:r>
        <w:rPr>
          <w:rFonts w:ascii="宋体" w:eastAsia="宋体" w:hAnsi="宋体" w:cs="宋体"/>
          <w:kern w:val="0"/>
          <w:sz w:val="28"/>
          <w:szCs w:val="28"/>
        </w:rPr>
        <w:t>，绩效自评结果显示，无论是整体还是项目绩效目标都达到了预期目的。</w:t>
      </w:r>
    </w:p>
    <w:p w:rsidR="0075019E" w:rsidRDefault="00D972EC">
      <w:pPr>
        <w:spacing w:line="50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二、一般公共预算支出情况</w:t>
      </w:r>
    </w:p>
    <w:p w:rsidR="006765C3" w:rsidRDefault="006765C3" w:rsidP="006765C3">
      <w:pPr>
        <w:spacing w:line="500" w:lineRule="exact"/>
        <w:ind w:firstLineChars="200" w:firstLine="560"/>
        <w:rPr>
          <w:rFonts w:ascii="宋体" w:eastAsia="宋体" w:hAnsi="宋体" w:cs="宋体" w:hint="default"/>
          <w:sz w:val="32"/>
          <w:szCs w:val="32"/>
        </w:rPr>
      </w:pPr>
      <w:r>
        <w:rPr>
          <w:rFonts w:ascii="宋体" w:eastAsia="宋体" w:hAnsi="宋体" w:cs="宋体"/>
          <w:sz w:val="28"/>
          <w:szCs w:val="28"/>
        </w:rPr>
        <w:t>2023年，我校决算收入为761.44万元，其中当年财政补助收入761.44万元。决算整体支出761.44万元。</w:t>
      </w:r>
    </w:p>
    <w:p w:rsidR="0075019E" w:rsidRDefault="00D972EC" w:rsidP="003F3FDC">
      <w:pPr>
        <w:pStyle w:val="a6"/>
        <w:spacing w:line="500" w:lineRule="exact"/>
        <w:ind w:firstLine="56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（一）基本支出情况</w:t>
      </w:r>
    </w:p>
    <w:p w:rsidR="0075019E" w:rsidRDefault="006765C3" w:rsidP="006765C3">
      <w:pPr>
        <w:ind w:firstLineChars="200" w:firstLine="560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2023年，我校基本支出657.52万元，其中工资福利支出615.32万元，包括</w:t>
      </w:r>
      <w:r w:rsidR="00D972EC">
        <w:rPr>
          <w:rFonts w:ascii="宋体" w:eastAsia="宋体" w:hAnsi="宋体" w:cs="宋体"/>
          <w:b/>
          <w:bCs/>
          <w:sz w:val="28"/>
          <w:szCs w:val="28"/>
        </w:rPr>
        <w:t>基本工资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222.03</w:t>
      </w:r>
      <w:r w:rsidR="00D972EC">
        <w:rPr>
          <w:rFonts w:ascii="宋体" w:eastAsia="宋体" w:hAnsi="宋体" w:cs="宋体"/>
          <w:sz w:val="28"/>
          <w:szCs w:val="28"/>
        </w:rPr>
        <w:t>万元；津贴补贴</w:t>
      </w:r>
      <w:r>
        <w:rPr>
          <w:rFonts w:ascii="宋体" w:eastAsia="宋体" w:hAnsi="宋体" w:cs="宋体"/>
          <w:sz w:val="28"/>
          <w:szCs w:val="28"/>
        </w:rPr>
        <w:t>50.78</w:t>
      </w:r>
      <w:r w:rsidR="00D972EC">
        <w:rPr>
          <w:rFonts w:ascii="宋体" w:eastAsia="宋体" w:hAnsi="宋体" w:cs="宋体"/>
          <w:sz w:val="28"/>
          <w:szCs w:val="28"/>
        </w:rPr>
        <w:t>万元；奖金</w:t>
      </w:r>
      <w:r>
        <w:rPr>
          <w:rFonts w:ascii="宋体" w:eastAsia="宋体" w:hAnsi="宋体" w:cs="宋体"/>
          <w:sz w:val="28"/>
          <w:szCs w:val="28"/>
        </w:rPr>
        <w:t>133.08</w:t>
      </w:r>
      <w:r w:rsidR="00D972EC">
        <w:rPr>
          <w:rFonts w:ascii="宋体" w:eastAsia="宋体" w:hAnsi="宋体" w:cs="宋体"/>
          <w:sz w:val="28"/>
          <w:szCs w:val="28"/>
        </w:rPr>
        <w:t>万元；绩效工资</w:t>
      </w:r>
      <w:r>
        <w:rPr>
          <w:rFonts w:ascii="宋体" w:eastAsia="宋体" w:hAnsi="宋体" w:cs="宋体"/>
          <w:sz w:val="28"/>
          <w:szCs w:val="28"/>
        </w:rPr>
        <w:t>81.69</w:t>
      </w:r>
      <w:r w:rsidR="00D972EC">
        <w:rPr>
          <w:rFonts w:ascii="宋体" w:eastAsia="宋体" w:hAnsi="宋体" w:cs="宋体"/>
          <w:sz w:val="28"/>
          <w:szCs w:val="28"/>
        </w:rPr>
        <w:t>万元，社会保障缴费</w:t>
      </w:r>
      <w:r>
        <w:rPr>
          <w:rFonts w:ascii="宋体" w:eastAsia="宋体" w:hAnsi="宋体" w:cs="宋体"/>
          <w:sz w:val="28"/>
          <w:szCs w:val="28"/>
        </w:rPr>
        <w:t>82.82</w:t>
      </w:r>
      <w:r w:rsidR="00D972EC">
        <w:rPr>
          <w:rFonts w:ascii="宋体" w:eastAsia="宋体" w:hAnsi="宋体" w:cs="宋体"/>
          <w:sz w:val="28"/>
          <w:szCs w:val="28"/>
        </w:rPr>
        <w:t>万元；</w:t>
      </w:r>
      <w:r>
        <w:rPr>
          <w:rFonts w:ascii="宋体" w:eastAsia="宋体" w:hAnsi="宋体" w:cs="宋体"/>
          <w:sz w:val="28"/>
          <w:szCs w:val="28"/>
        </w:rPr>
        <w:t>住房公积金40.24万元，</w:t>
      </w:r>
      <w:r w:rsidR="00D972EC">
        <w:rPr>
          <w:rFonts w:ascii="宋体" w:eastAsia="宋体" w:hAnsi="宋体" w:cs="宋体"/>
          <w:sz w:val="28"/>
          <w:szCs w:val="28"/>
        </w:rPr>
        <w:t>其他工资福利支出</w:t>
      </w:r>
      <w:r>
        <w:rPr>
          <w:rFonts w:ascii="宋体" w:eastAsia="宋体" w:hAnsi="宋体" w:cs="宋体"/>
          <w:sz w:val="28"/>
          <w:szCs w:val="28"/>
        </w:rPr>
        <w:t>4.68</w:t>
      </w:r>
      <w:r w:rsidR="00D972EC">
        <w:rPr>
          <w:rFonts w:ascii="宋体" w:eastAsia="宋体" w:hAnsi="宋体" w:cs="宋体"/>
          <w:sz w:val="28"/>
          <w:szCs w:val="28"/>
        </w:rPr>
        <w:t>万元</w:t>
      </w:r>
      <w:r w:rsidR="00D972EC">
        <w:rPr>
          <w:rFonts w:ascii="宋体" w:eastAsia="宋体" w:hAnsi="宋体" w:cs="宋体"/>
          <w:sz w:val="28"/>
          <w:szCs w:val="28"/>
        </w:rPr>
        <w:t>。</w:t>
      </w:r>
      <w:r w:rsidR="00D972EC">
        <w:rPr>
          <w:rFonts w:ascii="宋体" w:eastAsia="宋体" w:hAnsi="宋体" w:cs="宋体"/>
          <w:b/>
          <w:bCs/>
          <w:sz w:val="28"/>
          <w:szCs w:val="28"/>
        </w:rPr>
        <w:t>商品服务支出</w:t>
      </w:r>
      <w:r>
        <w:rPr>
          <w:rFonts w:ascii="宋体" w:eastAsia="宋体" w:hAnsi="宋体" w:cs="宋体"/>
          <w:sz w:val="28"/>
          <w:szCs w:val="28"/>
        </w:rPr>
        <w:t>28.48</w:t>
      </w:r>
      <w:r w:rsidR="00D972EC">
        <w:rPr>
          <w:rFonts w:ascii="宋体" w:eastAsia="宋体" w:hAnsi="宋体" w:cs="宋体"/>
          <w:sz w:val="28"/>
          <w:szCs w:val="28"/>
        </w:rPr>
        <w:t>万元，主要</w:t>
      </w:r>
      <w:r w:rsidR="00D972EC">
        <w:rPr>
          <w:rFonts w:ascii="宋体" w:eastAsia="宋体" w:hAnsi="宋体" w:cs="宋体"/>
          <w:sz w:val="28"/>
          <w:szCs w:val="28"/>
        </w:rPr>
        <w:lastRenderedPageBreak/>
        <w:t>包括：办公费</w:t>
      </w:r>
      <w:r>
        <w:rPr>
          <w:rFonts w:ascii="宋体" w:eastAsia="宋体" w:hAnsi="宋体" w:cs="宋体"/>
          <w:sz w:val="28"/>
          <w:szCs w:val="28"/>
        </w:rPr>
        <w:t>5.06</w:t>
      </w:r>
      <w:r w:rsidR="00D972EC">
        <w:rPr>
          <w:rFonts w:ascii="宋体" w:eastAsia="宋体" w:hAnsi="宋体" w:cs="宋体"/>
          <w:sz w:val="28"/>
          <w:szCs w:val="28"/>
        </w:rPr>
        <w:t>万元；水电费</w:t>
      </w:r>
      <w:r>
        <w:rPr>
          <w:rFonts w:ascii="宋体" w:eastAsia="宋体" w:hAnsi="宋体" w:cs="宋体"/>
          <w:sz w:val="28"/>
          <w:szCs w:val="28"/>
        </w:rPr>
        <w:t>2</w:t>
      </w:r>
      <w:r w:rsidR="00D972EC">
        <w:rPr>
          <w:rFonts w:ascii="宋体" w:eastAsia="宋体" w:hAnsi="宋体" w:cs="宋体"/>
          <w:sz w:val="28"/>
          <w:szCs w:val="28"/>
        </w:rPr>
        <w:t>万元</w:t>
      </w:r>
      <w:r w:rsidR="00D972EC">
        <w:rPr>
          <w:rFonts w:ascii="宋体" w:eastAsia="宋体" w:hAnsi="宋体" w:cs="宋体"/>
          <w:sz w:val="28"/>
          <w:szCs w:val="28"/>
        </w:rPr>
        <w:t>;</w:t>
      </w:r>
      <w:r w:rsidR="00D972EC">
        <w:rPr>
          <w:rFonts w:ascii="宋体" w:eastAsia="宋体" w:hAnsi="宋体" w:cs="宋体"/>
          <w:sz w:val="28"/>
          <w:szCs w:val="28"/>
        </w:rPr>
        <w:t>邮电费</w:t>
      </w:r>
      <w:r w:rsidR="00D972EC">
        <w:rPr>
          <w:rFonts w:ascii="宋体" w:eastAsia="宋体" w:hAnsi="宋体" w:cs="宋体"/>
          <w:sz w:val="28"/>
          <w:szCs w:val="28"/>
        </w:rPr>
        <w:t>0.03</w:t>
      </w:r>
      <w:r w:rsidR="00D972EC">
        <w:rPr>
          <w:rFonts w:ascii="宋体" w:eastAsia="宋体" w:hAnsi="宋体" w:cs="宋体"/>
          <w:sz w:val="28"/>
          <w:szCs w:val="28"/>
        </w:rPr>
        <w:t>万元；差旅费</w:t>
      </w:r>
      <w:r w:rsidR="00D972EC">
        <w:rPr>
          <w:rFonts w:ascii="宋体" w:eastAsia="宋体" w:hAnsi="宋体" w:cs="宋体"/>
          <w:sz w:val="28"/>
          <w:szCs w:val="28"/>
        </w:rPr>
        <w:t>0.</w:t>
      </w:r>
      <w:r>
        <w:rPr>
          <w:rFonts w:ascii="宋体" w:eastAsia="宋体" w:hAnsi="宋体" w:cs="宋体"/>
          <w:sz w:val="28"/>
          <w:szCs w:val="28"/>
        </w:rPr>
        <w:t>2</w:t>
      </w:r>
      <w:r w:rsidR="00D972EC">
        <w:rPr>
          <w:rFonts w:ascii="宋体" w:eastAsia="宋体" w:hAnsi="宋体" w:cs="宋体"/>
          <w:sz w:val="28"/>
          <w:szCs w:val="28"/>
        </w:rPr>
        <w:t>万元；</w:t>
      </w:r>
      <w:r>
        <w:rPr>
          <w:rFonts w:ascii="宋体" w:eastAsia="宋体" w:hAnsi="宋体" w:cs="宋体"/>
          <w:sz w:val="28"/>
          <w:szCs w:val="28"/>
        </w:rPr>
        <w:t>物业管理费0.25万元；差旅费0.88万元；</w:t>
      </w:r>
      <w:r w:rsidR="00D972EC">
        <w:rPr>
          <w:rFonts w:ascii="宋体" w:eastAsia="宋体" w:hAnsi="宋体" w:cs="宋体"/>
          <w:sz w:val="28"/>
          <w:szCs w:val="28"/>
        </w:rPr>
        <w:t>维修（护）费</w:t>
      </w:r>
      <w:r>
        <w:rPr>
          <w:rFonts w:ascii="宋体" w:eastAsia="宋体" w:hAnsi="宋体" w:cs="宋体"/>
          <w:sz w:val="28"/>
          <w:szCs w:val="28"/>
        </w:rPr>
        <w:t>0.61</w:t>
      </w:r>
      <w:r w:rsidR="00D972EC">
        <w:rPr>
          <w:rFonts w:ascii="宋体" w:eastAsia="宋体" w:hAnsi="宋体" w:cs="宋体"/>
          <w:sz w:val="28"/>
          <w:szCs w:val="28"/>
        </w:rPr>
        <w:t>万元；</w:t>
      </w:r>
      <w:r w:rsidR="00D972EC">
        <w:rPr>
          <w:rFonts w:ascii="宋体" w:eastAsia="宋体" w:hAnsi="宋体" w:cs="宋体"/>
          <w:sz w:val="28"/>
          <w:szCs w:val="28"/>
        </w:rPr>
        <w:t>培训费</w:t>
      </w:r>
      <w:r>
        <w:rPr>
          <w:rFonts w:ascii="宋体" w:eastAsia="宋体" w:hAnsi="宋体" w:cs="宋体"/>
          <w:sz w:val="28"/>
          <w:szCs w:val="28"/>
        </w:rPr>
        <w:t>0.76</w:t>
      </w:r>
      <w:r w:rsidR="00D972EC">
        <w:rPr>
          <w:rFonts w:ascii="宋体" w:eastAsia="宋体" w:hAnsi="宋体" w:cs="宋体"/>
          <w:sz w:val="28"/>
          <w:szCs w:val="28"/>
        </w:rPr>
        <w:t>万元；公务接待费</w:t>
      </w:r>
      <w:r w:rsidR="00D972EC">
        <w:rPr>
          <w:rFonts w:ascii="宋体" w:eastAsia="宋体" w:hAnsi="宋体" w:cs="宋体"/>
          <w:sz w:val="28"/>
          <w:szCs w:val="28"/>
        </w:rPr>
        <w:t>3.</w:t>
      </w:r>
      <w:r>
        <w:rPr>
          <w:rFonts w:ascii="宋体" w:eastAsia="宋体" w:hAnsi="宋体" w:cs="宋体"/>
          <w:sz w:val="28"/>
          <w:szCs w:val="28"/>
        </w:rPr>
        <w:t>2</w:t>
      </w:r>
      <w:r w:rsidR="00D972EC">
        <w:rPr>
          <w:rFonts w:ascii="宋体" w:eastAsia="宋体" w:hAnsi="宋体" w:cs="宋体"/>
          <w:sz w:val="28"/>
          <w:szCs w:val="28"/>
        </w:rPr>
        <w:t>万元；劳务费</w:t>
      </w:r>
      <w:r>
        <w:rPr>
          <w:rFonts w:ascii="宋体" w:eastAsia="宋体" w:hAnsi="宋体" w:cs="宋体"/>
          <w:sz w:val="28"/>
          <w:szCs w:val="28"/>
        </w:rPr>
        <w:t>2.46</w:t>
      </w:r>
      <w:r w:rsidR="00D972EC">
        <w:rPr>
          <w:rFonts w:ascii="宋体" w:eastAsia="宋体" w:hAnsi="宋体" w:cs="宋体"/>
          <w:sz w:val="28"/>
          <w:szCs w:val="28"/>
        </w:rPr>
        <w:t>万元；工会经费</w:t>
      </w:r>
      <w:r>
        <w:rPr>
          <w:rFonts w:ascii="宋体" w:eastAsia="宋体" w:hAnsi="宋体" w:cs="宋体"/>
          <w:sz w:val="28"/>
          <w:szCs w:val="28"/>
        </w:rPr>
        <w:t>9.6</w:t>
      </w:r>
      <w:r w:rsidR="00D972EC">
        <w:rPr>
          <w:rFonts w:ascii="宋体" w:eastAsia="宋体" w:hAnsi="宋体" w:cs="宋体"/>
          <w:sz w:val="28"/>
          <w:szCs w:val="28"/>
        </w:rPr>
        <w:t>万元；福利费</w:t>
      </w:r>
      <w:r>
        <w:rPr>
          <w:rFonts w:ascii="宋体" w:eastAsia="宋体" w:hAnsi="宋体" w:cs="宋体"/>
          <w:sz w:val="28"/>
          <w:szCs w:val="28"/>
        </w:rPr>
        <w:t>0.07</w:t>
      </w:r>
      <w:r w:rsidR="00D972EC">
        <w:rPr>
          <w:rFonts w:ascii="宋体" w:eastAsia="宋体" w:hAnsi="宋体" w:cs="宋体"/>
          <w:sz w:val="28"/>
          <w:szCs w:val="28"/>
        </w:rPr>
        <w:t>万元；公务用车运行维护费</w:t>
      </w:r>
      <w:r w:rsidR="00D972EC">
        <w:rPr>
          <w:rFonts w:ascii="宋体" w:eastAsia="宋体" w:hAnsi="宋体" w:cs="宋体"/>
          <w:sz w:val="28"/>
          <w:szCs w:val="28"/>
        </w:rPr>
        <w:t>0</w:t>
      </w:r>
      <w:r w:rsidR="00D972EC">
        <w:rPr>
          <w:rFonts w:ascii="宋体" w:eastAsia="宋体" w:hAnsi="宋体" w:cs="宋体"/>
          <w:sz w:val="28"/>
          <w:szCs w:val="28"/>
        </w:rPr>
        <w:t>元；其他交通费用</w:t>
      </w:r>
      <w:r w:rsidR="00D972EC">
        <w:rPr>
          <w:rFonts w:ascii="宋体" w:eastAsia="宋体" w:hAnsi="宋体" w:cs="宋体"/>
          <w:sz w:val="28"/>
          <w:szCs w:val="28"/>
        </w:rPr>
        <w:t>0.</w:t>
      </w:r>
      <w:r>
        <w:rPr>
          <w:rFonts w:ascii="宋体" w:eastAsia="宋体" w:hAnsi="宋体" w:cs="宋体"/>
          <w:sz w:val="28"/>
          <w:szCs w:val="28"/>
        </w:rPr>
        <w:t>5</w:t>
      </w:r>
      <w:r w:rsidR="00D972EC">
        <w:rPr>
          <w:rFonts w:ascii="宋体" w:eastAsia="宋体" w:hAnsi="宋体" w:cs="宋体"/>
          <w:sz w:val="28"/>
          <w:szCs w:val="28"/>
        </w:rPr>
        <w:t>万元；其他商品和服务支出</w:t>
      </w:r>
      <w:r>
        <w:rPr>
          <w:rFonts w:ascii="宋体" w:eastAsia="宋体" w:hAnsi="宋体" w:cs="宋体"/>
          <w:sz w:val="28"/>
          <w:szCs w:val="28"/>
        </w:rPr>
        <w:t>2.89</w:t>
      </w:r>
      <w:r w:rsidR="00D972EC">
        <w:rPr>
          <w:rFonts w:ascii="宋体" w:eastAsia="宋体" w:hAnsi="宋体" w:cs="宋体"/>
          <w:sz w:val="28"/>
          <w:szCs w:val="28"/>
        </w:rPr>
        <w:t>万元。对个人和家庭的补助</w:t>
      </w:r>
      <w:r w:rsidR="00D972EC"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13.72</w:t>
      </w:r>
      <w:r w:rsidR="00D972EC">
        <w:rPr>
          <w:rFonts w:ascii="宋体" w:eastAsia="宋体" w:hAnsi="宋体" w:cs="宋体"/>
          <w:sz w:val="28"/>
          <w:szCs w:val="28"/>
        </w:rPr>
        <w:t>万元。</w:t>
      </w:r>
      <w:r w:rsidR="00D972EC">
        <w:rPr>
          <w:rFonts w:ascii="宋体" w:eastAsia="宋体" w:hAnsi="宋体" w:cs="宋体"/>
          <w:b/>
          <w:bCs/>
          <w:sz w:val="28"/>
          <w:szCs w:val="28"/>
        </w:rPr>
        <w:t>资本性支出</w:t>
      </w:r>
      <w:r>
        <w:rPr>
          <w:rFonts w:ascii="宋体" w:eastAsia="宋体" w:hAnsi="宋体" w:cs="宋体"/>
          <w:sz w:val="28"/>
          <w:szCs w:val="28"/>
        </w:rPr>
        <w:t>21.17</w:t>
      </w:r>
      <w:r w:rsidR="00D972EC">
        <w:rPr>
          <w:rFonts w:ascii="宋体" w:eastAsia="宋体" w:hAnsi="宋体" w:cs="宋体"/>
          <w:sz w:val="28"/>
          <w:szCs w:val="28"/>
        </w:rPr>
        <w:t>万元。</w:t>
      </w:r>
    </w:p>
    <w:p w:rsidR="0075019E" w:rsidRDefault="0075019E" w:rsidP="003F3FDC">
      <w:pPr>
        <w:spacing w:line="500" w:lineRule="exact"/>
        <w:ind w:leftChars="200" w:left="420"/>
        <w:rPr>
          <w:rFonts w:ascii="宋体" w:eastAsia="宋体" w:hAnsi="宋体" w:cs="宋体" w:hint="default"/>
          <w:sz w:val="28"/>
          <w:szCs w:val="28"/>
        </w:rPr>
      </w:pPr>
    </w:p>
    <w:p w:rsidR="0075019E" w:rsidRDefault="00D972EC" w:rsidP="003F3FDC">
      <w:pPr>
        <w:spacing w:line="500" w:lineRule="exact"/>
        <w:ind w:leftChars="200" w:left="420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(</w:t>
      </w:r>
      <w:r>
        <w:rPr>
          <w:rFonts w:ascii="宋体" w:eastAsia="宋体" w:hAnsi="宋体" w:cs="宋体"/>
          <w:sz w:val="28"/>
          <w:szCs w:val="28"/>
        </w:rPr>
        <w:t>二</w:t>
      </w:r>
      <w:r>
        <w:rPr>
          <w:rFonts w:ascii="宋体" w:eastAsia="宋体" w:hAnsi="宋体" w:cs="宋体"/>
          <w:sz w:val="28"/>
          <w:szCs w:val="28"/>
        </w:rPr>
        <w:t>)</w:t>
      </w:r>
      <w:r>
        <w:rPr>
          <w:rFonts w:ascii="宋体" w:eastAsia="宋体" w:hAnsi="宋体" w:cs="宋体"/>
          <w:sz w:val="28"/>
          <w:szCs w:val="28"/>
        </w:rPr>
        <w:t>项目支出情况</w:t>
      </w:r>
    </w:p>
    <w:p w:rsidR="0075019E" w:rsidRDefault="00D972EC">
      <w:pPr>
        <w:ind w:firstLine="709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本年度财</w:t>
      </w:r>
      <w:r>
        <w:rPr>
          <w:rFonts w:ascii="宋体" w:eastAsia="宋体" w:hAnsi="宋体" w:cs="宋体"/>
          <w:b/>
          <w:bCs/>
          <w:sz w:val="28"/>
          <w:szCs w:val="28"/>
        </w:rPr>
        <w:t>政拨款项目支出</w:t>
      </w:r>
      <w:r>
        <w:rPr>
          <w:rFonts w:ascii="宋体" w:eastAsia="宋体" w:hAnsi="宋体" w:cs="宋体"/>
          <w:sz w:val="28"/>
          <w:szCs w:val="28"/>
        </w:rPr>
        <w:t>为</w:t>
      </w:r>
      <w:r w:rsidR="00D22D13">
        <w:rPr>
          <w:rFonts w:ascii="宋体" w:eastAsia="宋体" w:hAnsi="宋体" w:cs="宋体"/>
          <w:sz w:val="28"/>
          <w:szCs w:val="28"/>
        </w:rPr>
        <w:t>103.92</w:t>
      </w:r>
      <w:r>
        <w:rPr>
          <w:rFonts w:ascii="宋体" w:eastAsia="宋体" w:hAnsi="宋体" w:cs="宋体"/>
          <w:sz w:val="28"/>
          <w:szCs w:val="28"/>
        </w:rPr>
        <w:t>万元，其中：</w:t>
      </w:r>
      <w:r>
        <w:rPr>
          <w:rFonts w:ascii="宋体" w:eastAsia="宋体" w:hAnsi="宋体" w:cs="宋体"/>
          <w:b/>
          <w:bCs/>
          <w:sz w:val="28"/>
          <w:szCs w:val="28"/>
        </w:rPr>
        <w:t>工资福利支出</w:t>
      </w:r>
      <w:r w:rsidR="00D22D13">
        <w:rPr>
          <w:rFonts w:ascii="宋体" w:eastAsia="宋体" w:hAnsi="宋体" w:cs="宋体"/>
          <w:b/>
          <w:bCs/>
          <w:sz w:val="28"/>
          <w:szCs w:val="28"/>
        </w:rPr>
        <w:t>37.48</w:t>
      </w:r>
      <w:r>
        <w:rPr>
          <w:rFonts w:ascii="宋体" w:eastAsia="宋体" w:hAnsi="宋体" w:cs="宋体"/>
          <w:sz w:val="28"/>
          <w:szCs w:val="28"/>
        </w:rPr>
        <w:t>万元，</w:t>
      </w:r>
      <w:r>
        <w:rPr>
          <w:rFonts w:ascii="宋体" w:eastAsia="宋体" w:hAnsi="宋体" w:cs="宋体"/>
          <w:b/>
          <w:bCs/>
          <w:sz w:val="28"/>
          <w:szCs w:val="28"/>
        </w:rPr>
        <w:t>商品服务支出</w:t>
      </w:r>
      <w:r w:rsidR="00D22D13">
        <w:rPr>
          <w:rFonts w:ascii="宋体" w:eastAsia="宋体" w:hAnsi="宋体" w:cs="宋体"/>
          <w:sz w:val="28"/>
          <w:szCs w:val="28"/>
        </w:rPr>
        <w:t>9.27</w:t>
      </w:r>
      <w:r>
        <w:rPr>
          <w:rFonts w:ascii="宋体" w:eastAsia="宋体" w:hAnsi="宋体" w:cs="宋体"/>
          <w:sz w:val="28"/>
          <w:szCs w:val="28"/>
        </w:rPr>
        <w:t>万元。</w:t>
      </w:r>
      <w:r w:rsidR="00D22D13">
        <w:rPr>
          <w:rFonts w:ascii="宋体" w:eastAsia="宋体" w:hAnsi="宋体" w:cs="宋体"/>
          <w:sz w:val="28"/>
          <w:szCs w:val="28"/>
        </w:rPr>
        <w:t>对个人和家庭的补助36万元。</w:t>
      </w:r>
    </w:p>
    <w:p w:rsidR="0075019E" w:rsidRDefault="00D972EC">
      <w:pPr>
        <w:pStyle w:val="a6"/>
        <w:numPr>
          <w:ilvl w:val="0"/>
          <w:numId w:val="2"/>
        </w:numPr>
        <w:spacing w:line="500" w:lineRule="exact"/>
        <w:ind w:firstLineChars="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政府性基金预算支出情况</w:t>
      </w:r>
    </w:p>
    <w:p w:rsidR="0075019E" w:rsidRDefault="00D972EC">
      <w:pPr>
        <w:pStyle w:val="a6"/>
        <w:spacing w:line="500" w:lineRule="exact"/>
        <w:ind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无</w:t>
      </w:r>
    </w:p>
    <w:p w:rsidR="0075019E" w:rsidRDefault="00D972EC">
      <w:pPr>
        <w:pStyle w:val="a6"/>
        <w:numPr>
          <w:ilvl w:val="0"/>
          <w:numId w:val="2"/>
        </w:numPr>
        <w:spacing w:line="500" w:lineRule="exact"/>
        <w:ind w:firstLineChars="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国有资本经营预算支出情况</w:t>
      </w:r>
    </w:p>
    <w:p w:rsidR="0075019E" w:rsidRDefault="00D972EC">
      <w:pPr>
        <w:pStyle w:val="a6"/>
        <w:spacing w:line="500" w:lineRule="exact"/>
        <w:ind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无</w:t>
      </w:r>
    </w:p>
    <w:p w:rsidR="0075019E" w:rsidRDefault="00D972EC">
      <w:pPr>
        <w:pStyle w:val="a6"/>
        <w:numPr>
          <w:ilvl w:val="0"/>
          <w:numId w:val="2"/>
        </w:numPr>
        <w:spacing w:line="500" w:lineRule="exact"/>
        <w:ind w:firstLineChars="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社会保险基金预算支出情况</w:t>
      </w:r>
    </w:p>
    <w:p w:rsidR="0075019E" w:rsidRDefault="00D972EC" w:rsidP="003F3FDC">
      <w:pPr>
        <w:pStyle w:val="a6"/>
        <w:spacing w:line="500" w:lineRule="exact"/>
        <w:ind w:leftChars="200" w:left="420" w:firstLineChars="0" w:firstLine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sz w:val="32"/>
          <w:szCs w:val="32"/>
        </w:rPr>
        <w:t>无</w:t>
      </w:r>
    </w:p>
    <w:p w:rsidR="0075019E" w:rsidRDefault="00D972EC">
      <w:pPr>
        <w:spacing w:line="500" w:lineRule="exact"/>
        <w:ind w:firstLineChars="200" w:firstLine="640"/>
        <w:rPr>
          <w:rFonts w:ascii="宋体" w:eastAsia="宋体" w:hAnsi="宋体" w:cs="宋体" w:hint="default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六、部门整体支出绩效情况</w:t>
      </w:r>
    </w:p>
    <w:p w:rsidR="0075019E" w:rsidRDefault="00D972EC">
      <w:pPr>
        <w:widowControl/>
        <w:spacing w:line="500" w:lineRule="exact"/>
        <w:ind w:firstLineChars="245" w:firstLine="689"/>
        <w:jc w:val="left"/>
        <w:rPr>
          <w:rFonts w:ascii="宋体" w:eastAsia="宋体" w:hAnsi="宋体" w:cs="宋体" w:hint="default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1</w:t>
      </w: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、职责履行：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我校全面推行素质教育，经全体师生的共同努力，圆满地完成了各项教学任务，教育教学质量在不断提高。进一步搞好学校基础设施建设和校舍维修改造工作：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加强了学校心理健康室建设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,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购买了设备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;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硬化了老教学楼后面地面并修建了排水沟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,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学校报告厅投入了使用，</w:t>
      </w:r>
      <w:r>
        <w:rPr>
          <w:rFonts w:ascii="宋体" w:eastAsia="宋体" w:hAnsi="宋体" w:cs="宋体"/>
          <w:kern w:val="0"/>
          <w:sz w:val="28"/>
          <w:szCs w:val="28"/>
        </w:rPr>
        <w:t>优化了学校环境。</w:t>
      </w:r>
    </w:p>
    <w:p w:rsidR="0075019E" w:rsidRDefault="00D972EC">
      <w:pPr>
        <w:widowControl/>
        <w:spacing w:line="500" w:lineRule="exact"/>
        <w:ind w:firstLineChars="200" w:firstLine="562"/>
        <w:rPr>
          <w:rFonts w:ascii="宋体" w:eastAsia="宋体" w:hAnsi="宋体" w:cs="宋体" w:hint="default"/>
          <w:b/>
          <w:bCs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、运行成本</w:t>
      </w:r>
    </w:p>
    <w:p w:rsidR="0075019E" w:rsidRDefault="00D972EC">
      <w:pPr>
        <w:widowControl/>
        <w:spacing w:line="500" w:lineRule="exact"/>
        <w:ind w:firstLineChars="200" w:firstLine="560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color w:val="222222"/>
          <w:kern w:val="0"/>
          <w:sz w:val="28"/>
          <w:szCs w:val="28"/>
        </w:rPr>
        <w:lastRenderedPageBreak/>
        <w:t>我校制定了财务管理制度、会计核算制度及厉行节约制度等多种管理制度，并认真组织落实，严格按规章制度办事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，合理、按规使用资金，严控三公经费，降低运行成本。</w:t>
      </w:r>
    </w:p>
    <w:p w:rsidR="0075019E" w:rsidRDefault="00D972EC">
      <w:pPr>
        <w:widowControl/>
        <w:numPr>
          <w:ilvl w:val="0"/>
          <w:numId w:val="3"/>
        </w:numPr>
        <w:spacing w:line="500" w:lineRule="exact"/>
        <w:ind w:firstLineChars="196" w:firstLine="551"/>
        <w:rPr>
          <w:rFonts w:ascii="宋体" w:eastAsia="宋体" w:hAnsi="宋体" w:cs="宋体" w:hint="default"/>
          <w:b/>
          <w:bCs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履职效益：</w:t>
      </w:r>
    </w:p>
    <w:p w:rsidR="0075019E" w:rsidRDefault="00D972EC">
      <w:pPr>
        <w:widowControl/>
        <w:spacing w:line="500" w:lineRule="exact"/>
        <w:ind w:firstLineChars="200" w:firstLine="562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社会效益：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我校加强教学常规管理，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严格落实“双减”政策，严格执行疫情防控措施，积极创建特色学校，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圆满地完成了各项教学任务，教育教学质量在不断提高。我校加强经费收支管理与监控，厉行节约，以有限的教育经费，力争办更多的事。严格遵守各种规章制度，无乱开支、乱收费、乱补课等违规现象。社会效益良好。</w:t>
      </w:r>
    </w:p>
    <w:p w:rsidR="0075019E" w:rsidRDefault="00D972EC">
      <w:pPr>
        <w:widowControl/>
        <w:spacing w:line="500" w:lineRule="exact"/>
        <w:ind w:firstLineChars="196" w:firstLine="551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管理效率</w:t>
      </w: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：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我校建立健全了各项规章制度，加强经费及资产管理，改正工作作风，提高办事效率，降低办学成本，取得了较好的效果。</w:t>
      </w:r>
    </w:p>
    <w:p w:rsidR="0075019E" w:rsidRDefault="00D972EC">
      <w:pPr>
        <w:widowControl/>
        <w:spacing w:line="500" w:lineRule="exact"/>
        <w:ind w:firstLineChars="196" w:firstLine="551"/>
        <w:rPr>
          <w:rFonts w:ascii="宋体" w:eastAsia="宋体" w:hAnsi="宋体" w:cs="宋体" w:hint="default"/>
          <w:color w:val="222222"/>
          <w:kern w:val="0"/>
          <w:sz w:val="28"/>
          <w:szCs w:val="28"/>
        </w:rPr>
      </w:pPr>
      <w:r>
        <w:rPr>
          <w:rFonts w:ascii="宋体" w:eastAsia="宋体" w:hAnsi="宋体" w:cs="宋体"/>
          <w:b/>
          <w:bCs/>
          <w:color w:val="222222"/>
          <w:kern w:val="0"/>
          <w:sz w:val="28"/>
          <w:szCs w:val="28"/>
        </w:rPr>
        <w:t>社会公众或服务对象满意度：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由于我校的教育教学质量在不断提高，无乱开支、乱收费、乱补课等违规现象，关心爱护学生，学生的整体素质得到不断提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升</w:t>
      </w:r>
      <w:r>
        <w:rPr>
          <w:rFonts w:ascii="宋体" w:eastAsia="宋体" w:hAnsi="宋体" w:cs="宋体"/>
          <w:color w:val="222222"/>
          <w:kern w:val="0"/>
          <w:sz w:val="28"/>
          <w:szCs w:val="28"/>
        </w:rPr>
        <w:t>，师生、家长很满意度高。</w:t>
      </w:r>
    </w:p>
    <w:p w:rsidR="0075019E" w:rsidRDefault="00D972EC">
      <w:pPr>
        <w:pStyle w:val="a6"/>
        <w:spacing w:line="500" w:lineRule="exact"/>
        <w:ind w:left="630" w:firstLineChars="0" w:firstLine="0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七、</w:t>
      </w:r>
      <w:r>
        <w:rPr>
          <w:rFonts w:ascii="宋体" w:eastAsia="宋体" w:hAnsi="宋体" w:cs="宋体" w:hint="eastAsia"/>
          <w:szCs w:val="28"/>
        </w:rPr>
        <w:t>存在的问题及原因分析</w:t>
      </w:r>
    </w:p>
    <w:p w:rsidR="0075019E" w:rsidRDefault="00D972EC">
      <w:pPr>
        <w:spacing w:line="500" w:lineRule="exact"/>
        <w:ind w:firstLineChars="200" w:firstLine="560"/>
        <w:rPr>
          <w:rFonts w:ascii="宋体" w:eastAsia="宋体" w:hAnsi="宋体" w:cs="宋体" w:hint="default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、注重加强对专项资金项目立项、可行性研究、预算编制工作的管理，以保证项目的可行性和科学性。在编报项目预算时要求制定详细的项目推进计划，明确分工，责任到人，以保证专项资金均能够保质保量执行到位。可行性研究报告的绩效目标明确，并委托专家进行详细的绩效评审，最后提交学校行政会研究确定。</w:t>
      </w:r>
    </w:p>
    <w:p w:rsidR="0075019E" w:rsidRDefault="00D972EC">
      <w:pPr>
        <w:ind w:firstLineChars="200" w:firstLine="560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预算绩效制度不够健全、预算绩效管理质量还需提高。</w:t>
      </w:r>
    </w:p>
    <w:p w:rsidR="0075019E" w:rsidRDefault="00D972EC">
      <w:pPr>
        <w:ind w:firstLineChars="200" w:firstLine="560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建立跨年度的预算平衡机制，保障学校重大项目的资金需求，优化资金支出结构，提高资金使用效率。</w:t>
      </w:r>
    </w:p>
    <w:p w:rsidR="0075019E" w:rsidRDefault="00D972EC">
      <w:pPr>
        <w:spacing w:line="500" w:lineRule="exact"/>
        <w:ind w:firstLineChars="200" w:firstLine="560"/>
        <w:rPr>
          <w:rFonts w:ascii="宋体" w:eastAsia="宋体" w:hAnsi="宋体" w:cs="宋体" w:hint="default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4</w:t>
      </w:r>
      <w:r>
        <w:rPr>
          <w:rFonts w:ascii="宋体" w:eastAsia="宋体" w:hAnsi="宋体" w:cs="宋体"/>
          <w:color w:val="000000"/>
          <w:sz w:val="28"/>
          <w:szCs w:val="28"/>
        </w:rPr>
        <w:t>、要加强对项目的过程管理。设备采购、基建工程、维护维修等需要进行政府采购的项目，均通过市政府采购监管平台，从资金申报、</w:t>
      </w:r>
      <w:r>
        <w:rPr>
          <w:rFonts w:ascii="宋体" w:eastAsia="宋体" w:hAnsi="宋体" w:cs="宋体"/>
          <w:color w:val="000000"/>
          <w:sz w:val="28"/>
          <w:szCs w:val="28"/>
        </w:rPr>
        <w:lastRenderedPageBreak/>
        <w:t>项目审定、采购审批、抽取代理机构、发布公告、招投标等，全程每环节均按照政府采购管理办法进行实施，实现了政府采购全过程的公开、公平、透明。</w:t>
      </w:r>
    </w:p>
    <w:p w:rsidR="0075019E" w:rsidRDefault="00D972EC">
      <w:pPr>
        <w:spacing w:line="500" w:lineRule="exact"/>
        <w:ind w:firstLineChars="200" w:firstLine="640"/>
        <w:rPr>
          <w:rFonts w:ascii="宋体" w:eastAsia="宋体" w:hAnsi="宋体" w:cs="宋体" w:hint="default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八、下一步改进措施</w:t>
      </w:r>
    </w:p>
    <w:p w:rsidR="0075019E" w:rsidRDefault="00D972EC">
      <w:pPr>
        <w:spacing w:line="500" w:lineRule="exact"/>
        <w:ind w:firstLineChars="200" w:firstLine="560"/>
        <w:rPr>
          <w:rFonts w:ascii="宋体" w:eastAsia="宋体" w:hAnsi="宋体" w:cs="宋体" w:hint="default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1</w:t>
      </w:r>
      <w:r>
        <w:rPr>
          <w:rFonts w:ascii="宋体" w:eastAsia="宋体" w:hAnsi="宋体" w:cs="宋体"/>
          <w:color w:val="000000"/>
          <w:sz w:val="28"/>
          <w:szCs w:val="28"/>
        </w:rPr>
        <w:t>、进一步完善预算绩效管理制度建设，加强预算编制的前瞻性，重视预算的编制工作，提高预算编制的精确度，提高财政资金使用效率。一切从节约出发，将有效的公用经费用实处。在强化预算绩效目标管理，把绩效目标作为实施项目的前置条件。加强预算绩效运</w:t>
      </w:r>
      <w:r>
        <w:rPr>
          <w:rFonts w:ascii="宋体" w:eastAsia="宋体" w:hAnsi="宋体" w:cs="宋体"/>
          <w:color w:val="000000"/>
          <w:sz w:val="28"/>
          <w:szCs w:val="28"/>
        </w:rPr>
        <w:t>行监管。加强新事业单位会计制度和新预算法学习。</w:t>
      </w:r>
    </w:p>
    <w:p w:rsidR="0075019E" w:rsidRDefault="00D972EC">
      <w:pPr>
        <w:spacing w:line="500" w:lineRule="exact"/>
        <w:ind w:firstLineChars="200" w:firstLine="560"/>
        <w:rPr>
          <w:rFonts w:ascii="宋体" w:eastAsia="宋体" w:hAnsi="宋体" w:cs="宋体" w:hint="default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</w:t>
      </w:r>
      <w:r>
        <w:rPr>
          <w:rFonts w:ascii="宋体" w:eastAsia="宋体" w:hAnsi="宋体" w:cs="宋体"/>
          <w:color w:val="000000"/>
          <w:sz w:val="28"/>
          <w:szCs w:val="28"/>
        </w:rPr>
        <w:t>．结合学校经费实际，合理安排相关项目费用录入平台工作，并与财政教科文股配合办理相关支付落实工作。</w:t>
      </w:r>
    </w:p>
    <w:p w:rsidR="0075019E" w:rsidRDefault="00D972EC">
      <w:pPr>
        <w:spacing w:line="500" w:lineRule="exact"/>
        <w:ind w:firstLineChars="200" w:firstLine="560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>严格按照政府会计制度准则实行财务运行和财务报账机制。</w:t>
      </w:r>
    </w:p>
    <w:p w:rsidR="0075019E" w:rsidRDefault="00D972EC">
      <w:pPr>
        <w:spacing w:line="500" w:lineRule="exact"/>
        <w:ind w:firstLineChars="200" w:firstLine="640"/>
        <w:rPr>
          <w:rFonts w:ascii="宋体" w:eastAsia="宋体" w:hAnsi="宋体" w:cs="宋体" w:hint="default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t>九、绩效自评结果拟应用和公开情况</w:t>
      </w:r>
    </w:p>
    <w:p w:rsidR="0075019E" w:rsidRDefault="00D972EC">
      <w:pPr>
        <w:spacing w:line="500" w:lineRule="exact"/>
        <w:ind w:firstLineChars="200" w:firstLine="640"/>
        <w:rPr>
          <w:rFonts w:eastAsia="黑体" w:hint="default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其他需要说明的情况</w:t>
      </w:r>
    </w:p>
    <w:p w:rsidR="0075019E" w:rsidRDefault="0075019E" w:rsidP="003F3FDC">
      <w:pPr>
        <w:spacing w:afterLines="50" w:line="500" w:lineRule="exact"/>
        <w:rPr>
          <w:rFonts w:eastAsia="黑体" w:hint="default"/>
          <w:sz w:val="32"/>
        </w:rPr>
      </w:pPr>
    </w:p>
    <w:p w:rsidR="0075019E" w:rsidRDefault="0075019E" w:rsidP="003F3FDC">
      <w:pPr>
        <w:spacing w:afterLines="50" w:line="600" w:lineRule="exact"/>
        <w:rPr>
          <w:rFonts w:eastAsia="黑体" w:hint="default"/>
          <w:sz w:val="32"/>
        </w:rPr>
      </w:pPr>
    </w:p>
    <w:p w:rsidR="0075019E" w:rsidRDefault="0075019E" w:rsidP="003F3FDC">
      <w:pPr>
        <w:spacing w:afterLines="50" w:line="600" w:lineRule="exact"/>
        <w:rPr>
          <w:rFonts w:eastAsia="黑体" w:hint="default"/>
          <w:sz w:val="32"/>
        </w:rPr>
      </w:pPr>
    </w:p>
    <w:p w:rsidR="0075019E" w:rsidRDefault="0075019E" w:rsidP="003F3FDC">
      <w:pPr>
        <w:spacing w:afterLines="50" w:line="600" w:lineRule="exact"/>
        <w:rPr>
          <w:rFonts w:eastAsia="黑体" w:hint="default"/>
          <w:sz w:val="32"/>
        </w:rPr>
      </w:pPr>
    </w:p>
    <w:p w:rsidR="0075019E" w:rsidRDefault="0075019E" w:rsidP="003F3FDC">
      <w:pPr>
        <w:spacing w:afterLines="50" w:line="600" w:lineRule="exact"/>
        <w:rPr>
          <w:rFonts w:eastAsia="黑体" w:hint="default"/>
          <w:sz w:val="32"/>
        </w:rPr>
      </w:pPr>
    </w:p>
    <w:p w:rsidR="0075019E" w:rsidRDefault="0075019E" w:rsidP="003F3FDC">
      <w:pPr>
        <w:spacing w:afterLines="50" w:line="600" w:lineRule="exact"/>
        <w:rPr>
          <w:rFonts w:eastAsia="黑体" w:hint="default"/>
          <w:sz w:val="32"/>
        </w:rPr>
      </w:pPr>
    </w:p>
    <w:p w:rsidR="0075019E" w:rsidRDefault="0075019E" w:rsidP="003F3FDC">
      <w:pPr>
        <w:spacing w:afterLines="50" w:line="600" w:lineRule="exact"/>
        <w:rPr>
          <w:rFonts w:eastAsia="黑体" w:hint="default"/>
          <w:sz w:val="32"/>
        </w:rPr>
      </w:pPr>
    </w:p>
    <w:p w:rsidR="0075019E" w:rsidRDefault="0075019E" w:rsidP="0075019E">
      <w:pPr>
        <w:pStyle w:val="BodyText1I"/>
        <w:ind w:firstLine="280"/>
        <w:rPr>
          <w:rFonts w:hint="default"/>
        </w:rPr>
      </w:pPr>
    </w:p>
    <w:sectPr w:rsidR="0075019E" w:rsidSect="0075019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2EC" w:rsidRDefault="00D972EC" w:rsidP="0075019E">
      <w:r>
        <w:separator/>
      </w:r>
    </w:p>
  </w:endnote>
  <w:endnote w:type="continuationSeparator" w:id="0">
    <w:p w:rsidR="00D972EC" w:rsidRDefault="00D972EC" w:rsidP="00750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9E" w:rsidRDefault="0075019E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 filled="f" stroked="f">
          <v:textbox style="mso-fit-shape-to-text:t" inset="0,0,0,0">
            <w:txbxContent>
              <w:p w:rsidR="0075019E" w:rsidRDefault="0075019E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 w:rsidR="00D972EC"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D22D13">
                  <w:rPr>
                    <w:rFonts w:ascii="宋体" w:hAnsi="宋体" w:cs="宋体" w:hint="default"/>
                    <w:noProof/>
                    <w:szCs w:val="18"/>
                  </w:rPr>
                  <w:t>6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19E" w:rsidRDefault="0075019E">
    <w:pPr>
      <w:pStyle w:val="a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 filled="f" stroked="f">
          <v:textbox style="mso-fit-shape-to-text:t" inset="0,0,0,0">
            <w:txbxContent>
              <w:p w:rsidR="0075019E" w:rsidRDefault="0075019E">
                <w:pPr>
                  <w:pStyle w:val="a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 w:rsidR="00D972EC"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 w:rsidR="00D22D13">
                  <w:rPr>
                    <w:rFonts w:ascii="宋体" w:hAnsi="宋体" w:cs="宋体" w:hint="default"/>
                    <w:noProof/>
                    <w:szCs w:val="18"/>
                  </w:rPr>
                  <w:t>5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2EC" w:rsidRDefault="00D972EC">
      <w:pPr>
        <w:rPr>
          <w:rFonts w:hint="default"/>
        </w:rPr>
      </w:pPr>
      <w:r>
        <w:separator/>
      </w:r>
    </w:p>
  </w:footnote>
  <w:footnote w:type="continuationSeparator" w:id="0">
    <w:p w:rsidR="00D972EC" w:rsidRDefault="00D972EC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6274B5"/>
    <w:multiLevelType w:val="singleLevel"/>
    <w:tmpl w:val="AC6274B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D24449A"/>
    <w:multiLevelType w:val="singleLevel"/>
    <w:tmpl w:val="3D24449A"/>
    <w:lvl w:ilvl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2">
    <w:nsid w:val="56A96115"/>
    <w:multiLevelType w:val="singleLevel"/>
    <w:tmpl w:val="56A9611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踀ݔ袴ݔ卆䵇ⴸ݇䀀&amp;耀1ꀀ耀耀(ꀀ耀耀(耀蜄ݔ卆䵇⤜݇䀀&amp;耀1ꀀ耀耀(螔ݔ卆䵇➀݇䀀&amp;耀1ꀀ耀耀(ꀀ㹬.쀀㹬.襄ݔ卆䵇઀ऩ䀀&amp;耀1ꀀ耀耀(ꀀ㹬.쀀觔ݔ卆䵇ߔऩ䀀&amp;耀1ꀀ耀耀(ꀀ㹬.쀀㹬.踄ݔ卆䵇⠜݇䀀&amp;耀1ꀀ耀耀("/>
  </w:docVars>
  <w:rsids>
    <w:rsidRoot w:val="00172A27"/>
    <w:rsid w:val="00172A27"/>
    <w:rsid w:val="003F3FDC"/>
    <w:rsid w:val="006765C3"/>
    <w:rsid w:val="0075019E"/>
    <w:rsid w:val="00873FE0"/>
    <w:rsid w:val="00D22D13"/>
    <w:rsid w:val="00D972EC"/>
    <w:rsid w:val="0320635D"/>
    <w:rsid w:val="084F7DF5"/>
    <w:rsid w:val="0A041EFF"/>
    <w:rsid w:val="0AF00A64"/>
    <w:rsid w:val="0CCE5073"/>
    <w:rsid w:val="0E2568EA"/>
    <w:rsid w:val="101F3C57"/>
    <w:rsid w:val="105E064F"/>
    <w:rsid w:val="11AB27A0"/>
    <w:rsid w:val="154B3473"/>
    <w:rsid w:val="15B02F86"/>
    <w:rsid w:val="1BCE59A7"/>
    <w:rsid w:val="1C930AE9"/>
    <w:rsid w:val="1D5E5630"/>
    <w:rsid w:val="1DBF2AC1"/>
    <w:rsid w:val="1F9C1D8C"/>
    <w:rsid w:val="20BA3D5C"/>
    <w:rsid w:val="20FE29CD"/>
    <w:rsid w:val="213827F6"/>
    <w:rsid w:val="24756501"/>
    <w:rsid w:val="2A3230E2"/>
    <w:rsid w:val="2AF82401"/>
    <w:rsid w:val="304B26BB"/>
    <w:rsid w:val="31EF3498"/>
    <w:rsid w:val="33457B5A"/>
    <w:rsid w:val="33EA0D37"/>
    <w:rsid w:val="3DFB432B"/>
    <w:rsid w:val="41A60F90"/>
    <w:rsid w:val="437042B4"/>
    <w:rsid w:val="43D25C86"/>
    <w:rsid w:val="456E74AF"/>
    <w:rsid w:val="47FF7E2A"/>
    <w:rsid w:val="4A7E5437"/>
    <w:rsid w:val="4B490F32"/>
    <w:rsid w:val="4B564457"/>
    <w:rsid w:val="4C575977"/>
    <w:rsid w:val="4CEA68E9"/>
    <w:rsid w:val="4DF30F3A"/>
    <w:rsid w:val="4E8B7C40"/>
    <w:rsid w:val="4F1637A4"/>
    <w:rsid w:val="4FE870A0"/>
    <w:rsid w:val="500F1BD2"/>
    <w:rsid w:val="51C40746"/>
    <w:rsid w:val="52783EF6"/>
    <w:rsid w:val="543E6CC0"/>
    <w:rsid w:val="55412274"/>
    <w:rsid w:val="55C03679"/>
    <w:rsid w:val="57C446E9"/>
    <w:rsid w:val="58820FB8"/>
    <w:rsid w:val="589147DF"/>
    <w:rsid w:val="59AD3833"/>
    <w:rsid w:val="5A0650C2"/>
    <w:rsid w:val="5ABA52A9"/>
    <w:rsid w:val="5C8E01AF"/>
    <w:rsid w:val="5EFD5947"/>
    <w:rsid w:val="62BE6D8B"/>
    <w:rsid w:val="64E742EF"/>
    <w:rsid w:val="684B0AD7"/>
    <w:rsid w:val="6C3E5C71"/>
    <w:rsid w:val="6CBC02D5"/>
    <w:rsid w:val="75073918"/>
    <w:rsid w:val="75EC30CB"/>
    <w:rsid w:val="771A18F7"/>
    <w:rsid w:val="78B0229B"/>
    <w:rsid w:val="7A992F76"/>
    <w:rsid w:val="7D0E5FF1"/>
    <w:rsid w:val="7D241657"/>
    <w:rsid w:val="7E991F23"/>
    <w:rsid w:val="7EB5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sid w:val="0075019E"/>
    <w:pPr>
      <w:widowControl w:val="0"/>
      <w:jc w:val="both"/>
    </w:pPr>
    <w:rPr>
      <w:rFonts w:ascii="Times New Roman" w:eastAsia="Times New Roman" w:hAnsi="Times New Roman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rsid w:val="0075019E"/>
    <w:pPr>
      <w:spacing w:after="120"/>
      <w:ind w:leftChars="200" w:left="420"/>
    </w:pPr>
  </w:style>
  <w:style w:type="paragraph" w:styleId="a4">
    <w:name w:val="footer"/>
    <w:basedOn w:val="a"/>
    <w:autoRedefine/>
    <w:unhideWhenUsed/>
    <w:qFormat/>
    <w:rsid w:val="0075019E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a5">
    <w:name w:val="Normal (Web)"/>
    <w:basedOn w:val="a"/>
    <w:autoRedefine/>
    <w:unhideWhenUsed/>
    <w:qFormat/>
    <w:rsid w:val="0075019E"/>
    <w:pPr>
      <w:spacing w:beforeAutospacing="1" w:afterAutospacing="1"/>
      <w:jc w:val="left"/>
    </w:pPr>
    <w:rPr>
      <w:rFonts w:ascii="Calibri" w:eastAsia="宋体" w:hAnsi="Calibri" w:hint="default"/>
      <w:kern w:val="0"/>
      <w:sz w:val="24"/>
    </w:rPr>
  </w:style>
  <w:style w:type="paragraph" w:styleId="2">
    <w:name w:val="Body Text First Indent 2"/>
    <w:basedOn w:val="a3"/>
    <w:autoRedefine/>
    <w:qFormat/>
    <w:rsid w:val="0075019E"/>
    <w:pPr>
      <w:spacing w:before="100" w:beforeAutospacing="1"/>
      <w:ind w:left="0" w:firstLineChars="200" w:firstLine="420"/>
    </w:pPr>
  </w:style>
  <w:style w:type="paragraph" w:customStyle="1" w:styleId="BodyText1I">
    <w:name w:val="BodyText1I"/>
    <w:basedOn w:val="a"/>
    <w:autoRedefine/>
    <w:uiPriority w:val="99"/>
    <w:qFormat/>
    <w:rsid w:val="0075019E"/>
    <w:pPr>
      <w:snapToGrid w:val="0"/>
      <w:spacing w:line="360" w:lineRule="auto"/>
      <w:ind w:firstLineChars="100" w:firstLine="420"/>
    </w:pPr>
    <w:rPr>
      <w:sz w:val="28"/>
      <w:szCs w:val="20"/>
    </w:rPr>
  </w:style>
  <w:style w:type="paragraph" w:customStyle="1" w:styleId="1">
    <w:name w:val="列出段落1"/>
    <w:basedOn w:val="a"/>
    <w:autoRedefine/>
    <w:uiPriority w:val="34"/>
    <w:unhideWhenUsed/>
    <w:qFormat/>
    <w:rsid w:val="0075019E"/>
    <w:pPr>
      <w:ind w:firstLineChars="200" w:firstLine="420"/>
    </w:pPr>
    <w:rPr>
      <w:rFonts w:ascii="仿宋" w:eastAsia="仿宋" w:hAnsi="仿宋"/>
      <w:kern w:val="0"/>
      <w:sz w:val="28"/>
    </w:rPr>
  </w:style>
  <w:style w:type="paragraph" w:styleId="a6">
    <w:name w:val="List Paragraph"/>
    <w:basedOn w:val="a"/>
    <w:autoRedefine/>
    <w:uiPriority w:val="99"/>
    <w:unhideWhenUsed/>
    <w:qFormat/>
    <w:rsid w:val="0075019E"/>
    <w:pPr>
      <w:ind w:firstLineChars="200" w:firstLine="420"/>
    </w:pPr>
    <w:rPr>
      <w:rFonts w:ascii="Calibri" w:hAnsi="Calibri" w:hint="default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411</Words>
  <Characters>2346</Characters>
  <Application>Microsoft Office Word</Application>
  <DocSecurity>0</DocSecurity>
  <Lines>19</Lines>
  <Paragraphs>5</Paragraphs>
  <ScaleCrop>false</ScaleCrop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海之韵</dc:creator>
  <cp:lastModifiedBy>User</cp:lastModifiedBy>
  <cp:revision>4</cp:revision>
  <cp:lastPrinted>2024-05-23T03:04:00Z</cp:lastPrinted>
  <dcterms:created xsi:type="dcterms:W3CDTF">2023-04-22T07:33:00Z</dcterms:created>
  <dcterms:modified xsi:type="dcterms:W3CDTF">2024-05-24T07:45:00Z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4D2D4F4DFCEF4CA2A0FA7390BB39B5EB_13</vt:lpwstr>
  </property>
</Properties>
</file>