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13" w:rsidRDefault="00DC6713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DC6713" w:rsidRDefault="00750EF8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202</w:t>
      </w:r>
      <w:r w:rsidR="008B6140">
        <w:rPr>
          <w:rFonts w:hint="eastAsia"/>
          <w:sz w:val="48"/>
          <w:szCs w:val="48"/>
        </w:rPr>
        <w:t>3</w:t>
      </w:r>
      <w:r>
        <w:rPr>
          <w:rFonts w:ascii="方正小标宋_GBK" w:eastAsia="方正小标宋_GBK" w:hAnsi="方正小标宋_GBK"/>
          <w:sz w:val="48"/>
          <w:szCs w:val="48"/>
        </w:rPr>
        <w:t>年度</w:t>
      </w:r>
      <w:r>
        <w:rPr>
          <w:rFonts w:ascii="方正小标宋_GBK" w:eastAsia="方正小标宋_GBK" w:hAnsi="方正小标宋_GBK" w:hint="eastAsia"/>
          <w:sz w:val="48"/>
          <w:szCs w:val="48"/>
        </w:rPr>
        <w:t>双牌县</w:t>
      </w:r>
      <w:r>
        <w:rPr>
          <w:rFonts w:ascii="方正小标宋_GBK" w:hAnsi="方正小标宋_GBK" w:hint="eastAsia"/>
          <w:sz w:val="48"/>
          <w:szCs w:val="48"/>
        </w:rPr>
        <w:t>江村镇中心</w:t>
      </w:r>
      <w:r>
        <w:rPr>
          <w:rFonts w:ascii="方正小标宋_GBK" w:eastAsia="方正小标宋_GBK" w:hAnsi="方正小标宋_GBK" w:hint="eastAsia"/>
          <w:sz w:val="48"/>
          <w:szCs w:val="48"/>
        </w:rPr>
        <w:t>卫生院</w:t>
      </w:r>
      <w:r>
        <w:rPr>
          <w:rFonts w:ascii="方正小标宋_GBK" w:hAnsi="方正小标宋_GBK" w:hint="eastAsia"/>
          <w:sz w:val="48"/>
          <w:szCs w:val="48"/>
        </w:rPr>
        <w:t>部门</w:t>
      </w:r>
      <w:r>
        <w:rPr>
          <w:rFonts w:ascii="方正小标宋_GBK" w:eastAsia="方正小标宋_GBK" w:hAnsi="方正小标宋_GBK"/>
          <w:sz w:val="48"/>
          <w:szCs w:val="48"/>
        </w:rPr>
        <w:t>整体支出绩效自评报告</w:t>
      </w: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DC6713" w:rsidRDefault="00DC6713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DC6713" w:rsidRDefault="00DC6713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DC6713" w:rsidRDefault="00750EF8">
      <w:pPr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单位名称（盖章）：</w:t>
      </w:r>
      <w:r>
        <w:rPr>
          <w:rFonts w:ascii="黑体" w:eastAsia="黑体" w:hAnsi="黑体" w:hint="eastAsia"/>
          <w:sz w:val="36"/>
          <w:szCs w:val="36"/>
        </w:rPr>
        <w:t>双牌县江村镇中心卫生院</w:t>
      </w: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>
      <w:pPr>
        <w:jc w:val="center"/>
        <w:rPr>
          <w:rFonts w:eastAsia="黑体"/>
          <w:sz w:val="32"/>
          <w:szCs w:val="32"/>
        </w:rPr>
      </w:pPr>
    </w:p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750EF8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一、基本情况</w:t>
      </w:r>
    </w:p>
    <w:p w:rsidR="00DC6713" w:rsidRDefault="00750EF8">
      <w:pPr>
        <w:spacing w:line="600" w:lineRule="exact"/>
        <w:ind w:firstLineChars="200" w:firstLine="640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（一）部门（单位）基本情况</w:t>
      </w:r>
    </w:p>
    <w:p w:rsidR="00DC6713" w:rsidRDefault="00750EF8">
      <w:pPr>
        <w:widowControl/>
        <w:spacing w:line="600" w:lineRule="atLeast"/>
        <w:ind w:firstLine="600"/>
        <w:jc w:val="left"/>
        <w:rPr>
          <w:rFonts w:ascii="宋体" w:hAnsi="宋体"/>
          <w:bCs/>
          <w:kern w:val="0"/>
          <w:sz w:val="30"/>
          <w:szCs w:val="30"/>
        </w:rPr>
      </w:pPr>
      <w:r>
        <w:rPr>
          <w:rFonts w:ascii="宋体" w:hAnsi="宋体" w:hint="eastAsia"/>
          <w:bCs/>
          <w:kern w:val="0"/>
          <w:sz w:val="30"/>
          <w:szCs w:val="30"/>
        </w:rPr>
        <w:t>根据县编委（双编发[2020]25号）核定，双牌县江村镇中心卫生院是国家公益一类事业单位，主要承担江村镇永江范围内人民群众的医疗卫生服务。202</w:t>
      </w:r>
      <w:r w:rsidR="00F36B70">
        <w:rPr>
          <w:rFonts w:ascii="宋体" w:hAnsi="宋体" w:hint="eastAsia"/>
          <w:bCs/>
          <w:kern w:val="0"/>
          <w:sz w:val="30"/>
          <w:szCs w:val="30"/>
        </w:rPr>
        <w:t>3</w:t>
      </w:r>
      <w:r>
        <w:rPr>
          <w:rFonts w:ascii="宋体" w:hAnsi="宋体" w:hint="eastAsia"/>
          <w:bCs/>
          <w:kern w:val="0"/>
          <w:sz w:val="30"/>
          <w:szCs w:val="30"/>
        </w:rPr>
        <w:t>年本单位年初编制人数</w:t>
      </w:r>
      <w:r w:rsidR="00F36B70">
        <w:rPr>
          <w:rFonts w:ascii="宋体" w:hAnsi="宋体" w:hint="eastAsia"/>
          <w:bCs/>
          <w:kern w:val="0"/>
          <w:sz w:val="30"/>
          <w:szCs w:val="30"/>
        </w:rPr>
        <w:t>21</w:t>
      </w:r>
      <w:r>
        <w:rPr>
          <w:rFonts w:ascii="宋体" w:hAnsi="宋体" w:hint="eastAsia"/>
          <w:bCs/>
          <w:kern w:val="0"/>
          <w:sz w:val="30"/>
          <w:szCs w:val="30"/>
        </w:rPr>
        <w:t>人</w:t>
      </w:r>
      <w:r>
        <w:rPr>
          <w:rFonts w:ascii="宋体" w:hAnsi="宋体" w:hint="eastAsia"/>
          <w:bCs/>
          <w:kern w:val="0"/>
          <w:sz w:val="36"/>
          <w:szCs w:val="36"/>
        </w:rPr>
        <w:t>，</w:t>
      </w:r>
      <w:r>
        <w:rPr>
          <w:rFonts w:ascii="宋体" w:hAnsi="宋体" w:cs="宋体" w:hint="eastAsia"/>
          <w:kern w:val="0"/>
          <w:sz w:val="30"/>
          <w:szCs w:val="30"/>
          <w:lang/>
        </w:rPr>
        <w:t>202</w:t>
      </w:r>
      <w:r w:rsidR="00F36B70">
        <w:rPr>
          <w:rFonts w:ascii="宋体" w:hAnsi="宋体" w:cs="宋体" w:hint="eastAsia"/>
          <w:kern w:val="0"/>
          <w:sz w:val="30"/>
          <w:szCs w:val="30"/>
          <w:lang/>
        </w:rPr>
        <w:t>3</w:t>
      </w:r>
      <w:r>
        <w:rPr>
          <w:rFonts w:ascii="宋体" w:hAnsi="宋体" w:cs="宋体" w:hint="eastAsia"/>
          <w:kern w:val="0"/>
          <w:sz w:val="30"/>
          <w:szCs w:val="30"/>
          <w:lang/>
        </w:rPr>
        <w:t>年年末实有编制数</w:t>
      </w:r>
      <w:r w:rsidR="00F36B70">
        <w:rPr>
          <w:rFonts w:ascii="宋体" w:hAnsi="宋体" w:cs="宋体" w:hint="eastAsia"/>
          <w:kern w:val="0"/>
          <w:sz w:val="30"/>
          <w:szCs w:val="30"/>
          <w:lang/>
        </w:rPr>
        <w:t>23</w:t>
      </w:r>
      <w:r>
        <w:rPr>
          <w:rFonts w:ascii="宋体" w:hAnsi="宋体" w:cs="宋体" w:hint="eastAsia"/>
          <w:kern w:val="0"/>
          <w:sz w:val="30"/>
          <w:szCs w:val="30"/>
          <w:lang/>
        </w:rPr>
        <w:t>人，临聘人员</w:t>
      </w:r>
      <w:r w:rsidR="00F36B70">
        <w:rPr>
          <w:rFonts w:ascii="宋体" w:hAnsi="宋体" w:cs="宋体" w:hint="eastAsia"/>
          <w:kern w:val="0"/>
          <w:sz w:val="30"/>
          <w:szCs w:val="30"/>
          <w:lang/>
        </w:rPr>
        <w:t>7</w:t>
      </w:r>
      <w:r>
        <w:rPr>
          <w:rFonts w:ascii="宋体" w:hAnsi="宋体" w:cs="宋体" w:hint="eastAsia"/>
          <w:kern w:val="0"/>
          <w:sz w:val="30"/>
          <w:szCs w:val="30"/>
          <w:lang/>
        </w:rPr>
        <w:t>人，</w:t>
      </w:r>
      <w:r>
        <w:rPr>
          <w:rFonts w:ascii="宋体" w:hAnsi="宋体" w:hint="eastAsia"/>
          <w:bCs/>
          <w:kern w:val="0"/>
          <w:sz w:val="30"/>
          <w:szCs w:val="30"/>
        </w:rPr>
        <w:t>全部纳入202</w:t>
      </w:r>
      <w:r w:rsidR="00F36B70">
        <w:rPr>
          <w:rFonts w:ascii="宋体" w:hAnsi="宋体" w:hint="eastAsia"/>
          <w:bCs/>
          <w:kern w:val="0"/>
          <w:sz w:val="30"/>
          <w:szCs w:val="30"/>
        </w:rPr>
        <w:t>3</w:t>
      </w:r>
      <w:r>
        <w:rPr>
          <w:rFonts w:ascii="宋体" w:hAnsi="宋体" w:hint="eastAsia"/>
          <w:bCs/>
          <w:kern w:val="0"/>
          <w:sz w:val="30"/>
          <w:szCs w:val="30"/>
        </w:rPr>
        <w:t>年部门决算编制范围。</w:t>
      </w:r>
    </w:p>
    <w:p w:rsidR="00DC6713" w:rsidRDefault="00750EF8">
      <w:pPr>
        <w:widowControl/>
        <w:spacing w:line="600" w:lineRule="atLeast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楷体_GB2312" w:eastAsia="楷体_GB2312" w:hAnsi="楷体_GB2312"/>
          <w:sz w:val="32"/>
          <w:szCs w:val="32"/>
        </w:rPr>
        <w:t>（二）部门（单位）年度整体支出绩效目标，项目支出绩效目标</w:t>
      </w:r>
      <w:r>
        <w:rPr>
          <w:rFonts w:ascii="宋体" w:hAnsi="宋体" w:cs="宋体" w:hint="eastAsia"/>
          <w:kern w:val="0"/>
          <w:sz w:val="30"/>
          <w:szCs w:val="30"/>
        </w:rPr>
        <w:t xml:space="preserve">　</w:t>
      </w:r>
    </w:p>
    <w:p w:rsidR="00DC6713" w:rsidRDefault="00750EF8">
      <w:pPr>
        <w:widowControl/>
        <w:spacing w:line="600" w:lineRule="atLeast"/>
        <w:ind w:firstLine="600"/>
        <w:jc w:val="left"/>
        <w:rPr>
          <w:rFonts w:eastAsia="楷体_GB2312"/>
          <w:sz w:val="32"/>
          <w:szCs w:val="32"/>
        </w:rPr>
      </w:pPr>
      <w:r>
        <w:rPr>
          <w:rFonts w:ascii="宋体" w:hAnsi="宋体" w:cs="宋体" w:hint="eastAsia"/>
          <w:kern w:val="0"/>
          <w:sz w:val="30"/>
          <w:szCs w:val="30"/>
        </w:rPr>
        <w:t>根据预算绩效管理要求，我单位组织对202</w:t>
      </w:r>
      <w:r w:rsidR="00F36B70">
        <w:rPr>
          <w:rFonts w:ascii="宋体" w:hAnsi="宋体" w:cs="宋体" w:hint="eastAsia"/>
          <w:kern w:val="0"/>
          <w:sz w:val="30"/>
          <w:szCs w:val="30"/>
        </w:rPr>
        <w:t>3</w:t>
      </w:r>
      <w:r>
        <w:rPr>
          <w:rFonts w:ascii="宋体" w:hAnsi="宋体" w:cs="宋体" w:hint="eastAsia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 w:rsidR="00323FFE">
        <w:rPr>
          <w:rFonts w:ascii="宋体" w:hAnsi="宋体" w:cs="宋体" w:hint="eastAsia"/>
          <w:kern w:val="0"/>
          <w:sz w:val="30"/>
          <w:szCs w:val="30"/>
        </w:rPr>
        <w:t>228</w:t>
      </w:r>
      <w:r>
        <w:rPr>
          <w:rFonts w:ascii="宋体" w:hAnsi="宋体" w:cs="宋体" w:hint="eastAsia"/>
          <w:kern w:val="0"/>
          <w:sz w:val="30"/>
          <w:szCs w:val="30"/>
        </w:rPr>
        <w:t>万元，其中涉及项目2个，涉及一般公共预算当年财政项目拨款</w:t>
      </w:r>
      <w:r w:rsidR="00323FFE">
        <w:rPr>
          <w:rFonts w:ascii="宋体" w:hAnsi="宋体" w:cs="宋体" w:hint="eastAsia"/>
          <w:kern w:val="0"/>
          <w:sz w:val="30"/>
          <w:szCs w:val="30"/>
        </w:rPr>
        <w:t>228</w:t>
      </w:r>
      <w:r>
        <w:rPr>
          <w:rFonts w:ascii="宋体" w:hAnsi="宋体" w:cs="宋体" w:hint="eastAsia"/>
          <w:kern w:val="0"/>
          <w:sz w:val="30"/>
          <w:szCs w:val="30"/>
        </w:rPr>
        <w:t>万元，自评覆盖率达到100%。绩效自评结果显示，上述项目支出绩效情况较为理想，均达到了项目申请时设定的各项绩效目标。</w:t>
      </w:r>
    </w:p>
    <w:p w:rsidR="00DC6713" w:rsidRDefault="00750EF8">
      <w:pPr>
        <w:pStyle w:val="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二、一般公共预算支出情况</w:t>
      </w:r>
    </w:p>
    <w:p w:rsidR="00DC6713" w:rsidRDefault="00750EF8">
      <w:pPr>
        <w:widowControl/>
        <w:spacing w:line="600" w:lineRule="atLeast"/>
        <w:ind w:firstLine="600"/>
        <w:jc w:val="left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（一）基本支出情况</w:t>
      </w:r>
    </w:p>
    <w:p w:rsidR="00DC6713" w:rsidRDefault="00750EF8">
      <w:pPr>
        <w:widowControl/>
        <w:spacing w:line="600" w:lineRule="atLeast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基本支出：</w:t>
      </w:r>
      <w:r w:rsidR="00323FFE">
        <w:rPr>
          <w:rFonts w:ascii="宋体" w:hAnsi="宋体" w:cs="宋体" w:hint="eastAsia"/>
          <w:kern w:val="0"/>
          <w:sz w:val="30"/>
          <w:szCs w:val="30"/>
        </w:rPr>
        <w:t>228</w:t>
      </w:r>
      <w:r>
        <w:rPr>
          <w:rFonts w:ascii="宋体" w:hAnsi="宋体" w:cs="宋体" w:hint="eastAsia"/>
          <w:kern w:val="0"/>
          <w:sz w:val="30"/>
          <w:szCs w:val="30"/>
        </w:rPr>
        <w:t>万元，占总支出的比重为 0.7%。一般公共预算财政拨款基本支出中人员经费</w:t>
      </w:r>
      <w:r w:rsidR="00323FFE">
        <w:rPr>
          <w:rFonts w:ascii="宋体" w:hAnsi="宋体" w:cs="宋体" w:hint="eastAsia"/>
          <w:kern w:val="0"/>
          <w:sz w:val="30"/>
          <w:szCs w:val="30"/>
        </w:rPr>
        <w:t>127</w:t>
      </w:r>
      <w:r>
        <w:rPr>
          <w:rFonts w:ascii="宋体" w:hAnsi="宋体" w:cs="宋体" w:hint="eastAsia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</w:t>
      </w:r>
      <w:r>
        <w:rPr>
          <w:rFonts w:ascii="宋体" w:hAnsi="宋体" w:cs="宋体" w:hint="eastAsia"/>
          <w:kern w:val="0"/>
          <w:sz w:val="30"/>
          <w:szCs w:val="30"/>
        </w:rPr>
        <w:lastRenderedPageBreak/>
        <w:t>的补助支出；一般公共预算财政拨款基本支出中公用经费</w:t>
      </w:r>
      <w:r w:rsidR="00323FFE">
        <w:rPr>
          <w:rFonts w:ascii="宋体" w:hAnsi="宋体" w:cs="宋体" w:hint="eastAsia"/>
          <w:kern w:val="0"/>
          <w:sz w:val="30"/>
          <w:szCs w:val="30"/>
        </w:rPr>
        <w:t>101</w:t>
      </w:r>
      <w:r>
        <w:rPr>
          <w:rFonts w:ascii="宋体" w:hAnsi="宋体" w:cs="宋体" w:hint="eastAsia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万元，主要包括：办公费、印刷费、邮电费、差旅费、维修（护）费、会议费、培训费、公务接待费、劳务费、工会经费、福利费、专用材料费等。</w:t>
      </w:r>
    </w:p>
    <w:p w:rsidR="00DC6713" w:rsidRDefault="00750EF8">
      <w:pPr>
        <w:widowControl/>
        <w:spacing w:line="600" w:lineRule="atLeast"/>
        <w:ind w:firstLine="600"/>
        <w:jc w:val="left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（二）项目支出情况</w:t>
      </w:r>
    </w:p>
    <w:p w:rsidR="00DC6713" w:rsidRDefault="00750EF8">
      <w:pPr>
        <w:pStyle w:val="1"/>
        <w:spacing w:line="600" w:lineRule="exact"/>
        <w:ind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项目支出：</w:t>
      </w:r>
      <w:r w:rsidR="008B6140">
        <w:rPr>
          <w:rFonts w:ascii="宋体" w:hAnsi="宋体" w:cs="宋体" w:hint="eastAsia"/>
          <w:kern w:val="0"/>
          <w:sz w:val="30"/>
          <w:szCs w:val="30"/>
        </w:rPr>
        <w:t>100</w:t>
      </w:r>
      <w:r>
        <w:rPr>
          <w:rFonts w:ascii="宋体" w:hAnsi="宋体" w:cs="宋体" w:hint="eastAsia"/>
          <w:kern w:val="0"/>
          <w:sz w:val="30"/>
          <w:szCs w:val="30"/>
        </w:rPr>
        <w:t>万元，占总支出的比重为%，是指单位为完成特定行政工作任务或事业发展目标而发生的支出。</w:t>
      </w:r>
    </w:p>
    <w:p w:rsidR="00DC6713" w:rsidRDefault="00750EF8">
      <w:pPr>
        <w:pStyle w:val="1"/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三、政府性基金预算支出情</w:t>
      </w:r>
    </w:p>
    <w:p w:rsidR="00DC6713" w:rsidRDefault="00750EF8">
      <w:pPr>
        <w:pStyle w:val="1"/>
        <w:spacing w:line="600" w:lineRule="exact"/>
        <w:ind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无</w:t>
      </w:r>
    </w:p>
    <w:p w:rsidR="00DC6713" w:rsidRDefault="00750EF8">
      <w:pPr>
        <w:pStyle w:val="1"/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四、国有资本经营预算支出情况</w:t>
      </w:r>
    </w:p>
    <w:p w:rsidR="00DC6713" w:rsidRDefault="00750EF8">
      <w:pPr>
        <w:pStyle w:val="1"/>
        <w:spacing w:line="600" w:lineRule="exact"/>
        <w:ind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无</w:t>
      </w:r>
    </w:p>
    <w:p w:rsidR="00DC6713" w:rsidRDefault="00750EF8">
      <w:pPr>
        <w:pStyle w:val="1"/>
        <w:numPr>
          <w:ilvl w:val="0"/>
          <w:numId w:val="1"/>
        </w:numPr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社会保险基金预算支出情况</w:t>
      </w:r>
    </w:p>
    <w:p w:rsidR="00DC6713" w:rsidRDefault="00750EF8">
      <w:pPr>
        <w:pStyle w:val="1"/>
        <w:spacing w:line="600" w:lineRule="exact"/>
        <w:ind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无</w:t>
      </w:r>
    </w:p>
    <w:p w:rsidR="00DC6713" w:rsidRDefault="00750EF8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部门整体支出绩效情况</w:t>
      </w:r>
    </w:p>
    <w:p w:rsidR="00DC6713" w:rsidRDefault="00750EF8">
      <w:pPr>
        <w:pStyle w:val="1"/>
        <w:spacing w:line="600" w:lineRule="exact"/>
        <w:ind w:firstLine="640"/>
        <w:rPr>
          <w:rFonts w:ascii="宋体" w:hAnsi="宋体" w:cs="宋体"/>
          <w:sz w:val="32"/>
          <w:szCs w:val="24"/>
        </w:rPr>
      </w:pPr>
      <w:r>
        <w:rPr>
          <w:rFonts w:ascii="宋体" w:hAnsi="宋体" w:cs="宋体" w:hint="eastAsia"/>
          <w:sz w:val="32"/>
          <w:szCs w:val="24"/>
        </w:rPr>
        <w:t>202</w:t>
      </w:r>
      <w:r w:rsidR="008B6140">
        <w:rPr>
          <w:rFonts w:ascii="宋体" w:hAnsi="宋体" w:cs="宋体" w:hint="eastAsia"/>
          <w:sz w:val="32"/>
          <w:szCs w:val="24"/>
        </w:rPr>
        <w:t>3</w:t>
      </w:r>
      <w:r>
        <w:rPr>
          <w:rFonts w:ascii="宋体" w:hAnsi="宋体" w:cs="宋体" w:hint="eastAsia"/>
          <w:sz w:val="32"/>
          <w:szCs w:val="24"/>
        </w:rPr>
        <w:t>年，本部门支出</w:t>
      </w:r>
      <w:r w:rsidR="008B6140">
        <w:rPr>
          <w:rFonts w:ascii="宋体" w:hAnsi="宋体" w:cs="宋体" w:hint="eastAsia"/>
          <w:sz w:val="32"/>
          <w:szCs w:val="24"/>
        </w:rPr>
        <w:t>486</w:t>
      </w:r>
      <w:r>
        <w:rPr>
          <w:rFonts w:ascii="宋体" w:hAnsi="宋体" w:cs="宋体" w:hint="eastAsia"/>
          <w:sz w:val="32"/>
          <w:szCs w:val="24"/>
        </w:rPr>
        <w:t>万元，比上年增加</w:t>
      </w:r>
      <w:r w:rsidR="008B6140">
        <w:rPr>
          <w:rFonts w:ascii="宋体" w:hAnsi="宋体" w:cs="宋体" w:hint="eastAsia"/>
          <w:sz w:val="32"/>
          <w:szCs w:val="24"/>
        </w:rPr>
        <w:t>6</w:t>
      </w:r>
      <w:r>
        <w:rPr>
          <w:rFonts w:ascii="宋体" w:hAnsi="宋体" w:cs="宋体" w:hint="eastAsia"/>
          <w:sz w:val="32"/>
          <w:szCs w:val="24"/>
        </w:rPr>
        <w:t>万元，增加</w:t>
      </w:r>
      <w:r w:rsidR="008B6140">
        <w:rPr>
          <w:rFonts w:ascii="宋体" w:hAnsi="宋体" w:cs="宋体" w:hint="eastAsia"/>
          <w:sz w:val="32"/>
          <w:szCs w:val="24"/>
        </w:rPr>
        <w:t>9.9</w:t>
      </w:r>
      <w:r>
        <w:rPr>
          <w:rFonts w:ascii="宋体" w:hAnsi="宋体" w:cs="宋体" w:hint="eastAsia"/>
          <w:sz w:val="32"/>
          <w:szCs w:val="24"/>
        </w:rPr>
        <w:t>%；变化的主要原因：人员调整及公共卫生服务费增加。其中：基本支出完成</w:t>
      </w:r>
      <w:r w:rsidR="008B6140">
        <w:rPr>
          <w:rFonts w:ascii="宋体" w:hAnsi="宋体" w:cs="宋体" w:hint="eastAsia"/>
          <w:sz w:val="32"/>
          <w:szCs w:val="24"/>
        </w:rPr>
        <w:t>359</w:t>
      </w:r>
      <w:r>
        <w:rPr>
          <w:rFonts w:ascii="宋体" w:hAnsi="宋体" w:cs="宋体" w:hint="eastAsia"/>
          <w:sz w:val="32"/>
          <w:szCs w:val="24"/>
        </w:rPr>
        <w:t>万元，比上年增加</w:t>
      </w:r>
      <w:r w:rsidR="008B6140">
        <w:rPr>
          <w:rFonts w:ascii="宋体" w:hAnsi="宋体" w:cs="宋体" w:hint="eastAsia"/>
          <w:sz w:val="32"/>
          <w:szCs w:val="24"/>
        </w:rPr>
        <w:t>12</w:t>
      </w:r>
      <w:r>
        <w:rPr>
          <w:rFonts w:ascii="宋体" w:hAnsi="宋体" w:cs="宋体" w:hint="eastAsia"/>
          <w:sz w:val="32"/>
          <w:szCs w:val="24"/>
        </w:rPr>
        <w:t>万元，增加</w:t>
      </w:r>
      <w:r w:rsidR="008B6140">
        <w:rPr>
          <w:rFonts w:ascii="宋体" w:hAnsi="宋体" w:cs="宋体" w:hint="eastAsia"/>
          <w:sz w:val="32"/>
          <w:szCs w:val="24"/>
        </w:rPr>
        <w:t>9.6</w:t>
      </w:r>
      <w:r>
        <w:rPr>
          <w:rFonts w:ascii="宋体" w:hAnsi="宋体" w:cs="宋体" w:hint="eastAsia"/>
          <w:sz w:val="32"/>
          <w:szCs w:val="24"/>
        </w:rPr>
        <w:t>%，变化的主要原因：</w:t>
      </w:r>
      <w:r>
        <w:rPr>
          <w:rFonts w:ascii="仿宋" w:eastAsia="仿宋" w:hAnsi="仿宋" w:cs="仿宋" w:hint="eastAsia"/>
          <w:sz w:val="32"/>
          <w:szCs w:val="32"/>
        </w:rPr>
        <w:t>公用经费里的专项材料费开支增加</w:t>
      </w:r>
      <w:r>
        <w:rPr>
          <w:rFonts w:ascii="宋体" w:hAnsi="宋体" w:cs="宋体" w:hint="eastAsia"/>
          <w:sz w:val="32"/>
          <w:szCs w:val="24"/>
        </w:rPr>
        <w:t>。项目支出</w:t>
      </w:r>
      <w:r w:rsidR="008B6140">
        <w:rPr>
          <w:rFonts w:ascii="宋体" w:hAnsi="宋体" w:cs="宋体" w:hint="eastAsia"/>
          <w:sz w:val="32"/>
          <w:szCs w:val="24"/>
        </w:rPr>
        <w:t>100</w:t>
      </w:r>
      <w:r>
        <w:rPr>
          <w:rFonts w:ascii="宋体" w:hAnsi="宋体" w:cs="宋体" w:hint="eastAsia"/>
          <w:sz w:val="32"/>
          <w:szCs w:val="24"/>
        </w:rPr>
        <w:t>万元，比上年</w:t>
      </w:r>
      <w:r w:rsidR="008B6140">
        <w:rPr>
          <w:rFonts w:ascii="宋体" w:hAnsi="宋体" w:cs="宋体" w:hint="eastAsia"/>
          <w:sz w:val="32"/>
          <w:szCs w:val="24"/>
        </w:rPr>
        <w:t>减少</w:t>
      </w:r>
      <w:r>
        <w:rPr>
          <w:rFonts w:ascii="宋体" w:hAnsi="宋体" w:cs="宋体" w:hint="eastAsia"/>
          <w:sz w:val="32"/>
          <w:szCs w:val="24"/>
        </w:rPr>
        <w:t>3</w:t>
      </w:r>
      <w:r w:rsidR="008B6140">
        <w:rPr>
          <w:rFonts w:ascii="宋体" w:hAnsi="宋体" w:cs="宋体" w:hint="eastAsia"/>
          <w:sz w:val="32"/>
          <w:szCs w:val="24"/>
        </w:rPr>
        <w:t>4</w:t>
      </w:r>
      <w:r>
        <w:rPr>
          <w:rFonts w:ascii="宋体" w:hAnsi="宋体" w:cs="宋体" w:hint="eastAsia"/>
          <w:sz w:val="32"/>
          <w:szCs w:val="24"/>
        </w:rPr>
        <w:t>万元，</w:t>
      </w:r>
      <w:r w:rsidR="008B6140">
        <w:rPr>
          <w:rFonts w:ascii="宋体" w:hAnsi="宋体" w:cs="宋体" w:hint="eastAsia"/>
          <w:sz w:val="32"/>
          <w:szCs w:val="24"/>
        </w:rPr>
        <w:t>减少</w:t>
      </w:r>
      <w:r w:rsidR="00F36B70">
        <w:rPr>
          <w:rFonts w:ascii="宋体" w:hAnsi="宋体" w:cs="宋体" w:hint="eastAsia"/>
          <w:sz w:val="32"/>
          <w:szCs w:val="24"/>
        </w:rPr>
        <w:t>25.37</w:t>
      </w:r>
      <w:r>
        <w:rPr>
          <w:rFonts w:ascii="宋体" w:hAnsi="宋体" w:cs="宋体" w:hint="eastAsia"/>
          <w:sz w:val="32"/>
          <w:szCs w:val="24"/>
        </w:rPr>
        <w:t>%；变化的主要原因：</w:t>
      </w:r>
      <w:r>
        <w:rPr>
          <w:rFonts w:ascii="仿宋" w:eastAsia="仿宋" w:hAnsi="仿宋" w:cs="仿宋" w:hint="eastAsia"/>
          <w:sz w:val="32"/>
          <w:szCs w:val="32"/>
        </w:rPr>
        <w:t>202</w:t>
      </w:r>
      <w:r w:rsidR="00F36B70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年基药补助支出及公卫支出</w:t>
      </w:r>
      <w:r w:rsidR="00F36B70">
        <w:rPr>
          <w:rFonts w:ascii="仿宋" w:eastAsia="仿宋" w:hAnsi="仿宋" w:cs="仿宋" w:hint="eastAsia"/>
          <w:sz w:val="32"/>
          <w:szCs w:val="32"/>
        </w:rPr>
        <w:t>减少</w:t>
      </w:r>
      <w:r>
        <w:rPr>
          <w:rFonts w:ascii="宋体" w:hAnsi="宋体" w:cs="宋体" w:hint="eastAsia"/>
          <w:sz w:val="32"/>
          <w:szCs w:val="24"/>
        </w:rPr>
        <w:t>。人员经费完成</w:t>
      </w:r>
      <w:r w:rsidR="00F36B70">
        <w:rPr>
          <w:rFonts w:ascii="宋体" w:hAnsi="宋体" w:cs="宋体" w:hint="eastAsia"/>
          <w:sz w:val="32"/>
          <w:szCs w:val="24"/>
        </w:rPr>
        <w:t>228</w:t>
      </w:r>
      <w:r>
        <w:rPr>
          <w:rFonts w:ascii="宋体" w:hAnsi="宋体" w:cs="宋体" w:hint="eastAsia"/>
          <w:sz w:val="32"/>
          <w:szCs w:val="24"/>
        </w:rPr>
        <w:t>万元，比上年增加</w:t>
      </w:r>
      <w:r w:rsidR="00F36B70">
        <w:rPr>
          <w:rFonts w:ascii="宋体" w:hAnsi="宋体" w:cs="宋体" w:hint="eastAsia"/>
          <w:sz w:val="32"/>
          <w:szCs w:val="24"/>
        </w:rPr>
        <w:t>26</w:t>
      </w:r>
      <w:r>
        <w:rPr>
          <w:rFonts w:ascii="宋体" w:hAnsi="宋体" w:cs="宋体" w:hint="eastAsia"/>
          <w:sz w:val="32"/>
          <w:szCs w:val="24"/>
        </w:rPr>
        <w:t>万元，增加</w:t>
      </w:r>
      <w:r w:rsidR="00F36B70">
        <w:rPr>
          <w:rFonts w:ascii="宋体" w:hAnsi="宋体" w:cs="宋体" w:hint="eastAsia"/>
          <w:sz w:val="32"/>
          <w:szCs w:val="24"/>
        </w:rPr>
        <w:t>11.4</w:t>
      </w:r>
      <w:r>
        <w:rPr>
          <w:rFonts w:ascii="宋体" w:hAnsi="宋体" w:cs="宋体" w:hint="eastAsia"/>
          <w:sz w:val="32"/>
          <w:szCs w:val="24"/>
        </w:rPr>
        <w:t>%，变化的主要原因：</w:t>
      </w:r>
      <w:r>
        <w:rPr>
          <w:rFonts w:ascii="仿宋" w:eastAsia="仿宋" w:hAnsi="仿宋" w:cs="仿宋" w:hint="eastAsia"/>
          <w:sz w:val="32"/>
          <w:szCs w:val="32"/>
        </w:rPr>
        <w:t>人员调整经费增加</w:t>
      </w:r>
      <w:r>
        <w:rPr>
          <w:rFonts w:ascii="宋体" w:hAnsi="宋体" w:cs="宋体" w:hint="eastAsia"/>
          <w:sz w:val="32"/>
          <w:szCs w:val="24"/>
        </w:rPr>
        <w:t>；公用经费完成</w:t>
      </w:r>
      <w:r w:rsidR="00F36B70">
        <w:rPr>
          <w:rFonts w:ascii="宋体" w:hAnsi="宋体" w:cs="宋体" w:hint="eastAsia"/>
          <w:sz w:val="32"/>
          <w:szCs w:val="24"/>
        </w:rPr>
        <w:t>162</w:t>
      </w:r>
      <w:r>
        <w:rPr>
          <w:rFonts w:ascii="宋体" w:hAnsi="宋体" w:cs="宋体" w:hint="eastAsia"/>
          <w:sz w:val="32"/>
          <w:szCs w:val="24"/>
        </w:rPr>
        <w:t>万元，比上年</w:t>
      </w:r>
      <w:r w:rsidR="00F36B70">
        <w:rPr>
          <w:rFonts w:ascii="宋体" w:hAnsi="宋体" w:cs="宋体" w:hint="eastAsia"/>
          <w:sz w:val="32"/>
          <w:szCs w:val="24"/>
        </w:rPr>
        <w:t>增加18</w:t>
      </w:r>
      <w:r>
        <w:rPr>
          <w:rFonts w:ascii="宋体" w:hAnsi="宋体" w:cs="宋体" w:hint="eastAsia"/>
          <w:sz w:val="32"/>
          <w:szCs w:val="24"/>
        </w:rPr>
        <w:t>万元，</w:t>
      </w:r>
      <w:r w:rsidR="00F36B70">
        <w:rPr>
          <w:rFonts w:ascii="宋体" w:hAnsi="宋体" w:cs="宋体" w:hint="eastAsia"/>
          <w:sz w:val="32"/>
          <w:szCs w:val="24"/>
        </w:rPr>
        <w:t>增加1.11</w:t>
      </w:r>
      <w:r>
        <w:rPr>
          <w:rFonts w:ascii="宋体" w:hAnsi="宋体" w:cs="宋体" w:hint="eastAsia"/>
          <w:sz w:val="32"/>
          <w:szCs w:val="24"/>
        </w:rPr>
        <w:t>%，变化的主要原因：202</w:t>
      </w:r>
      <w:r w:rsidR="00F36B70">
        <w:rPr>
          <w:rFonts w:ascii="宋体" w:hAnsi="宋体" w:cs="宋体" w:hint="eastAsia"/>
          <w:sz w:val="32"/>
          <w:szCs w:val="24"/>
        </w:rPr>
        <w:t>3</w:t>
      </w:r>
      <w:r>
        <w:rPr>
          <w:rFonts w:ascii="宋体" w:hAnsi="宋体" w:cs="宋体" w:hint="eastAsia"/>
          <w:sz w:val="32"/>
          <w:szCs w:val="24"/>
        </w:rPr>
        <w:lastRenderedPageBreak/>
        <w:t>年专项材料费支出</w:t>
      </w:r>
      <w:r w:rsidR="00F36B70">
        <w:rPr>
          <w:rFonts w:ascii="宋体" w:hAnsi="宋体" w:cs="宋体" w:hint="eastAsia"/>
          <w:sz w:val="32"/>
          <w:szCs w:val="24"/>
        </w:rPr>
        <w:t>增加</w:t>
      </w:r>
      <w:r>
        <w:rPr>
          <w:rFonts w:ascii="宋体" w:hAnsi="宋体" w:cs="宋体" w:hint="eastAsia"/>
          <w:sz w:val="32"/>
          <w:szCs w:val="24"/>
        </w:rPr>
        <w:t>。</w:t>
      </w:r>
    </w:p>
    <w:p w:rsidR="00DC6713" w:rsidRDefault="00750EF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</w:t>
      </w:r>
      <w:r>
        <w:rPr>
          <w:rFonts w:ascii="黑体" w:eastAsia="黑体" w:hAnsi="黑体"/>
          <w:sz w:val="32"/>
          <w:szCs w:val="32"/>
        </w:rPr>
        <w:t>下一步改进措施</w:t>
      </w:r>
    </w:p>
    <w:p w:rsidR="00DC6713" w:rsidRDefault="00750EF8">
      <w:pPr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严格按照政府会计制度准则实行财务运行和财务报账机制。</w:t>
      </w:r>
    </w:p>
    <w:p w:rsidR="00DC6713" w:rsidRDefault="00750EF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附件：</w:t>
      </w:r>
    </w:p>
    <w:p w:rsidR="00DC6713" w:rsidRDefault="00750EF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、</w:t>
      </w:r>
      <w:r w:rsidR="00323FFE">
        <w:rPr>
          <w:rFonts w:ascii="仿宋_GB2312" w:eastAsia="仿宋_GB2312" w:hAnsi="仿宋_GB2312" w:hint="eastAsia"/>
          <w:sz w:val="32"/>
          <w:szCs w:val="32"/>
        </w:rPr>
        <w:t>2023</w:t>
      </w:r>
      <w:r>
        <w:rPr>
          <w:rFonts w:ascii="仿宋_GB2312" w:eastAsia="仿宋_GB2312" w:hAnsi="仿宋_GB2312" w:hint="eastAsia"/>
          <w:sz w:val="32"/>
          <w:szCs w:val="32"/>
        </w:rPr>
        <w:t>年度</w:t>
      </w:r>
      <w:r>
        <w:rPr>
          <w:rFonts w:ascii="仿宋_GB2312" w:eastAsia="仿宋_GB2312" w:hAnsi="仿宋_GB2312"/>
          <w:sz w:val="32"/>
          <w:szCs w:val="32"/>
        </w:rPr>
        <w:t>部门整体支出绩效评价基础数据表</w:t>
      </w:r>
    </w:p>
    <w:p w:rsidR="00DC6713" w:rsidRDefault="00750EF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、</w:t>
      </w:r>
      <w:r w:rsidR="00323FFE">
        <w:rPr>
          <w:rFonts w:ascii="仿宋_GB2312" w:eastAsia="仿宋_GB2312" w:hAnsi="仿宋_GB2312" w:hint="eastAsia"/>
          <w:sz w:val="32"/>
          <w:szCs w:val="32"/>
        </w:rPr>
        <w:t>2023</w:t>
      </w:r>
      <w:r>
        <w:rPr>
          <w:rFonts w:ascii="仿宋_GB2312" w:eastAsia="仿宋_GB2312" w:hAnsi="仿宋_GB2312" w:hint="eastAsia"/>
          <w:sz w:val="32"/>
          <w:szCs w:val="32"/>
        </w:rPr>
        <w:t>年度</w:t>
      </w:r>
      <w:r>
        <w:rPr>
          <w:rFonts w:ascii="仿宋_GB2312" w:eastAsia="仿宋_GB2312" w:hAnsi="仿宋_GB2312"/>
          <w:sz w:val="32"/>
          <w:szCs w:val="32"/>
        </w:rPr>
        <w:t>部门整体支出绩效自评表</w:t>
      </w:r>
    </w:p>
    <w:p w:rsidR="00DC6713" w:rsidRDefault="00750EF8">
      <w:pPr>
        <w:spacing w:line="60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Ansi="仿宋_GB2312"/>
          <w:sz w:val="32"/>
          <w:szCs w:val="32"/>
        </w:rPr>
        <w:t>、</w:t>
      </w:r>
      <w:r w:rsidR="00323FFE">
        <w:rPr>
          <w:rFonts w:ascii="仿宋_GB2312" w:eastAsia="仿宋_GB2312" w:hAnsi="仿宋_GB2312" w:hint="eastAsia"/>
          <w:sz w:val="32"/>
          <w:szCs w:val="32"/>
        </w:rPr>
        <w:t>2023</w:t>
      </w:r>
      <w:r>
        <w:rPr>
          <w:rFonts w:ascii="仿宋_GB2312" w:eastAsia="仿宋_GB2312" w:hAnsi="仿宋_GB2312" w:hint="eastAsia"/>
          <w:sz w:val="32"/>
          <w:szCs w:val="32"/>
        </w:rPr>
        <w:t>年度</w:t>
      </w:r>
      <w:r>
        <w:rPr>
          <w:rFonts w:ascii="仿宋_GB2312" w:eastAsia="仿宋_GB2312" w:hAnsi="仿宋_GB2312"/>
          <w:sz w:val="32"/>
          <w:szCs w:val="32"/>
        </w:rPr>
        <w:t>项目支出绩效自评</w:t>
      </w:r>
      <w:r>
        <w:rPr>
          <w:rFonts w:ascii="仿宋_GB2312" w:eastAsia="仿宋_GB2312" w:hAnsi="仿宋_GB2312" w:hint="eastAsia"/>
          <w:sz w:val="32"/>
          <w:szCs w:val="32"/>
        </w:rPr>
        <w:t>表</w:t>
      </w:r>
    </w:p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DC6713"/>
    <w:p w:rsidR="00DC6713" w:rsidRDefault="00750EF8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附件1</w:t>
      </w:r>
      <w:r>
        <w:rPr>
          <w:rFonts w:ascii="黑体" w:eastAsia="黑体" w:hAnsi="黑体" w:cs="宋体" w:hint="eastAsia"/>
          <w:kern w:val="0"/>
          <w:sz w:val="32"/>
          <w:szCs w:val="32"/>
        </w:rPr>
        <w:tab/>
      </w:r>
      <w:r>
        <w:rPr>
          <w:rFonts w:ascii="黑体" w:eastAsia="黑体" w:hAnsi="黑体" w:cs="宋体" w:hint="eastAsia"/>
          <w:kern w:val="0"/>
          <w:sz w:val="32"/>
          <w:szCs w:val="32"/>
        </w:rPr>
        <w:tab/>
      </w:r>
    </w:p>
    <w:p w:rsidR="00DC6713" w:rsidRDefault="00750EF8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/>
          <w:kern w:val="0"/>
          <w:sz w:val="36"/>
          <w:szCs w:val="36"/>
        </w:rPr>
        <w:t>部门整体支出绩效评价基础数据表</w:t>
      </w:r>
    </w:p>
    <w:p w:rsidR="00DC6713" w:rsidRDefault="00750EF8"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:rsidR="00DC6713">
        <w:trPr>
          <w:trHeight w:val="406"/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323FF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323FF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323FF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0.95</w:t>
            </w:r>
            <w:r w:rsidR="00750EF8">
              <w:rPr>
                <w:rFonts w:eastAsia="仿宋_GB2312" w:hint="eastAsia"/>
                <w:kern w:val="0"/>
              </w:rPr>
              <w:t>%</w:t>
            </w:r>
            <w:r w:rsidR="00750EF8">
              <w:rPr>
                <w:rFonts w:eastAsia="仿宋_GB2312"/>
                <w:kern w:val="0"/>
              </w:rPr>
              <w:t xml:space="preserve">　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eastAsia="仿宋_GB2312" w:hint="eastAsia"/>
                <w:b/>
                <w:bCs/>
                <w:kern w:val="0"/>
              </w:rPr>
              <w:t>22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eastAsia="仿宋_GB2312" w:hAnsi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</w:t>
            </w:r>
            <w:r>
              <w:rPr>
                <w:rFonts w:eastAsia="仿宋_GB2312"/>
                <w:kern w:val="0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</w:t>
            </w:r>
            <w:r>
              <w:rPr>
                <w:rFonts w:eastAsia="仿宋_GB2312"/>
                <w:kern w:val="0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eastAsia="仿宋_GB2312" w:hAnsi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eastAsia="仿宋_GB2312" w:hAnsi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4.6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115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105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100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eastAsia="仿宋_GB2312" w:hAnsi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eastAsia="仿宋_GB2312" w:hAnsi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624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ind w:firstLineChars="200" w:firstLine="42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eastAsia="仿宋_GB2312" w:hAnsi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 w:rsidR="00DC6713" w:rsidRDefault="00750EF8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ind w:firstLineChars="200" w:firstLine="42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eastAsia="仿宋_GB2312" w:hAnsi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144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170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162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eastAsia="仿宋_GB2312"/>
                <w:kern w:val="0"/>
              </w:rPr>
              <w:t>其中：办公费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1.73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0.6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</w:t>
            </w:r>
            <w:r>
              <w:rPr>
                <w:rFonts w:eastAsia="仿宋_GB2312"/>
                <w:kern w:val="0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2.07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2.5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</w:t>
            </w:r>
            <w:r>
              <w:rPr>
                <w:rFonts w:eastAsia="仿宋_GB2312"/>
                <w:kern w:val="0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0.0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0.0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0.0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</w:tr>
      <w:tr w:rsidR="00DC6713">
        <w:trPr>
          <w:trHeight w:val="39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部门基本支出预算调整</w:t>
            </w:r>
            <w:r>
              <w:rPr>
                <w:rFonts w:eastAsia="仿宋_GB2312"/>
                <w:kern w:val="0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837"/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 w:rsidR="00DC6713">
        <w:trPr>
          <w:trHeight w:val="454"/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</w:tr>
      <w:tr w:rsidR="00DC6713">
        <w:trPr>
          <w:trHeight w:val="1098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</w:tr>
    </w:tbl>
    <w:p w:rsidR="00DC6713" w:rsidRDefault="00750EF8">
      <w:pPr>
        <w:spacing w:line="360" w:lineRule="exact"/>
        <w:rPr>
          <w:rFonts w:ascii="仿宋_GB2312" w:eastAsia="仿宋_GB2312" w:hAnsi="仿宋_GB2312"/>
          <w:kern w:val="0"/>
          <w:sz w:val="22"/>
          <w:szCs w:val="22"/>
        </w:rPr>
      </w:pPr>
      <w:r>
        <w:rPr>
          <w:rFonts w:ascii="仿宋_GB2312" w:eastAsia="仿宋_GB2312" w:hAnsi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eastAsia="仿宋_GB2312" w:hAnsi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eastAsia="仿宋_GB2312" w:hAnsi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eastAsia="仿宋_GB2312" w:hAnsi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eastAsia="仿宋_GB2312" w:hAnsi="仿宋_GB2312"/>
          <w:kern w:val="0"/>
          <w:sz w:val="22"/>
          <w:szCs w:val="22"/>
        </w:rPr>
        <w:t>填报基本支出中的一般商品和服务支出。</w:t>
      </w:r>
    </w:p>
    <w:p w:rsidR="00DC6713" w:rsidRDefault="00750EF8"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ascii="仿宋_GB2312" w:hAnsi="仿宋_GB2312" w:hint="eastAsia"/>
          <w:kern w:val="0"/>
        </w:rPr>
        <w:t>周孝劭</w:t>
      </w:r>
      <w:r>
        <w:rPr>
          <w:rFonts w:ascii="仿宋_GB2312" w:hAnsi="仿宋_GB2312"/>
          <w:kern w:val="0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 w:hint="eastAsia"/>
          <w:kern w:val="0"/>
        </w:rPr>
        <w:t>17700768090</w:t>
      </w:r>
      <w:r>
        <w:rPr>
          <w:rFonts w:ascii="仿宋_GB2312" w:hAnsi="仿宋_GB2312"/>
          <w:kern w:val="0"/>
        </w:rPr>
        <w:t>填报日期：</w:t>
      </w:r>
      <w:r>
        <w:rPr>
          <w:rFonts w:ascii="仿宋_GB2312" w:hAnsi="仿宋_GB2312" w:hint="eastAsia"/>
          <w:kern w:val="0"/>
        </w:rPr>
        <w:t>2024.12.19</w:t>
      </w:r>
      <w:r>
        <w:rPr>
          <w:rFonts w:ascii="仿宋_GB2312" w:hAnsi="仿宋_GB2312"/>
          <w:kern w:val="0"/>
        </w:rPr>
        <w:t>单位负责人签字：</w:t>
      </w:r>
    </w:p>
    <w:p w:rsidR="00DC6713" w:rsidRDefault="00750EF8">
      <w:pPr>
        <w:spacing w:line="360" w:lineRule="exact"/>
        <w:rPr>
          <w:rFonts w:ascii="黑体" w:eastAsia="黑体" w:hAnsi="黑体"/>
          <w:sz w:val="32"/>
          <w:szCs w:val="32"/>
        </w:rPr>
      </w:pPr>
      <w:r>
        <w:rPr>
          <w:rFonts w:eastAsia="仿宋_GB2312"/>
          <w:kern w:val="0"/>
          <w:sz w:val="22"/>
          <w:szCs w:val="2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DC6713" w:rsidRDefault="00750EF8">
      <w:pPr>
        <w:widowControl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/>
          <w:kern w:val="0"/>
          <w:sz w:val="36"/>
          <w:szCs w:val="36"/>
        </w:rPr>
        <w:t>部门整体支出绩效自评表</w:t>
      </w:r>
    </w:p>
    <w:p w:rsidR="00DC6713" w:rsidRDefault="00750EF8">
      <w:pPr>
        <w:widowControl/>
        <w:jc w:val="center"/>
        <w:rPr>
          <w:rFonts w:eastAsia="仿宋_GB2312"/>
          <w:kern w:val="0"/>
        </w:rPr>
      </w:pPr>
      <w:r>
        <w:rPr>
          <w:rFonts w:ascii="仿宋_GB2312" w:eastAsia="仿宋_GB2312" w:hAnsi="仿宋_GB2312"/>
          <w:kern w:val="0"/>
        </w:rPr>
        <w:t>（</w:t>
      </w:r>
      <w:r>
        <w:rPr>
          <w:rFonts w:ascii="仿宋_GB2312" w:eastAsia="仿宋_GB2312" w:hAnsi="仿宋_GB2312" w:hint="eastAsia"/>
          <w:kern w:val="0"/>
        </w:rPr>
        <w:t>2023</w:t>
      </w:r>
      <w:r>
        <w:rPr>
          <w:rFonts w:ascii="仿宋_GB2312" w:eastAsia="仿宋_GB2312" w:hAnsi="仿宋_GB2312"/>
          <w:kern w:val="0"/>
        </w:rPr>
        <w:t>年度）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395"/>
        <w:gridCol w:w="1343"/>
        <w:gridCol w:w="850"/>
        <w:gridCol w:w="173"/>
        <w:gridCol w:w="1690"/>
        <w:gridCol w:w="1675"/>
        <w:gridCol w:w="500"/>
        <w:gridCol w:w="487"/>
        <w:gridCol w:w="1130"/>
      </w:tblGrid>
      <w:tr w:rsidR="00DC6713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省级预算部门名称</w:t>
            </w:r>
          </w:p>
        </w:tc>
        <w:tc>
          <w:tcPr>
            <w:tcW w:w="92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双牌县江村镇中心卫生院</w:t>
            </w:r>
            <w:r>
              <w:rPr>
                <w:rFonts w:eastAsia="仿宋_GB2312"/>
                <w:kern w:val="0"/>
              </w:rPr>
              <w:t xml:space="preserve">　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年度预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算申请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（万元）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jc w:val="center"/>
              <w:rPr>
                <w:rFonts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年度资金总额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525.6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556.3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552.2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99%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 w:rsidP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按收入性质分：</w:t>
            </w:r>
            <w:r>
              <w:rPr>
                <w:rFonts w:eastAsia="仿宋_GB2312" w:hint="eastAsia"/>
                <w:kern w:val="0"/>
              </w:rPr>
              <w:t>556.3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 w:rsidP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按支出性质分：</w:t>
            </w:r>
            <w:r>
              <w:rPr>
                <w:rFonts w:eastAsia="仿宋_GB2312" w:hint="eastAsia"/>
                <w:kern w:val="0"/>
              </w:rPr>
              <w:t>552.5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 w:rsidP="001E34A6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其中：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一般公共预算：</w:t>
            </w:r>
            <w:r w:rsidR="001E34A6">
              <w:rPr>
                <w:rFonts w:eastAsia="仿宋_GB2312" w:hint="eastAsia"/>
                <w:kern w:val="0"/>
              </w:rPr>
              <w:t>228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 w:rsidP="001E34A6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其中：基本支出：</w:t>
            </w:r>
            <w:r w:rsidR="001E34A6">
              <w:rPr>
                <w:rFonts w:eastAsia="仿宋_GB2312" w:hint="eastAsia"/>
                <w:kern w:val="0"/>
              </w:rPr>
              <w:t>127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ind w:firstLineChars="500" w:firstLine="105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上年结转</w:t>
            </w:r>
            <w:r>
              <w:rPr>
                <w:rFonts w:eastAsia="仿宋_GB2312"/>
                <w:kern w:val="0"/>
              </w:rPr>
              <w:t>：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 w:rsidP="001E34A6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  <w:r w:rsidR="001E34A6">
              <w:rPr>
                <w:rFonts w:eastAsia="仿宋_GB2312" w:hint="eastAsia"/>
                <w:kern w:val="0"/>
              </w:rPr>
              <w:t>101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纳入专户管理的非税收入拨款：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ind w:firstLineChars="700" w:firstLine="147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其他资金：</w:t>
            </w:r>
            <w:r>
              <w:rPr>
                <w:rFonts w:eastAsia="仿宋_GB2312" w:hint="eastAsia"/>
                <w:kern w:val="0"/>
              </w:rPr>
              <w:t>87.1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</w:tr>
      <w:tr w:rsidR="00DC6713">
        <w:trPr>
          <w:trHeight w:val="404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年度总体目标</w:t>
            </w: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预期目标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实际完成情况</w:t>
            </w:r>
            <w:r>
              <w:rPr>
                <w:rFonts w:eastAsia="仿宋_GB2312"/>
                <w:kern w:val="0"/>
              </w:rPr>
              <w:t xml:space="preserve"> </w:t>
            </w:r>
          </w:p>
        </w:tc>
      </w:tr>
      <w:tr w:rsidR="00DC6713">
        <w:trPr>
          <w:trHeight w:val="288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556.3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552.5</w:t>
            </w:r>
          </w:p>
        </w:tc>
      </w:tr>
      <w:tr w:rsidR="00DC6713">
        <w:trPr>
          <w:trHeight w:val="632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绩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标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一级指标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二级指标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三级指标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年度</w:t>
            </w:r>
          </w:p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指标值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实际</w:t>
            </w:r>
          </w:p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完成值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分值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得分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713" w:rsidRDefault="00750EF8"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偏差原因</w:t>
            </w:r>
          </w:p>
          <w:p w:rsidR="00DC6713" w:rsidRDefault="00750EF8"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分析及</w:t>
            </w:r>
          </w:p>
          <w:p w:rsidR="00DC6713" w:rsidRDefault="00750EF8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改进措施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产出指标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(50</w:t>
            </w:r>
            <w:r>
              <w:rPr>
                <w:rFonts w:ascii="仿宋_GB2312" w:eastAsia="仿宋_GB2312" w:hAnsi="仿宋_GB2312"/>
                <w:kern w:val="0"/>
              </w:rPr>
              <w:t>分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数量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宋体" w:hint="eastAsia"/>
                <w:sz w:val="16"/>
                <w:szCs w:val="16"/>
              </w:rPr>
              <w:t>数量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spacing w:line="36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hint="eastAsia"/>
                <w:sz w:val="16"/>
                <w:szCs w:val="16"/>
              </w:rPr>
              <w:t>有条不紊的开展卫生健康服务工作。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spacing w:line="36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完成各项工作指标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继续加大健康宣教力度</w:t>
            </w:r>
          </w:p>
        </w:tc>
      </w:tr>
      <w:tr w:rsidR="00DC6713">
        <w:trPr>
          <w:trHeight w:val="48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质量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质量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提高广大居民的健康水平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时效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时效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2023</w:t>
            </w:r>
            <w:r w:rsidR="00750EF8">
              <w:rPr>
                <w:rFonts w:eastAsia="仿宋_GB2312" w:hint="eastAsia"/>
                <w:kern w:val="0"/>
                <w:sz w:val="16"/>
                <w:szCs w:val="16"/>
              </w:rPr>
              <w:t>年底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2023</w:t>
            </w:r>
            <w:r w:rsidR="00750EF8">
              <w:rPr>
                <w:rFonts w:eastAsia="仿宋_GB2312" w:hint="eastAsia"/>
                <w:kern w:val="0"/>
                <w:sz w:val="16"/>
                <w:szCs w:val="16"/>
              </w:rPr>
              <w:t>年底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成本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成本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基本支出</w:t>
            </w:r>
            <w:r w:rsidR="001E34A6">
              <w:rPr>
                <w:rFonts w:eastAsia="仿宋_GB2312" w:hint="eastAsia"/>
                <w:kern w:val="0"/>
                <w:sz w:val="16"/>
                <w:szCs w:val="16"/>
              </w:rPr>
              <w:t>127</w:t>
            </w:r>
            <w:r>
              <w:rPr>
                <w:rFonts w:eastAsia="仿宋_GB2312" w:hint="eastAsia"/>
                <w:kern w:val="0"/>
                <w:sz w:val="16"/>
                <w:szCs w:val="16"/>
              </w:rPr>
              <w:t>万元，项目支出</w:t>
            </w:r>
            <w:r w:rsidR="001E34A6">
              <w:rPr>
                <w:rFonts w:eastAsia="仿宋_GB2312" w:hint="eastAsia"/>
                <w:kern w:val="0"/>
                <w:sz w:val="16"/>
                <w:szCs w:val="16"/>
              </w:rPr>
              <w:t>101</w:t>
            </w:r>
            <w:r>
              <w:rPr>
                <w:rFonts w:eastAsia="仿宋_GB2312" w:hint="eastAsia"/>
                <w:kern w:val="0"/>
                <w:sz w:val="16"/>
                <w:szCs w:val="16"/>
              </w:rPr>
              <w:t>元。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效益指标</w:t>
            </w:r>
          </w:p>
          <w:p w:rsidR="00DC6713" w:rsidRDefault="00750EF8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eastAsia="仿宋_GB2312" w:hint="eastAsia"/>
                <w:kern w:val="0"/>
              </w:rPr>
              <w:t>40</w:t>
            </w:r>
            <w:r>
              <w:rPr>
                <w:rFonts w:ascii="仿宋_GB2312" w:eastAsia="仿宋_GB2312" w:hAnsi="仿宋_GB2312"/>
                <w:kern w:val="0"/>
              </w:rPr>
              <w:t xml:space="preserve">分）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经济效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社会效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生态效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524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可持续影响指标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满意度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10</w:t>
            </w:r>
            <w:r>
              <w:rPr>
                <w:rFonts w:ascii="仿宋_GB2312" w:eastAsia="仿宋_GB2312" w:hAnsi="仿宋_GB2312"/>
                <w:kern w:val="0"/>
              </w:rPr>
              <w:t>分）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服务对象满意度指标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江村镇居民满意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江村镇居民满意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总分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97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</w:tbl>
    <w:p w:rsidR="00DC6713" w:rsidRDefault="00DC6713">
      <w:pPr>
        <w:widowControl/>
        <w:spacing w:line="340" w:lineRule="exact"/>
        <w:jc w:val="left"/>
        <w:rPr>
          <w:rFonts w:eastAsia="黑体"/>
          <w:sz w:val="32"/>
          <w:szCs w:val="32"/>
        </w:rPr>
      </w:pPr>
    </w:p>
    <w:p w:rsidR="00DC6713" w:rsidRDefault="00750EF8">
      <w:pPr>
        <w:widowControl/>
        <w:spacing w:line="3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ascii="仿宋_GB2312" w:hAnsi="仿宋_GB2312" w:hint="eastAsia"/>
          <w:kern w:val="0"/>
        </w:rPr>
        <w:t>周孝劭</w:t>
      </w:r>
      <w:r>
        <w:rPr>
          <w:rFonts w:ascii="仿宋_GB2312" w:hAnsi="仿宋_GB2312"/>
          <w:kern w:val="0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 w:hint="eastAsia"/>
          <w:kern w:val="0"/>
        </w:rPr>
        <w:t>17700768090</w:t>
      </w:r>
      <w:r>
        <w:rPr>
          <w:rFonts w:ascii="仿宋_GB2312" w:hAnsi="仿宋_GB2312"/>
          <w:kern w:val="0"/>
        </w:rPr>
        <w:t>填报日期：</w:t>
      </w:r>
      <w:r>
        <w:rPr>
          <w:rFonts w:ascii="仿宋_GB2312" w:hAnsi="仿宋_GB2312" w:hint="eastAsia"/>
          <w:kern w:val="0"/>
        </w:rPr>
        <w:t>2024.12.19</w:t>
      </w:r>
      <w:r>
        <w:rPr>
          <w:rFonts w:ascii="仿宋_GB2312" w:hAnsi="仿宋_GB2312"/>
          <w:kern w:val="0"/>
        </w:rPr>
        <w:t>单位负责人签字：</w:t>
      </w:r>
    </w:p>
    <w:p w:rsidR="00DC6713" w:rsidRDefault="00750EF8"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3</w:t>
      </w:r>
    </w:p>
    <w:p w:rsidR="00DC6713" w:rsidRDefault="00750EF8">
      <w:pPr>
        <w:widowControl/>
        <w:spacing w:line="60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/>
          <w:kern w:val="0"/>
          <w:sz w:val="36"/>
          <w:szCs w:val="36"/>
        </w:rPr>
        <w:t>项目支出绩效自评表</w:t>
      </w:r>
    </w:p>
    <w:p w:rsidR="00DC6713" w:rsidRDefault="00750EF8">
      <w:pPr>
        <w:widowControl/>
        <w:spacing w:line="300" w:lineRule="exact"/>
        <w:jc w:val="center"/>
        <w:rPr>
          <w:rFonts w:eastAsia="仿宋_GB2312"/>
          <w:kern w:val="0"/>
        </w:rPr>
      </w:pPr>
      <w:r>
        <w:rPr>
          <w:rFonts w:ascii="仿宋_GB2312" w:eastAsia="仿宋_GB2312" w:hAnsi="仿宋_GB2312"/>
          <w:kern w:val="0"/>
        </w:rPr>
        <w:t>（</w:t>
      </w:r>
      <w:r>
        <w:rPr>
          <w:rFonts w:eastAsia="仿宋_GB2312" w:hint="eastAsia"/>
          <w:kern w:val="0"/>
        </w:rPr>
        <w:t>202</w:t>
      </w:r>
      <w:r w:rsidR="001E34A6">
        <w:rPr>
          <w:rFonts w:eastAsia="仿宋_GB2312" w:hint="eastAsia"/>
          <w:kern w:val="0"/>
        </w:rPr>
        <w:t>3</w:t>
      </w:r>
      <w:r>
        <w:rPr>
          <w:rFonts w:ascii="仿宋_GB2312" w:eastAsia="仿宋_GB2312" w:hAnsi="仿宋_GB2312"/>
          <w:kern w:val="0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080"/>
        <w:gridCol w:w="1080"/>
        <w:gridCol w:w="667"/>
        <w:gridCol w:w="1938"/>
        <w:gridCol w:w="1712"/>
        <w:gridCol w:w="488"/>
        <w:gridCol w:w="388"/>
        <w:gridCol w:w="1418"/>
      </w:tblGrid>
      <w:tr w:rsidR="00DC6713">
        <w:trPr>
          <w:trHeight w:val="72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双牌县江村镇中心卫生院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主管部门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实施单位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项目资金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年初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预算数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全年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预算数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:rsidR="00DC6713" w:rsidRDefault="00750EF8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年度资金总额</w:t>
            </w:r>
            <w:r>
              <w:rPr>
                <w:rFonts w:eastAsia="仿宋_GB2312"/>
                <w:kern w:val="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sz w:val="16"/>
                <w:szCs w:val="16"/>
              </w:rPr>
              <w:t>110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101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101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9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其中：当年财政拨款</w:t>
            </w:r>
            <w:r>
              <w:rPr>
                <w:rFonts w:eastAsia="仿宋_GB2312"/>
                <w:kern w:val="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ind w:firstLineChars="300" w:firstLine="63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上年结转资金</w:t>
            </w:r>
            <w:r>
              <w:rPr>
                <w:rFonts w:eastAsia="仿宋_GB2312"/>
                <w:kern w:val="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ind w:firstLineChars="300" w:firstLine="63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其他资金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年度总体目标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预期目标</w:t>
            </w:r>
          </w:p>
        </w:tc>
        <w:tc>
          <w:tcPr>
            <w:tcW w:w="4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实际完成情况</w:t>
            </w:r>
            <w:r>
              <w:rPr>
                <w:rFonts w:eastAsia="仿宋_GB2312"/>
                <w:kern w:val="0"/>
              </w:rPr>
              <w:t xml:space="preserve"> </w:t>
            </w:r>
          </w:p>
        </w:tc>
      </w:tr>
      <w:tr w:rsidR="00DC6713">
        <w:trPr>
          <w:trHeight w:val="998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101</w:t>
            </w:r>
          </w:p>
        </w:tc>
        <w:tc>
          <w:tcPr>
            <w:tcW w:w="4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101</w:t>
            </w:r>
          </w:p>
        </w:tc>
      </w:tr>
      <w:tr w:rsidR="00DC6713">
        <w:trPr>
          <w:trHeight w:val="55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绩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二级指标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三级指标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年度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指标值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实际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完成值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分值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偏差原因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分析及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改进措施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产出指标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</w:t>
            </w:r>
            <w:r>
              <w:rPr>
                <w:rFonts w:eastAsia="仿宋_GB2312" w:hint="eastAsia"/>
                <w:kern w:val="0"/>
              </w:rPr>
              <w:t>50</w:t>
            </w:r>
            <w:r>
              <w:rPr>
                <w:rFonts w:ascii="仿宋_GB2312" w:eastAsia="仿宋_GB2312" w:hAnsi="仿宋_GB2312"/>
                <w:kern w:val="0"/>
              </w:rPr>
              <w:t>分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数量指标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jc w:val="center"/>
              <w:rPr>
                <w:rFonts w:ascii="仿宋_GB2312" w:eastAsia="仿宋_GB2312" w:hAnsi="仿宋_GB2312" w:cs="宋体"/>
                <w:sz w:val="16"/>
                <w:szCs w:val="16"/>
              </w:rPr>
            </w:pPr>
            <w:r>
              <w:rPr>
                <w:rFonts w:ascii="仿宋_GB2312" w:eastAsia="仿宋_GB2312" w:hAnsi="仿宋_GB2312" w:cs="宋体" w:hint="eastAsia"/>
                <w:sz w:val="16"/>
                <w:szCs w:val="16"/>
              </w:rPr>
              <w:t>数量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spacing w:line="360" w:lineRule="exact"/>
              <w:jc w:val="center"/>
              <w:rPr>
                <w:rFonts w:ascii="仿宋_GB2312" w:eastAsia="仿宋_GB2312" w:hAnsi="仿宋_GB2312"/>
                <w:sz w:val="16"/>
                <w:szCs w:val="16"/>
              </w:rPr>
            </w:pPr>
            <w:r>
              <w:rPr>
                <w:rFonts w:ascii="仿宋_GB2312" w:eastAsia="仿宋_GB2312" w:hAnsi="仿宋_GB2312" w:hint="eastAsia"/>
                <w:sz w:val="16"/>
                <w:szCs w:val="16"/>
              </w:rPr>
              <w:t>有条不紊的开展卫生健康服务工作。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spacing w:line="360" w:lineRule="exact"/>
              <w:jc w:val="center"/>
              <w:rPr>
                <w:rFonts w:ascii="仿宋_GB2312" w:eastAsia="仿宋_GB2312" w:hAnsi="仿宋_GB2312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完成各项工作指标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继续加大健康宣教力度</w:t>
            </w: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质量指标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质量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提高广大居民的健康水平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时效指标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时效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2023</w:t>
            </w:r>
            <w:r w:rsidR="00750EF8">
              <w:rPr>
                <w:rFonts w:eastAsia="仿宋_GB2312" w:hint="eastAsia"/>
                <w:kern w:val="0"/>
                <w:sz w:val="16"/>
                <w:szCs w:val="16"/>
              </w:rPr>
              <w:t>年底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1E34A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2023</w:t>
            </w:r>
            <w:r w:rsidR="00750EF8">
              <w:rPr>
                <w:rFonts w:eastAsia="仿宋_GB2312" w:hint="eastAsia"/>
                <w:kern w:val="0"/>
                <w:sz w:val="16"/>
                <w:szCs w:val="16"/>
              </w:rPr>
              <w:t>年底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成本指标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成本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 w:rsidP="001E34A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项目支出</w:t>
            </w:r>
            <w:r w:rsidR="001E34A6">
              <w:rPr>
                <w:rFonts w:eastAsia="仿宋_GB2312" w:hint="eastAsia"/>
                <w:kern w:val="0"/>
                <w:sz w:val="16"/>
                <w:szCs w:val="16"/>
              </w:rPr>
              <w:t>101</w:t>
            </w:r>
            <w:r>
              <w:rPr>
                <w:rFonts w:eastAsia="仿宋_GB2312" w:hint="eastAsia"/>
                <w:kern w:val="0"/>
                <w:sz w:val="16"/>
                <w:szCs w:val="16"/>
              </w:rPr>
              <w:t>万元。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效益指标</w:t>
            </w:r>
          </w:p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eastAsia="仿宋_GB2312" w:hint="eastAsia"/>
                <w:kern w:val="0"/>
              </w:rPr>
              <w:t>40</w:t>
            </w:r>
            <w:r>
              <w:rPr>
                <w:rFonts w:ascii="仿宋_GB2312" w:eastAsia="仿宋_GB2312" w:hAnsi="仿宋_GB2312"/>
                <w:kern w:val="0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经济效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社会效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生态效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可持续影响指标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满意度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10</w:t>
            </w:r>
            <w:r>
              <w:rPr>
                <w:rFonts w:ascii="仿宋_GB2312" w:eastAsia="仿宋_GB2312" w:hAnsi="仿宋_GB2312"/>
                <w:kern w:val="0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服务对象满意度指标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江村镇民居民满意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江村镇居民满意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DC67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:rsidR="00DC6713">
        <w:trPr>
          <w:trHeight w:val="340"/>
          <w:jc w:val="center"/>
        </w:trPr>
        <w:tc>
          <w:tcPr>
            <w:tcW w:w="7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总分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  <w:sz w:val="16"/>
                <w:szCs w:val="16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13" w:rsidRDefault="00750E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　</w:t>
            </w:r>
          </w:p>
        </w:tc>
      </w:tr>
    </w:tbl>
    <w:p w:rsidR="00DC6713" w:rsidRDefault="00750EF8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ascii="仿宋_GB2312" w:hAnsi="仿宋_GB2312" w:hint="eastAsia"/>
          <w:kern w:val="0"/>
        </w:rPr>
        <w:t>周孝劭</w:t>
      </w:r>
      <w:r>
        <w:rPr>
          <w:rFonts w:ascii="仿宋_GB2312" w:hAnsi="仿宋_GB2312"/>
          <w:kern w:val="0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 w:hint="eastAsia"/>
          <w:kern w:val="0"/>
        </w:rPr>
        <w:t>17700768090</w:t>
      </w:r>
      <w:r>
        <w:rPr>
          <w:rFonts w:ascii="仿宋_GB2312" w:hAnsi="仿宋_GB2312"/>
          <w:kern w:val="0"/>
        </w:rPr>
        <w:t>填报日期：</w:t>
      </w:r>
      <w:r>
        <w:rPr>
          <w:rFonts w:ascii="仿宋_GB2312" w:hAnsi="仿宋_GB2312" w:hint="eastAsia"/>
          <w:kern w:val="0"/>
        </w:rPr>
        <w:t>2024.12.19</w:t>
      </w:r>
      <w:r>
        <w:rPr>
          <w:rFonts w:ascii="仿宋_GB2312" w:hAnsi="仿宋_GB2312"/>
          <w:kern w:val="0"/>
        </w:rPr>
        <w:t>单位负责人签字：</w:t>
      </w:r>
    </w:p>
    <w:p w:rsidR="00DC6713" w:rsidRDefault="00DC6713"/>
    <w:sectPr w:rsidR="00DC6713" w:rsidSect="00DC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81" w:rsidRDefault="00474081" w:rsidP="008B6140">
      <w:r>
        <w:separator/>
      </w:r>
    </w:p>
  </w:endnote>
  <w:endnote w:type="continuationSeparator" w:id="1">
    <w:p w:rsidR="00474081" w:rsidRDefault="00474081" w:rsidP="008B6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81" w:rsidRDefault="00474081" w:rsidP="008B6140">
      <w:r>
        <w:separator/>
      </w:r>
    </w:p>
  </w:footnote>
  <w:footnote w:type="continuationSeparator" w:id="1">
    <w:p w:rsidR="00474081" w:rsidRDefault="00474081" w:rsidP="008B6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E59D7F"/>
    <w:multiLevelType w:val="singleLevel"/>
    <w:tmpl w:val="88E59D7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yMGQxMWRlNGIzN2U3OTIwZTcyOWUxZTM3NjFmOGYifQ=="/>
  </w:docVars>
  <w:rsids>
    <w:rsidRoot w:val="22405872"/>
    <w:rsid w:val="001E34A6"/>
    <w:rsid w:val="00323FFE"/>
    <w:rsid w:val="00474081"/>
    <w:rsid w:val="00750EF8"/>
    <w:rsid w:val="008B6140"/>
    <w:rsid w:val="00DC6713"/>
    <w:rsid w:val="00F36B70"/>
    <w:rsid w:val="01D40AE5"/>
    <w:rsid w:val="02A27CFC"/>
    <w:rsid w:val="02D22E85"/>
    <w:rsid w:val="09245DE9"/>
    <w:rsid w:val="0D7E17C7"/>
    <w:rsid w:val="14321BD6"/>
    <w:rsid w:val="15655FDB"/>
    <w:rsid w:val="15C07758"/>
    <w:rsid w:val="1EE27507"/>
    <w:rsid w:val="22405872"/>
    <w:rsid w:val="29EA6B47"/>
    <w:rsid w:val="2CD30D30"/>
    <w:rsid w:val="32611195"/>
    <w:rsid w:val="33CD15B4"/>
    <w:rsid w:val="3A441FFA"/>
    <w:rsid w:val="47330401"/>
    <w:rsid w:val="4FC13833"/>
    <w:rsid w:val="50206F0D"/>
    <w:rsid w:val="509C68A5"/>
    <w:rsid w:val="5135773B"/>
    <w:rsid w:val="51585798"/>
    <w:rsid w:val="543D22D1"/>
    <w:rsid w:val="54C53A5E"/>
    <w:rsid w:val="562258A0"/>
    <w:rsid w:val="5A70032F"/>
    <w:rsid w:val="60766E7E"/>
    <w:rsid w:val="6A307317"/>
    <w:rsid w:val="7FA6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C67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DC6713"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qFormat/>
    <w:rsid w:val="00DC6713"/>
    <w:pPr>
      <w:spacing w:after="120"/>
      <w:ind w:leftChars="200" w:left="420"/>
    </w:pPr>
  </w:style>
  <w:style w:type="paragraph" w:customStyle="1" w:styleId="1">
    <w:name w:val="列出段落1"/>
    <w:basedOn w:val="a"/>
    <w:qFormat/>
    <w:rsid w:val="00DC6713"/>
    <w:pPr>
      <w:ind w:firstLineChars="200" w:firstLine="420"/>
    </w:pPr>
    <w:rPr>
      <w:rFonts w:ascii="Calibri" w:hAnsi="Calibri"/>
    </w:rPr>
  </w:style>
  <w:style w:type="paragraph" w:styleId="a4">
    <w:name w:val="header"/>
    <w:basedOn w:val="a"/>
    <w:link w:val="Char"/>
    <w:rsid w:val="008B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614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B6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61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490</Words>
  <Characters>2795</Characters>
  <Application>Microsoft Office Word</Application>
  <DocSecurity>0</DocSecurity>
  <Lines>23</Lines>
  <Paragraphs>6</Paragraphs>
  <ScaleCrop>false</ScaleCrop>
  <Company>win7w.com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天若有情</dc:creator>
  <cp:lastModifiedBy>win7w</cp:lastModifiedBy>
  <cp:revision>2</cp:revision>
  <dcterms:created xsi:type="dcterms:W3CDTF">2024-12-19T08:45:00Z</dcterms:created>
  <dcterms:modified xsi:type="dcterms:W3CDTF">2024-12-19T08:45:00Z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D33BE2E7C1354017B9492B3B533085F2_13</vt:lpwstr>
  </property>
</Properties>
</file>