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C92" w:rsidRDefault="007B6C92" w:rsidP="007B6C92">
      <w:pPr>
        <w:spacing w:before="100" w:beforeAutospacing="1" w:after="100" w:afterAutospacing="1" w:line="480" w:lineRule="exact"/>
        <w:rPr>
          <w:rFonts w:ascii="仿宋_GB2312" w:eastAsia="仿宋_GB2312" w:hAnsiTheme="majorEastAsia" w:hint="eastAsia"/>
          <w:b/>
          <w:sz w:val="44"/>
          <w:szCs w:val="44"/>
        </w:rPr>
      </w:pPr>
    </w:p>
    <w:p w:rsidR="00DD6766" w:rsidRPr="00DD6766" w:rsidRDefault="00F70C58" w:rsidP="007B6C92">
      <w:pPr>
        <w:spacing w:before="100" w:beforeAutospacing="1" w:after="100" w:afterAutospacing="1" w:line="480" w:lineRule="exact"/>
        <w:rPr>
          <w:rFonts w:ascii="仿宋_GB2312" w:eastAsia="仿宋_GB2312" w:hAnsiTheme="majorEastAsia"/>
          <w:b/>
          <w:sz w:val="44"/>
          <w:szCs w:val="44"/>
        </w:rPr>
      </w:pPr>
      <w:r w:rsidRPr="00DD6766">
        <w:rPr>
          <w:rFonts w:ascii="仿宋_GB2312" w:eastAsia="仿宋_GB2312" w:hAnsiTheme="majorEastAsia" w:hint="eastAsia"/>
          <w:b/>
          <w:sz w:val="44"/>
          <w:szCs w:val="44"/>
        </w:rPr>
        <w:t>关于</w:t>
      </w:r>
      <w:r w:rsidR="000C6C48">
        <w:rPr>
          <w:rFonts w:ascii="仿宋_GB2312" w:eastAsia="仿宋_GB2312" w:hAnsiTheme="majorEastAsia" w:hint="eastAsia"/>
          <w:b/>
          <w:sz w:val="44"/>
          <w:szCs w:val="44"/>
        </w:rPr>
        <w:t>祁阳市哈弗育才学校</w:t>
      </w:r>
      <w:r w:rsidRPr="00DD6766">
        <w:rPr>
          <w:rFonts w:ascii="仿宋_GB2312" w:eastAsia="仿宋_GB2312" w:hAnsiTheme="majorEastAsia" w:hint="eastAsia"/>
          <w:b/>
          <w:sz w:val="44"/>
          <w:szCs w:val="44"/>
        </w:rPr>
        <w:t>生均教育成本</w:t>
      </w:r>
    </w:p>
    <w:p w:rsidR="007B6C92" w:rsidRDefault="00F70C58" w:rsidP="007B6C92">
      <w:pPr>
        <w:spacing w:before="100" w:beforeAutospacing="1" w:after="100" w:afterAutospacing="1" w:line="480" w:lineRule="exact"/>
        <w:jc w:val="center"/>
        <w:rPr>
          <w:rFonts w:ascii="仿宋_GB2312" w:eastAsia="仿宋_GB2312" w:hAnsiTheme="majorEastAsia" w:hint="eastAsia"/>
          <w:b/>
          <w:sz w:val="44"/>
          <w:szCs w:val="44"/>
        </w:rPr>
      </w:pPr>
      <w:r w:rsidRPr="00DD6766">
        <w:rPr>
          <w:rFonts w:ascii="仿宋_GB2312" w:eastAsia="仿宋_GB2312" w:hAnsiTheme="majorEastAsia" w:hint="eastAsia"/>
          <w:b/>
          <w:sz w:val="44"/>
          <w:szCs w:val="44"/>
        </w:rPr>
        <w:t>监审报告</w:t>
      </w:r>
    </w:p>
    <w:p w:rsidR="003E3917" w:rsidRDefault="007B6C92" w:rsidP="007B6C92">
      <w:pPr>
        <w:spacing w:before="100" w:beforeAutospacing="1" w:after="100" w:afterAutospacing="1" w:line="480" w:lineRule="exact"/>
        <w:jc w:val="center"/>
        <w:rPr>
          <w:rFonts w:ascii="仿宋_GB2312" w:eastAsia="仿宋_GB2312" w:hAnsi="仿宋" w:hint="eastAsia"/>
          <w:sz w:val="32"/>
          <w:szCs w:val="32"/>
        </w:rPr>
      </w:pPr>
      <w:r w:rsidRPr="00CE5CE3">
        <w:rPr>
          <w:rFonts w:ascii="仿宋_GB2312" w:eastAsia="仿宋_GB2312" w:hAnsi="仿宋" w:hint="eastAsia"/>
          <w:sz w:val="32"/>
          <w:szCs w:val="32"/>
        </w:rPr>
        <w:t>祁价成审(2022)</w:t>
      </w:r>
      <w:r>
        <w:rPr>
          <w:rFonts w:ascii="仿宋_GB2312" w:eastAsia="仿宋_GB2312" w:hAnsi="仿宋" w:hint="eastAsia"/>
          <w:sz w:val="32"/>
          <w:szCs w:val="32"/>
        </w:rPr>
        <w:t>1</w:t>
      </w:r>
      <w:r w:rsidRPr="00CE5CE3">
        <w:rPr>
          <w:rFonts w:ascii="仿宋_GB2312" w:eastAsia="仿宋_GB2312" w:hAnsi="仿宋" w:hint="eastAsia"/>
          <w:sz w:val="32"/>
          <w:szCs w:val="32"/>
        </w:rPr>
        <w:t>5号</w:t>
      </w:r>
    </w:p>
    <w:p w:rsidR="007B6C92" w:rsidRPr="007B6C92" w:rsidRDefault="007B6C92" w:rsidP="007B6C92">
      <w:pPr>
        <w:spacing w:before="100" w:beforeAutospacing="1" w:after="100" w:afterAutospacing="1" w:line="480" w:lineRule="exact"/>
        <w:jc w:val="center"/>
        <w:rPr>
          <w:rFonts w:ascii="仿宋_GB2312" w:eastAsia="仿宋_GB2312" w:hAnsi="仿宋"/>
          <w:sz w:val="32"/>
          <w:szCs w:val="32"/>
        </w:rPr>
      </w:pPr>
    </w:p>
    <w:p w:rsidR="003E3917" w:rsidRPr="00CE5CE3" w:rsidRDefault="00863EE1" w:rsidP="00CE5CE3">
      <w:pPr>
        <w:spacing w:before="100" w:beforeAutospacing="1" w:after="100" w:afterAutospacing="1" w:line="400" w:lineRule="exact"/>
        <w:ind w:firstLineChars="100" w:firstLine="320"/>
        <w:mirrorIndents/>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根据《湖南省民办中小学校收费管理办法》（湘发改价费规(2022)451号)的规定：非营利性民办中小学校学费、住宿费实行政府指导价管理，依据国家发改委《政府制定价格成本监审办法》（第8号令）等有关规定，祁阳市价格成本调查队于2022年</w:t>
      </w:r>
      <w:r w:rsidR="000C6C48">
        <w:rPr>
          <w:rFonts w:ascii="仿宋_GB2312" w:eastAsia="仿宋_GB2312" w:hAnsi="仿宋" w:hint="eastAsia"/>
          <w:sz w:val="32"/>
          <w:szCs w:val="32"/>
        </w:rPr>
        <w:t>11</w:t>
      </w:r>
      <w:r w:rsidR="00F70C58" w:rsidRPr="00CE5CE3">
        <w:rPr>
          <w:rFonts w:ascii="仿宋_GB2312" w:eastAsia="仿宋_GB2312" w:hAnsi="仿宋" w:hint="eastAsia"/>
          <w:sz w:val="32"/>
          <w:szCs w:val="32"/>
        </w:rPr>
        <w:t>月至</w:t>
      </w:r>
      <w:r w:rsidR="000C6C48">
        <w:rPr>
          <w:rFonts w:ascii="仿宋_GB2312" w:eastAsia="仿宋_GB2312" w:hAnsi="仿宋" w:hint="eastAsia"/>
          <w:sz w:val="32"/>
          <w:szCs w:val="32"/>
        </w:rPr>
        <w:t>12</w:t>
      </w:r>
      <w:r w:rsidR="00F70C58" w:rsidRPr="00CE5CE3">
        <w:rPr>
          <w:rFonts w:ascii="仿宋_GB2312" w:eastAsia="仿宋_GB2312" w:hAnsi="仿宋" w:hint="eastAsia"/>
          <w:sz w:val="32"/>
          <w:szCs w:val="32"/>
        </w:rPr>
        <w:t>月对</w:t>
      </w:r>
      <w:r w:rsidR="000C6C48">
        <w:rPr>
          <w:rFonts w:ascii="仿宋_GB2312" w:eastAsia="仿宋_GB2312" w:hAnsi="仿宋" w:hint="eastAsia"/>
          <w:sz w:val="32"/>
          <w:szCs w:val="32"/>
        </w:rPr>
        <w:t>祁阳市哈弗育才学校</w:t>
      </w:r>
      <w:r w:rsidR="00F70C58" w:rsidRPr="00CE5CE3">
        <w:rPr>
          <w:rFonts w:ascii="仿宋_GB2312" w:eastAsia="仿宋_GB2312" w:hAnsi="仿宋" w:hint="eastAsia"/>
          <w:sz w:val="32"/>
          <w:szCs w:val="32"/>
        </w:rPr>
        <w:t>生均教有成本2019-2021年度的财务数据进行了审核，有关情况如下：</w:t>
      </w:r>
    </w:p>
    <w:p w:rsidR="00F70C58" w:rsidRPr="00CE5CE3" w:rsidRDefault="00863EE1" w:rsidP="00CE5CE3">
      <w:pPr>
        <w:spacing w:before="100" w:beforeAutospacing="1" w:after="100" w:afterAutospacing="1" w:line="360" w:lineRule="exact"/>
        <w:ind w:firstLineChars="100" w:firstLine="321"/>
        <w:mirrorIndents/>
        <w:rPr>
          <w:rFonts w:ascii="仿宋_GB2312" w:eastAsia="仿宋_GB2312" w:hAnsi="仿宋"/>
          <w:b/>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一</w:t>
      </w:r>
      <w:r w:rsidR="003E3917" w:rsidRPr="00CE5CE3">
        <w:rPr>
          <w:rFonts w:ascii="仿宋_GB2312" w:eastAsia="仿宋_GB2312" w:hAnsi="仿宋" w:hint="eastAsia"/>
          <w:b/>
          <w:sz w:val="32"/>
          <w:szCs w:val="32"/>
        </w:rPr>
        <w:t>.</w:t>
      </w:r>
      <w:r w:rsidR="00F70C58" w:rsidRPr="00CE5CE3">
        <w:rPr>
          <w:rFonts w:ascii="仿宋_GB2312" w:eastAsia="仿宋_GB2312" w:hAnsi="仿宋" w:hint="eastAsia"/>
          <w:b/>
          <w:sz w:val="32"/>
          <w:szCs w:val="32"/>
        </w:rPr>
        <w:t>成本监审项目</w:t>
      </w:r>
    </w:p>
    <w:p w:rsidR="00F70C58" w:rsidRPr="00CE5CE3" w:rsidRDefault="00863EE1" w:rsidP="00CE5CE3">
      <w:pPr>
        <w:snapToGrid/>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0C6C48">
        <w:rPr>
          <w:rFonts w:ascii="仿宋_GB2312" w:eastAsia="仿宋_GB2312" w:hAnsi="仿宋" w:hint="eastAsia"/>
          <w:sz w:val="32"/>
          <w:szCs w:val="32"/>
        </w:rPr>
        <w:t>祁阳市哈弗育才学校</w:t>
      </w:r>
      <w:r w:rsidR="00F70C58" w:rsidRPr="00CE5CE3">
        <w:rPr>
          <w:rFonts w:ascii="仿宋_GB2312" w:eastAsia="仿宋_GB2312" w:hAnsi="仿宋" w:hint="eastAsia"/>
          <w:sz w:val="32"/>
          <w:szCs w:val="32"/>
        </w:rPr>
        <w:t>生均教育成本。</w:t>
      </w:r>
    </w:p>
    <w:p w:rsidR="00F70C58" w:rsidRPr="00CE5CE3" w:rsidRDefault="00863EE1" w:rsidP="00CE5CE3">
      <w:pPr>
        <w:snapToGrid/>
        <w:spacing w:before="100" w:beforeAutospacing="1" w:after="100" w:afterAutospacing="1" w:line="36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二</w:t>
      </w:r>
      <w:r w:rsidR="003E3917" w:rsidRPr="00CE5CE3">
        <w:rPr>
          <w:rFonts w:ascii="仿宋_GB2312" w:eastAsia="仿宋_GB2312" w:hAnsi="仿宋" w:hint="eastAsia"/>
          <w:b/>
          <w:sz w:val="32"/>
          <w:szCs w:val="32"/>
        </w:rPr>
        <w:t>.</w:t>
      </w:r>
      <w:r w:rsidR="00F70C58" w:rsidRPr="00CE5CE3">
        <w:rPr>
          <w:rFonts w:ascii="仿宋_GB2312" w:eastAsia="仿宋_GB2312" w:hAnsi="仿宋" w:hint="eastAsia"/>
          <w:b/>
          <w:sz w:val="32"/>
          <w:szCs w:val="32"/>
        </w:rPr>
        <w:t>学校基本情况</w:t>
      </w:r>
    </w:p>
    <w:p w:rsidR="00F70C58" w:rsidRPr="00CE5CE3" w:rsidRDefault="00863EE1" w:rsidP="00CE5CE3">
      <w:pPr>
        <w:snapToGrid/>
        <w:spacing w:before="100" w:beforeAutospacing="1" w:after="100" w:afterAutospacing="1" w:line="360" w:lineRule="exact"/>
        <w:ind w:firstLineChars="100" w:firstLine="320"/>
        <w:mirrorIndents/>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该校位于祁阳市</w:t>
      </w:r>
      <w:r w:rsidR="000C6C48">
        <w:rPr>
          <w:rFonts w:ascii="仿宋_GB2312" w:eastAsia="仿宋_GB2312" w:hAnsi="仿宋" w:hint="eastAsia"/>
          <w:sz w:val="32"/>
          <w:szCs w:val="32"/>
        </w:rPr>
        <w:t>浯溪</w:t>
      </w:r>
      <w:r w:rsidR="00F70C58" w:rsidRPr="00CE5CE3">
        <w:rPr>
          <w:rFonts w:ascii="仿宋_GB2312" w:eastAsia="仿宋_GB2312" w:hAnsi="仿宋" w:hint="eastAsia"/>
          <w:sz w:val="32"/>
          <w:szCs w:val="32"/>
        </w:rPr>
        <w:t>街道，</w:t>
      </w:r>
    </w:p>
    <w:p w:rsidR="00F70C58" w:rsidRPr="00863EE1" w:rsidRDefault="00863EE1" w:rsidP="00863EE1">
      <w:pPr>
        <w:snapToGrid/>
        <w:spacing w:before="100" w:beforeAutospacing="1" w:after="100" w:afterAutospacing="1" w:line="360" w:lineRule="exact"/>
        <w:ind w:firstLineChars="100" w:firstLine="321"/>
        <w:rPr>
          <w:rFonts w:ascii="仿宋_GB2312" w:eastAsia="仿宋_GB2312" w:hAnsi="仿宋"/>
          <w:b/>
          <w:sz w:val="32"/>
          <w:szCs w:val="32"/>
        </w:rPr>
      </w:pPr>
      <w:r w:rsidRPr="00863EE1">
        <w:rPr>
          <w:rFonts w:ascii="仿宋_GB2312" w:eastAsia="仿宋_GB2312" w:hAnsi="仿宋" w:hint="eastAsia"/>
          <w:b/>
          <w:sz w:val="32"/>
          <w:szCs w:val="32"/>
        </w:rPr>
        <w:t xml:space="preserve">  </w:t>
      </w:r>
      <w:r w:rsidR="00F70C58" w:rsidRPr="00863EE1">
        <w:rPr>
          <w:rFonts w:ascii="仿宋_GB2312" w:eastAsia="仿宋_GB2312" w:hAnsi="仿宋" w:hint="eastAsia"/>
          <w:b/>
          <w:sz w:val="32"/>
          <w:szCs w:val="32"/>
        </w:rPr>
        <w:t>三</w:t>
      </w:r>
      <w:r w:rsidR="005F6945" w:rsidRPr="00863EE1">
        <w:rPr>
          <w:rFonts w:ascii="仿宋_GB2312" w:eastAsia="仿宋_GB2312" w:hAnsi="仿宋" w:hint="eastAsia"/>
          <w:b/>
          <w:sz w:val="32"/>
          <w:szCs w:val="32"/>
        </w:rPr>
        <w:t>.</w:t>
      </w:r>
      <w:r w:rsidR="00F70C58" w:rsidRPr="00863EE1">
        <w:rPr>
          <w:rFonts w:ascii="仿宋_GB2312" w:eastAsia="仿宋_GB2312" w:hAnsi="仿宋" w:hint="eastAsia"/>
          <w:b/>
          <w:sz w:val="32"/>
          <w:szCs w:val="32"/>
        </w:rPr>
        <w:t>成本监审依据</w:t>
      </w:r>
    </w:p>
    <w:p w:rsidR="00F70C58" w:rsidRPr="00CE5CE3" w:rsidRDefault="00863EE1" w:rsidP="00CE5CE3">
      <w:pPr>
        <w:snapToGrid/>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1.《中华人民共和国价格法》</w:t>
      </w:r>
    </w:p>
    <w:p w:rsidR="004358AB" w:rsidRPr="00CE5CE3" w:rsidRDefault="00863EE1" w:rsidP="00CE5CE3">
      <w:pPr>
        <w:snapToGrid/>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2.《政府制定价格成本监审办法》</w:t>
      </w:r>
      <w:r w:rsidR="00D621D9"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(第8号令)</w:t>
      </w:r>
    </w:p>
    <w:p w:rsidR="00F70C58" w:rsidRPr="00CE5CE3" w:rsidRDefault="00863EE1" w:rsidP="00CE5CE3">
      <w:pPr>
        <w:snapToGrid/>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3</w:t>
      </w:r>
      <w:r w:rsidR="005F6945"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《湖南省民办中小学校收费管理暂行办法》(湘发改价费规（2022)451号)</w:t>
      </w:r>
    </w:p>
    <w:p w:rsidR="00F70C58" w:rsidRPr="00CE5CE3" w:rsidRDefault="00863EE1" w:rsidP="00CE5CE3">
      <w:pPr>
        <w:snapToGrid/>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4.《湖南省中小学服务性收费和代收费管理办法》(湘发改价费规(2022)450号)</w:t>
      </w:r>
    </w:p>
    <w:p w:rsidR="00F70C58" w:rsidRPr="00CE5CE3" w:rsidRDefault="00863EE1" w:rsidP="00CE5CE3">
      <w:pPr>
        <w:snapToGrid/>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5.《湖南省民办中小学教育培养定价成本操作规程》</w:t>
      </w:r>
    </w:p>
    <w:p w:rsidR="00F70C58" w:rsidRPr="00CE5CE3" w:rsidRDefault="00F70C58" w:rsidP="00CE5CE3">
      <w:pPr>
        <w:snapToGrid/>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lastRenderedPageBreak/>
        <w:t>(湘价成调规(2022)1号)</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6.中央编办教育部财政部《关于统一城乡中小学教</w:t>
      </w:r>
    </w:p>
    <w:p w:rsidR="005F6945" w:rsidRPr="00CE5CE3" w:rsidRDefault="00F70C58"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职工编制标准的通知》（中央编办发(2014）72号)</w:t>
      </w:r>
    </w:p>
    <w:p w:rsidR="00F70C58" w:rsidRPr="00863EE1" w:rsidRDefault="00F70C58" w:rsidP="00863EE1">
      <w:pPr>
        <w:spacing w:before="100" w:beforeAutospacing="1" w:after="100" w:afterAutospacing="1" w:line="360" w:lineRule="exact"/>
        <w:ind w:firstLineChars="100" w:firstLine="321"/>
        <w:rPr>
          <w:rFonts w:ascii="仿宋_GB2312" w:eastAsia="仿宋_GB2312" w:hAnsi="仿宋"/>
          <w:b/>
          <w:sz w:val="32"/>
          <w:szCs w:val="32"/>
        </w:rPr>
      </w:pPr>
      <w:r w:rsidRPr="00863EE1">
        <w:rPr>
          <w:rFonts w:ascii="仿宋_GB2312" w:eastAsia="仿宋_GB2312" w:hAnsi="仿宋" w:hint="eastAsia"/>
          <w:b/>
          <w:sz w:val="32"/>
          <w:szCs w:val="32"/>
        </w:rPr>
        <w:t>四</w:t>
      </w:r>
      <w:r w:rsidR="005F6945" w:rsidRPr="00863EE1">
        <w:rPr>
          <w:rFonts w:ascii="仿宋_GB2312" w:eastAsia="仿宋_GB2312" w:hAnsi="仿宋" w:hint="eastAsia"/>
          <w:b/>
          <w:sz w:val="32"/>
          <w:szCs w:val="32"/>
        </w:rPr>
        <w:t>.</w:t>
      </w:r>
      <w:r w:rsidRPr="00863EE1">
        <w:rPr>
          <w:rFonts w:ascii="仿宋_GB2312" w:eastAsia="仿宋_GB2312" w:hAnsi="仿宋" w:hint="eastAsia"/>
          <w:b/>
          <w:sz w:val="32"/>
          <w:szCs w:val="32"/>
        </w:rPr>
        <w:t>成本监审程序</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1,发送监审通知。向被审单位发送成本监审通知，要求其提供相关成本数据资料。</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2.资料初审。对被审单位提供的成本资料进行初审，</w:t>
      </w:r>
    </w:p>
    <w:p w:rsidR="00F70C58" w:rsidRPr="00CE5CE3" w:rsidRDefault="00F70C58"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确定资料提供完整，再按规定转入具体的审核程序。</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3.实地审核。成本队对被审单位的成本资料、合同、文件、实物资产等进行现场审核，对相关成本数据进行归集。</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4.成本审核。依据相关规定，根据成本项目、成本数据的具体情况，审核监审各项目成本，提出成本监审初步结论，告之被审单位征求意见。</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5.出具报告。根据被监审单位反馈意见完成复核，完善初步结论，报分管领导审定后，出具成本审核报告。</w:t>
      </w:r>
    </w:p>
    <w:p w:rsidR="00F70C58" w:rsidRPr="00CE5CE3" w:rsidRDefault="00D621D9" w:rsidP="00CE5CE3">
      <w:pPr>
        <w:spacing w:before="100" w:beforeAutospacing="1" w:after="100" w:afterAutospacing="1" w:line="360" w:lineRule="exact"/>
        <w:ind w:firstLineChars="50" w:firstLine="160"/>
        <w:rPr>
          <w:rFonts w:ascii="仿宋_GB2312" w:eastAsia="仿宋_GB2312" w:hAnsi="仿宋"/>
          <w:sz w:val="32"/>
          <w:szCs w:val="32"/>
        </w:rPr>
      </w:pPr>
      <w:r w:rsidRPr="00CE5CE3">
        <w:rPr>
          <w:rFonts w:ascii="仿宋_GB2312" w:eastAsia="仿宋_GB2312" w:hAnsi="仿宋" w:hint="eastAsia"/>
          <w:sz w:val="32"/>
          <w:szCs w:val="32"/>
        </w:rPr>
        <w:t xml:space="preserve"> </w:t>
      </w:r>
      <w:r w:rsidR="00863EE1">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6.网上公示。在祁阳市政府网上公示成本监审结论。</w:t>
      </w:r>
    </w:p>
    <w:p w:rsidR="00F70C58" w:rsidRPr="00CE5CE3" w:rsidRDefault="00863EE1" w:rsidP="00CE5CE3">
      <w:pPr>
        <w:spacing w:before="100" w:beforeAutospacing="1" w:after="100" w:afterAutospacing="1" w:line="36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五、成本费用构成</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863EE1">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根据相关规定，结合被监审单位各个项目开展和成本费用支出实际情况，学费项目成本由六大项目组成：一是工资福利支出（人员支出）；二是商品和服务支出（公用支出)；三是对个人和家庭的补助支出：四是固定资产折旧；五是无形资产摊销；六是财务费用。其中各大项目又包括许多小项（详见附表3）。</w:t>
      </w:r>
    </w:p>
    <w:p w:rsidR="00F70C58" w:rsidRPr="00CE5CE3" w:rsidRDefault="00D621D9" w:rsidP="00CE5CE3">
      <w:pPr>
        <w:spacing w:before="100" w:beforeAutospacing="1" w:after="100" w:afterAutospacing="1" w:line="360" w:lineRule="exact"/>
        <w:ind w:firstLineChars="100" w:firstLine="320"/>
        <w:rPr>
          <w:rFonts w:ascii="仿宋_GB2312" w:eastAsia="仿宋_GB2312" w:hAnsi="仿宋"/>
          <w:b/>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b/>
          <w:sz w:val="32"/>
          <w:szCs w:val="32"/>
        </w:rPr>
        <w:t>六、成本费用审核情况</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(一)生均培养总成本</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lastRenderedPageBreak/>
        <w:t xml:space="preserve">  </w:t>
      </w:r>
      <w:r w:rsidR="00D621D9"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1、人员薪酬（包括工资、社会保险费、住房公积金以及其他福利费用)。</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教职工人员数量核定：</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0C6C48">
        <w:rPr>
          <w:rFonts w:ascii="仿宋_GB2312" w:eastAsia="仿宋_GB2312" w:hAnsi="仿宋" w:hint="eastAsia"/>
          <w:sz w:val="32"/>
          <w:szCs w:val="32"/>
        </w:rPr>
        <w:t>初中</w:t>
      </w:r>
      <w:r w:rsidR="00F70C58" w:rsidRPr="00CE5CE3">
        <w:rPr>
          <w:rFonts w:ascii="仿宋_GB2312" w:eastAsia="仿宋_GB2312" w:hAnsi="仿宋" w:hint="eastAsia"/>
          <w:sz w:val="32"/>
          <w:szCs w:val="32"/>
        </w:rPr>
        <w:t>学生核定人数=在校学生人数（年初学生人数×8+年末学生人数×4)/12。</w:t>
      </w:r>
    </w:p>
    <w:p w:rsidR="000C6C48"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教师上限人数=学生核定人数初中/13.5</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教师核算数=在校教师人数（年初教师人数×8+年末教师人数×4)/12。</w:t>
      </w:r>
    </w:p>
    <w:p w:rsidR="00F70C58" w:rsidRPr="00CE5CE3" w:rsidRDefault="00863EE1" w:rsidP="00CE5CE3">
      <w:pPr>
        <w:spacing w:before="100" w:beforeAutospacing="1" w:after="100" w:afterAutospacing="1" w:line="36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通过</w:t>
      </w:r>
      <w:r w:rsidR="00F70C58" w:rsidRPr="00CE5CE3">
        <w:rPr>
          <w:rFonts w:ascii="仿宋_GB2312" w:eastAsia="仿宋_GB2312" w:hAnsi="仿宋" w:hint="eastAsia"/>
          <w:b/>
          <w:sz w:val="32"/>
          <w:szCs w:val="32"/>
          <w:u w:val="single"/>
        </w:rPr>
        <w:t>对比</w:t>
      </w:r>
      <w:r w:rsidR="00F70C58" w:rsidRPr="00CE5CE3">
        <w:rPr>
          <w:rFonts w:ascii="仿宋_GB2312" w:eastAsia="仿宋_GB2312" w:hAnsi="仿宋" w:hint="eastAsia"/>
          <w:b/>
          <w:sz w:val="32"/>
          <w:szCs w:val="32"/>
        </w:rPr>
        <w:t>教师</w:t>
      </w:r>
      <w:r w:rsidR="00F70C58" w:rsidRPr="00CE5CE3">
        <w:rPr>
          <w:rFonts w:ascii="仿宋_GB2312" w:eastAsia="仿宋_GB2312" w:hAnsi="仿宋" w:hint="eastAsia"/>
          <w:b/>
          <w:sz w:val="32"/>
          <w:szCs w:val="32"/>
          <w:u w:val="single"/>
        </w:rPr>
        <w:t>上限人数</w:t>
      </w:r>
      <w:r w:rsidR="00F70C58" w:rsidRPr="00CE5CE3">
        <w:rPr>
          <w:rFonts w:ascii="仿宋_GB2312" w:eastAsia="仿宋_GB2312" w:hAnsi="仿宋" w:hint="eastAsia"/>
          <w:b/>
          <w:sz w:val="32"/>
          <w:szCs w:val="32"/>
        </w:rPr>
        <w:t>跟教师</w:t>
      </w:r>
      <w:r w:rsidR="00F70C58" w:rsidRPr="00CE5CE3">
        <w:rPr>
          <w:rFonts w:ascii="仿宋_GB2312" w:eastAsia="仿宋_GB2312" w:hAnsi="仿宋" w:hint="eastAsia"/>
          <w:b/>
          <w:sz w:val="32"/>
          <w:szCs w:val="32"/>
          <w:u w:val="single"/>
        </w:rPr>
        <w:t>核算数</w:t>
      </w:r>
      <w:r w:rsidR="00F70C58" w:rsidRPr="00CE5CE3">
        <w:rPr>
          <w:rFonts w:ascii="仿宋_GB2312" w:eastAsia="仿宋_GB2312" w:hAnsi="仿宋" w:hint="eastAsia"/>
          <w:b/>
          <w:sz w:val="32"/>
          <w:szCs w:val="32"/>
        </w:rPr>
        <w:t>，</w:t>
      </w:r>
      <w:r w:rsidR="00F70C58" w:rsidRPr="00CE5CE3">
        <w:rPr>
          <w:rFonts w:ascii="仿宋_GB2312" w:eastAsia="仿宋_GB2312" w:hAnsi="仿宋" w:hint="eastAsia"/>
          <w:b/>
          <w:sz w:val="32"/>
          <w:szCs w:val="32"/>
          <w:u w:val="single"/>
        </w:rPr>
        <w:t>取最少值</w:t>
      </w:r>
      <w:r w:rsidR="00F70C58" w:rsidRPr="00CE5CE3">
        <w:rPr>
          <w:rFonts w:ascii="仿宋_GB2312" w:eastAsia="仿宋_GB2312" w:hAnsi="仿宋" w:hint="eastAsia"/>
          <w:b/>
          <w:sz w:val="32"/>
          <w:szCs w:val="32"/>
        </w:rPr>
        <w:t>来确定教师</w:t>
      </w:r>
      <w:r w:rsidR="00F70C58" w:rsidRPr="00CE5CE3">
        <w:rPr>
          <w:rFonts w:ascii="仿宋_GB2312" w:eastAsia="仿宋_GB2312" w:hAnsi="仿宋" w:hint="eastAsia"/>
          <w:b/>
          <w:sz w:val="32"/>
          <w:szCs w:val="32"/>
          <w:u w:val="single"/>
        </w:rPr>
        <w:t>核定</w:t>
      </w:r>
      <w:r w:rsidR="00F70C58" w:rsidRPr="00CE5CE3">
        <w:rPr>
          <w:rFonts w:ascii="仿宋_GB2312" w:eastAsia="仿宋_GB2312" w:hAnsi="仿宋" w:hint="eastAsia"/>
          <w:b/>
          <w:sz w:val="32"/>
          <w:szCs w:val="32"/>
        </w:rPr>
        <w:t>人数。</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教职工总数为教师、行政管理、教学辅助和后勤工作人员数之和。行政管理、教学辅助和后勤工作人员确定是按照不超过教职工总数比例15%来核定，超过的人数核减，未达标的不核增。工资总额。教职工工资按照教职工平均工资与教职工总数核定，教职工平均工资原则上按学校财务制度规定发放的工资薪金据实核定。但不得超过当地教育行业平均工资水平的1.2倍，超过的予以核减。该校三年来工资水平</w:t>
      </w:r>
      <w:r w:rsidR="0017434A">
        <w:rPr>
          <w:rFonts w:ascii="仿宋_GB2312" w:eastAsia="仿宋_GB2312" w:hAnsi="仿宋" w:hint="eastAsia"/>
          <w:sz w:val="32"/>
          <w:szCs w:val="32"/>
        </w:rPr>
        <w:t>均</w:t>
      </w:r>
      <w:r w:rsidR="000C6C48">
        <w:rPr>
          <w:rFonts w:ascii="仿宋_GB2312" w:eastAsia="仿宋_GB2312" w:hAnsi="仿宋" w:hint="eastAsia"/>
          <w:sz w:val="32"/>
          <w:szCs w:val="32"/>
        </w:rPr>
        <w:t>未</w:t>
      </w:r>
      <w:r w:rsidR="00D621D9" w:rsidRPr="00CE5CE3">
        <w:rPr>
          <w:rFonts w:ascii="仿宋_GB2312" w:eastAsia="仿宋_GB2312" w:hAnsi="仿宋" w:hint="eastAsia"/>
          <w:sz w:val="32"/>
          <w:szCs w:val="32"/>
        </w:rPr>
        <w:t>超过</w:t>
      </w:r>
      <w:r w:rsidR="00F70C58" w:rsidRPr="00CE5CE3">
        <w:rPr>
          <w:rFonts w:ascii="仿宋_GB2312" w:eastAsia="仿宋_GB2312" w:hAnsi="仿宋" w:hint="eastAsia"/>
          <w:sz w:val="32"/>
          <w:szCs w:val="32"/>
        </w:rPr>
        <w:t>行业平均工资的1.2</w:t>
      </w:r>
      <w:r w:rsidR="000C6C48">
        <w:rPr>
          <w:rFonts w:ascii="仿宋_GB2312" w:eastAsia="仿宋_GB2312" w:hAnsi="仿宋" w:hint="eastAsia"/>
          <w:sz w:val="32"/>
          <w:szCs w:val="32"/>
        </w:rPr>
        <w:t>倍</w:t>
      </w:r>
      <w:r w:rsidR="00F70C58" w:rsidRPr="00CE5CE3">
        <w:rPr>
          <w:rFonts w:ascii="仿宋_GB2312" w:eastAsia="仿宋_GB2312" w:hAnsi="仿宋" w:hint="eastAsia"/>
          <w:sz w:val="32"/>
          <w:szCs w:val="32"/>
        </w:rPr>
        <w:t>。</w:t>
      </w:r>
    </w:p>
    <w:p w:rsidR="00305C60"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通过算法核算该校2019年-2021年的教职工工资分别为</w:t>
      </w:r>
      <w:r w:rsidR="000C6C48">
        <w:rPr>
          <w:rFonts w:ascii="仿宋_GB2312" w:eastAsia="仿宋_GB2312" w:hAnsi="仿宋" w:hint="eastAsia"/>
          <w:sz w:val="32"/>
          <w:szCs w:val="32"/>
        </w:rPr>
        <w:t>4139026</w:t>
      </w:r>
      <w:r w:rsidR="00F70C58" w:rsidRPr="00CE5CE3">
        <w:rPr>
          <w:rFonts w:ascii="仿宋_GB2312" w:eastAsia="仿宋_GB2312" w:hAnsi="仿宋" w:hint="eastAsia"/>
          <w:sz w:val="32"/>
          <w:szCs w:val="32"/>
        </w:rPr>
        <w:t>元、</w:t>
      </w:r>
      <w:r w:rsidR="000C6C48">
        <w:rPr>
          <w:rFonts w:ascii="仿宋_GB2312" w:eastAsia="仿宋_GB2312" w:hAnsi="仿宋" w:hint="eastAsia"/>
          <w:sz w:val="32"/>
          <w:szCs w:val="32"/>
        </w:rPr>
        <w:t>5097260</w:t>
      </w:r>
      <w:r w:rsidR="00F70C58" w:rsidRPr="00CE5CE3">
        <w:rPr>
          <w:rFonts w:ascii="仿宋_GB2312" w:eastAsia="仿宋_GB2312" w:hAnsi="仿宋" w:hint="eastAsia"/>
          <w:sz w:val="32"/>
          <w:szCs w:val="32"/>
        </w:rPr>
        <w:t>元</w:t>
      </w:r>
      <w:r w:rsidR="000C6C48">
        <w:rPr>
          <w:rFonts w:ascii="仿宋_GB2312" w:eastAsia="仿宋_GB2312" w:hAnsi="仿宋" w:hint="eastAsia"/>
          <w:sz w:val="32"/>
          <w:szCs w:val="32"/>
        </w:rPr>
        <w:t>、5866238.4</w:t>
      </w:r>
      <w:r w:rsidR="00F70C58" w:rsidRPr="00CE5CE3">
        <w:rPr>
          <w:rFonts w:ascii="仿宋_GB2312" w:eastAsia="仿宋_GB2312" w:hAnsi="仿宋" w:hint="eastAsia"/>
          <w:sz w:val="32"/>
          <w:szCs w:val="32"/>
        </w:rPr>
        <w:t>元。</w:t>
      </w:r>
      <w:r w:rsidR="000C6C48">
        <w:rPr>
          <w:rFonts w:ascii="仿宋_GB2312" w:eastAsia="仿宋_GB2312" w:hAnsi="仿宋" w:hint="eastAsia"/>
          <w:sz w:val="32"/>
          <w:szCs w:val="32"/>
        </w:rPr>
        <w:t>按照实发工资没有超过当地从事教育行业平均工资的1.2倍</w:t>
      </w:r>
      <w:r w:rsidR="00305C60">
        <w:rPr>
          <w:rFonts w:ascii="仿宋_GB2312" w:eastAsia="仿宋_GB2312" w:hAnsi="仿宋" w:hint="eastAsia"/>
          <w:sz w:val="32"/>
          <w:szCs w:val="32"/>
        </w:rPr>
        <w:t>的</w:t>
      </w:r>
      <w:r w:rsidR="000C6C48">
        <w:rPr>
          <w:rFonts w:ascii="仿宋_GB2312" w:eastAsia="仿宋_GB2312" w:hAnsi="仿宋" w:hint="eastAsia"/>
          <w:sz w:val="32"/>
          <w:szCs w:val="32"/>
        </w:rPr>
        <w:t>，津贴与奖金应该计入定价成本，根据该校</w:t>
      </w:r>
      <w:r w:rsidR="00305C60">
        <w:rPr>
          <w:rFonts w:ascii="仿宋_GB2312" w:eastAsia="仿宋_GB2312" w:hAnsi="仿宋" w:hint="eastAsia"/>
          <w:sz w:val="32"/>
          <w:szCs w:val="32"/>
        </w:rPr>
        <w:t>会计明细账目</w:t>
      </w:r>
      <w:r w:rsidR="000C6C48">
        <w:rPr>
          <w:rFonts w:ascii="仿宋_GB2312" w:eastAsia="仿宋_GB2312" w:hAnsi="仿宋" w:hint="eastAsia"/>
          <w:sz w:val="32"/>
          <w:szCs w:val="32"/>
        </w:rPr>
        <w:t>核定该校2019-2021年津贴与奖金分别为648356元、1493017</w:t>
      </w:r>
      <w:r w:rsidR="00305C60">
        <w:rPr>
          <w:rFonts w:ascii="仿宋_GB2312" w:eastAsia="仿宋_GB2312" w:hAnsi="仿宋" w:hint="eastAsia"/>
          <w:sz w:val="32"/>
          <w:szCs w:val="32"/>
        </w:rPr>
        <w:t>元1528695元，</w:t>
      </w:r>
    </w:p>
    <w:p w:rsidR="0017434A" w:rsidRDefault="00305C60"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社会保险费</w:t>
      </w:r>
      <w:r>
        <w:rPr>
          <w:rFonts w:ascii="仿宋_GB2312" w:eastAsia="仿宋_GB2312" w:hAnsi="仿宋" w:hint="eastAsia"/>
          <w:sz w:val="32"/>
          <w:szCs w:val="32"/>
        </w:rPr>
        <w:t>按照该校会计明细账目2019-2021年</w:t>
      </w:r>
      <w:r w:rsidR="00D621D9" w:rsidRPr="00CE5CE3">
        <w:rPr>
          <w:rFonts w:ascii="仿宋_GB2312" w:eastAsia="仿宋_GB2312" w:hAnsi="仿宋" w:hint="eastAsia"/>
          <w:sz w:val="32"/>
          <w:szCs w:val="32"/>
        </w:rPr>
        <w:t>分别</w:t>
      </w:r>
      <w:r w:rsidR="00F70C58" w:rsidRPr="00CE5CE3">
        <w:rPr>
          <w:rFonts w:ascii="仿宋_GB2312" w:eastAsia="仿宋_GB2312" w:hAnsi="仿宋" w:hint="eastAsia"/>
          <w:sz w:val="32"/>
          <w:szCs w:val="32"/>
        </w:rPr>
        <w:t>为</w:t>
      </w:r>
      <w:r w:rsidR="00C24464">
        <w:rPr>
          <w:rFonts w:ascii="仿宋_GB2312" w:eastAsia="仿宋_GB2312" w:hAnsi="仿宋" w:hint="eastAsia"/>
          <w:sz w:val="32"/>
          <w:szCs w:val="32"/>
        </w:rPr>
        <w:t>1</w:t>
      </w:r>
      <w:r>
        <w:rPr>
          <w:rFonts w:ascii="仿宋_GB2312" w:eastAsia="仿宋_GB2312" w:hAnsi="仿宋" w:hint="eastAsia"/>
          <w:sz w:val="32"/>
          <w:szCs w:val="32"/>
        </w:rPr>
        <w:t>70279.06</w:t>
      </w:r>
      <w:r w:rsidR="00F70C58" w:rsidRPr="00CE5CE3">
        <w:rPr>
          <w:rFonts w:ascii="仿宋_GB2312" w:eastAsia="仿宋_GB2312" w:hAnsi="仿宋" w:hint="eastAsia"/>
          <w:sz w:val="32"/>
          <w:szCs w:val="32"/>
        </w:rPr>
        <w:t>元、</w:t>
      </w:r>
      <w:r>
        <w:rPr>
          <w:rFonts w:ascii="仿宋_GB2312" w:eastAsia="仿宋_GB2312" w:hAnsi="仿宋" w:hint="eastAsia"/>
          <w:sz w:val="32"/>
          <w:szCs w:val="32"/>
        </w:rPr>
        <w:t>268614.9</w:t>
      </w:r>
      <w:r w:rsidR="00F70C58" w:rsidRPr="00CE5CE3">
        <w:rPr>
          <w:rFonts w:ascii="仿宋_GB2312" w:eastAsia="仿宋_GB2312" w:hAnsi="仿宋" w:hint="eastAsia"/>
          <w:sz w:val="32"/>
          <w:szCs w:val="32"/>
        </w:rPr>
        <w:t>元、</w:t>
      </w:r>
      <w:r>
        <w:rPr>
          <w:rFonts w:ascii="仿宋_GB2312" w:eastAsia="仿宋_GB2312" w:hAnsi="仿宋" w:hint="eastAsia"/>
          <w:sz w:val="32"/>
          <w:szCs w:val="32"/>
        </w:rPr>
        <w:t xml:space="preserve">857592.84 </w:t>
      </w:r>
      <w:r w:rsidR="00F70C58" w:rsidRPr="00CE5CE3">
        <w:rPr>
          <w:rFonts w:ascii="仿宋_GB2312" w:eastAsia="仿宋_GB2312" w:hAnsi="仿宋" w:hint="eastAsia"/>
          <w:sz w:val="32"/>
          <w:szCs w:val="32"/>
        </w:rPr>
        <w:t>6元，住房公积金</w:t>
      </w:r>
      <w:r w:rsidR="0017434A">
        <w:rPr>
          <w:rFonts w:ascii="仿宋_GB2312" w:eastAsia="仿宋_GB2312" w:hAnsi="仿宋" w:hint="eastAsia"/>
          <w:sz w:val="32"/>
          <w:szCs w:val="32"/>
        </w:rPr>
        <w:t>按照工资额的</w:t>
      </w:r>
      <w:r w:rsidR="00F70C58" w:rsidRPr="00CE5CE3">
        <w:rPr>
          <w:rFonts w:ascii="仿宋_GB2312" w:eastAsia="仿宋_GB2312" w:hAnsi="仿宋" w:hint="eastAsia"/>
          <w:sz w:val="32"/>
          <w:szCs w:val="32"/>
        </w:rPr>
        <w:t>5</w:t>
      </w:r>
      <w:r w:rsidR="0017434A">
        <w:rPr>
          <w:rFonts w:ascii="仿宋_GB2312" w:eastAsia="仿宋_GB2312" w:hAnsi="仿宋" w:hint="eastAsia"/>
          <w:sz w:val="32"/>
          <w:szCs w:val="32"/>
        </w:rPr>
        <w:t>%-12</w:t>
      </w:r>
      <w:r w:rsidR="00F70C58" w:rsidRPr="00CE5CE3">
        <w:rPr>
          <w:rFonts w:ascii="仿宋_GB2312" w:eastAsia="仿宋_GB2312" w:hAnsi="仿宋" w:hint="eastAsia"/>
          <w:sz w:val="32"/>
          <w:szCs w:val="32"/>
        </w:rPr>
        <w:t>%</w:t>
      </w:r>
      <w:r w:rsidR="0017434A">
        <w:rPr>
          <w:rFonts w:ascii="仿宋_GB2312" w:eastAsia="仿宋_GB2312" w:hAnsi="仿宋" w:hint="eastAsia"/>
          <w:sz w:val="32"/>
          <w:szCs w:val="32"/>
        </w:rPr>
        <w:t>核定</w:t>
      </w:r>
      <w:r w:rsidR="00F70C58" w:rsidRPr="00CE5CE3">
        <w:rPr>
          <w:rFonts w:ascii="仿宋_GB2312" w:eastAsia="仿宋_GB2312" w:hAnsi="仿宋" w:hint="eastAsia"/>
          <w:sz w:val="32"/>
          <w:szCs w:val="32"/>
        </w:rPr>
        <w:t>，</w:t>
      </w:r>
      <w:r w:rsidR="00C24464">
        <w:rPr>
          <w:rFonts w:ascii="仿宋_GB2312" w:eastAsia="仿宋_GB2312" w:hAnsi="仿宋" w:hint="eastAsia"/>
          <w:sz w:val="32"/>
          <w:szCs w:val="32"/>
        </w:rPr>
        <w:t>低于工资总额5%的按照工资总额</w:t>
      </w:r>
      <w:r w:rsidR="0017434A">
        <w:rPr>
          <w:rFonts w:ascii="仿宋_GB2312" w:eastAsia="仿宋_GB2312" w:hAnsi="仿宋" w:hint="eastAsia"/>
          <w:sz w:val="32"/>
          <w:szCs w:val="32"/>
        </w:rPr>
        <w:t>5%</w:t>
      </w:r>
      <w:r w:rsidR="00C24464">
        <w:rPr>
          <w:rFonts w:ascii="仿宋_GB2312" w:eastAsia="仿宋_GB2312" w:hAnsi="仿宋" w:hint="eastAsia"/>
          <w:sz w:val="32"/>
          <w:szCs w:val="32"/>
        </w:rPr>
        <w:t>核定，高于5%</w:t>
      </w:r>
      <w:r w:rsidR="0017434A">
        <w:rPr>
          <w:rFonts w:ascii="仿宋_GB2312" w:eastAsia="仿宋_GB2312" w:hAnsi="仿宋" w:hint="eastAsia"/>
          <w:sz w:val="32"/>
          <w:szCs w:val="32"/>
        </w:rPr>
        <w:t>而未超过12%</w:t>
      </w:r>
      <w:r w:rsidR="00C24464">
        <w:rPr>
          <w:rFonts w:ascii="仿宋_GB2312" w:eastAsia="仿宋_GB2312" w:hAnsi="仿宋" w:hint="eastAsia"/>
          <w:sz w:val="32"/>
          <w:szCs w:val="32"/>
        </w:rPr>
        <w:t>的</w:t>
      </w:r>
      <w:r w:rsidR="0017434A">
        <w:rPr>
          <w:rFonts w:ascii="仿宋_GB2312" w:eastAsia="仿宋_GB2312" w:hAnsi="仿宋" w:hint="eastAsia"/>
          <w:sz w:val="32"/>
          <w:szCs w:val="32"/>
        </w:rPr>
        <w:t>据实核定</w:t>
      </w:r>
      <w:r w:rsidR="00C24464">
        <w:rPr>
          <w:rFonts w:ascii="仿宋_GB2312" w:eastAsia="仿宋_GB2312" w:hAnsi="仿宋" w:hint="eastAsia"/>
          <w:sz w:val="32"/>
          <w:szCs w:val="32"/>
        </w:rPr>
        <w:t>，超过工资总额12%按照工资总额12%核定，高出部分核减。按照此方法该校需要核增其2019-2020年住房公积金数额，</w:t>
      </w:r>
      <w:r w:rsidR="0017434A">
        <w:rPr>
          <w:rFonts w:ascii="仿宋_GB2312" w:eastAsia="仿宋_GB2312" w:hAnsi="仿宋" w:hint="eastAsia"/>
          <w:sz w:val="32"/>
          <w:szCs w:val="32"/>
        </w:rPr>
        <w:t>其</w:t>
      </w:r>
      <w:r w:rsidR="00C24464">
        <w:rPr>
          <w:rFonts w:ascii="仿宋_GB2312" w:eastAsia="仿宋_GB2312" w:hAnsi="仿宋" w:hint="eastAsia"/>
          <w:sz w:val="32"/>
          <w:szCs w:val="32"/>
        </w:rPr>
        <w:t>学校</w:t>
      </w:r>
      <w:r w:rsidR="0017434A">
        <w:rPr>
          <w:rFonts w:ascii="仿宋_GB2312" w:eastAsia="仿宋_GB2312" w:hAnsi="仿宋" w:hint="eastAsia"/>
          <w:sz w:val="32"/>
          <w:szCs w:val="32"/>
        </w:rPr>
        <w:t>2019-2021年</w:t>
      </w:r>
      <w:r w:rsidR="00F70C58" w:rsidRPr="00CE5CE3">
        <w:rPr>
          <w:rFonts w:ascii="仿宋_GB2312" w:eastAsia="仿宋_GB2312" w:hAnsi="仿宋" w:hint="eastAsia"/>
          <w:sz w:val="32"/>
          <w:szCs w:val="32"/>
        </w:rPr>
        <w:t>分别为</w:t>
      </w:r>
      <w:r w:rsidR="00C24464">
        <w:rPr>
          <w:rFonts w:ascii="仿宋_GB2312" w:eastAsia="仿宋_GB2312" w:hAnsi="仿宋" w:hint="eastAsia"/>
          <w:sz w:val="32"/>
          <w:szCs w:val="32"/>
        </w:rPr>
        <w:t>206951.3</w:t>
      </w:r>
      <w:r w:rsidR="00F70C58" w:rsidRPr="00CE5CE3">
        <w:rPr>
          <w:rFonts w:ascii="仿宋_GB2312" w:eastAsia="仿宋_GB2312" w:hAnsi="仿宋" w:hint="eastAsia"/>
          <w:sz w:val="32"/>
          <w:szCs w:val="32"/>
        </w:rPr>
        <w:t>元、</w:t>
      </w:r>
      <w:r w:rsidR="00C24464">
        <w:rPr>
          <w:rFonts w:ascii="仿宋_GB2312" w:eastAsia="仿宋_GB2312" w:hAnsi="仿宋" w:hint="eastAsia"/>
          <w:sz w:val="32"/>
          <w:szCs w:val="32"/>
        </w:rPr>
        <w:t>254863</w:t>
      </w:r>
      <w:r w:rsidR="00F70C58" w:rsidRPr="00CE5CE3">
        <w:rPr>
          <w:rFonts w:ascii="仿宋_GB2312" w:eastAsia="仿宋_GB2312" w:hAnsi="仿宋" w:hint="eastAsia"/>
          <w:sz w:val="32"/>
          <w:szCs w:val="32"/>
        </w:rPr>
        <w:t>元、</w:t>
      </w:r>
      <w:r w:rsidR="00C24464">
        <w:rPr>
          <w:rFonts w:ascii="仿宋_GB2312" w:eastAsia="仿宋_GB2312" w:hAnsi="仿宋" w:hint="eastAsia"/>
          <w:sz w:val="32"/>
          <w:szCs w:val="32"/>
        </w:rPr>
        <w:t>490720</w:t>
      </w:r>
      <w:r w:rsidR="00F70C58" w:rsidRPr="00CE5CE3">
        <w:rPr>
          <w:rFonts w:ascii="仿宋_GB2312" w:eastAsia="仿宋_GB2312" w:hAnsi="仿宋" w:hint="eastAsia"/>
          <w:sz w:val="32"/>
          <w:szCs w:val="32"/>
        </w:rPr>
        <w:t>元。</w:t>
      </w:r>
    </w:p>
    <w:p w:rsidR="00F70C58" w:rsidRPr="00CE5CE3" w:rsidRDefault="00863EE1"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lastRenderedPageBreak/>
        <w:t xml:space="preserve">  </w:t>
      </w:r>
      <w:r w:rsidR="00D621D9" w:rsidRPr="00CE5CE3">
        <w:rPr>
          <w:rFonts w:ascii="仿宋_GB2312" w:eastAsia="仿宋_GB2312" w:hAnsi="仿宋" w:hint="eastAsia"/>
          <w:sz w:val="32"/>
          <w:szCs w:val="32"/>
        </w:rPr>
        <w:t xml:space="preserve"> </w:t>
      </w:r>
      <w:r w:rsidR="00F70C58" w:rsidRPr="00CE5CE3">
        <w:rPr>
          <w:rFonts w:ascii="仿宋_GB2312" w:eastAsia="仿宋_GB2312" w:hAnsi="仿宋" w:hint="eastAsia"/>
          <w:b/>
          <w:sz w:val="32"/>
          <w:szCs w:val="32"/>
        </w:rPr>
        <w:t>小计工资福利支出2019-2021</w:t>
      </w:r>
      <w:r w:rsidR="005F6945" w:rsidRPr="00CE5CE3">
        <w:rPr>
          <w:rFonts w:ascii="仿宋_GB2312" w:eastAsia="仿宋_GB2312" w:hAnsi="仿宋" w:hint="eastAsia"/>
          <w:b/>
          <w:sz w:val="32"/>
          <w:szCs w:val="32"/>
        </w:rPr>
        <w:t>年金额为</w:t>
      </w:r>
      <w:r w:rsidR="00C24464">
        <w:rPr>
          <w:rFonts w:ascii="仿宋_GB2312" w:eastAsia="仿宋_GB2312" w:hAnsi="仿宋" w:hint="eastAsia"/>
          <w:b/>
          <w:sz w:val="32"/>
          <w:szCs w:val="32"/>
        </w:rPr>
        <w:t>5138955.36</w:t>
      </w:r>
      <w:r w:rsidR="00F70C58" w:rsidRPr="00CE5CE3">
        <w:rPr>
          <w:rFonts w:ascii="仿宋_GB2312" w:eastAsia="仿宋_GB2312" w:hAnsi="仿宋" w:hint="eastAsia"/>
          <w:b/>
          <w:sz w:val="32"/>
          <w:szCs w:val="32"/>
        </w:rPr>
        <w:t>元.</w:t>
      </w:r>
      <w:r w:rsidR="00C24464">
        <w:rPr>
          <w:rFonts w:ascii="仿宋_GB2312" w:eastAsia="仿宋_GB2312" w:hAnsi="仿宋" w:hint="eastAsia"/>
          <w:b/>
          <w:sz w:val="32"/>
          <w:szCs w:val="32"/>
        </w:rPr>
        <w:t>7037068.9</w:t>
      </w:r>
      <w:r w:rsidR="00F70C58" w:rsidRPr="00CE5CE3">
        <w:rPr>
          <w:rFonts w:ascii="仿宋_GB2312" w:eastAsia="仿宋_GB2312" w:hAnsi="仿宋" w:hint="eastAsia"/>
          <w:b/>
          <w:sz w:val="32"/>
          <w:szCs w:val="32"/>
        </w:rPr>
        <w:t>元、</w:t>
      </w:r>
      <w:r w:rsidR="00C24464">
        <w:rPr>
          <w:rFonts w:ascii="仿宋_GB2312" w:eastAsia="仿宋_GB2312" w:hAnsi="仿宋" w:hint="eastAsia"/>
          <w:b/>
          <w:sz w:val="32"/>
          <w:szCs w:val="32"/>
        </w:rPr>
        <w:t>8743246.24</w:t>
      </w:r>
      <w:r w:rsidR="00F70C58" w:rsidRPr="00CE5CE3">
        <w:rPr>
          <w:rFonts w:ascii="仿宋_GB2312" w:eastAsia="仿宋_GB2312" w:hAnsi="仿宋" w:hint="eastAsia"/>
          <w:b/>
          <w:sz w:val="32"/>
          <w:szCs w:val="32"/>
        </w:rPr>
        <w:t>元（详见附表3）</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863EE1">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2</w:t>
      </w:r>
      <w:r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商品与服务支出（包括办公费等12小项）</w:t>
      </w:r>
    </w:p>
    <w:p w:rsidR="005F6945"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办公费：按照</w:t>
      </w:r>
      <w:r w:rsidR="00C24464">
        <w:rPr>
          <w:rFonts w:ascii="仿宋_GB2312" w:eastAsia="仿宋_GB2312" w:hAnsi="仿宋" w:hint="eastAsia"/>
          <w:sz w:val="32"/>
          <w:szCs w:val="32"/>
        </w:rPr>
        <w:t>该校提供的会计明细账</w:t>
      </w:r>
      <w:r w:rsidR="00F70C58" w:rsidRPr="00CE5CE3">
        <w:rPr>
          <w:rFonts w:ascii="仿宋_GB2312" w:eastAsia="仿宋_GB2312" w:hAnsi="仿宋" w:hint="eastAsia"/>
          <w:sz w:val="32"/>
          <w:szCs w:val="32"/>
        </w:rPr>
        <w:t>分别核定2019-2021</w:t>
      </w:r>
      <w:r w:rsidRPr="00CE5CE3">
        <w:rPr>
          <w:rFonts w:ascii="仿宋_GB2312" w:eastAsia="仿宋_GB2312" w:hAnsi="仿宋" w:hint="eastAsia"/>
          <w:sz w:val="32"/>
          <w:szCs w:val="32"/>
        </w:rPr>
        <w:t>年</w:t>
      </w:r>
      <w:r w:rsidR="00F70C58" w:rsidRPr="00CE5CE3">
        <w:rPr>
          <w:rFonts w:ascii="仿宋_GB2312" w:eastAsia="仿宋_GB2312" w:hAnsi="仿宋" w:hint="eastAsia"/>
          <w:sz w:val="32"/>
          <w:szCs w:val="32"/>
        </w:rPr>
        <w:t>金额，分别为</w:t>
      </w:r>
      <w:r w:rsidR="00C24464">
        <w:rPr>
          <w:rFonts w:ascii="仿宋_GB2312" w:eastAsia="仿宋_GB2312" w:hAnsi="仿宋" w:hint="eastAsia"/>
          <w:sz w:val="32"/>
          <w:szCs w:val="32"/>
        </w:rPr>
        <w:t>396245.9</w:t>
      </w:r>
      <w:r w:rsidR="00F70C58" w:rsidRPr="00CE5CE3">
        <w:rPr>
          <w:rFonts w:ascii="仿宋_GB2312" w:eastAsia="仿宋_GB2312" w:hAnsi="仿宋" w:hint="eastAsia"/>
          <w:sz w:val="32"/>
          <w:szCs w:val="32"/>
        </w:rPr>
        <w:t>元、</w:t>
      </w:r>
      <w:r w:rsidR="00C24464">
        <w:rPr>
          <w:rFonts w:ascii="仿宋_GB2312" w:eastAsia="仿宋_GB2312" w:hAnsi="仿宋" w:hint="eastAsia"/>
          <w:sz w:val="32"/>
          <w:szCs w:val="32"/>
        </w:rPr>
        <w:t>307508.81</w:t>
      </w:r>
      <w:r w:rsidR="00F70C58" w:rsidRPr="00CE5CE3">
        <w:rPr>
          <w:rFonts w:ascii="仿宋_GB2312" w:eastAsia="仿宋_GB2312" w:hAnsi="仿宋" w:hint="eastAsia"/>
          <w:sz w:val="32"/>
          <w:szCs w:val="32"/>
        </w:rPr>
        <w:t>元、</w:t>
      </w:r>
      <w:r w:rsidR="00C24464">
        <w:rPr>
          <w:rFonts w:ascii="仿宋_GB2312" w:eastAsia="仿宋_GB2312" w:hAnsi="仿宋" w:hint="eastAsia"/>
          <w:sz w:val="32"/>
          <w:szCs w:val="32"/>
        </w:rPr>
        <w:t>330159.9</w:t>
      </w:r>
      <w:r w:rsidR="00F70C58" w:rsidRPr="00CE5CE3">
        <w:rPr>
          <w:rFonts w:ascii="仿宋_GB2312" w:eastAsia="仿宋_GB2312" w:hAnsi="仿宋" w:hint="eastAsia"/>
          <w:sz w:val="32"/>
          <w:szCs w:val="32"/>
        </w:rPr>
        <w:t>元。</w:t>
      </w:r>
    </w:p>
    <w:p w:rsidR="005F6945"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印刷费（含试卷和教科书）：按照</w:t>
      </w:r>
      <w:r w:rsidR="00C24464">
        <w:rPr>
          <w:rFonts w:ascii="仿宋_GB2312" w:eastAsia="仿宋_GB2312" w:hAnsi="仿宋" w:hint="eastAsia"/>
          <w:sz w:val="32"/>
          <w:szCs w:val="32"/>
        </w:rPr>
        <w:t>会计明细账</w:t>
      </w:r>
      <w:r w:rsidR="00F70C58" w:rsidRPr="00CE5CE3">
        <w:rPr>
          <w:rFonts w:ascii="仿宋_GB2312" w:eastAsia="仿宋_GB2312" w:hAnsi="仿宋" w:hint="eastAsia"/>
          <w:sz w:val="32"/>
          <w:szCs w:val="32"/>
        </w:rPr>
        <w:t>分别核定2019-2021年的金额，分别为</w:t>
      </w:r>
      <w:r w:rsidR="00C24464">
        <w:rPr>
          <w:rFonts w:ascii="仿宋_GB2312" w:eastAsia="仿宋_GB2312" w:hAnsi="仿宋" w:hint="eastAsia"/>
          <w:sz w:val="32"/>
          <w:szCs w:val="32"/>
        </w:rPr>
        <w:t>47274</w:t>
      </w:r>
      <w:r w:rsidR="00F70C58" w:rsidRPr="00CE5CE3">
        <w:rPr>
          <w:rFonts w:ascii="仿宋_GB2312" w:eastAsia="仿宋_GB2312" w:hAnsi="仿宋" w:hint="eastAsia"/>
          <w:sz w:val="32"/>
          <w:szCs w:val="32"/>
        </w:rPr>
        <w:t>元、</w:t>
      </w:r>
      <w:r w:rsidR="00C24464">
        <w:rPr>
          <w:rFonts w:ascii="仿宋_GB2312" w:eastAsia="仿宋_GB2312" w:hAnsi="仿宋" w:hint="eastAsia"/>
          <w:sz w:val="32"/>
          <w:szCs w:val="32"/>
        </w:rPr>
        <w:t>81732.33</w:t>
      </w:r>
      <w:r w:rsidR="00F70C58" w:rsidRPr="00CE5CE3">
        <w:rPr>
          <w:rFonts w:ascii="仿宋_GB2312" w:eastAsia="仿宋_GB2312" w:hAnsi="仿宋" w:hint="eastAsia"/>
          <w:sz w:val="32"/>
          <w:szCs w:val="32"/>
        </w:rPr>
        <w:t>元、</w:t>
      </w:r>
      <w:r w:rsidR="00C24464">
        <w:rPr>
          <w:rFonts w:ascii="仿宋_GB2312" w:eastAsia="仿宋_GB2312" w:hAnsi="仿宋" w:hint="eastAsia"/>
          <w:sz w:val="32"/>
          <w:szCs w:val="32"/>
        </w:rPr>
        <w:t>126750</w:t>
      </w:r>
      <w:r w:rsidR="00F70C58" w:rsidRPr="00CE5CE3">
        <w:rPr>
          <w:rFonts w:ascii="仿宋_GB2312" w:eastAsia="仿宋_GB2312" w:hAnsi="仿宋" w:hint="eastAsia"/>
          <w:sz w:val="32"/>
          <w:szCs w:val="32"/>
        </w:rPr>
        <w:t>元。</w:t>
      </w:r>
    </w:p>
    <w:p w:rsidR="00F70C58" w:rsidRPr="00CE5CE3" w:rsidRDefault="00F70C58" w:rsidP="00D9225C">
      <w:pPr>
        <w:spacing w:before="100" w:beforeAutospacing="1" w:after="100" w:afterAutospacing="1" w:line="360" w:lineRule="exact"/>
        <w:ind w:firstLineChars="200" w:firstLine="640"/>
        <w:rPr>
          <w:rFonts w:ascii="仿宋_GB2312" w:eastAsia="仿宋_GB2312" w:hAnsi="仿宋"/>
          <w:sz w:val="32"/>
          <w:szCs w:val="32"/>
        </w:rPr>
      </w:pPr>
      <w:r w:rsidRPr="00CE5CE3">
        <w:rPr>
          <w:rFonts w:ascii="仿宋_GB2312" w:eastAsia="仿宋_GB2312" w:hAnsi="仿宋" w:hint="eastAsia"/>
          <w:sz w:val="32"/>
          <w:szCs w:val="32"/>
        </w:rPr>
        <w:t>水费</w:t>
      </w:r>
      <w:r w:rsidR="00C24464">
        <w:rPr>
          <w:rFonts w:ascii="仿宋_GB2312" w:eastAsia="仿宋_GB2312" w:hAnsi="仿宋" w:hint="eastAsia"/>
          <w:sz w:val="32"/>
          <w:szCs w:val="32"/>
        </w:rPr>
        <w:t>及电费</w:t>
      </w:r>
      <w:r w:rsidRPr="00CE5CE3">
        <w:rPr>
          <w:rFonts w:ascii="仿宋_GB2312" w:eastAsia="仿宋_GB2312" w:hAnsi="仿宋" w:hint="eastAsia"/>
          <w:sz w:val="32"/>
          <w:szCs w:val="32"/>
        </w:rPr>
        <w:t>：按照</w:t>
      </w:r>
      <w:r w:rsidR="00C24464">
        <w:rPr>
          <w:rFonts w:ascii="仿宋_GB2312" w:eastAsia="仿宋_GB2312" w:hAnsi="仿宋" w:hint="eastAsia"/>
          <w:sz w:val="32"/>
          <w:szCs w:val="32"/>
        </w:rPr>
        <w:t>会计明细账</w:t>
      </w:r>
      <w:r w:rsidRPr="00CE5CE3">
        <w:rPr>
          <w:rFonts w:ascii="仿宋_GB2312" w:eastAsia="仿宋_GB2312" w:hAnsi="仿宋" w:hint="eastAsia"/>
          <w:sz w:val="32"/>
          <w:szCs w:val="32"/>
        </w:rPr>
        <w:t>核定该校2019-2021年的金额分别为水费</w:t>
      </w:r>
      <w:r w:rsidR="00D9225C">
        <w:rPr>
          <w:rFonts w:ascii="仿宋_GB2312" w:eastAsia="仿宋_GB2312" w:hAnsi="仿宋" w:hint="eastAsia"/>
          <w:sz w:val="32"/>
          <w:szCs w:val="32"/>
        </w:rPr>
        <w:t>544339.48</w:t>
      </w:r>
      <w:r w:rsidRPr="00CE5CE3">
        <w:rPr>
          <w:rFonts w:ascii="仿宋_GB2312" w:eastAsia="仿宋_GB2312" w:hAnsi="仿宋" w:hint="eastAsia"/>
          <w:sz w:val="32"/>
          <w:szCs w:val="32"/>
        </w:rPr>
        <w:t>元、</w:t>
      </w:r>
      <w:r w:rsidR="00D9225C">
        <w:rPr>
          <w:rFonts w:ascii="仿宋_GB2312" w:eastAsia="仿宋_GB2312" w:hAnsi="仿宋" w:hint="eastAsia"/>
          <w:sz w:val="32"/>
          <w:szCs w:val="32"/>
        </w:rPr>
        <w:t>53642</w:t>
      </w:r>
      <w:r w:rsidRPr="00CE5CE3">
        <w:rPr>
          <w:rFonts w:ascii="仿宋_GB2312" w:eastAsia="仿宋_GB2312" w:hAnsi="仿宋" w:hint="eastAsia"/>
          <w:sz w:val="32"/>
          <w:szCs w:val="32"/>
        </w:rPr>
        <w:t>元、</w:t>
      </w:r>
      <w:r w:rsidR="00D9225C">
        <w:rPr>
          <w:rFonts w:ascii="仿宋_GB2312" w:eastAsia="仿宋_GB2312" w:hAnsi="仿宋" w:hint="eastAsia"/>
          <w:sz w:val="32"/>
          <w:szCs w:val="32"/>
        </w:rPr>
        <w:t>108600</w:t>
      </w:r>
      <w:r w:rsidRPr="00CE5CE3">
        <w:rPr>
          <w:rFonts w:ascii="仿宋_GB2312" w:eastAsia="仿宋_GB2312" w:hAnsi="仿宋" w:hint="eastAsia"/>
          <w:sz w:val="32"/>
          <w:szCs w:val="32"/>
        </w:rPr>
        <w:t>元</w:t>
      </w:r>
      <w:r w:rsidR="00D9225C">
        <w:rPr>
          <w:rFonts w:ascii="仿宋_GB2312" w:eastAsia="仿宋_GB2312" w:hAnsi="仿宋" w:hint="eastAsia"/>
          <w:sz w:val="32"/>
          <w:szCs w:val="32"/>
        </w:rPr>
        <w:t>。</w:t>
      </w:r>
      <w:r w:rsidRPr="00CE5CE3">
        <w:rPr>
          <w:rFonts w:ascii="仿宋_GB2312" w:eastAsia="仿宋_GB2312" w:hAnsi="仿宋" w:hint="eastAsia"/>
          <w:sz w:val="32"/>
          <w:szCs w:val="32"/>
        </w:rPr>
        <w:t>电费</w:t>
      </w:r>
      <w:r w:rsidR="00D9225C">
        <w:rPr>
          <w:rFonts w:ascii="仿宋_GB2312" w:eastAsia="仿宋_GB2312" w:hAnsi="仿宋" w:hint="eastAsia"/>
          <w:sz w:val="32"/>
          <w:szCs w:val="32"/>
        </w:rPr>
        <w:t>201990</w:t>
      </w:r>
      <w:r w:rsidRPr="00CE5CE3">
        <w:rPr>
          <w:rFonts w:ascii="仿宋_GB2312" w:eastAsia="仿宋_GB2312" w:hAnsi="仿宋" w:hint="eastAsia"/>
          <w:sz w:val="32"/>
          <w:szCs w:val="32"/>
        </w:rPr>
        <w:t>元、</w:t>
      </w:r>
      <w:r w:rsidR="00D9225C">
        <w:rPr>
          <w:rFonts w:ascii="仿宋_GB2312" w:eastAsia="仿宋_GB2312" w:hAnsi="仿宋" w:hint="eastAsia"/>
          <w:sz w:val="32"/>
          <w:szCs w:val="32"/>
        </w:rPr>
        <w:t>253430</w:t>
      </w:r>
      <w:r w:rsidRPr="00CE5CE3">
        <w:rPr>
          <w:rFonts w:ascii="仿宋_GB2312" w:eastAsia="仿宋_GB2312" w:hAnsi="仿宋" w:hint="eastAsia"/>
          <w:sz w:val="32"/>
          <w:szCs w:val="32"/>
        </w:rPr>
        <w:t>元、</w:t>
      </w:r>
      <w:r w:rsidR="00D9225C">
        <w:rPr>
          <w:rFonts w:ascii="仿宋_GB2312" w:eastAsia="仿宋_GB2312" w:hAnsi="仿宋" w:hint="eastAsia"/>
          <w:sz w:val="32"/>
          <w:szCs w:val="32"/>
        </w:rPr>
        <w:t>213000</w:t>
      </w:r>
      <w:r w:rsidRPr="00CE5CE3">
        <w:rPr>
          <w:rFonts w:ascii="仿宋_GB2312" w:eastAsia="仿宋_GB2312" w:hAnsi="仿宋" w:hint="eastAsia"/>
          <w:sz w:val="32"/>
          <w:szCs w:val="32"/>
        </w:rPr>
        <w:t>元。</w:t>
      </w:r>
    </w:p>
    <w:p w:rsidR="00F70C58"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D9225C">
        <w:rPr>
          <w:rFonts w:ascii="仿宋_GB2312" w:eastAsia="仿宋_GB2312" w:hAnsi="仿宋" w:hint="eastAsia"/>
          <w:sz w:val="32"/>
          <w:szCs w:val="32"/>
        </w:rPr>
        <w:t>核减该校2021年修理维护费</w:t>
      </w:r>
      <w:r w:rsidR="00F70C58" w:rsidRPr="00CE5CE3">
        <w:rPr>
          <w:rFonts w:ascii="仿宋_GB2312" w:eastAsia="仿宋_GB2312" w:hAnsi="仿宋" w:hint="eastAsia"/>
          <w:sz w:val="32"/>
          <w:szCs w:val="32"/>
        </w:rPr>
        <w:t>：按照</w:t>
      </w:r>
      <w:r w:rsidR="00D9225C">
        <w:rPr>
          <w:rFonts w:ascii="仿宋_GB2312" w:eastAsia="仿宋_GB2312" w:hAnsi="仿宋" w:hint="eastAsia"/>
          <w:sz w:val="32"/>
          <w:szCs w:val="32"/>
        </w:rPr>
        <w:t>文件规定，修理和维护费不能超过固定资产原值的2%，而该校会计明细账将一些大型修缮及固定资产购买均放在修理维护费项目中，按照原则核减后</w:t>
      </w:r>
      <w:r w:rsidR="00F70C58" w:rsidRPr="00CE5CE3">
        <w:rPr>
          <w:rFonts w:ascii="仿宋_GB2312" w:eastAsia="仿宋_GB2312" w:hAnsi="仿宋" w:hint="eastAsia"/>
          <w:sz w:val="32"/>
          <w:szCs w:val="32"/>
        </w:rPr>
        <w:t>分别核定2019-2021年的金额，分别为</w:t>
      </w:r>
      <w:r w:rsidR="00D9225C">
        <w:rPr>
          <w:rFonts w:ascii="仿宋_GB2312" w:eastAsia="仿宋_GB2312" w:hAnsi="仿宋" w:hint="eastAsia"/>
          <w:sz w:val="32"/>
          <w:szCs w:val="32"/>
        </w:rPr>
        <w:t xml:space="preserve"> 125938</w:t>
      </w:r>
      <w:r w:rsidR="00F70C58" w:rsidRPr="00CE5CE3">
        <w:rPr>
          <w:rFonts w:ascii="仿宋_GB2312" w:eastAsia="仿宋_GB2312" w:hAnsi="仿宋" w:hint="eastAsia"/>
          <w:sz w:val="32"/>
          <w:szCs w:val="32"/>
        </w:rPr>
        <w:t>元、</w:t>
      </w:r>
      <w:r w:rsidR="00D9225C">
        <w:rPr>
          <w:rFonts w:ascii="仿宋_GB2312" w:eastAsia="仿宋_GB2312" w:hAnsi="仿宋" w:hint="eastAsia"/>
          <w:sz w:val="32"/>
          <w:szCs w:val="32"/>
        </w:rPr>
        <w:t>67136</w:t>
      </w:r>
      <w:r w:rsidR="00F70C58" w:rsidRPr="00CE5CE3">
        <w:rPr>
          <w:rFonts w:ascii="仿宋_GB2312" w:eastAsia="仿宋_GB2312" w:hAnsi="仿宋" w:hint="eastAsia"/>
          <w:sz w:val="32"/>
          <w:szCs w:val="32"/>
        </w:rPr>
        <w:t>元、</w:t>
      </w:r>
      <w:r w:rsidR="00D9225C">
        <w:rPr>
          <w:rFonts w:ascii="仿宋_GB2312" w:eastAsia="仿宋_GB2312" w:hAnsi="仿宋" w:hint="eastAsia"/>
          <w:sz w:val="32"/>
          <w:szCs w:val="32"/>
        </w:rPr>
        <w:t>445956.86</w:t>
      </w:r>
      <w:r w:rsidR="00F70C58" w:rsidRPr="00CE5CE3">
        <w:rPr>
          <w:rFonts w:ascii="仿宋_GB2312" w:eastAsia="仿宋_GB2312" w:hAnsi="仿宋" w:hint="eastAsia"/>
          <w:sz w:val="32"/>
          <w:szCs w:val="32"/>
        </w:rPr>
        <w:t>元。</w:t>
      </w:r>
    </w:p>
    <w:p w:rsidR="00D9225C" w:rsidRPr="00CE5CE3" w:rsidRDefault="00D9225C"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核减该校2019年租赁费，该校会计明细账租赁费</w:t>
      </w:r>
      <w:r w:rsidR="00877B30">
        <w:rPr>
          <w:rFonts w:ascii="仿宋_GB2312" w:eastAsia="仿宋_GB2312" w:hAnsi="仿宋" w:hint="eastAsia"/>
          <w:sz w:val="32"/>
          <w:szCs w:val="32"/>
        </w:rPr>
        <w:t>157480元，与教学活动无关应予以核减。该校2019年</w:t>
      </w:r>
      <w:r>
        <w:rPr>
          <w:rFonts w:ascii="仿宋_GB2312" w:eastAsia="仿宋_GB2312" w:hAnsi="仿宋" w:hint="eastAsia"/>
          <w:sz w:val="32"/>
          <w:szCs w:val="32"/>
        </w:rPr>
        <w:t>只有80万元</w:t>
      </w:r>
      <w:r w:rsidR="00877B30">
        <w:rPr>
          <w:rFonts w:ascii="仿宋_GB2312" w:eastAsia="仿宋_GB2312" w:hAnsi="仿宋" w:hint="eastAsia"/>
          <w:sz w:val="32"/>
          <w:szCs w:val="32"/>
        </w:rPr>
        <w:t>租金</w:t>
      </w:r>
      <w:r>
        <w:rPr>
          <w:rFonts w:ascii="仿宋_GB2312" w:eastAsia="仿宋_GB2312" w:hAnsi="仿宋" w:hint="eastAsia"/>
          <w:sz w:val="32"/>
          <w:szCs w:val="32"/>
        </w:rPr>
        <w:t>。</w:t>
      </w:r>
    </w:p>
    <w:p w:rsidR="005F6945"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877B30">
        <w:rPr>
          <w:rFonts w:ascii="仿宋_GB2312" w:eastAsia="仿宋_GB2312" w:hAnsi="仿宋" w:hint="eastAsia"/>
          <w:sz w:val="32"/>
          <w:szCs w:val="32"/>
        </w:rPr>
        <w:t>核增2019</w:t>
      </w:r>
      <w:r w:rsidR="00F70C58" w:rsidRPr="00CE5CE3">
        <w:rPr>
          <w:rFonts w:ascii="仿宋_GB2312" w:eastAsia="仿宋_GB2312" w:hAnsi="仿宋" w:hint="eastAsia"/>
          <w:sz w:val="32"/>
          <w:szCs w:val="32"/>
        </w:rPr>
        <w:t>职工教育经费</w:t>
      </w:r>
      <w:r w:rsidR="00877B30">
        <w:rPr>
          <w:rFonts w:ascii="仿宋_GB2312" w:eastAsia="仿宋_GB2312" w:hAnsi="仿宋" w:hint="eastAsia"/>
          <w:sz w:val="32"/>
          <w:szCs w:val="32"/>
        </w:rPr>
        <w:t>,核减2020-2021年职工教育经费</w:t>
      </w:r>
      <w:r w:rsidR="00F70C58" w:rsidRPr="00CE5CE3">
        <w:rPr>
          <w:rFonts w:ascii="仿宋_GB2312" w:eastAsia="仿宋_GB2312" w:hAnsi="仿宋" w:hint="eastAsia"/>
          <w:sz w:val="32"/>
          <w:szCs w:val="32"/>
        </w:rPr>
        <w:t>（培训费）：按照</w:t>
      </w:r>
      <w:r w:rsidR="00877B30">
        <w:rPr>
          <w:rFonts w:ascii="仿宋_GB2312" w:eastAsia="仿宋_GB2312" w:hAnsi="仿宋" w:hint="eastAsia"/>
          <w:sz w:val="32"/>
          <w:szCs w:val="32"/>
        </w:rPr>
        <w:t>文件规定职工教育经费不得超过职工</w:t>
      </w:r>
      <w:r w:rsidR="00F70C58" w:rsidRPr="00CE5CE3">
        <w:rPr>
          <w:rFonts w:ascii="仿宋_GB2312" w:eastAsia="仿宋_GB2312" w:hAnsi="仿宋" w:hint="eastAsia"/>
          <w:sz w:val="32"/>
          <w:szCs w:val="32"/>
        </w:rPr>
        <w:t>工资总额的2.5%，超过的核减，不足的核增。按照</w:t>
      </w:r>
      <w:r w:rsidR="00877B30">
        <w:rPr>
          <w:rFonts w:ascii="仿宋_GB2312" w:eastAsia="仿宋_GB2312" w:hAnsi="仿宋" w:hint="eastAsia"/>
          <w:sz w:val="32"/>
          <w:szCs w:val="32"/>
        </w:rPr>
        <w:t>会计明细账</w:t>
      </w:r>
      <w:r w:rsidR="00F70C58" w:rsidRPr="00CE5CE3">
        <w:rPr>
          <w:rFonts w:ascii="仿宋_GB2312" w:eastAsia="仿宋_GB2312" w:hAnsi="仿宋" w:hint="eastAsia"/>
          <w:sz w:val="32"/>
          <w:szCs w:val="32"/>
        </w:rPr>
        <w:t>分别核定2019</w:t>
      </w:r>
      <w:r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2021年的金额，分别为</w:t>
      </w:r>
      <w:r w:rsidR="00877B30">
        <w:rPr>
          <w:rFonts w:ascii="仿宋_GB2312" w:eastAsia="仿宋_GB2312" w:hAnsi="仿宋" w:hint="eastAsia"/>
          <w:sz w:val="32"/>
          <w:szCs w:val="32"/>
        </w:rPr>
        <w:t>103475.65</w:t>
      </w:r>
      <w:r w:rsidR="00F70C58" w:rsidRPr="00CE5CE3">
        <w:rPr>
          <w:rFonts w:ascii="仿宋_GB2312" w:eastAsia="仿宋_GB2312" w:hAnsi="仿宋" w:hint="eastAsia"/>
          <w:sz w:val="32"/>
          <w:szCs w:val="32"/>
        </w:rPr>
        <w:t>元、</w:t>
      </w:r>
      <w:r w:rsidR="00877B30">
        <w:rPr>
          <w:rFonts w:ascii="仿宋_GB2312" w:eastAsia="仿宋_GB2312" w:hAnsi="仿宋" w:hint="eastAsia"/>
          <w:sz w:val="32"/>
          <w:szCs w:val="32"/>
        </w:rPr>
        <w:t>127431.5</w:t>
      </w:r>
      <w:r w:rsidR="00F70C58" w:rsidRPr="00CE5CE3">
        <w:rPr>
          <w:rFonts w:ascii="仿宋_GB2312" w:eastAsia="仿宋_GB2312" w:hAnsi="仿宋" w:hint="eastAsia"/>
          <w:sz w:val="32"/>
          <w:szCs w:val="32"/>
        </w:rPr>
        <w:t>元、</w:t>
      </w:r>
      <w:r w:rsidR="00877B30">
        <w:rPr>
          <w:rFonts w:ascii="仿宋_GB2312" w:eastAsia="仿宋_GB2312" w:hAnsi="仿宋" w:hint="eastAsia"/>
          <w:sz w:val="32"/>
          <w:szCs w:val="32"/>
        </w:rPr>
        <w:t>146655.96</w:t>
      </w:r>
      <w:r w:rsidR="00F70C58" w:rsidRPr="00CE5CE3">
        <w:rPr>
          <w:rFonts w:ascii="仿宋_GB2312" w:eastAsia="仿宋_GB2312" w:hAnsi="仿宋" w:hint="eastAsia"/>
          <w:sz w:val="32"/>
          <w:szCs w:val="32"/>
        </w:rPr>
        <w:t>元。</w:t>
      </w:r>
    </w:p>
    <w:p w:rsidR="00611686" w:rsidRDefault="00F70C58" w:rsidP="00CE5CE3">
      <w:pPr>
        <w:spacing w:before="100" w:beforeAutospacing="1" w:after="100" w:afterAutospacing="1" w:line="360" w:lineRule="exact"/>
        <w:ind w:firstLineChars="200" w:firstLine="640"/>
        <w:rPr>
          <w:rFonts w:ascii="仿宋_GB2312" w:eastAsia="仿宋_GB2312" w:hAnsi="仿宋"/>
          <w:sz w:val="32"/>
          <w:szCs w:val="32"/>
        </w:rPr>
      </w:pPr>
      <w:r w:rsidRPr="00CE5CE3">
        <w:rPr>
          <w:rFonts w:ascii="仿宋_GB2312" w:eastAsia="仿宋_GB2312" w:hAnsi="仿宋" w:hint="eastAsia"/>
          <w:sz w:val="32"/>
          <w:szCs w:val="32"/>
        </w:rPr>
        <w:t>公务接待费：按照学校事业收入的5</w:t>
      </w:r>
      <w:r w:rsidR="00611686">
        <w:rPr>
          <w:rFonts w:ascii="仿宋_GB2312" w:eastAsia="仿宋_GB2312" w:hAnsi="仿宋" w:hint="eastAsia"/>
          <w:sz w:val="32"/>
          <w:szCs w:val="32"/>
        </w:rPr>
        <w:t>‰</w:t>
      </w:r>
      <w:r w:rsidRPr="00CE5CE3">
        <w:rPr>
          <w:rFonts w:ascii="仿宋_GB2312" w:eastAsia="仿宋_GB2312" w:hAnsi="仿宋" w:hint="eastAsia"/>
          <w:sz w:val="32"/>
          <w:szCs w:val="32"/>
        </w:rPr>
        <w:t>核定，超过的子以核减，不超过的不核增，按照科目余额表事业收入分别核定2019-2021年的金额，分别为</w:t>
      </w:r>
      <w:r w:rsidR="00877B30">
        <w:rPr>
          <w:rFonts w:ascii="仿宋_GB2312" w:eastAsia="仿宋_GB2312" w:hAnsi="仿宋" w:hint="eastAsia"/>
          <w:sz w:val="32"/>
          <w:szCs w:val="32"/>
        </w:rPr>
        <w:t>54920.82</w:t>
      </w:r>
      <w:r w:rsidRPr="00CE5CE3">
        <w:rPr>
          <w:rFonts w:ascii="仿宋_GB2312" w:eastAsia="仿宋_GB2312" w:hAnsi="仿宋" w:hint="eastAsia"/>
          <w:sz w:val="32"/>
          <w:szCs w:val="32"/>
        </w:rPr>
        <w:t>元.</w:t>
      </w:r>
      <w:r w:rsidR="00877B30">
        <w:rPr>
          <w:rFonts w:ascii="仿宋_GB2312" w:eastAsia="仿宋_GB2312" w:hAnsi="仿宋" w:hint="eastAsia"/>
          <w:sz w:val="32"/>
          <w:szCs w:val="32"/>
        </w:rPr>
        <w:t>31438.5</w:t>
      </w:r>
      <w:r w:rsidRPr="00CE5CE3">
        <w:rPr>
          <w:rFonts w:ascii="仿宋_GB2312" w:eastAsia="仿宋_GB2312" w:hAnsi="仿宋" w:hint="eastAsia"/>
          <w:sz w:val="32"/>
          <w:szCs w:val="32"/>
        </w:rPr>
        <w:t>元、</w:t>
      </w:r>
      <w:r w:rsidR="00877B30">
        <w:rPr>
          <w:rFonts w:ascii="仿宋_GB2312" w:eastAsia="仿宋_GB2312" w:hAnsi="仿宋" w:hint="eastAsia"/>
          <w:sz w:val="32"/>
          <w:szCs w:val="32"/>
        </w:rPr>
        <w:t>85676.91</w:t>
      </w:r>
      <w:r w:rsidRPr="00CE5CE3">
        <w:rPr>
          <w:rFonts w:ascii="仿宋_GB2312" w:eastAsia="仿宋_GB2312" w:hAnsi="仿宋" w:hint="eastAsia"/>
          <w:sz w:val="32"/>
          <w:szCs w:val="32"/>
        </w:rPr>
        <w:t>元。</w:t>
      </w:r>
    </w:p>
    <w:p w:rsidR="00863EE1" w:rsidRPr="00CE5CE3" w:rsidRDefault="00877B30" w:rsidP="00CE5CE3">
      <w:pPr>
        <w:spacing w:before="100" w:beforeAutospacing="1" w:after="100" w:afterAutospacing="1" w:line="360" w:lineRule="exact"/>
        <w:ind w:firstLineChars="200" w:firstLine="640"/>
        <w:rPr>
          <w:rFonts w:ascii="仿宋_GB2312" w:eastAsia="仿宋_GB2312" w:hAnsi="仿宋"/>
          <w:sz w:val="32"/>
          <w:szCs w:val="32"/>
        </w:rPr>
      </w:pPr>
      <w:r>
        <w:rPr>
          <w:rFonts w:ascii="仿宋_GB2312" w:eastAsia="仿宋_GB2312" w:hAnsi="仿宋" w:hint="eastAsia"/>
          <w:sz w:val="32"/>
          <w:szCs w:val="32"/>
        </w:rPr>
        <w:t>核减该校2019-2021年委托业务广宣费</w:t>
      </w:r>
      <w:r w:rsidR="00863EE1">
        <w:rPr>
          <w:rFonts w:ascii="仿宋_GB2312" w:eastAsia="仿宋_GB2312" w:hAnsi="仿宋" w:hint="eastAsia"/>
          <w:sz w:val="32"/>
          <w:szCs w:val="32"/>
        </w:rPr>
        <w:t>：</w:t>
      </w:r>
      <w:r w:rsidR="00B712B2">
        <w:rPr>
          <w:rFonts w:ascii="仿宋_GB2312" w:eastAsia="仿宋_GB2312" w:hAnsi="仿宋" w:hint="eastAsia"/>
          <w:sz w:val="32"/>
          <w:szCs w:val="32"/>
        </w:rPr>
        <w:t>按照操作规程，广告宣传费不得计入定价成本。</w:t>
      </w:r>
    </w:p>
    <w:p w:rsidR="00B712B2" w:rsidRDefault="005F6945" w:rsidP="00B712B2">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lastRenderedPageBreak/>
        <w:t xml:space="preserve">   </w:t>
      </w:r>
      <w:r w:rsidR="00B712B2">
        <w:rPr>
          <w:rFonts w:ascii="仿宋_GB2312" w:eastAsia="仿宋_GB2312" w:hAnsi="仿宋" w:hint="eastAsia"/>
          <w:sz w:val="32"/>
          <w:szCs w:val="32"/>
        </w:rPr>
        <w:t>核增该校</w:t>
      </w:r>
      <w:r w:rsidR="00F70C58" w:rsidRPr="00CE5CE3">
        <w:rPr>
          <w:rFonts w:ascii="仿宋_GB2312" w:eastAsia="仿宋_GB2312" w:hAnsi="仿宋" w:hint="eastAsia"/>
          <w:sz w:val="32"/>
          <w:szCs w:val="32"/>
        </w:rPr>
        <w:t>工会经费：按照</w:t>
      </w:r>
      <w:r w:rsidR="00B712B2">
        <w:rPr>
          <w:rFonts w:ascii="仿宋_GB2312" w:eastAsia="仿宋_GB2312" w:hAnsi="仿宋" w:hint="eastAsia"/>
          <w:sz w:val="32"/>
          <w:szCs w:val="32"/>
        </w:rPr>
        <w:t>职工</w:t>
      </w:r>
      <w:r w:rsidR="00F70C58" w:rsidRPr="00CE5CE3">
        <w:rPr>
          <w:rFonts w:ascii="仿宋_GB2312" w:eastAsia="仿宋_GB2312" w:hAnsi="仿宋" w:hint="eastAsia"/>
          <w:sz w:val="32"/>
          <w:szCs w:val="32"/>
        </w:rPr>
        <w:t>工资总额的2.0%核定</w:t>
      </w:r>
      <w:r w:rsidR="00B712B2">
        <w:rPr>
          <w:rFonts w:ascii="仿宋_GB2312" w:eastAsia="仿宋_GB2312" w:hAnsi="仿宋" w:hint="eastAsia"/>
          <w:sz w:val="32"/>
          <w:szCs w:val="32"/>
        </w:rPr>
        <w:t>其学校的工会经费</w:t>
      </w:r>
      <w:r w:rsidR="00F70C58" w:rsidRPr="00CE5CE3">
        <w:rPr>
          <w:rFonts w:ascii="仿宋_GB2312" w:eastAsia="仿宋_GB2312" w:hAnsi="仿宋" w:hint="eastAsia"/>
          <w:sz w:val="32"/>
          <w:szCs w:val="32"/>
        </w:rPr>
        <w:t>，超过的核减，不足的核增。2019-2021年的金额，分别为</w:t>
      </w:r>
      <w:r w:rsidR="00B712B2">
        <w:rPr>
          <w:rFonts w:ascii="仿宋_GB2312" w:eastAsia="仿宋_GB2312" w:hAnsi="仿宋" w:hint="eastAsia"/>
          <w:sz w:val="32"/>
          <w:szCs w:val="32"/>
        </w:rPr>
        <w:t>82780.52</w:t>
      </w:r>
      <w:r w:rsidR="00F70C58" w:rsidRPr="00CE5CE3">
        <w:rPr>
          <w:rFonts w:ascii="仿宋_GB2312" w:eastAsia="仿宋_GB2312" w:hAnsi="仿宋" w:hint="eastAsia"/>
          <w:sz w:val="32"/>
          <w:szCs w:val="32"/>
        </w:rPr>
        <w:t>元、</w:t>
      </w:r>
      <w:r w:rsidR="00B712B2">
        <w:rPr>
          <w:rFonts w:ascii="仿宋_GB2312" w:eastAsia="仿宋_GB2312" w:hAnsi="仿宋" w:hint="eastAsia"/>
          <w:sz w:val="32"/>
          <w:szCs w:val="32"/>
        </w:rPr>
        <w:t>101945.2</w:t>
      </w:r>
      <w:r w:rsidR="00F70C58" w:rsidRPr="00CE5CE3">
        <w:rPr>
          <w:rFonts w:ascii="仿宋_GB2312" w:eastAsia="仿宋_GB2312" w:hAnsi="仿宋" w:hint="eastAsia"/>
          <w:sz w:val="32"/>
          <w:szCs w:val="32"/>
        </w:rPr>
        <w:t>元、</w:t>
      </w:r>
      <w:r w:rsidR="00B712B2">
        <w:rPr>
          <w:rFonts w:ascii="仿宋_GB2312" w:eastAsia="仿宋_GB2312" w:hAnsi="仿宋" w:hint="eastAsia"/>
          <w:sz w:val="32"/>
          <w:szCs w:val="32"/>
        </w:rPr>
        <w:t>146655.96</w:t>
      </w:r>
      <w:r w:rsidR="00F70C58" w:rsidRPr="00CE5CE3">
        <w:rPr>
          <w:rFonts w:ascii="仿宋_GB2312" w:eastAsia="仿宋_GB2312" w:hAnsi="仿宋" w:hint="eastAsia"/>
          <w:sz w:val="32"/>
          <w:szCs w:val="32"/>
        </w:rPr>
        <w:t>元。</w:t>
      </w:r>
    </w:p>
    <w:p w:rsidR="00F70C58" w:rsidRPr="00CE5CE3" w:rsidRDefault="00B712B2" w:rsidP="00B712B2">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核减该校税金及附加。购买固定资产</w:t>
      </w:r>
      <w:r w:rsidR="00DE2BDC">
        <w:rPr>
          <w:rFonts w:ascii="仿宋_GB2312" w:eastAsia="仿宋_GB2312" w:hAnsi="仿宋" w:hint="eastAsia"/>
          <w:sz w:val="32"/>
          <w:szCs w:val="32"/>
        </w:rPr>
        <w:t>，</w:t>
      </w:r>
      <w:r>
        <w:rPr>
          <w:rFonts w:ascii="仿宋_GB2312" w:eastAsia="仿宋_GB2312" w:hAnsi="仿宋" w:hint="eastAsia"/>
          <w:sz w:val="32"/>
          <w:szCs w:val="32"/>
        </w:rPr>
        <w:t>产生的税金及附加应该全部计入固定资产</w:t>
      </w:r>
      <w:r w:rsidR="00DE2BDC">
        <w:rPr>
          <w:rFonts w:ascii="仿宋_GB2312" w:eastAsia="仿宋_GB2312" w:hAnsi="仿宋" w:hint="eastAsia"/>
          <w:sz w:val="32"/>
          <w:szCs w:val="32"/>
        </w:rPr>
        <w:t>逐年分摊，而不应该计入税费一次性摊销。</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其他商品和服务支出，是根据</w:t>
      </w:r>
      <w:r w:rsidR="00DE2BDC">
        <w:rPr>
          <w:rFonts w:ascii="仿宋_GB2312" w:eastAsia="仿宋_GB2312" w:hAnsi="仿宋" w:hint="eastAsia"/>
          <w:sz w:val="32"/>
          <w:szCs w:val="32"/>
        </w:rPr>
        <w:t>会计明细账</w:t>
      </w:r>
      <w:r w:rsidR="00F70C58" w:rsidRPr="00CE5CE3">
        <w:rPr>
          <w:rFonts w:ascii="仿宋_GB2312" w:eastAsia="仿宋_GB2312" w:hAnsi="仿宋" w:hint="eastAsia"/>
          <w:sz w:val="32"/>
          <w:szCs w:val="32"/>
        </w:rPr>
        <w:t>表上</w:t>
      </w:r>
      <w:r w:rsidR="00DE2BDC">
        <w:rPr>
          <w:rFonts w:ascii="仿宋_GB2312" w:eastAsia="仿宋_GB2312" w:hAnsi="仿宋" w:hint="eastAsia"/>
          <w:sz w:val="32"/>
          <w:szCs w:val="32"/>
        </w:rPr>
        <w:t>记录比对后</w:t>
      </w:r>
      <w:r w:rsidR="00F70C58" w:rsidRPr="00CE5CE3">
        <w:rPr>
          <w:rFonts w:ascii="仿宋_GB2312" w:eastAsia="仿宋_GB2312" w:hAnsi="仿宋" w:hint="eastAsia"/>
          <w:sz w:val="32"/>
          <w:szCs w:val="32"/>
        </w:rPr>
        <w:t>核定</w:t>
      </w:r>
      <w:r w:rsidR="00A606FD" w:rsidRPr="00CE5CE3">
        <w:rPr>
          <w:rFonts w:ascii="仿宋_GB2312" w:eastAsia="仿宋_GB2312" w:hAnsi="仿宋" w:hint="eastAsia"/>
          <w:sz w:val="32"/>
          <w:szCs w:val="32"/>
        </w:rPr>
        <w:t>2019-2021年金额分别为</w:t>
      </w:r>
      <w:r w:rsidR="00A606FD">
        <w:rPr>
          <w:rFonts w:ascii="仿宋_GB2312" w:eastAsia="仿宋_GB2312" w:hAnsi="仿宋" w:hint="eastAsia"/>
          <w:sz w:val="32"/>
          <w:szCs w:val="32"/>
        </w:rPr>
        <w:t>594483</w:t>
      </w:r>
      <w:r w:rsidR="00A606FD" w:rsidRPr="00CE5CE3">
        <w:rPr>
          <w:rFonts w:ascii="仿宋_GB2312" w:eastAsia="仿宋_GB2312" w:hAnsi="仿宋" w:hint="eastAsia"/>
          <w:sz w:val="32"/>
          <w:szCs w:val="32"/>
        </w:rPr>
        <w:t>元、</w:t>
      </w:r>
      <w:r w:rsidR="00A606FD">
        <w:rPr>
          <w:rFonts w:ascii="仿宋_GB2312" w:eastAsia="仿宋_GB2312" w:hAnsi="仿宋" w:hint="eastAsia"/>
          <w:sz w:val="32"/>
          <w:szCs w:val="32"/>
        </w:rPr>
        <w:t>416909</w:t>
      </w:r>
      <w:r w:rsidR="00A606FD" w:rsidRPr="00CE5CE3">
        <w:rPr>
          <w:rFonts w:ascii="仿宋_GB2312" w:eastAsia="仿宋_GB2312" w:hAnsi="仿宋" w:hint="eastAsia"/>
          <w:sz w:val="32"/>
          <w:szCs w:val="32"/>
        </w:rPr>
        <w:t>元、</w:t>
      </w:r>
      <w:r w:rsidR="00A606FD">
        <w:rPr>
          <w:rFonts w:ascii="仿宋_GB2312" w:eastAsia="仿宋_GB2312" w:hAnsi="仿宋" w:hint="eastAsia"/>
          <w:sz w:val="32"/>
          <w:szCs w:val="32"/>
        </w:rPr>
        <w:t>151137</w:t>
      </w:r>
      <w:r w:rsidR="00A606FD" w:rsidRPr="00CE5CE3">
        <w:rPr>
          <w:rFonts w:ascii="仿宋_GB2312" w:eastAsia="仿宋_GB2312" w:hAnsi="仿宋" w:hint="eastAsia"/>
          <w:sz w:val="32"/>
          <w:szCs w:val="32"/>
        </w:rPr>
        <w:t>元。</w:t>
      </w:r>
    </w:p>
    <w:p w:rsidR="00F70C58" w:rsidRDefault="00D621D9"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b/>
          <w:sz w:val="32"/>
          <w:szCs w:val="32"/>
        </w:rPr>
        <w:t>上述1</w:t>
      </w:r>
      <w:r w:rsidR="00DE2BDC">
        <w:rPr>
          <w:rFonts w:ascii="仿宋_GB2312" w:eastAsia="仿宋_GB2312" w:hAnsi="仿宋" w:hint="eastAsia"/>
          <w:b/>
          <w:sz w:val="32"/>
          <w:szCs w:val="32"/>
        </w:rPr>
        <w:t>6</w:t>
      </w:r>
      <w:r w:rsidR="00F70C58" w:rsidRPr="00CE5CE3">
        <w:rPr>
          <w:rFonts w:ascii="仿宋_GB2312" w:eastAsia="仿宋_GB2312" w:hAnsi="仿宋" w:hint="eastAsia"/>
          <w:b/>
          <w:sz w:val="32"/>
          <w:szCs w:val="32"/>
        </w:rPr>
        <w:t>项</w:t>
      </w:r>
      <w:r w:rsidR="00DE2BDC">
        <w:rPr>
          <w:rFonts w:ascii="仿宋_GB2312" w:eastAsia="仿宋_GB2312" w:hAnsi="仿宋" w:hint="eastAsia"/>
          <w:b/>
          <w:sz w:val="32"/>
          <w:szCs w:val="32"/>
        </w:rPr>
        <w:t>构成该校</w:t>
      </w:r>
      <w:r w:rsidR="00F70C58" w:rsidRPr="00CE5CE3">
        <w:rPr>
          <w:rFonts w:ascii="仿宋_GB2312" w:eastAsia="仿宋_GB2312" w:hAnsi="仿宋" w:hint="eastAsia"/>
          <w:b/>
          <w:sz w:val="32"/>
          <w:szCs w:val="32"/>
        </w:rPr>
        <w:t>商品和服务总支出2019-2021年的金额，分别为</w:t>
      </w:r>
      <w:r w:rsidR="00DE2BDC">
        <w:rPr>
          <w:rFonts w:ascii="仿宋_GB2312" w:eastAsia="仿宋_GB2312" w:hAnsi="仿宋" w:hint="eastAsia"/>
          <w:b/>
          <w:sz w:val="32"/>
          <w:szCs w:val="32"/>
        </w:rPr>
        <w:t>2493928.37</w:t>
      </w:r>
      <w:r w:rsidR="00F70C58" w:rsidRPr="00CE5CE3">
        <w:rPr>
          <w:rFonts w:ascii="仿宋_GB2312" w:eastAsia="仿宋_GB2312" w:hAnsi="仿宋" w:hint="eastAsia"/>
          <w:b/>
          <w:sz w:val="32"/>
          <w:szCs w:val="32"/>
        </w:rPr>
        <w:t>元、</w:t>
      </w:r>
      <w:r w:rsidR="00DE2BDC">
        <w:rPr>
          <w:rFonts w:ascii="仿宋_GB2312" w:eastAsia="仿宋_GB2312" w:hAnsi="仿宋" w:hint="eastAsia"/>
          <w:b/>
          <w:sz w:val="32"/>
          <w:szCs w:val="32"/>
        </w:rPr>
        <w:t>2324411.34</w:t>
      </w:r>
      <w:r w:rsidR="00F70C58" w:rsidRPr="00CE5CE3">
        <w:rPr>
          <w:rFonts w:ascii="仿宋_GB2312" w:eastAsia="仿宋_GB2312" w:hAnsi="仿宋" w:hint="eastAsia"/>
          <w:b/>
          <w:sz w:val="32"/>
          <w:szCs w:val="32"/>
        </w:rPr>
        <w:t>元、</w:t>
      </w:r>
      <w:r w:rsidR="00DE2BDC">
        <w:rPr>
          <w:rFonts w:ascii="仿宋_GB2312" w:eastAsia="仿宋_GB2312" w:hAnsi="仿宋" w:hint="eastAsia"/>
          <w:b/>
          <w:sz w:val="32"/>
          <w:szCs w:val="32"/>
        </w:rPr>
        <w:t>2931429.4</w:t>
      </w:r>
      <w:r w:rsidR="00F70C58" w:rsidRPr="00CE5CE3">
        <w:rPr>
          <w:rFonts w:ascii="仿宋_GB2312" w:eastAsia="仿宋_GB2312" w:hAnsi="仿宋" w:hint="eastAsia"/>
          <w:b/>
          <w:sz w:val="32"/>
          <w:szCs w:val="32"/>
        </w:rPr>
        <w:t>元。</w:t>
      </w:r>
      <w:r w:rsidR="00F70C58" w:rsidRPr="00CE5CE3">
        <w:rPr>
          <w:rFonts w:ascii="仿宋_GB2312" w:eastAsia="仿宋_GB2312" w:hAnsi="仿宋" w:hint="eastAsia"/>
          <w:sz w:val="32"/>
          <w:szCs w:val="32"/>
        </w:rPr>
        <w:t>(详见附表3)</w:t>
      </w:r>
    </w:p>
    <w:p w:rsidR="00A606FD" w:rsidRDefault="00A606FD"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3.对个人和家庭的补助</w:t>
      </w:r>
    </w:p>
    <w:p w:rsidR="00A606FD" w:rsidRPr="00CE5CE3" w:rsidRDefault="00A606FD"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按照该校会计明细账核定，2019-2021年该校</w:t>
      </w:r>
      <w:r w:rsidRPr="00CE5CE3">
        <w:rPr>
          <w:rFonts w:ascii="仿宋_GB2312" w:eastAsia="仿宋_GB2312" w:hAnsi="仿宋" w:hint="eastAsia"/>
          <w:sz w:val="32"/>
          <w:szCs w:val="32"/>
        </w:rPr>
        <w:t>金额分别为</w:t>
      </w:r>
      <w:r>
        <w:rPr>
          <w:rFonts w:ascii="仿宋_GB2312" w:eastAsia="仿宋_GB2312" w:hAnsi="仿宋" w:hint="eastAsia"/>
          <w:sz w:val="32"/>
          <w:szCs w:val="32"/>
        </w:rPr>
        <w:t>143191.74</w:t>
      </w:r>
      <w:r w:rsidRPr="00CE5CE3">
        <w:rPr>
          <w:rFonts w:ascii="仿宋_GB2312" w:eastAsia="仿宋_GB2312" w:hAnsi="仿宋" w:hint="eastAsia"/>
          <w:sz w:val="32"/>
          <w:szCs w:val="32"/>
        </w:rPr>
        <w:t>元、</w:t>
      </w:r>
      <w:r>
        <w:rPr>
          <w:rFonts w:ascii="仿宋_GB2312" w:eastAsia="仿宋_GB2312" w:hAnsi="仿宋" w:hint="eastAsia"/>
          <w:sz w:val="32"/>
          <w:szCs w:val="32"/>
        </w:rPr>
        <w:t>2872</w:t>
      </w:r>
      <w:r w:rsidRPr="00CE5CE3">
        <w:rPr>
          <w:rFonts w:ascii="仿宋_GB2312" w:eastAsia="仿宋_GB2312" w:hAnsi="仿宋" w:hint="eastAsia"/>
          <w:sz w:val="32"/>
          <w:szCs w:val="32"/>
        </w:rPr>
        <w:t>元、</w:t>
      </w:r>
      <w:r>
        <w:rPr>
          <w:rFonts w:ascii="仿宋_GB2312" w:eastAsia="仿宋_GB2312" w:hAnsi="仿宋" w:hint="eastAsia"/>
          <w:sz w:val="32"/>
          <w:szCs w:val="32"/>
        </w:rPr>
        <w:t>43934.35</w:t>
      </w:r>
      <w:r w:rsidRPr="00CE5CE3">
        <w:rPr>
          <w:rFonts w:ascii="仿宋_GB2312" w:eastAsia="仿宋_GB2312" w:hAnsi="仿宋" w:hint="eastAsia"/>
          <w:sz w:val="32"/>
          <w:szCs w:val="32"/>
        </w:rPr>
        <w:t>元。</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A606FD">
        <w:rPr>
          <w:rFonts w:ascii="仿宋_GB2312" w:eastAsia="仿宋_GB2312" w:hAnsi="仿宋" w:hint="eastAsia"/>
          <w:sz w:val="32"/>
          <w:szCs w:val="32"/>
        </w:rPr>
        <w:t>4</w:t>
      </w:r>
      <w:r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固定资产折旧</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2019-2021年的金额，分别</w:t>
      </w:r>
      <w:r w:rsidR="00DE2BDC">
        <w:rPr>
          <w:rFonts w:ascii="仿宋_GB2312" w:eastAsia="仿宋_GB2312" w:hAnsi="仿宋" w:hint="eastAsia"/>
          <w:sz w:val="32"/>
          <w:szCs w:val="32"/>
        </w:rPr>
        <w:t>按照该校会计明细账逐月分摊金额计入分别为838286.36</w:t>
      </w:r>
      <w:r w:rsidR="00DE2BDC" w:rsidRPr="00CE5CE3">
        <w:rPr>
          <w:rFonts w:ascii="仿宋_GB2312" w:eastAsia="仿宋_GB2312" w:hAnsi="仿宋" w:hint="eastAsia"/>
          <w:sz w:val="32"/>
          <w:szCs w:val="32"/>
        </w:rPr>
        <w:t>元、</w:t>
      </w:r>
      <w:r w:rsidR="00DE2BDC">
        <w:rPr>
          <w:rFonts w:ascii="仿宋_GB2312" w:eastAsia="仿宋_GB2312" w:hAnsi="仿宋" w:hint="eastAsia"/>
          <w:sz w:val="32"/>
          <w:szCs w:val="32"/>
        </w:rPr>
        <w:t>1039057.33</w:t>
      </w:r>
      <w:r w:rsidR="00F70C58" w:rsidRPr="00CE5CE3">
        <w:rPr>
          <w:rFonts w:ascii="仿宋_GB2312" w:eastAsia="仿宋_GB2312" w:hAnsi="仿宋" w:hint="eastAsia"/>
          <w:sz w:val="32"/>
          <w:szCs w:val="32"/>
        </w:rPr>
        <w:t>元、</w:t>
      </w:r>
      <w:r w:rsidR="00DE2BDC">
        <w:rPr>
          <w:rFonts w:ascii="仿宋_GB2312" w:eastAsia="仿宋_GB2312" w:hAnsi="仿宋" w:hint="eastAsia"/>
          <w:sz w:val="32"/>
          <w:szCs w:val="32"/>
        </w:rPr>
        <w:t>1436273.17</w:t>
      </w:r>
      <w:r w:rsidR="00F70C58" w:rsidRPr="00CE5CE3">
        <w:rPr>
          <w:rFonts w:ascii="仿宋_GB2312" w:eastAsia="仿宋_GB2312" w:hAnsi="仿宋" w:hint="eastAsia"/>
          <w:sz w:val="32"/>
          <w:szCs w:val="32"/>
        </w:rPr>
        <w:t>元。（详见</w:t>
      </w:r>
      <w:r w:rsidR="00DE2BDC">
        <w:rPr>
          <w:rFonts w:ascii="仿宋_GB2312" w:eastAsia="仿宋_GB2312" w:hAnsi="仿宋" w:hint="eastAsia"/>
          <w:sz w:val="32"/>
          <w:szCs w:val="32"/>
        </w:rPr>
        <w:t>附表3</w:t>
      </w:r>
      <w:r w:rsidR="00F70C58" w:rsidRPr="00CE5CE3">
        <w:rPr>
          <w:rFonts w:ascii="仿宋_GB2312" w:eastAsia="仿宋_GB2312" w:hAnsi="仿宋" w:hint="eastAsia"/>
          <w:sz w:val="32"/>
          <w:szCs w:val="32"/>
        </w:rPr>
        <w:t>)</w:t>
      </w:r>
    </w:p>
    <w:p w:rsidR="00F70C58" w:rsidRPr="00CE5CE3" w:rsidRDefault="00D621D9"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A606FD">
        <w:rPr>
          <w:rFonts w:ascii="仿宋_GB2312" w:eastAsia="仿宋_GB2312" w:hAnsi="仿宋" w:hint="eastAsia"/>
          <w:sz w:val="32"/>
          <w:szCs w:val="32"/>
        </w:rPr>
        <w:t>5</w:t>
      </w:r>
      <w:r w:rsidR="005F6945"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无形资产摊销</w:t>
      </w:r>
    </w:p>
    <w:p w:rsidR="00F70C58" w:rsidRPr="00CE5CE3" w:rsidRDefault="00DE2BDC"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该校系租赁办学，除租赁费外不再计入无形资产摊销。</w:t>
      </w:r>
    </w:p>
    <w:p w:rsidR="00F70C58"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A606FD">
        <w:rPr>
          <w:rFonts w:ascii="仿宋_GB2312" w:eastAsia="仿宋_GB2312" w:hAnsi="仿宋" w:hint="eastAsia"/>
          <w:sz w:val="32"/>
          <w:szCs w:val="32"/>
        </w:rPr>
        <w:t>6</w:t>
      </w:r>
      <w:r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财务费用（含利息支出、利息收入、手续费）</w:t>
      </w:r>
    </w:p>
    <w:p w:rsidR="00CE5CE3" w:rsidRPr="00CE5CE3" w:rsidRDefault="005F6945"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由于该校利息收入大于手续费支出，导致财务费用为负数，因此总费用需核减利息收入，依据科目余额表2019</w:t>
      </w:r>
      <w:r w:rsidR="00172678" w:rsidRPr="00CE5CE3">
        <w:rPr>
          <w:rFonts w:ascii="仿宋_GB2312" w:eastAsia="仿宋_GB2312" w:hAnsi="仿宋" w:hint="eastAsia"/>
          <w:sz w:val="32"/>
          <w:szCs w:val="32"/>
        </w:rPr>
        <w:t>至</w:t>
      </w:r>
      <w:r w:rsidR="00F70C58" w:rsidRPr="00CE5CE3">
        <w:rPr>
          <w:rFonts w:ascii="仿宋_GB2312" w:eastAsia="仿宋_GB2312" w:hAnsi="仿宋" w:hint="eastAsia"/>
          <w:sz w:val="32"/>
          <w:szCs w:val="32"/>
        </w:rPr>
        <w:t>2021年的金额，分别为</w:t>
      </w:r>
      <w:r w:rsidR="00DE2BDC">
        <w:rPr>
          <w:rFonts w:ascii="仿宋_GB2312" w:eastAsia="仿宋_GB2312" w:hAnsi="仿宋" w:hint="eastAsia"/>
          <w:sz w:val="32"/>
          <w:szCs w:val="32"/>
        </w:rPr>
        <w:t>0</w:t>
      </w:r>
      <w:r w:rsidR="00F70C58" w:rsidRPr="00CE5CE3">
        <w:rPr>
          <w:rFonts w:ascii="仿宋_GB2312" w:eastAsia="仿宋_GB2312" w:hAnsi="仿宋" w:hint="eastAsia"/>
          <w:sz w:val="32"/>
          <w:szCs w:val="32"/>
        </w:rPr>
        <w:t>元、</w:t>
      </w:r>
      <w:r w:rsidR="00A606FD">
        <w:rPr>
          <w:rFonts w:ascii="仿宋_GB2312" w:eastAsia="仿宋_GB2312" w:hAnsi="仿宋" w:hint="eastAsia"/>
          <w:sz w:val="32"/>
          <w:szCs w:val="32"/>
        </w:rPr>
        <w:t>0</w:t>
      </w:r>
      <w:r w:rsidR="00F70C58" w:rsidRPr="00CE5CE3">
        <w:rPr>
          <w:rFonts w:ascii="仿宋_GB2312" w:eastAsia="仿宋_GB2312" w:hAnsi="仿宋" w:hint="eastAsia"/>
          <w:sz w:val="32"/>
          <w:szCs w:val="32"/>
        </w:rPr>
        <w:t>元、</w:t>
      </w:r>
      <w:r w:rsidRPr="00CE5CE3">
        <w:rPr>
          <w:rFonts w:ascii="仿宋_GB2312" w:eastAsia="仿宋_GB2312" w:hAnsi="仿宋" w:hint="eastAsia"/>
          <w:sz w:val="32"/>
          <w:szCs w:val="32"/>
        </w:rPr>
        <w:t>-</w:t>
      </w:r>
      <w:r w:rsidR="00A606FD">
        <w:rPr>
          <w:rFonts w:ascii="仿宋_GB2312" w:eastAsia="仿宋_GB2312" w:hAnsi="仿宋" w:hint="eastAsia"/>
          <w:sz w:val="32"/>
          <w:szCs w:val="32"/>
        </w:rPr>
        <w:t>3082.94</w:t>
      </w:r>
      <w:r w:rsidR="00F70C58" w:rsidRPr="00CE5CE3">
        <w:rPr>
          <w:rFonts w:ascii="仿宋_GB2312" w:eastAsia="仿宋_GB2312" w:hAnsi="仿宋" w:hint="eastAsia"/>
          <w:sz w:val="32"/>
          <w:szCs w:val="32"/>
        </w:rPr>
        <w:t>元。（详见附表3）</w:t>
      </w:r>
    </w:p>
    <w:p w:rsidR="00F70C58" w:rsidRPr="00CE5CE3" w:rsidRDefault="00F70C58" w:rsidP="00CE5CE3">
      <w:pPr>
        <w:spacing w:before="100" w:beforeAutospacing="1" w:after="100" w:afterAutospacing="1" w:line="360" w:lineRule="exact"/>
        <w:ind w:firstLineChars="100" w:firstLine="321"/>
        <w:rPr>
          <w:rFonts w:ascii="仿宋_GB2312" w:eastAsia="仿宋_GB2312" w:hAnsi="仿宋"/>
          <w:sz w:val="32"/>
          <w:szCs w:val="32"/>
        </w:rPr>
      </w:pPr>
      <w:r w:rsidRPr="00CE5CE3">
        <w:rPr>
          <w:rFonts w:ascii="仿宋_GB2312" w:eastAsia="仿宋_GB2312" w:hAnsi="仿宋" w:hint="eastAsia"/>
          <w:b/>
          <w:sz w:val="32"/>
          <w:szCs w:val="32"/>
        </w:rPr>
        <w:t>以上</w:t>
      </w:r>
      <w:r w:rsidR="00A606FD">
        <w:rPr>
          <w:rFonts w:ascii="仿宋_GB2312" w:eastAsia="仿宋_GB2312" w:hAnsi="仿宋" w:hint="eastAsia"/>
          <w:b/>
          <w:sz w:val="32"/>
          <w:szCs w:val="32"/>
        </w:rPr>
        <w:t>六</w:t>
      </w:r>
      <w:r w:rsidRPr="00CE5CE3">
        <w:rPr>
          <w:rFonts w:ascii="仿宋_GB2312" w:eastAsia="仿宋_GB2312" w:hAnsi="仿宋" w:hint="eastAsia"/>
          <w:b/>
          <w:sz w:val="32"/>
          <w:szCs w:val="32"/>
        </w:rPr>
        <w:t>项费用合计为该校教育培养</w:t>
      </w:r>
      <w:r w:rsidRPr="00CE5CE3">
        <w:rPr>
          <w:rFonts w:ascii="仿宋_GB2312" w:eastAsia="仿宋_GB2312" w:hAnsi="仿宋" w:hint="eastAsia"/>
          <w:b/>
          <w:sz w:val="32"/>
          <w:szCs w:val="32"/>
          <w:u w:val="single"/>
        </w:rPr>
        <w:t>总成本2019-2021</w:t>
      </w:r>
    </w:p>
    <w:p w:rsidR="00F70C58" w:rsidRPr="00CE5CE3" w:rsidRDefault="00F70C58" w:rsidP="00CE5CE3">
      <w:pPr>
        <w:spacing w:before="100" w:beforeAutospacing="1" w:after="100" w:afterAutospacing="1" w:line="360" w:lineRule="exact"/>
        <w:ind w:firstLineChars="100" w:firstLine="321"/>
        <w:rPr>
          <w:rFonts w:ascii="仿宋_GB2312" w:eastAsia="仿宋_GB2312" w:hAnsi="仿宋"/>
          <w:b/>
          <w:sz w:val="32"/>
          <w:szCs w:val="32"/>
          <w:u w:val="single"/>
        </w:rPr>
      </w:pPr>
      <w:r w:rsidRPr="00CE5CE3">
        <w:rPr>
          <w:rFonts w:ascii="仿宋_GB2312" w:eastAsia="仿宋_GB2312" w:hAnsi="仿宋" w:hint="eastAsia"/>
          <w:b/>
          <w:sz w:val="32"/>
          <w:szCs w:val="32"/>
          <w:u w:val="single"/>
        </w:rPr>
        <w:t>年的金额分别为</w:t>
      </w:r>
      <w:r w:rsidR="00A606FD">
        <w:rPr>
          <w:rFonts w:ascii="仿宋_GB2312" w:eastAsia="仿宋_GB2312" w:hAnsi="仿宋" w:hint="eastAsia"/>
          <w:b/>
          <w:sz w:val="32"/>
          <w:szCs w:val="32"/>
          <w:u w:val="single"/>
        </w:rPr>
        <w:t>8614361.83</w:t>
      </w:r>
      <w:r w:rsidRPr="00CE5CE3">
        <w:rPr>
          <w:rFonts w:ascii="仿宋_GB2312" w:eastAsia="仿宋_GB2312" w:hAnsi="仿宋" w:hint="eastAsia"/>
          <w:b/>
          <w:sz w:val="32"/>
          <w:szCs w:val="32"/>
          <w:u w:val="single"/>
        </w:rPr>
        <w:t>元、</w:t>
      </w:r>
      <w:r w:rsidR="00A606FD">
        <w:rPr>
          <w:rFonts w:ascii="仿宋_GB2312" w:eastAsia="仿宋_GB2312" w:hAnsi="仿宋" w:hint="eastAsia"/>
          <w:b/>
          <w:sz w:val="32"/>
          <w:szCs w:val="32"/>
          <w:u w:val="single"/>
        </w:rPr>
        <w:t>10403409.57</w:t>
      </w:r>
      <w:r w:rsidRPr="00CE5CE3">
        <w:rPr>
          <w:rFonts w:ascii="仿宋_GB2312" w:eastAsia="仿宋_GB2312" w:hAnsi="仿宋" w:hint="eastAsia"/>
          <w:b/>
          <w:sz w:val="32"/>
          <w:szCs w:val="32"/>
          <w:u w:val="single"/>
        </w:rPr>
        <w:t>元、</w:t>
      </w:r>
    </w:p>
    <w:p w:rsidR="003E3917" w:rsidRPr="00CE5CE3" w:rsidRDefault="00A606FD" w:rsidP="00CE5CE3">
      <w:pPr>
        <w:spacing w:before="100" w:beforeAutospacing="1" w:after="100" w:afterAutospacing="1" w:line="360" w:lineRule="exact"/>
        <w:ind w:firstLineChars="100" w:firstLine="321"/>
        <w:rPr>
          <w:rFonts w:ascii="仿宋_GB2312" w:eastAsia="仿宋_GB2312" w:hAnsi="仿宋"/>
          <w:sz w:val="32"/>
          <w:szCs w:val="32"/>
        </w:rPr>
      </w:pPr>
      <w:r>
        <w:rPr>
          <w:rFonts w:ascii="仿宋_GB2312" w:eastAsia="仿宋_GB2312" w:hAnsi="仿宋" w:hint="eastAsia"/>
          <w:b/>
          <w:sz w:val="32"/>
          <w:szCs w:val="32"/>
          <w:u w:val="single"/>
        </w:rPr>
        <w:lastRenderedPageBreak/>
        <w:t>131151800.22</w:t>
      </w:r>
      <w:r w:rsidR="00F70C58" w:rsidRPr="00CE5CE3">
        <w:rPr>
          <w:rFonts w:ascii="仿宋_GB2312" w:eastAsia="仿宋_GB2312" w:hAnsi="仿宋" w:hint="eastAsia"/>
          <w:b/>
          <w:sz w:val="32"/>
          <w:szCs w:val="32"/>
          <w:u w:val="single"/>
        </w:rPr>
        <w:t>元</w:t>
      </w:r>
      <w:r w:rsidR="00F70C58" w:rsidRPr="00CE5CE3">
        <w:rPr>
          <w:rFonts w:ascii="仿宋_GB2312" w:eastAsia="仿宋_GB2312" w:hAnsi="仿宋" w:hint="eastAsia"/>
          <w:b/>
          <w:sz w:val="32"/>
          <w:szCs w:val="32"/>
        </w:rPr>
        <w:t>。</w:t>
      </w:r>
      <w:r w:rsidR="00F70C58" w:rsidRPr="00CE5CE3">
        <w:rPr>
          <w:rFonts w:ascii="仿宋_GB2312" w:eastAsia="仿宋_GB2312" w:hAnsi="仿宋" w:hint="eastAsia"/>
          <w:sz w:val="32"/>
          <w:szCs w:val="32"/>
        </w:rPr>
        <w:t>（详见附表4）</w:t>
      </w:r>
    </w:p>
    <w:p w:rsidR="00F70C58" w:rsidRPr="00CE5CE3" w:rsidRDefault="0017434A" w:rsidP="00CE5CE3">
      <w:pPr>
        <w:spacing w:before="100" w:beforeAutospacing="1" w:after="100" w:afterAutospacing="1" w:line="360" w:lineRule="exact"/>
        <w:ind w:firstLineChars="98" w:firstLine="315"/>
        <w:rPr>
          <w:rFonts w:ascii="仿宋_GB2312" w:eastAsia="仿宋_GB2312" w:hAnsi="仿宋"/>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(二)需要冲减的成本</w:t>
      </w:r>
    </w:p>
    <w:p w:rsidR="00CE5CE3" w:rsidRPr="00CE5CE3" w:rsidRDefault="0017434A"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根据调查每年义务教育阶段，由财政下拨教育经费需要冲减总成本，该校2019-2021年的金额分别为</w:t>
      </w:r>
      <w:r w:rsidR="00A606FD">
        <w:rPr>
          <w:rFonts w:ascii="仿宋_GB2312" w:eastAsia="仿宋_GB2312" w:hAnsi="仿宋" w:hint="eastAsia"/>
          <w:sz w:val="32"/>
          <w:szCs w:val="32"/>
        </w:rPr>
        <w:t>600800</w:t>
      </w:r>
      <w:r w:rsidR="00F70C58" w:rsidRPr="00CE5CE3">
        <w:rPr>
          <w:rFonts w:ascii="仿宋_GB2312" w:eastAsia="仿宋_GB2312" w:hAnsi="仿宋" w:hint="eastAsia"/>
          <w:sz w:val="32"/>
          <w:szCs w:val="32"/>
        </w:rPr>
        <w:t>元、</w:t>
      </w:r>
      <w:r w:rsidR="00A606FD">
        <w:rPr>
          <w:rFonts w:ascii="仿宋_GB2312" w:eastAsia="仿宋_GB2312" w:hAnsi="仿宋" w:hint="eastAsia"/>
          <w:sz w:val="32"/>
          <w:szCs w:val="32"/>
        </w:rPr>
        <w:t>886500</w:t>
      </w:r>
      <w:r w:rsidR="00F70C58" w:rsidRPr="00CE5CE3">
        <w:rPr>
          <w:rFonts w:ascii="仿宋_GB2312" w:eastAsia="仿宋_GB2312" w:hAnsi="仿宋" w:hint="eastAsia"/>
          <w:sz w:val="32"/>
          <w:szCs w:val="32"/>
        </w:rPr>
        <w:t>元、</w:t>
      </w:r>
      <w:r w:rsidR="00A606FD">
        <w:rPr>
          <w:rFonts w:ascii="仿宋_GB2312" w:eastAsia="仿宋_GB2312" w:hAnsi="仿宋" w:hint="eastAsia"/>
          <w:sz w:val="32"/>
          <w:szCs w:val="32"/>
        </w:rPr>
        <w:t>1018874.47</w:t>
      </w:r>
      <w:r w:rsidR="00F70C58" w:rsidRPr="00CE5CE3">
        <w:rPr>
          <w:rFonts w:ascii="仿宋_GB2312" w:eastAsia="仿宋_GB2312" w:hAnsi="仿宋" w:hint="eastAsia"/>
          <w:sz w:val="32"/>
          <w:szCs w:val="32"/>
        </w:rPr>
        <w:t>元（详见附表4）</w:t>
      </w:r>
    </w:p>
    <w:p w:rsidR="00F70C58" w:rsidRPr="00CE5CE3" w:rsidRDefault="0017434A" w:rsidP="00CE5CE3">
      <w:pPr>
        <w:spacing w:before="100" w:beforeAutospacing="1" w:after="100" w:afterAutospacing="1" w:line="360" w:lineRule="exact"/>
        <w:ind w:firstLineChars="100" w:firstLine="321"/>
        <w:rPr>
          <w:rFonts w:ascii="仿宋_GB2312" w:eastAsia="仿宋_GB2312" w:hAnsi="仿宋"/>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(三)核定教育培养成本</w:t>
      </w:r>
    </w:p>
    <w:p w:rsidR="00F70C58" w:rsidRPr="00CE5CE3" w:rsidRDefault="003E3917"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17434A">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教育培养总成本减去应冲减的教育成本等于核定教育培养成本。2019-2021年的金额分别为</w:t>
      </w:r>
      <w:r w:rsidR="00A606FD">
        <w:rPr>
          <w:rFonts w:ascii="仿宋_GB2312" w:eastAsia="仿宋_GB2312" w:hAnsi="仿宋" w:hint="eastAsia"/>
          <w:sz w:val="32"/>
          <w:szCs w:val="32"/>
        </w:rPr>
        <w:t>8013561.83</w:t>
      </w:r>
      <w:r w:rsidR="00F70C58" w:rsidRPr="00CE5CE3">
        <w:rPr>
          <w:rFonts w:ascii="仿宋_GB2312" w:eastAsia="仿宋_GB2312" w:hAnsi="仿宋" w:hint="eastAsia"/>
          <w:sz w:val="32"/>
          <w:szCs w:val="32"/>
        </w:rPr>
        <w:t>元、</w:t>
      </w:r>
      <w:r w:rsidR="00A606FD">
        <w:rPr>
          <w:rFonts w:ascii="仿宋_GB2312" w:eastAsia="仿宋_GB2312" w:hAnsi="仿宋" w:hint="eastAsia"/>
          <w:sz w:val="32"/>
          <w:szCs w:val="32"/>
        </w:rPr>
        <w:t>9516909.57</w:t>
      </w:r>
      <w:r w:rsidR="00F70C58" w:rsidRPr="00CE5CE3">
        <w:rPr>
          <w:rFonts w:ascii="仿宋_GB2312" w:eastAsia="仿宋_GB2312" w:hAnsi="仿宋" w:hint="eastAsia"/>
          <w:sz w:val="32"/>
          <w:szCs w:val="32"/>
        </w:rPr>
        <w:t>元、</w:t>
      </w:r>
      <w:r w:rsidR="00A606FD">
        <w:rPr>
          <w:rFonts w:ascii="仿宋_GB2312" w:eastAsia="仿宋_GB2312" w:hAnsi="仿宋" w:hint="eastAsia"/>
          <w:sz w:val="32"/>
          <w:szCs w:val="32"/>
        </w:rPr>
        <w:t>12132925.75</w:t>
      </w:r>
      <w:r w:rsidR="00F70C58" w:rsidRPr="00CE5CE3">
        <w:rPr>
          <w:rFonts w:ascii="仿宋_GB2312" w:eastAsia="仿宋_GB2312" w:hAnsi="仿宋" w:hint="eastAsia"/>
          <w:sz w:val="32"/>
          <w:szCs w:val="32"/>
        </w:rPr>
        <w:t>元。（详见附表4）</w:t>
      </w:r>
    </w:p>
    <w:p w:rsidR="00F70C58" w:rsidRPr="00CE5CE3" w:rsidRDefault="00172678" w:rsidP="00CE5CE3">
      <w:pPr>
        <w:spacing w:before="100" w:beforeAutospacing="1" w:after="100" w:afterAutospacing="1" w:line="360" w:lineRule="exact"/>
        <w:ind w:firstLineChars="100" w:firstLine="320"/>
        <w:rPr>
          <w:rFonts w:ascii="仿宋_GB2312" w:eastAsia="仿宋_GB2312" w:hAnsi="仿宋"/>
          <w:b/>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b/>
          <w:sz w:val="32"/>
          <w:szCs w:val="32"/>
        </w:rPr>
        <w:t>(四)标准学生的确定</w:t>
      </w:r>
    </w:p>
    <w:p w:rsidR="00F70C58" w:rsidRDefault="003E3917"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9067C3">
        <w:rPr>
          <w:rFonts w:ascii="仿宋_GB2312" w:eastAsia="仿宋_GB2312" w:hAnsi="仿宋" w:hint="eastAsia"/>
          <w:sz w:val="32"/>
          <w:szCs w:val="32"/>
        </w:rPr>
        <w:t xml:space="preserve"> </w:t>
      </w:r>
      <w:r w:rsidR="00A606FD">
        <w:rPr>
          <w:rFonts w:ascii="仿宋_GB2312" w:eastAsia="仿宋_GB2312" w:hAnsi="仿宋" w:hint="eastAsia"/>
          <w:sz w:val="32"/>
          <w:szCs w:val="32"/>
        </w:rPr>
        <w:t>初中</w:t>
      </w:r>
      <w:r w:rsidR="00F70C58" w:rsidRPr="00CE5CE3">
        <w:rPr>
          <w:rFonts w:ascii="仿宋_GB2312" w:eastAsia="仿宋_GB2312" w:hAnsi="仿宋" w:hint="eastAsia"/>
          <w:sz w:val="32"/>
          <w:szCs w:val="32"/>
        </w:rPr>
        <w:t>学校标准学生数=核定初中学生数，该校2019-2021年的标准学生数分别为</w:t>
      </w:r>
      <w:r w:rsidR="00A606FD">
        <w:rPr>
          <w:rFonts w:ascii="仿宋_GB2312" w:eastAsia="仿宋_GB2312" w:hAnsi="仿宋" w:hint="eastAsia"/>
          <w:sz w:val="32"/>
          <w:szCs w:val="32"/>
        </w:rPr>
        <w:t>862</w:t>
      </w:r>
      <w:r w:rsidR="00F70C58" w:rsidRPr="00CE5CE3">
        <w:rPr>
          <w:rFonts w:ascii="仿宋_GB2312" w:eastAsia="仿宋_GB2312" w:hAnsi="仿宋" w:hint="eastAsia"/>
          <w:sz w:val="32"/>
          <w:szCs w:val="32"/>
        </w:rPr>
        <w:t>人</w:t>
      </w:r>
      <w:r w:rsidR="005F6945" w:rsidRPr="00CE5CE3">
        <w:rPr>
          <w:rFonts w:ascii="仿宋_GB2312" w:eastAsia="仿宋_GB2312" w:hAnsi="仿宋" w:hint="eastAsia"/>
          <w:sz w:val="32"/>
          <w:szCs w:val="32"/>
        </w:rPr>
        <w:t>.</w:t>
      </w:r>
      <w:r w:rsidR="00A606FD">
        <w:rPr>
          <w:rFonts w:ascii="仿宋_GB2312" w:eastAsia="仿宋_GB2312" w:hAnsi="仿宋" w:hint="eastAsia"/>
          <w:sz w:val="32"/>
          <w:szCs w:val="32"/>
        </w:rPr>
        <w:t>1124</w:t>
      </w:r>
      <w:r w:rsidR="00F70C58" w:rsidRPr="00CE5CE3">
        <w:rPr>
          <w:rFonts w:ascii="仿宋_GB2312" w:eastAsia="仿宋_GB2312" w:hAnsi="仿宋" w:hint="eastAsia"/>
          <w:sz w:val="32"/>
          <w:szCs w:val="32"/>
        </w:rPr>
        <w:t>人</w:t>
      </w:r>
      <w:r w:rsidR="005F6945" w:rsidRPr="00CE5CE3">
        <w:rPr>
          <w:rFonts w:ascii="仿宋_GB2312" w:eastAsia="仿宋_GB2312" w:hAnsi="仿宋" w:hint="eastAsia"/>
          <w:sz w:val="32"/>
          <w:szCs w:val="32"/>
        </w:rPr>
        <w:t>.</w:t>
      </w:r>
      <w:r w:rsidR="00A606FD">
        <w:rPr>
          <w:rFonts w:ascii="仿宋_GB2312" w:eastAsia="仿宋_GB2312" w:hAnsi="仿宋" w:hint="eastAsia"/>
          <w:sz w:val="32"/>
          <w:szCs w:val="32"/>
        </w:rPr>
        <w:t>1143</w:t>
      </w:r>
      <w:r w:rsidR="005F6945" w:rsidRPr="00CE5CE3">
        <w:rPr>
          <w:rFonts w:ascii="仿宋_GB2312" w:eastAsia="仿宋_GB2312" w:hAnsi="仿宋" w:hint="eastAsia"/>
          <w:sz w:val="32"/>
          <w:szCs w:val="32"/>
        </w:rPr>
        <w:t>人</w:t>
      </w:r>
      <w:r w:rsidR="00F70C58" w:rsidRPr="00CE5CE3">
        <w:rPr>
          <w:rFonts w:ascii="仿宋_GB2312" w:eastAsia="仿宋_GB2312" w:hAnsi="仿宋" w:hint="eastAsia"/>
          <w:sz w:val="32"/>
          <w:szCs w:val="32"/>
        </w:rPr>
        <w:t>（详见附表4）</w:t>
      </w:r>
    </w:p>
    <w:p w:rsidR="00F70C58" w:rsidRPr="00CE5CE3" w:rsidRDefault="00A062C1" w:rsidP="00CE5CE3">
      <w:pPr>
        <w:spacing w:before="100" w:beforeAutospacing="1" w:after="100" w:afterAutospacing="1" w:line="36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(五)生均教育成本</w:t>
      </w:r>
    </w:p>
    <w:p w:rsidR="009067C3" w:rsidRPr="00CE5CE3" w:rsidRDefault="003E3917" w:rsidP="00CE5CE3">
      <w:pPr>
        <w:spacing w:before="100" w:beforeAutospacing="1" w:after="100" w:afterAutospacing="1" w:line="360" w:lineRule="exact"/>
        <w:ind w:firstLineChars="100" w:firstLine="320"/>
        <w:rPr>
          <w:rFonts w:ascii="仿宋_GB2312" w:eastAsia="仿宋_GB2312" w:hAnsi="仿宋"/>
          <w:sz w:val="32"/>
          <w:szCs w:val="32"/>
        </w:rPr>
      </w:pPr>
      <w:r w:rsidRPr="00CE5CE3">
        <w:rPr>
          <w:rFonts w:ascii="仿宋_GB2312" w:eastAsia="仿宋_GB2312" w:hAnsi="仿宋" w:hint="eastAsia"/>
          <w:sz w:val="32"/>
          <w:szCs w:val="32"/>
        </w:rPr>
        <w:t xml:space="preserve"> </w:t>
      </w:r>
      <w:r w:rsidR="009067C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生均教育成本=核定教育培养成本/标准学生数2019-2021年的生均教育成本分别为</w:t>
      </w:r>
      <w:r w:rsidR="00A606FD">
        <w:rPr>
          <w:rFonts w:ascii="仿宋_GB2312" w:eastAsia="仿宋_GB2312" w:hAnsi="仿宋" w:hint="eastAsia"/>
          <w:sz w:val="32"/>
          <w:szCs w:val="32"/>
        </w:rPr>
        <w:t>9296.48</w:t>
      </w:r>
      <w:r w:rsidR="00A062C1" w:rsidRPr="00CE5CE3">
        <w:rPr>
          <w:rFonts w:ascii="仿宋_GB2312" w:eastAsia="仿宋_GB2312" w:hAnsi="仿宋" w:hint="eastAsia"/>
          <w:sz w:val="32"/>
          <w:szCs w:val="32"/>
        </w:rPr>
        <w:t>元/生.年.</w:t>
      </w:r>
      <w:r w:rsidR="00A606FD">
        <w:rPr>
          <w:rFonts w:ascii="仿宋_GB2312" w:eastAsia="仿宋_GB2312" w:hAnsi="仿宋" w:hint="eastAsia"/>
          <w:sz w:val="32"/>
          <w:szCs w:val="32"/>
        </w:rPr>
        <w:t>8467</w:t>
      </w:r>
      <w:r w:rsidR="00A062C1" w:rsidRPr="00CE5CE3">
        <w:rPr>
          <w:rFonts w:ascii="仿宋_GB2312" w:eastAsia="仿宋_GB2312" w:hAnsi="仿宋" w:hint="eastAsia"/>
          <w:sz w:val="32"/>
          <w:szCs w:val="32"/>
        </w:rPr>
        <w:t>元/生.年、</w:t>
      </w:r>
      <w:r w:rsidR="00A606FD">
        <w:rPr>
          <w:rFonts w:ascii="仿宋_GB2312" w:eastAsia="仿宋_GB2312" w:hAnsi="仿宋" w:hint="eastAsia"/>
          <w:sz w:val="32"/>
          <w:szCs w:val="32"/>
        </w:rPr>
        <w:t>10614.98</w:t>
      </w:r>
      <w:r w:rsidR="00A062C1" w:rsidRPr="00CE5CE3">
        <w:rPr>
          <w:rFonts w:ascii="仿宋_GB2312" w:eastAsia="仿宋_GB2312" w:hAnsi="仿宋" w:hint="eastAsia"/>
          <w:sz w:val="32"/>
          <w:szCs w:val="32"/>
        </w:rPr>
        <w:t>元/生.年</w:t>
      </w:r>
      <w:r w:rsidR="009067C3">
        <w:rPr>
          <w:rFonts w:ascii="仿宋_GB2312" w:eastAsia="仿宋_GB2312" w:hAnsi="仿宋" w:hint="eastAsia"/>
          <w:sz w:val="32"/>
          <w:szCs w:val="32"/>
        </w:rPr>
        <w:t>。</w:t>
      </w:r>
      <w:r w:rsidR="00F70C58" w:rsidRPr="00CE5CE3">
        <w:rPr>
          <w:rFonts w:ascii="仿宋_GB2312" w:eastAsia="仿宋_GB2312" w:hAnsi="仿宋" w:hint="eastAsia"/>
          <w:sz w:val="32"/>
          <w:szCs w:val="32"/>
        </w:rPr>
        <w:t>（详见附表</w:t>
      </w:r>
      <w:r w:rsidR="009067C3">
        <w:rPr>
          <w:rFonts w:ascii="仿宋_GB2312" w:eastAsia="仿宋_GB2312" w:hAnsi="仿宋" w:hint="eastAsia"/>
          <w:sz w:val="32"/>
          <w:szCs w:val="32"/>
        </w:rPr>
        <w:t>4）</w:t>
      </w:r>
    </w:p>
    <w:p w:rsidR="00F70C58" w:rsidRPr="00CE5CE3" w:rsidRDefault="00A062C1" w:rsidP="00CE5CE3">
      <w:pPr>
        <w:spacing w:before="100" w:beforeAutospacing="1" w:after="100" w:afterAutospacing="1" w:line="36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七</w:t>
      </w:r>
      <w:r w:rsidR="003E3917" w:rsidRPr="00CE5CE3">
        <w:rPr>
          <w:rFonts w:ascii="仿宋_GB2312" w:eastAsia="仿宋_GB2312" w:hAnsi="仿宋" w:hint="eastAsia"/>
          <w:b/>
          <w:sz w:val="32"/>
          <w:szCs w:val="32"/>
        </w:rPr>
        <w:t>.</w:t>
      </w:r>
      <w:r w:rsidR="00F70C58" w:rsidRPr="00CE5CE3">
        <w:rPr>
          <w:rFonts w:ascii="仿宋_GB2312" w:eastAsia="仿宋_GB2312" w:hAnsi="仿宋" w:hint="eastAsia"/>
          <w:b/>
          <w:sz w:val="32"/>
          <w:szCs w:val="32"/>
        </w:rPr>
        <w:t>成本监审结论</w:t>
      </w:r>
    </w:p>
    <w:p w:rsidR="00F70C58" w:rsidRPr="00CE5CE3" w:rsidRDefault="00A062C1" w:rsidP="00CE5CE3">
      <w:pPr>
        <w:spacing w:before="100" w:beforeAutospacing="1" w:after="100" w:afterAutospacing="1" w:line="36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 xml:space="preserve">  </w:t>
      </w:r>
      <w:r w:rsidR="009067C3">
        <w:rPr>
          <w:rFonts w:ascii="仿宋_GB2312" w:eastAsia="仿宋_GB2312" w:hAnsi="仿宋" w:hint="eastAsia"/>
          <w:b/>
          <w:sz w:val="32"/>
          <w:szCs w:val="32"/>
        </w:rPr>
        <w:t xml:space="preserve">  </w:t>
      </w:r>
      <w:r w:rsidR="00A606FD">
        <w:rPr>
          <w:rFonts w:ascii="仿宋_GB2312" w:eastAsia="仿宋_GB2312" w:hAnsi="仿宋" w:hint="eastAsia"/>
          <w:b/>
          <w:sz w:val="32"/>
          <w:szCs w:val="32"/>
        </w:rPr>
        <w:t>该校</w:t>
      </w:r>
      <w:r w:rsidR="00A606FD" w:rsidRPr="00CE5CE3">
        <w:rPr>
          <w:rFonts w:ascii="仿宋_GB2312" w:eastAsia="仿宋_GB2312" w:hAnsi="仿宋" w:hint="eastAsia"/>
          <w:b/>
          <w:sz w:val="32"/>
          <w:szCs w:val="32"/>
        </w:rPr>
        <w:t>三年</w:t>
      </w:r>
      <w:r w:rsidR="00F70C58" w:rsidRPr="00CE5CE3">
        <w:rPr>
          <w:rFonts w:ascii="仿宋_GB2312" w:eastAsia="仿宋_GB2312" w:hAnsi="仿宋" w:hint="eastAsia"/>
          <w:b/>
          <w:sz w:val="32"/>
          <w:szCs w:val="32"/>
        </w:rPr>
        <w:t>初中生均教育成本</w:t>
      </w:r>
      <w:r w:rsidRPr="00CE5CE3">
        <w:rPr>
          <w:rFonts w:ascii="仿宋_GB2312" w:eastAsia="仿宋_GB2312" w:hAnsi="仿宋" w:hint="eastAsia"/>
          <w:b/>
          <w:sz w:val="32"/>
          <w:szCs w:val="32"/>
        </w:rPr>
        <w:t>平均为</w:t>
      </w:r>
      <w:r w:rsidR="00A606FD">
        <w:rPr>
          <w:rFonts w:ascii="仿宋_GB2312" w:eastAsia="仿宋_GB2312" w:hAnsi="仿宋" w:hint="eastAsia"/>
          <w:b/>
          <w:sz w:val="32"/>
          <w:szCs w:val="32"/>
        </w:rPr>
        <w:t>9459.49</w:t>
      </w:r>
      <w:r w:rsidRPr="00CE5CE3">
        <w:rPr>
          <w:rFonts w:ascii="仿宋_GB2312" w:eastAsia="仿宋_GB2312" w:hAnsi="仿宋" w:hint="eastAsia"/>
          <w:b/>
          <w:sz w:val="32"/>
          <w:szCs w:val="32"/>
        </w:rPr>
        <w:t>元/生.年。</w:t>
      </w:r>
      <w:r w:rsidR="00F70C58" w:rsidRPr="00CE5CE3">
        <w:rPr>
          <w:rFonts w:ascii="仿宋_GB2312" w:eastAsia="仿宋_GB2312" w:hAnsi="仿宋" w:hint="eastAsia"/>
          <w:sz w:val="32"/>
          <w:szCs w:val="32"/>
        </w:rPr>
        <w:t>（详见附表4）</w:t>
      </w:r>
    </w:p>
    <w:p w:rsidR="00F70C58" w:rsidRPr="00CE5CE3" w:rsidRDefault="00A606FD" w:rsidP="00CE5CE3">
      <w:pPr>
        <w:spacing w:before="100" w:beforeAutospacing="1" w:after="100" w:afterAutospacing="1" w:line="36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 xml:space="preserve">  </w:t>
      </w:r>
      <w:r w:rsidR="00F70C58" w:rsidRPr="00CE5CE3">
        <w:rPr>
          <w:rFonts w:ascii="仿宋_GB2312" w:eastAsia="仿宋_GB2312" w:hAnsi="仿宋" w:hint="eastAsia"/>
          <w:b/>
          <w:sz w:val="32"/>
          <w:szCs w:val="32"/>
        </w:rPr>
        <w:t>八</w:t>
      </w:r>
      <w:r w:rsidR="003E3917" w:rsidRPr="00CE5CE3">
        <w:rPr>
          <w:rFonts w:ascii="仿宋_GB2312" w:eastAsia="仿宋_GB2312" w:hAnsi="仿宋" w:hint="eastAsia"/>
          <w:b/>
          <w:sz w:val="32"/>
          <w:szCs w:val="32"/>
        </w:rPr>
        <w:t>.</w:t>
      </w:r>
      <w:r w:rsidR="00F70C58" w:rsidRPr="00CE5CE3">
        <w:rPr>
          <w:rFonts w:ascii="仿宋_GB2312" w:eastAsia="仿宋_GB2312" w:hAnsi="仿宋" w:hint="eastAsia"/>
          <w:b/>
          <w:sz w:val="32"/>
          <w:szCs w:val="32"/>
        </w:rPr>
        <w:t>需要说明的事项</w:t>
      </w:r>
    </w:p>
    <w:p w:rsidR="00F70C58" w:rsidRPr="00CE5CE3" w:rsidRDefault="00A606FD" w:rsidP="00CE5CE3">
      <w:pPr>
        <w:spacing w:before="100" w:beforeAutospacing="1" w:after="100" w:afterAutospacing="1" w:line="360" w:lineRule="exact"/>
        <w:ind w:firstLineChars="150" w:firstLine="48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1</w:t>
      </w:r>
      <w:r w:rsidR="003E3917"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成本监审所需资料，账目由</w:t>
      </w:r>
      <w:r>
        <w:rPr>
          <w:rFonts w:ascii="仿宋_GB2312" w:eastAsia="仿宋_GB2312" w:hAnsi="仿宋" w:hint="eastAsia"/>
          <w:sz w:val="32"/>
          <w:szCs w:val="32"/>
        </w:rPr>
        <w:t>祁阳市哈弗育才学校</w:t>
      </w:r>
      <w:r w:rsidR="00F70C58" w:rsidRPr="00CE5CE3">
        <w:rPr>
          <w:rFonts w:ascii="仿宋_GB2312" w:eastAsia="仿宋_GB2312" w:hAnsi="仿宋" w:hint="eastAsia"/>
          <w:sz w:val="32"/>
          <w:szCs w:val="32"/>
        </w:rPr>
        <w:t>提供，成本监审资料的真实性、合法性、完整性由该学校负完全法律责任。</w:t>
      </w:r>
    </w:p>
    <w:p w:rsidR="00F70C58" w:rsidRPr="00CE5CE3" w:rsidRDefault="00A606FD" w:rsidP="00CE5CE3">
      <w:pPr>
        <w:spacing w:before="100" w:beforeAutospacing="1" w:after="100" w:afterAutospacing="1" w:line="360" w:lineRule="exact"/>
        <w:ind w:firstLineChars="50" w:firstLine="160"/>
        <w:rPr>
          <w:rFonts w:ascii="仿宋_GB2312" w:eastAsia="仿宋_GB2312" w:hAnsi="仿宋"/>
          <w:sz w:val="32"/>
          <w:szCs w:val="32"/>
        </w:rPr>
      </w:pPr>
      <w:r>
        <w:rPr>
          <w:rFonts w:ascii="仿宋_GB2312" w:eastAsia="仿宋_GB2312" w:hAnsi="仿宋" w:hint="eastAsia"/>
          <w:sz w:val="32"/>
          <w:szCs w:val="32"/>
        </w:rPr>
        <w:t xml:space="preserve"> </w:t>
      </w:r>
      <w:r w:rsidR="00172678" w:rsidRPr="00CE5CE3">
        <w:rPr>
          <w:rFonts w:ascii="仿宋_GB2312" w:eastAsia="仿宋_GB2312" w:hAnsi="仿宋" w:hint="eastAsia"/>
          <w:sz w:val="32"/>
          <w:szCs w:val="32"/>
        </w:rPr>
        <w:t xml:space="preserve"> </w:t>
      </w:r>
      <w:r w:rsidR="00CE5CE3"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2</w:t>
      </w:r>
      <w:r w:rsidR="003E3917"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本次成本监审是在审核该校2019-2021年发生的完全成本和学生数的基础上计算得出单位成本数据，由于每年的成本和学生数都有较大的变动，导致单位成本有较大的差异。按照监审数据显示的规律学生数越多单位成本越</w:t>
      </w:r>
      <w:r w:rsidR="00F70C58" w:rsidRPr="00CE5CE3">
        <w:rPr>
          <w:rFonts w:ascii="仿宋_GB2312" w:eastAsia="仿宋_GB2312" w:hAnsi="仿宋" w:hint="eastAsia"/>
          <w:sz w:val="32"/>
          <w:szCs w:val="32"/>
        </w:rPr>
        <w:lastRenderedPageBreak/>
        <w:t>低，学生数越少单位成本越高。</w:t>
      </w:r>
      <w:r w:rsidR="00A062C1">
        <w:rPr>
          <w:rFonts w:ascii="仿宋_GB2312" w:eastAsia="仿宋_GB2312" w:hAnsi="仿宋" w:hint="eastAsia"/>
          <w:sz w:val="32"/>
          <w:szCs w:val="32"/>
        </w:rPr>
        <w:t>生均教育成本呈逐年上涨态势。</w:t>
      </w:r>
    </w:p>
    <w:p w:rsidR="00F70C58" w:rsidRPr="00CE5CE3" w:rsidRDefault="00A606FD" w:rsidP="00CE5CE3">
      <w:pPr>
        <w:spacing w:before="100" w:beforeAutospacing="1" w:after="100" w:afterAutospacing="1" w:line="360" w:lineRule="exact"/>
        <w:ind w:firstLineChars="150" w:firstLine="48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3</w:t>
      </w:r>
      <w:r w:rsidR="003E3917"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本次成本监审不含教育发展基金。</w:t>
      </w:r>
    </w:p>
    <w:p w:rsidR="00F70C58" w:rsidRPr="00CE5CE3" w:rsidRDefault="00A606FD" w:rsidP="00CE5CE3">
      <w:pPr>
        <w:spacing w:before="100" w:beforeAutospacing="1" w:after="100" w:afterAutospacing="1" w:line="360" w:lineRule="exact"/>
        <w:ind w:firstLineChars="150" w:firstLine="48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4</w:t>
      </w:r>
      <w:r w:rsidR="003E3917"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本次成本报告仅限于政府价格主管部门定价时</w:t>
      </w:r>
      <w:r w:rsidR="00A062C1">
        <w:rPr>
          <w:rFonts w:ascii="仿宋_GB2312" w:eastAsia="仿宋_GB2312" w:hAnsi="仿宋" w:hint="eastAsia"/>
          <w:sz w:val="32"/>
          <w:szCs w:val="32"/>
        </w:rPr>
        <w:t>参考</w:t>
      </w:r>
      <w:r w:rsidR="00F70C58" w:rsidRPr="00CE5CE3">
        <w:rPr>
          <w:rFonts w:ascii="仿宋_GB2312" w:eastAsia="仿宋_GB2312" w:hAnsi="仿宋" w:hint="eastAsia"/>
          <w:sz w:val="32"/>
          <w:szCs w:val="32"/>
        </w:rPr>
        <w:t>使用，不做他用，并不是定价的唯一依据。</w:t>
      </w:r>
    </w:p>
    <w:p w:rsidR="00F70C58" w:rsidRPr="00CE5CE3" w:rsidRDefault="00A606FD"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5</w:t>
      </w:r>
      <w:r w:rsidR="003E3917" w:rsidRPr="00CE5CE3">
        <w:rPr>
          <w:rFonts w:ascii="仿宋_GB2312" w:eastAsia="仿宋_GB2312" w:hAnsi="仿宋" w:hint="eastAsia"/>
          <w:sz w:val="32"/>
          <w:szCs w:val="32"/>
        </w:rPr>
        <w:t>.</w:t>
      </w:r>
      <w:r w:rsidR="00F70C58" w:rsidRPr="00CE5CE3">
        <w:rPr>
          <w:rFonts w:ascii="仿宋_GB2312" w:eastAsia="仿宋_GB2312" w:hAnsi="仿宋" w:hint="eastAsia"/>
          <w:sz w:val="32"/>
          <w:szCs w:val="32"/>
        </w:rPr>
        <w:t>本成本监审机构及参加本次监审的工作人员与经营者无任何利害关系。</w:t>
      </w:r>
    </w:p>
    <w:p w:rsidR="00F70C58" w:rsidRPr="00CE5CE3" w:rsidRDefault="00F70C58" w:rsidP="007B6C92">
      <w:pPr>
        <w:spacing w:before="100" w:beforeAutospacing="1" w:after="100" w:afterAutospacing="1" w:line="360" w:lineRule="exact"/>
        <w:ind w:firstLineChars="200" w:firstLine="640"/>
        <w:rPr>
          <w:rFonts w:ascii="仿宋_GB2312" w:eastAsia="仿宋_GB2312" w:hAnsi="仿宋"/>
          <w:sz w:val="32"/>
          <w:szCs w:val="32"/>
        </w:rPr>
      </w:pPr>
      <w:r w:rsidRPr="00CE5CE3">
        <w:rPr>
          <w:rFonts w:ascii="仿宋_GB2312" w:eastAsia="仿宋_GB2312" w:hAnsi="仿宋" w:hint="eastAsia"/>
          <w:sz w:val="32"/>
          <w:szCs w:val="32"/>
        </w:rPr>
        <w:t>附件一：</w:t>
      </w:r>
      <w:r w:rsidR="00843209">
        <w:rPr>
          <w:rFonts w:ascii="仿宋_GB2312" w:eastAsia="仿宋_GB2312" w:hAnsi="仿宋" w:hint="eastAsia"/>
          <w:sz w:val="32"/>
          <w:szCs w:val="32"/>
        </w:rPr>
        <w:t>祁阳市哈弗育才学校</w:t>
      </w:r>
      <w:r w:rsidRPr="00CE5CE3">
        <w:rPr>
          <w:rFonts w:ascii="仿宋_GB2312" w:eastAsia="仿宋_GB2312" w:hAnsi="仿宋" w:hint="eastAsia"/>
          <w:sz w:val="32"/>
          <w:szCs w:val="32"/>
        </w:rPr>
        <w:t>基本情况表</w:t>
      </w:r>
    </w:p>
    <w:p w:rsidR="00F70C58" w:rsidRPr="00CE5CE3" w:rsidRDefault="00172678" w:rsidP="00CE5CE3">
      <w:pPr>
        <w:spacing w:before="100" w:beforeAutospacing="1" w:after="100" w:afterAutospacing="1" w:line="360" w:lineRule="exact"/>
        <w:rPr>
          <w:rFonts w:ascii="仿宋_GB2312" w:eastAsia="仿宋_GB2312" w:hAnsi="仿宋"/>
          <w:sz w:val="32"/>
          <w:szCs w:val="32"/>
        </w:rPr>
      </w:pPr>
      <w:r w:rsidRPr="00CE5CE3">
        <w:rPr>
          <w:rFonts w:ascii="仿宋_GB2312" w:eastAsia="仿宋_GB2312" w:hAnsi="仿宋" w:hint="eastAsia"/>
          <w:sz w:val="32"/>
          <w:szCs w:val="32"/>
        </w:rPr>
        <w:t xml:space="preserve"> </w:t>
      </w:r>
      <w:r w:rsidR="00CE5CE3">
        <w:rPr>
          <w:rFonts w:ascii="仿宋_GB2312" w:eastAsia="仿宋_GB2312" w:hAnsi="仿宋" w:hint="eastAsia"/>
          <w:sz w:val="32"/>
          <w:szCs w:val="32"/>
        </w:rPr>
        <w:t xml:space="preserve"> </w:t>
      </w:r>
      <w:r w:rsidR="007B6C92">
        <w:rPr>
          <w:rFonts w:ascii="仿宋_GB2312" w:eastAsia="仿宋_GB2312" w:hAnsi="仿宋" w:hint="eastAsia"/>
          <w:sz w:val="32"/>
          <w:szCs w:val="32"/>
        </w:rPr>
        <w:t xml:space="preserve">  </w:t>
      </w:r>
      <w:r w:rsidR="00843209">
        <w:rPr>
          <w:rFonts w:ascii="仿宋_GB2312" w:eastAsia="仿宋_GB2312" w:hAnsi="仿宋" w:hint="eastAsia"/>
          <w:sz w:val="32"/>
          <w:szCs w:val="32"/>
        </w:rPr>
        <w:t>附件二：祁阳市哈弗育才学校收入情况表</w:t>
      </w:r>
    </w:p>
    <w:p w:rsidR="00F70C58" w:rsidRPr="00CE5CE3" w:rsidRDefault="00172678" w:rsidP="00CE5CE3">
      <w:pPr>
        <w:spacing w:before="100" w:beforeAutospacing="1" w:after="100" w:afterAutospacing="1" w:line="360" w:lineRule="exact"/>
        <w:rPr>
          <w:rFonts w:ascii="仿宋_GB2312" w:eastAsia="仿宋_GB2312" w:hAnsi="仿宋"/>
          <w:sz w:val="32"/>
          <w:szCs w:val="32"/>
        </w:rPr>
      </w:pPr>
      <w:r w:rsidRPr="00CE5CE3">
        <w:rPr>
          <w:rFonts w:ascii="仿宋_GB2312" w:eastAsia="仿宋_GB2312" w:hAnsi="仿宋" w:hint="eastAsia"/>
          <w:sz w:val="32"/>
          <w:szCs w:val="32"/>
        </w:rPr>
        <w:t xml:space="preserve"> </w:t>
      </w:r>
      <w:r w:rsidR="00CE5CE3">
        <w:rPr>
          <w:rFonts w:ascii="仿宋_GB2312" w:eastAsia="仿宋_GB2312" w:hAnsi="仿宋" w:hint="eastAsia"/>
          <w:sz w:val="32"/>
          <w:szCs w:val="32"/>
        </w:rPr>
        <w:t xml:space="preserve"> </w:t>
      </w:r>
      <w:r w:rsidR="007B6C92">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附件三：</w:t>
      </w:r>
      <w:r w:rsidR="00843209">
        <w:rPr>
          <w:rFonts w:ascii="仿宋_GB2312" w:eastAsia="仿宋_GB2312" w:hAnsi="仿宋" w:hint="eastAsia"/>
          <w:sz w:val="32"/>
          <w:szCs w:val="32"/>
        </w:rPr>
        <w:t>祁阳市哈弗育才学校教育成本归集表</w:t>
      </w:r>
    </w:p>
    <w:p w:rsidR="00843209" w:rsidRDefault="00F70C58" w:rsidP="007B6C92">
      <w:pPr>
        <w:spacing w:before="100" w:beforeAutospacing="1" w:after="100" w:afterAutospacing="1" w:line="360" w:lineRule="exact"/>
        <w:ind w:firstLineChars="200" w:firstLine="640"/>
        <w:rPr>
          <w:rFonts w:ascii="仿宋_GB2312" w:eastAsia="仿宋_GB2312" w:hAnsi="仿宋"/>
          <w:sz w:val="32"/>
          <w:szCs w:val="32"/>
        </w:rPr>
      </w:pPr>
      <w:r w:rsidRPr="00CE5CE3">
        <w:rPr>
          <w:rFonts w:ascii="仿宋_GB2312" w:eastAsia="仿宋_GB2312" w:hAnsi="仿宋" w:hint="eastAsia"/>
          <w:sz w:val="32"/>
          <w:szCs w:val="32"/>
        </w:rPr>
        <w:t>附件四：</w:t>
      </w:r>
      <w:r w:rsidR="00843209">
        <w:rPr>
          <w:rFonts w:ascii="仿宋_GB2312" w:eastAsia="仿宋_GB2312" w:hAnsi="仿宋" w:hint="eastAsia"/>
          <w:sz w:val="32"/>
          <w:szCs w:val="32"/>
        </w:rPr>
        <w:t>祁阳市哈弗育才学校教育培养成本核定表</w:t>
      </w:r>
    </w:p>
    <w:p w:rsidR="00843209" w:rsidRDefault="00843209" w:rsidP="00934505">
      <w:pPr>
        <w:spacing w:before="100" w:beforeAutospacing="1" w:after="100" w:afterAutospacing="1" w:line="360" w:lineRule="exact"/>
        <w:ind w:firstLineChars="200" w:firstLine="640"/>
        <w:rPr>
          <w:rFonts w:ascii="仿宋_GB2312" w:eastAsia="仿宋_GB2312" w:hAnsi="仿宋"/>
          <w:sz w:val="32"/>
          <w:szCs w:val="32"/>
        </w:rPr>
      </w:pPr>
      <w:r>
        <w:rPr>
          <w:rFonts w:ascii="仿宋_GB2312" w:eastAsia="仿宋_GB2312" w:hAnsi="仿宋" w:hint="eastAsia"/>
          <w:sz w:val="32"/>
          <w:szCs w:val="32"/>
        </w:rPr>
        <w:t>与成本相关的重要数据表格：</w:t>
      </w:r>
    </w:p>
    <w:p w:rsidR="00843209" w:rsidRDefault="00843209"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祁阳市哈弗育才学校学生人数核定表</w:t>
      </w:r>
    </w:p>
    <w:p w:rsidR="00843209" w:rsidRDefault="00843209" w:rsidP="00843209">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祁阳市哈弗育才学校教职工人数核定表</w:t>
      </w:r>
    </w:p>
    <w:p w:rsidR="00843209" w:rsidRPr="00CE5CE3" w:rsidRDefault="00843209" w:rsidP="00CE5CE3">
      <w:pPr>
        <w:spacing w:before="100" w:beforeAutospacing="1" w:after="100" w:afterAutospacing="1" w:line="36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祁阳市哈弗育才学校</w:t>
      </w:r>
      <w:r>
        <w:rPr>
          <w:rFonts w:ascii="仿宋" w:eastAsia="仿宋" w:hAnsi="仿宋" w:cs="宋体" w:hint="eastAsia"/>
          <w:w w:val="95"/>
          <w:sz w:val="32"/>
          <w:szCs w:val="32"/>
        </w:rPr>
        <w:t>教职工薪酬核定表</w:t>
      </w:r>
    </w:p>
    <w:p w:rsidR="00CE5CE3" w:rsidRPr="00CE5CE3" w:rsidRDefault="00CE5CE3" w:rsidP="00CE5CE3">
      <w:pPr>
        <w:spacing w:before="100" w:beforeAutospacing="1" w:after="100" w:afterAutospacing="1" w:line="360" w:lineRule="exact"/>
        <w:ind w:firstLineChars="300" w:firstLine="960"/>
        <w:rPr>
          <w:rFonts w:ascii="仿宋_GB2312" w:eastAsia="仿宋_GB2312" w:hAnsi="仿宋"/>
          <w:sz w:val="32"/>
          <w:szCs w:val="32"/>
        </w:rPr>
      </w:pPr>
    </w:p>
    <w:p w:rsidR="00F70C58" w:rsidRPr="00CE5CE3" w:rsidRDefault="00172678" w:rsidP="00CE5CE3">
      <w:pPr>
        <w:spacing w:before="100" w:beforeAutospacing="1" w:after="100" w:afterAutospacing="1" w:line="360" w:lineRule="exact"/>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祁阳市价格成本调查队</w:t>
      </w:r>
    </w:p>
    <w:p w:rsidR="00F70C58" w:rsidRPr="00CE5CE3" w:rsidRDefault="00172678" w:rsidP="00CE5CE3">
      <w:pPr>
        <w:spacing w:before="100" w:beforeAutospacing="1" w:after="100" w:afterAutospacing="1" w:line="360" w:lineRule="exact"/>
        <w:rPr>
          <w:rFonts w:ascii="仿宋_GB2312" w:eastAsia="仿宋_GB2312" w:hAnsi="仿宋"/>
          <w:sz w:val="32"/>
          <w:szCs w:val="32"/>
        </w:rPr>
      </w:pPr>
      <w:r w:rsidRPr="00CE5CE3">
        <w:rPr>
          <w:rFonts w:ascii="仿宋_GB2312" w:eastAsia="仿宋_GB2312" w:hAnsi="仿宋" w:hint="eastAsia"/>
          <w:sz w:val="32"/>
          <w:szCs w:val="32"/>
        </w:rPr>
        <w:t xml:space="preserve">                               </w:t>
      </w:r>
      <w:r w:rsidR="00F70C58" w:rsidRPr="00CE5CE3">
        <w:rPr>
          <w:rFonts w:ascii="仿宋_GB2312" w:eastAsia="仿宋_GB2312" w:hAnsi="仿宋" w:hint="eastAsia"/>
          <w:sz w:val="32"/>
          <w:szCs w:val="32"/>
        </w:rPr>
        <w:t>2022年</w:t>
      </w:r>
      <w:r w:rsidR="009C49B7">
        <w:rPr>
          <w:rFonts w:ascii="仿宋_GB2312" w:eastAsia="仿宋_GB2312" w:hAnsi="仿宋" w:hint="eastAsia"/>
          <w:sz w:val="32"/>
          <w:szCs w:val="32"/>
        </w:rPr>
        <w:t>12</w:t>
      </w:r>
      <w:r w:rsidR="00F70C58" w:rsidRPr="00CE5CE3">
        <w:rPr>
          <w:rFonts w:ascii="仿宋_GB2312" w:eastAsia="仿宋_GB2312" w:hAnsi="仿宋" w:hint="eastAsia"/>
          <w:sz w:val="32"/>
          <w:szCs w:val="32"/>
        </w:rPr>
        <w:t>月</w:t>
      </w:r>
      <w:r w:rsidR="009C49B7">
        <w:rPr>
          <w:rFonts w:ascii="仿宋_GB2312" w:eastAsia="仿宋_GB2312" w:hAnsi="仿宋" w:hint="eastAsia"/>
          <w:sz w:val="32"/>
          <w:szCs w:val="32"/>
        </w:rPr>
        <w:t>31</w:t>
      </w:r>
      <w:r w:rsidR="00F70C58" w:rsidRPr="00CE5CE3">
        <w:rPr>
          <w:rFonts w:ascii="仿宋_GB2312" w:eastAsia="仿宋_GB2312" w:hAnsi="仿宋" w:hint="eastAsia"/>
          <w:sz w:val="32"/>
          <w:szCs w:val="32"/>
        </w:rPr>
        <w:t>日</w:t>
      </w:r>
    </w:p>
    <w:p w:rsidR="00F70C58" w:rsidRPr="00CE5CE3" w:rsidRDefault="00F70C58" w:rsidP="00CE5CE3">
      <w:pPr>
        <w:spacing w:before="100" w:beforeAutospacing="1" w:after="100" w:afterAutospacing="1" w:line="360" w:lineRule="exact"/>
        <w:rPr>
          <w:rFonts w:ascii="仿宋_GB2312" w:eastAsia="仿宋_GB2312" w:hAnsi="仿宋"/>
          <w:sz w:val="32"/>
          <w:szCs w:val="32"/>
        </w:rPr>
      </w:pPr>
    </w:p>
    <w:sectPr w:rsidR="00F70C58" w:rsidRPr="00CE5CE3" w:rsidSect="004358AB">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56F" w:rsidRDefault="0083556F" w:rsidP="003E3917">
      <w:pPr>
        <w:spacing w:after="0"/>
      </w:pPr>
      <w:r>
        <w:separator/>
      </w:r>
    </w:p>
  </w:endnote>
  <w:endnote w:type="continuationSeparator" w:id="1">
    <w:p w:rsidR="0083556F" w:rsidRDefault="0083556F" w:rsidP="003E39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43441"/>
      <w:docPartObj>
        <w:docPartGallery w:val="Page Numbers (Bottom of Page)"/>
        <w:docPartUnique/>
      </w:docPartObj>
    </w:sdtPr>
    <w:sdtContent>
      <w:p w:rsidR="00DE2BDC" w:rsidRDefault="00900F4D">
        <w:pPr>
          <w:pStyle w:val="a4"/>
          <w:jc w:val="center"/>
        </w:pPr>
        <w:fldSimple w:instr=" PAGE   \* MERGEFORMAT ">
          <w:r w:rsidR="00366A23" w:rsidRPr="00366A23">
            <w:rPr>
              <w:noProof/>
              <w:lang w:val="zh-CN"/>
            </w:rPr>
            <w:t>2</w:t>
          </w:r>
        </w:fldSimple>
      </w:p>
    </w:sdtContent>
  </w:sdt>
  <w:p w:rsidR="00DE2BDC" w:rsidRDefault="00DE2B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56F" w:rsidRDefault="0083556F" w:rsidP="003E3917">
      <w:pPr>
        <w:spacing w:after="0"/>
      </w:pPr>
      <w:r>
        <w:separator/>
      </w:r>
    </w:p>
  </w:footnote>
  <w:footnote w:type="continuationSeparator" w:id="1">
    <w:p w:rsidR="0083556F" w:rsidRDefault="0083556F" w:rsidP="003E391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2530"/>
  </w:hdrShapeDefaults>
  <w:footnotePr>
    <w:footnote w:id="0"/>
    <w:footnote w:id="1"/>
  </w:footnotePr>
  <w:endnotePr>
    <w:endnote w:id="0"/>
    <w:endnote w:id="1"/>
  </w:endnotePr>
  <w:compat>
    <w:useFELayout/>
  </w:compat>
  <w:rsids>
    <w:rsidRoot w:val="00D31D50"/>
    <w:rsid w:val="000C6C48"/>
    <w:rsid w:val="00172678"/>
    <w:rsid w:val="0017434A"/>
    <w:rsid w:val="001D2C80"/>
    <w:rsid w:val="002B2012"/>
    <w:rsid w:val="00305C60"/>
    <w:rsid w:val="00323B43"/>
    <w:rsid w:val="00366A23"/>
    <w:rsid w:val="00391FC4"/>
    <w:rsid w:val="003D37D8"/>
    <w:rsid w:val="003E3917"/>
    <w:rsid w:val="00425F77"/>
    <w:rsid w:val="00426133"/>
    <w:rsid w:val="004358AB"/>
    <w:rsid w:val="004E5287"/>
    <w:rsid w:val="005F6945"/>
    <w:rsid w:val="00611686"/>
    <w:rsid w:val="00644DD6"/>
    <w:rsid w:val="00662CB2"/>
    <w:rsid w:val="007B6C92"/>
    <w:rsid w:val="0083556F"/>
    <w:rsid w:val="00843209"/>
    <w:rsid w:val="00863EE1"/>
    <w:rsid w:val="00877B30"/>
    <w:rsid w:val="008B7726"/>
    <w:rsid w:val="00900F4D"/>
    <w:rsid w:val="009067C3"/>
    <w:rsid w:val="00934505"/>
    <w:rsid w:val="0095203A"/>
    <w:rsid w:val="00954440"/>
    <w:rsid w:val="009C49B7"/>
    <w:rsid w:val="00A062C1"/>
    <w:rsid w:val="00A606FD"/>
    <w:rsid w:val="00B5214D"/>
    <w:rsid w:val="00B712B2"/>
    <w:rsid w:val="00C24464"/>
    <w:rsid w:val="00CE5CE3"/>
    <w:rsid w:val="00D170EE"/>
    <w:rsid w:val="00D31D50"/>
    <w:rsid w:val="00D621D9"/>
    <w:rsid w:val="00D9225C"/>
    <w:rsid w:val="00DD6766"/>
    <w:rsid w:val="00DE2BDC"/>
    <w:rsid w:val="00F70C58"/>
    <w:rsid w:val="00FB314D"/>
    <w:rsid w:val="00FE10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391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E3917"/>
    <w:rPr>
      <w:rFonts w:ascii="Tahoma" w:hAnsi="Tahoma"/>
      <w:sz w:val="18"/>
      <w:szCs w:val="18"/>
    </w:rPr>
  </w:style>
  <w:style w:type="paragraph" w:styleId="a4">
    <w:name w:val="footer"/>
    <w:basedOn w:val="a"/>
    <w:link w:val="Char0"/>
    <w:uiPriority w:val="99"/>
    <w:unhideWhenUsed/>
    <w:rsid w:val="003E3917"/>
    <w:pPr>
      <w:tabs>
        <w:tab w:val="center" w:pos="4153"/>
        <w:tab w:val="right" w:pos="8306"/>
      </w:tabs>
    </w:pPr>
    <w:rPr>
      <w:sz w:val="18"/>
      <w:szCs w:val="18"/>
    </w:rPr>
  </w:style>
  <w:style w:type="character" w:customStyle="1" w:styleId="Char0">
    <w:name w:val="页脚 Char"/>
    <w:basedOn w:val="a0"/>
    <w:link w:val="a4"/>
    <w:uiPriority w:val="99"/>
    <w:rsid w:val="003E3917"/>
    <w:rPr>
      <w:rFonts w:ascii="Tahoma" w:hAnsi="Tahoma"/>
      <w:sz w:val="18"/>
      <w:szCs w:val="18"/>
    </w:rPr>
  </w:style>
  <w:style w:type="paragraph" w:styleId="a5">
    <w:name w:val="List Paragraph"/>
    <w:basedOn w:val="a"/>
    <w:uiPriority w:val="99"/>
    <w:qFormat/>
    <w:rsid w:val="00843209"/>
    <w:pPr>
      <w:widowControl w:val="0"/>
      <w:adjustRightInd/>
      <w:snapToGrid/>
      <w:spacing w:after="0"/>
      <w:ind w:firstLineChars="200" w:firstLine="42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630</Words>
  <Characters>3593</Characters>
  <Application>Microsoft Office Word</Application>
  <DocSecurity>0</DocSecurity>
  <Lines>29</Lines>
  <Paragraphs>8</Paragraphs>
  <ScaleCrop>false</ScaleCrop>
  <Company>Microsoft</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webUser</cp:lastModifiedBy>
  <cp:revision>6</cp:revision>
  <cp:lastPrinted>2023-01-11T04:19:00Z</cp:lastPrinted>
  <dcterms:created xsi:type="dcterms:W3CDTF">2023-01-11T02:30:00Z</dcterms:created>
  <dcterms:modified xsi:type="dcterms:W3CDTF">2023-01-11T04:22:00Z</dcterms:modified>
</cp:coreProperties>
</file>