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/>
        <w:jc w:val="center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拟评定祁阳市2023年农业社会化服务主体名单</w:t>
      </w:r>
    </w:p>
    <w:tbl>
      <w:tblPr>
        <w:tblStyle w:val="2"/>
        <w:tblW w:w="8278" w:type="dxa"/>
        <w:tblInd w:w="12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9"/>
        <w:gridCol w:w="670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400" w:hRule="atLeast"/>
        </w:trPr>
        <w:tc>
          <w:tcPr>
            <w:tcW w:w="156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序号</w:t>
            </w:r>
          </w:p>
        </w:tc>
        <w:tc>
          <w:tcPr>
            <w:tcW w:w="67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主体名称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5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</w:p>
        </w:tc>
        <w:tc>
          <w:tcPr>
            <w:tcW w:w="67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30"/>
                <w:szCs w:val="3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永州永粮米业有限公司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祁阳县民富农机专业合作社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暑慧农机服务中心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祁阳市老伍家庭农场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祁阳县融合农机专业合作社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祁阳县润晖农业开发有限公司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祁阳县云峰果蔬种植专业合作社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祁阳县威旺种养专业合作社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9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祁阳县天子龙蔬菜专业合作社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10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祁阳县润祥种养专业合作社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 xml:space="preserve">莲园生态农业有限公司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祁阳市丰航种养家庭农场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同创农机专业合作社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道高家庭农场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 xml:space="preserve"> 永州金窝沃农业开发有限公司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秋平家庭农场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祁阳县春农农机专业合作社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祁阳县鑫穗水稻机械化种植专业合作社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19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祁阳县君悦家庭农场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20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祁阳县美阳家庭农场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21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祁阳市老广种养专业合作社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22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祁阳五六种养专业合作社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23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祁阳县长兴家庭农场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24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祁阳市金娥家庭农场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25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祁阳县兴莲家庭农场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26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祁阳县沃农农机专业合作社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27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湖南特色米农业股份有限公司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28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祁阳县信合种植专业合作社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29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祁阳市兴喜农业开发有限公司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30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祁阳县帮农农作物病虫害防治专业合作社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31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祁阳县聚金种养专业合作社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32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祁阳县袁养俭永利家庭农场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33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祁阳市肖家镇白鹭村经济合作社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34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祁阳县江春田家庭农场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35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祁阳县崇阳家庭农场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36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祁阳市八宝镇无难家庭农场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37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祁阳县华海水稻种植专业合作社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38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祁阳县星龙家庭农场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39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祁阳市八宝镇飞哥家庭农场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40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祁阳市八宝镇幸福家庭农场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41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祁阳县杨希家庭农场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42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祁阳县盛达种植专业合作社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43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祁阳市杨伍生种养专业合作社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44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祁阳县大田种养专业合作社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45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祁阳市丰江种养专业合作社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46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祁阳县银成农机专业合作社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47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祁阳县强华农机专业合作社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48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祁阳县祥和种养专业合作社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49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祁阳县农鑫农机专业合作社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50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祁阳县金保农机专业合作社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51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祁阳县柳林农机专业合作社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52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祁阳县宏祥农机专业合作社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53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祁阳县白水镇拥军粮食家庭农场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54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祁阳市冬初家庭农场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55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祁阳县唐宝华家庭农场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56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祁阳县赵改清家庭农场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57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祁阳县建华家庭农场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58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祁阳县福雄家庭农场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59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祁阳市佳豪家庭农场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60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祁阳市聪瑞生态农业发展有限公司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61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祁阳市进宝塘镇绿优家庭农场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62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祁阳市红高粱农业农民专业合作社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63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祁阳县陈桂阳家庭农场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64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祁阳县合乐种养专业合作社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65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祁阳兴产农业有限公司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66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祁阳县锐宏农机专合作社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67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祁阳县凯歌农机专合作社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68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祁阳县康庄家庭农场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69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祁阳县荣欣种养专业合作社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70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祁阳县梅溪镇创新家庭农场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71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祁阳县安清家庭农场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72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祁阳县梅溪镇平凡家庭农场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73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祁阳市潘市镇清清家庭农场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74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祁阳县鑫峰农机专业合作社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75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祁阳市家乐农机专业合作社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76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祁阳县海洋生态家庭农场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77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祁阳县扬帆家庭农场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78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祁阳县国安家庭农场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79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祁阳县夏发家庭农场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80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祁阳县丰富家庭农场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81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祁阳县乐田生态家庭农场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82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江月村经济合作社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83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祁阳市良福家庭农场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84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粮满仓水稻种植专业合作社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85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祁阳市胡有福家庭农场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86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祁阳县俊彤家庭农场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87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祁阳县三粮家庭农场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88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祁阳县顺阳种养专业合作社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89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祁阳县忠元家庭农场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90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祁阳县满元春生态家庭农场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91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祁阳县建交家庭农场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92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祁阳市贵谊种养专业合作社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93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祁阳美生家庭农场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94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祁阳永轩种养专业合作社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95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祁阳市七里桥镇鹅颈石村经济合作社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96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祁阳市凯鹏种养专业合作社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97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祁阳县众农种养专业合作社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98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祁阳县自耕种养专业合作社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99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湖南省诚沣生态农业发展有限公司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100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祁阳县建新家庭农场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101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祁阳县红艳家庭农场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102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祁阳市幸福桥家庭农场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103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祁阳县黎家坪镇立平家庭农场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104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祁阳市希望的田野种养专业合作社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105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祁阳县云生家庭农场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106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祁阳县大旗农机专业合作社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107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祁阳县禾润家庭农场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108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祁阳县中信家庭农场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109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科森农业股份有限公司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110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油塘村股份经济合作社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111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祁阳县红生家庭农场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112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祁阳市农哥农业有限公司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113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祁阳县贤弟家庭农场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114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祁阳市文富市东洲桥村经济合作社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115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祁阳县祥梦家庭农场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116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文明铺镇桂新春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117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祁阳县新禾家庭农场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118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祁阳县达友家庭农场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119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永州市久旺生态农业开发有限公司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120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祁阳市文明铺镇得华家庭农场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121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祁阳市秦洲种养专业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122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祁阳县香穗种养专业合作社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123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祁阳市永桥家庭农场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124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祁阳县星辉家庭农场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125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祁阳县思创家庭农场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126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祁阳县祥安种养专业合作社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127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祁阳市黎家坪镇东风家庭农场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</w:trPr>
        <w:tc>
          <w:tcPr>
            <w:tcW w:w="15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128</w:t>
            </w:r>
          </w:p>
        </w:tc>
        <w:tc>
          <w:tcPr>
            <w:tcW w:w="6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30"/>
                <w:szCs w:val="30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30"/>
                <w:szCs w:val="30"/>
                <w:u w:val="none"/>
                <w:lang w:val="en-US" w:eastAsia="zh-CN" w:bidi="ar"/>
              </w:rPr>
              <w:t>祁阳县想好来种养专业合作社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NkYjUzMmQ2ZmM2NzUwZDgyZjAxMjY3OWYyYmFiYWYifQ=="/>
  </w:docVars>
  <w:rsids>
    <w:rsidRoot w:val="7263560D"/>
    <w:rsid w:val="72635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2023-11-07T02:43:00Z</dcterms:created>
  <dc:creator>Administrator</dc:creator>
  <cp:lastModifiedBy>Administrator</cp:lastModifiedBy>
  <dcterms:modified xsi:type="dcterms:W3CDTF">2023-11-07T02:43:59Z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8CEBA8A7F2B54DB9AA9ED708A4F960E3_11</vt:lpwstr>
  </property>
</Properties>
</file>