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96D93">
      <w:pPr>
        <w:pStyle w:val="15"/>
        <w:jc w:val="both"/>
        <w:rPr>
          <w:rFonts w:hAnsi="黑体"/>
          <w:sz w:val="36"/>
          <w:szCs w:val="36"/>
        </w:rPr>
      </w:pPr>
    </w:p>
    <w:p w14:paraId="63423122">
      <w:pPr>
        <w:pStyle w:val="15"/>
        <w:jc w:val="center"/>
        <w:rPr>
          <w:rFonts w:ascii="Times New Roman" w:hAnsi="Times New Roman" w:cs="Times New Roman"/>
          <w:sz w:val="56"/>
          <w:szCs w:val="56"/>
        </w:rPr>
      </w:pPr>
    </w:p>
    <w:p w14:paraId="2F2115BF">
      <w:pPr>
        <w:pStyle w:val="15"/>
        <w:jc w:val="center"/>
        <w:rPr>
          <w:rFonts w:ascii="Times New Roman" w:hAnsi="Times New Roman" w:cs="Times New Roman"/>
          <w:sz w:val="84"/>
          <w:szCs w:val="84"/>
        </w:rPr>
      </w:pPr>
    </w:p>
    <w:p w14:paraId="4D82B056">
      <w:pPr>
        <w:pStyle w:val="15"/>
        <w:jc w:val="center"/>
        <w:rPr>
          <w:rFonts w:ascii="Times New Roman" w:hAnsi="Times New Roman" w:cs="Times New Roman"/>
          <w:sz w:val="84"/>
          <w:szCs w:val="84"/>
        </w:rPr>
      </w:pPr>
    </w:p>
    <w:p w14:paraId="6BAB9106">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7A4A9E2">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市委编办</w:t>
      </w:r>
      <w:r>
        <w:rPr>
          <w:rFonts w:ascii="Times New Roman" w:hAnsi="Times New Roman" w:eastAsia="方正小标宋简体" w:cs="Times New Roman"/>
          <w:sz w:val="72"/>
          <w:szCs w:val="72"/>
        </w:rPr>
        <w:t>部门决算</w:t>
      </w:r>
    </w:p>
    <w:p w14:paraId="31C0BCC4">
      <w:pPr>
        <w:pStyle w:val="15"/>
        <w:jc w:val="center"/>
        <w:rPr>
          <w:rFonts w:ascii="Times New Roman" w:hAnsi="Times New Roman" w:eastAsia="方正小标宋_GBK" w:cs="Times New Roman"/>
          <w:sz w:val="56"/>
          <w:szCs w:val="56"/>
        </w:rPr>
      </w:pPr>
    </w:p>
    <w:p w14:paraId="33854EFA">
      <w:pPr>
        <w:pStyle w:val="15"/>
        <w:jc w:val="center"/>
        <w:rPr>
          <w:rFonts w:ascii="Times New Roman" w:hAnsi="Times New Roman" w:cs="Times New Roman"/>
          <w:sz w:val="56"/>
          <w:szCs w:val="56"/>
        </w:rPr>
      </w:pPr>
    </w:p>
    <w:p w14:paraId="253E4980">
      <w:pPr>
        <w:pStyle w:val="15"/>
        <w:rPr>
          <w:rFonts w:ascii="Times New Roman" w:hAnsi="Times New Roman" w:cs="Times New Roman"/>
          <w:sz w:val="56"/>
          <w:szCs w:val="56"/>
        </w:rPr>
      </w:pPr>
    </w:p>
    <w:p w14:paraId="03D89BF5">
      <w:pPr>
        <w:pStyle w:val="15"/>
        <w:jc w:val="center"/>
        <w:rPr>
          <w:rFonts w:ascii="Times New Roman" w:hAnsi="Times New Roman" w:cs="Times New Roman"/>
          <w:sz w:val="32"/>
          <w:szCs w:val="32"/>
        </w:rPr>
      </w:pPr>
    </w:p>
    <w:p w14:paraId="36FC3F93">
      <w:pPr>
        <w:pStyle w:val="15"/>
        <w:jc w:val="center"/>
        <w:rPr>
          <w:rFonts w:ascii="Times New Roman" w:hAnsi="Times New Roman" w:cs="Times New Roman"/>
          <w:sz w:val="32"/>
          <w:szCs w:val="32"/>
        </w:rPr>
      </w:pPr>
    </w:p>
    <w:p w14:paraId="54E177B9">
      <w:pPr>
        <w:pStyle w:val="15"/>
        <w:jc w:val="center"/>
        <w:rPr>
          <w:rFonts w:ascii="Times New Roman" w:hAnsi="Times New Roman" w:cs="Times New Roman"/>
          <w:sz w:val="32"/>
          <w:szCs w:val="32"/>
        </w:rPr>
      </w:pPr>
    </w:p>
    <w:p w14:paraId="7CB13528">
      <w:pPr>
        <w:pStyle w:val="15"/>
        <w:jc w:val="center"/>
        <w:rPr>
          <w:rFonts w:ascii="Times New Roman" w:hAnsi="Times New Roman" w:cs="Times New Roman"/>
          <w:sz w:val="32"/>
          <w:szCs w:val="32"/>
        </w:rPr>
      </w:pPr>
    </w:p>
    <w:p w14:paraId="2B38BAFA">
      <w:pPr>
        <w:pStyle w:val="15"/>
        <w:jc w:val="center"/>
        <w:rPr>
          <w:rFonts w:ascii="Times New Roman" w:hAnsi="Times New Roman" w:cs="Times New Roman"/>
          <w:sz w:val="32"/>
          <w:szCs w:val="32"/>
        </w:rPr>
      </w:pPr>
    </w:p>
    <w:p w14:paraId="5BA8245B">
      <w:pPr>
        <w:pStyle w:val="15"/>
        <w:jc w:val="center"/>
        <w:rPr>
          <w:rFonts w:ascii="Times New Roman" w:hAnsi="Times New Roman" w:cs="Times New Roman"/>
          <w:sz w:val="32"/>
          <w:szCs w:val="32"/>
        </w:rPr>
      </w:pPr>
    </w:p>
    <w:p w14:paraId="0B9F405E">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5C0FD87B">
      <w:pPr>
        <w:pStyle w:val="15"/>
        <w:spacing w:line="600" w:lineRule="exact"/>
        <w:jc w:val="both"/>
        <w:rPr>
          <w:rFonts w:ascii="Times New Roman" w:hAnsi="Times New Roman" w:cs="Times New Roman"/>
          <w:b/>
          <w:sz w:val="36"/>
          <w:szCs w:val="28"/>
        </w:rPr>
      </w:pPr>
    </w:p>
    <w:p w14:paraId="72DA2FDD">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43395D9">
      <w:pPr>
        <w:pStyle w:val="15"/>
        <w:spacing w:line="600" w:lineRule="exact"/>
        <w:jc w:val="center"/>
        <w:rPr>
          <w:rFonts w:ascii="Times New Roman" w:hAnsi="Times New Roman" w:cs="Times New Roman"/>
          <w:b/>
          <w:sz w:val="36"/>
          <w:szCs w:val="28"/>
        </w:rPr>
      </w:pPr>
    </w:p>
    <w:p w14:paraId="2C9C8DAE">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市委编办</w:t>
      </w:r>
      <w:r>
        <w:rPr>
          <w:rFonts w:ascii="Times New Roman" w:hAnsi="Times New Roman" w:cs="Times New Roman"/>
          <w:bCs/>
          <w:sz w:val="32"/>
          <w:szCs w:val="32"/>
        </w:rPr>
        <w:t>部门概况</w:t>
      </w:r>
    </w:p>
    <w:p w14:paraId="627E8F2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27705D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388BDA2">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AA9A58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852F3E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4D2515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6C04BA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B249F1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6A50FF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0D9AD9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088CCA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9A2C1D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51FB6B13">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D0CC0F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9E605B6">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563006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767364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F328B7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1DA260C">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64D3EB0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01853E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07FCA81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E0EFAD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AA507C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554A846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C2C2BA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056661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A65343B">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19619516">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6BB9D824">
      <w:pPr>
        <w:pStyle w:val="15"/>
        <w:spacing w:line="600" w:lineRule="exact"/>
        <w:rPr>
          <w:rFonts w:ascii="Times New Roman" w:hAnsi="Times New Roman" w:cs="Times New Roman"/>
          <w:bCs/>
          <w:sz w:val="28"/>
          <w:szCs w:val="28"/>
        </w:rPr>
      </w:pPr>
    </w:p>
    <w:p w14:paraId="0577760A">
      <w:pPr>
        <w:jc w:val="center"/>
        <w:rPr>
          <w:rFonts w:ascii="Times New Roman" w:hAnsi="Times New Roman" w:cs="Times New Roman"/>
          <w:sz w:val="72"/>
          <w:szCs w:val="72"/>
        </w:rPr>
      </w:pPr>
    </w:p>
    <w:p w14:paraId="16B05EB5">
      <w:pPr>
        <w:jc w:val="center"/>
        <w:rPr>
          <w:rFonts w:ascii="Times New Roman" w:hAnsi="Times New Roman" w:cs="Times New Roman"/>
          <w:sz w:val="72"/>
          <w:szCs w:val="72"/>
        </w:rPr>
      </w:pPr>
    </w:p>
    <w:p w14:paraId="40C1C61F">
      <w:pPr>
        <w:jc w:val="center"/>
        <w:rPr>
          <w:rFonts w:ascii="Times New Roman" w:hAnsi="Times New Roman" w:cs="Times New Roman"/>
          <w:sz w:val="72"/>
          <w:szCs w:val="72"/>
        </w:rPr>
      </w:pPr>
    </w:p>
    <w:p w14:paraId="24740337">
      <w:pPr>
        <w:pStyle w:val="9"/>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3A968506">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7AB8B4A4">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市委编办</w:t>
      </w:r>
      <w:r>
        <w:rPr>
          <w:rFonts w:ascii="Times New Roman" w:hAnsi="Times New Roman" w:eastAsia="方正小标宋_GBK" w:cs="Times New Roman"/>
          <w:sz w:val="52"/>
          <w:szCs w:val="52"/>
        </w:rPr>
        <w:t>单位概况</w:t>
      </w:r>
    </w:p>
    <w:p w14:paraId="3F853A83">
      <w:pPr>
        <w:pStyle w:val="5"/>
        <w:ind w:left="0" w:leftChars="0" w:firstLine="0" w:firstLineChars="0"/>
        <w:rPr>
          <w:rFonts w:ascii="Times New Roman" w:hAnsi="Times New Roman" w:cs="Times New Roman"/>
        </w:rPr>
      </w:pPr>
    </w:p>
    <w:p w14:paraId="5C9E619E">
      <w:pPr>
        <w:pStyle w:val="16"/>
        <w:keepNext w:val="0"/>
        <w:keepLines w:val="0"/>
        <w:pageBreakBefore w:val="0"/>
        <w:numPr>
          <w:ilvl w:val="0"/>
          <w:numId w:val="0"/>
        </w:numPr>
        <w:kinsoku/>
        <w:wordWrap/>
        <w:overflowPunct/>
        <w:topLinePunct w:val="0"/>
        <w:autoSpaceDE/>
        <w:autoSpaceDN/>
        <w:bidi w:val="0"/>
        <w:adjustRightInd/>
        <w:snapToGrid/>
        <w:spacing w:line="540" w:lineRule="exact"/>
        <w:ind w:leftChars="0" w:firstLine="640" w:firstLineChars="200"/>
        <w:jc w:val="left"/>
        <w:textAlignment w:val="auto"/>
        <w:rPr>
          <w:rFonts w:hint="eastAsia" w:ascii="黑体" w:hAnsi="黑体" w:eastAsia="黑体" w:cs="黑体"/>
          <w:bCs/>
          <w:kern w:val="0"/>
          <w:sz w:val="32"/>
          <w:szCs w:val="32"/>
          <w:lang w:val="en-US" w:eastAsia="zh-CN" w:bidi="ar-SA"/>
        </w:rPr>
      </w:pPr>
      <w:r>
        <w:rPr>
          <w:rFonts w:hint="eastAsia" w:ascii="黑体" w:hAnsi="黑体" w:eastAsia="黑体" w:cs="黑体"/>
          <w:bCs/>
          <w:kern w:val="0"/>
          <w:sz w:val="32"/>
          <w:szCs w:val="32"/>
          <w:lang w:val="en-US" w:eastAsia="zh-CN" w:bidi="ar-SA"/>
        </w:rPr>
        <w:t>一、部门职责</w:t>
      </w:r>
    </w:p>
    <w:p w14:paraId="1A001AA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lang w:eastAsia="zh-CN"/>
        </w:rPr>
        <w:t>（一）贯彻执行党和国家关于行政管理体制、机构改革及机构编制工作的方针、政策和法规，拟定全市行政管理体制改革、机构改革及机构编制工作的有关管理办法和措施，统一管理全市各级党政机关和人大、政协机关以及各民主党派、人民团体机关的机构编制工作。检查监督各级行政管理体制政策和机构改革方案以及机构编制执行情况。</w:t>
      </w:r>
    </w:p>
    <w:p w14:paraId="547A28A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lang w:eastAsia="zh-CN"/>
        </w:rPr>
        <w:t>（二）研究拟定全市行政管理体制改革与机构改革方案及有关规定；审核市直各部门和乡镇党政机构改革方案；指导、协调市直各部门和乡镇行政管理体制改革、机构改革以及机构编制管理工作。</w:t>
      </w:r>
    </w:p>
    <w:p w14:paraId="38ABDCA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lang w:eastAsia="zh-CN"/>
        </w:rPr>
        <w:t>（三）协调市委、市政府各部门的职能配置及职能调整；协调市委、市政府在各部门之间以及部门与乡镇之间的职责分工和事权划分。</w:t>
      </w:r>
    </w:p>
    <w:p w14:paraId="455CCE3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lang w:eastAsia="zh-CN"/>
        </w:rPr>
        <w:t>（四）负责市委、市政府各部门的职能职责、机构设置、人员编制的审核和股级职数的审批；协同市委组织部提出市直各部门领导班子职数配备的建议；审批市直党政群科级机构的内设股室及市直党政群机关股级机构设置；审核乡镇机关机构设置和领导职数配备限额以及市直党政群机关、乡镇机关的行政编制总额，分配省下达专项编制。</w:t>
      </w:r>
    </w:p>
    <w:p w14:paraId="5BB11CE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lang w:eastAsia="zh-CN"/>
        </w:rPr>
        <w:t>(五)审核市人大、市政协机关和各民主党派、人民团休机关的内设机构、人员编制和领导职数。</w:t>
      </w:r>
    </w:p>
    <w:p w14:paraId="0034559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lang w:eastAsia="zh-CN"/>
        </w:rPr>
        <w:t>（六）研究拟定全市事业单位管理体制和机构改革方案，负责事业单位机构编制管理工作；负责市直各部门所属事业单位的职能职责、机构设置、人员编制的审核和股级职数的审批；协同市委组织部提出市管科级事业单位领导班子职数配备的建议；审批市直科级事业机构的内设股室和市直独立设置的股级事业机构；根据中央、省、市有关规定，拟定全市性事业单位编制配备标准，分配由市统一核定的全市性事业编制；指导、协调各级各类事业单位管理体制改革和机构编制管理工作。</w:t>
      </w:r>
    </w:p>
    <w:p w14:paraId="0E164FB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lang w:eastAsia="zh-CN"/>
        </w:rPr>
        <w:t>（七）研究提出市直机关、事业单位年度增人控编计划意见，并配合有关部门组织实施；负责市直财政年度预算人员编制和市直财政工资统发单位的人员编制审核工作。</w:t>
      </w:r>
    </w:p>
    <w:p w14:paraId="3163696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lang w:eastAsia="zh-CN"/>
        </w:rPr>
        <w:t>（八）负责机构改革和机构编制管理有关信息采集和情况综合，负责机构编制统计工作。</w:t>
      </w:r>
    </w:p>
    <w:p w14:paraId="1744FA4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lang w:eastAsia="zh-CN"/>
        </w:rPr>
        <w:t>（九）</w:t>
      </w:r>
      <w:r>
        <w:rPr>
          <w:rFonts w:hint="eastAsia" w:ascii="Times New Roman" w:hAnsi="Times New Roman" w:eastAsia="仿宋_GB2312" w:cs="Times New Roman"/>
          <w:bCs/>
          <w:kern w:val="0"/>
          <w:sz w:val="32"/>
          <w:szCs w:val="32"/>
          <w:lang w:eastAsia="zh-CN"/>
        </w:rPr>
        <w:t>负责</w:t>
      </w:r>
      <w:r>
        <w:rPr>
          <w:rFonts w:hint="default" w:ascii="Times New Roman" w:hAnsi="Times New Roman" w:eastAsia="仿宋_GB2312" w:cs="Times New Roman"/>
          <w:bCs/>
          <w:kern w:val="0"/>
          <w:sz w:val="32"/>
          <w:szCs w:val="32"/>
          <w:lang w:eastAsia="zh-CN"/>
        </w:rPr>
        <w:t>市机构编制电子政务和信息化建设工作；机构编制信息收集、整理、分析和反馈工作；全市政务和公益机构中文域名的注册、审核、信息变更和管理工作；中文域名的宣传推广和普及应用工作。</w:t>
      </w:r>
    </w:p>
    <w:p w14:paraId="20742D56">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Cs/>
          <w:kern w:val="0"/>
          <w:sz w:val="32"/>
          <w:szCs w:val="32"/>
        </w:rPr>
      </w:pPr>
      <w:r>
        <w:rPr>
          <w:rFonts w:hint="default" w:ascii="Times New Roman" w:hAnsi="Times New Roman" w:eastAsia="仿宋_GB2312" w:cs="Times New Roman"/>
          <w:bCs/>
          <w:kern w:val="0"/>
          <w:sz w:val="32"/>
          <w:szCs w:val="32"/>
          <w:lang w:eastAsia="zh-CN"/>
        </w:rPr>
        <w:t>（十）承办市委、市政府和市委机构编制委员会交办的其他事项</w:t>
      </w:r>
      <w:r>
        <w:rPr>
          <w:rFonts w:hint="eastAsia" w:ascii="黑体" w:hAnsi="黑体" w:eastAsia="黑体" w:cs="黑体"/>
          <w:bCs/>
          <w:kern w:val="0"/>
          <w:sz w:val="32"/>
          <w:szCs w:val="32"/>
          <w:lang w:eastAsia="zh-CN"/>
        </w:rPr>
        <w:t>。</w:t>
      </w:r>
    </w:p>
    <w:p w14:paraId="7A760B9E">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33B5E74D">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rPr>
        <w:t>（一）内设机构设置。中共祁阳市委机构编制委员会办公室</w:t>
      </w:r>
      <w:r>
        <w:rPr>
          <w:rFonts w:hint="default" w:ascii="Times New Roman" w:hAnsi="Times New Roman" w:eastAsia="仿宋_GB2312" w:cs="Times New Roman"/>
          <w:bCs/>
          <w:kern w:val="0"/>
          <w:sz w:val="32"/>
          <w:szCs w:val="32"/>
          <w:lang w:eastAsia="zh-CN"/>
        </w:rPr>
        <w:t>内设机构包括：综合股、机构编制股、事业单位登记管理股和机构编制事务中心，共计4个职能股室（含所属事业单位）。</w:t>
      </w:r>
      <w:r>
        <w:rPr>
          <w:rFonts w:hint="default" w:ascii="Times New Roman" w:hAnsi="Times New Roman" w:eastAsia="仿宋_GB2312" w:cs="Times New Roman"/>
          <w:bCs/>
          <w:kern w:val="0"/>
          <w:sz w:val="32"/>
          <w:szCs w:val="32"/>
        </w:rPr>
        <w:t>中共祁阳市委机构编制委员会办公室</w:t>
      </w:r>
      <w:r>
        <w:rPr>
          <w:rFonts w:hint="default" w:ascii="Times New Roman" w:hAnsi="Times New Roman" w:eastAsia="仿宋_GB2312" w:cs="Times New Roman"/>
          <w:bCs/>
          <w:kern w:val="0"/>
          <w:sz w:val="32"/>
          <w:szCs w:val="32"/>
          <w:lang w:eastAsia="zh-CN"/>
        </w:rPr>
        <w:t>共有在编干部职工1</w:t>
      </w:r>
      <w:r>
        <w:rPr>
          <w:rFonts w:hint="default"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lang w:eastAsia="zh-CN"/>
        </w:rPr>
        <w:t>人。</w:t>
      </w:r>
    </w:p>
    <w:p w14:paraId="684F5621">
      <w:pPr>
        <w:keepNext w:val="0"/>
        <w:keepLines w:val="0"/>
        <w:pageBreakBefore w:val="0"/>
        <w:kinsoku/>
        <w:wordWrap/>
        <w:overflowPunct/>
        <w:topLinePunct w:val="0"/>
        <w:autoSpaceDE/>
        <w:autoSpaceDN/>
        <w:bidi w:val="0"/>
        <w:adjustRightInd/>
        <w:snapToGrid/>
        <w:spacing w:line="540" w:lineRule="exact"/>
        <w:jc w:val="left"/>
        <w:textAlignment w:val="auto"/>
        <w:rPr>
          <w:rFonts w:asciiTheme="minorEastAsia" w:hAnsiTheme="minorEastAsia"/>
          <w:sz w:val="28"/>
          <w:szCs w:val="28"/>
        </w:rPr>
      </w:pPr>
      <w:r>
        <w:rPr>
          <w:rFonts w:hint="eastAsia" w:ascii="Times New Roman" w:hAnsi="Times New Roman" w:eastAsia="仿宋_GB2312" w:cs="Times New Roman"/>
          <w:bCs/>
          <w:kern w:val="0"/>
          <w:sz w:val="32"/>
          <w:szCs w:val="32"/>
          <w:lang w:val="en-US" w:eastAsia="zh-CN"/>
        </w:rPr>
        <w:t xml:space="preserve">    </w:t>
      </w:r>
      <w:r>
        <w:rPr>
          <w:rFonts w:hint="default" w:ascii="Times New Roman" w:hAnsi="Times New Roman" w:eastAsia="仿宋_GB2312" w:cs="Times New Roman"/>
          <w:bCs/>
          <w:kern w:val="0"/>
          <w:sz w:val="32"/>
          <w:szCs w:val="32"/>
        </w:rPr>
        <w:t>（二）决算单位构成。中共祁阳市委机构编制委员会办公室</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default" w:ascii="Times New Roman" w:hAnsi="Times New Roman" w:eastAsia="仿宋_GB2312" w:cs="Times New Roman"/>
          <w:bCs/>
          <w:kern w:val="0"/>
          <w:sz w:val="32"/>
          <w:szCs w:val="32"/>
        </w:rPr>
        <w:t>中共祁阳市委机构编制委员会办公室</w:t>
      </w:r>
      <w:r>
        <w:rPr>
          <w:rFonts w:hint="default" w:ascii="Times New Roman" w:hAnsi="Times New Roman" w:eastAsia="仿宋_GB2312" w:cs="Times New Roman"/>
          <w:bCs/>
          <w:kern w:val="0"/>
          <w:sz w:val="32"/>
          <w:szCs w:val="32"/>
          <w:lang w:eastAsia="zh-CN"/>
        </w:rPr>
        <w:t>本级</w:t>
      </w:r>
      <w:r>
        <w:rPr>
          <w:rFonts w:hint="default" w:ascii="Times New Roman" w:hAnsi="Times New Roman" w:eastAsia="仿宋_GB2312" w:cs="Times New Roman"/>
          <w:bCs/>
          <w:kern w:val="0"/>
          <w:sz w:val="32"/>
          <w:szCs w:val="32"/>
        </w:rPr>
        <w:t>。</w:t>
      </w:r>
    </w:p>
    <w:p w14:paraId="5FA87328">
      <w:pPr>
        <w:jc w:val="center"/>
        <w:rPr>
          <w:rFonts w:ascii="Times New Roman" w:hAnsi="Times New Roman" w:eastAsia="黑体" w:cs="Times New Roman"/>
          <w:sz w:val="28"/>
          <w:szCs w:val="28"/>
        </w:rPr>
      </w:pPr>
    </w:p>
    <w:p w14:paraId="4047C46D">
      <w:pPr>
        <w:jc w:val="center"/>
        <w:rPr>
          <w:rFonts w:ascii="Times New Roman" w:hAnsi="Times New Roman" w:eastAsia="黑体" w:cs="Times New Roman"/>
          <w:sz w:val="28"/>
          <w:szCs w:val="28"/>
        </w:rPr>
      </w:pPr>
    </w:p>
    <w:p w14:paraId="2EC6C68C">
      <w:pPr>
        <w:jc w:val="center"/>
        <w:rPr>
          <w:rFonts w:ascii="Times New Roman" w:hAnsi="Times New Roman" w:eastAsia="黑体" w:cs="Times New Roman"/>
          <w:sz w:val="28"/>
          <w:szCs w:val="28"/>
        </w:rPr>
      </w:pPr>
    </w:p>
    <w:p w14:paraId="0F1616AB">
      <w:pPr>
        <w:jc w:val="center"/>
        <w:rPr>
          <w:rFonts w:ascii="Times New Roman" w:hAnsi="Times New Roman" w:eastAsia="黑体" w:cs="Times New Roman"/>
          <w:sz w:val="28"/>
          <w:szCs w:val="28"/>
        </w:rPr>
      </w:pPr>
    </w:p>
    <w:p w14:paraId="03F865E0">
      <w:pPr>
        <w:jc w:val="center"/>
        <w:rPr>
          <w:rFonts w:ascii="Times New Roman" w:hAnsi="Times New Roman" w:eastAsia="黑体" w:cs="Times New Roman"/>
          <w:sz w:val="28"/>
          <w:szCs w:val="28"/>
        </w:rPr>
      </w:pPr>
    </w:p>
    <w:p w14:paraId="345888FD">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77A695F">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7FBB5B13">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3A3BB7FD">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2DCEFAF1">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中共祁阳市委机构编制委员会办公室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1"/>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7F64D4A2">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FE76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6EBE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127C6C3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96FC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C960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057A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082B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4BB02">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0BDB1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37A9966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EBD5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8DC53">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A517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174A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849B6">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899B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28FAA1A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9E0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B889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FA77">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183.56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CE90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B716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AA55">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156.37</w:t>
            </w:r>
          </w:p>
        </w:tc>
      </w:tr>
      <w:tr w14:paraId="6713BD4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36D1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ADB9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350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2603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C356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2665">
            <w:pPr>
              <w:jc w:val="center"/>
              <w:rPr>
                <w:rFonts w:ascii="Times New Roman" w:hAnsi="Times New Roman" w:eastAsia="仿宋_GB2312" w:cs="Times New Roman"/>
                <w:color w:val="000000"/>
                <w:sz w:val="22"/>
              </w:rPr>
            </w:pPr>
          </w:p>
        </w:tc>
      </w:tr>
      <w:tr w14:paraId="3B95179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D0D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A69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48A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3018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767A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0715">
            <w:pPr>
              <w:jc w:val="center"/>
              <w:rPr>
                <w:rFonts w:ascii="Times New Roman" w:hAnsi="Times New Roman" w:eastAsia="仿宋_GB2312" w:cs="Times New Roman"/>
                <w:color w:val="000000"/>
                <w:sz w:val="22"/>
              </w:rPr>
            </w:pPr>
          </w:p>
        </w:tc>
      </w:tr>
      <w:tr w14:paraId="7CE66A3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B629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90A1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A9A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36B1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E2EB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8E5F">
            <w:pPr>
              <w:jc w:val="center"/>
              <w:rPr>
                <w:rFonts w:ascii="Times New Roman" w:hAnsi="Times New Roman" w:eastAsia="仿宋_GB2312" w:cs="Times New Roman"/>
                <w:color w:val="000000"/>
                <w:sz w:val="22"/>
              </w:rPr>
            </w:pPr>
          </w:p>
        </w:tc>
      </w:tr>
      <w:tr w14:paraId="7D6BCB7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51A8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E223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E24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EEA2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67FD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6D03">
            <w:pPr>
              <w:jc w:val="center"/>
              <w:rPr>
                <w:rFonts w:ascii="Times New Roman" w:hAnsi="Times New Roman" w:eastAsia="仿宋_GB2312" w:cs="Times New Roman"/>
                <w:color w:val="000000"/>
                <w:sz w:val="22"/>
              </w:rPr>
            </w:pPr>
          </w:p>
        </w:tc>
      </w:tr>
      <w:tr w14:paraId="512A832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CAB1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196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665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7032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CC0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567E">
            <w:pPr>
              <w:jc w:val="center"/>
              <w:rPr>
                <w:rFonts w:ascii="Times New Roman" w:hAnsi="Times New Roman" w:eastAsia="仿宋_GB2312" w:cs="Times New Roman"/>
                <w:color w:val="000000"/>
                <w:sz w:val="22"/>
              </w:rPr>
            </w:pPr>
          </w:p>
        </w:tc>
      </w:tr>
      <w:tr w14:paraId="1D18DF3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4B74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2943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5DC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8A4D">
            <w:pPr>
              <w:widowControl/>
              <w:jc w:val="left"/>
              <w:textAlignment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kern w:val="0"/>
                <w:sz w:val="24"/>
                <w:szCs w:val="24"/>
                <w:lang w:val="en-US" w:eastAsia="zh-CN" w:bidi="ar"/>
              </w:rPr>
              <w:t>七、社会保障和就业支出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8112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1820">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12.76</w:t>
            </w:r>
          </w:p>
        </w:tc>
      </w:tr>
      <w:tr w14:paraId="5AFC4EA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572C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A108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4CE5">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0EF3">
            <w:pPr>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eastAsia="zh-CN"/>
              </w:rPr>
              <w:t>八、卫生健康支出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8B6B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051D">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5.15</w:t>
            </w:r>
          </w:p>
        </w:tc>
      </w:tr>
      <w:tr w14:paraId="44C31A5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EC0A">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384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F23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12F8">
            <w:pPr>
              <w:jc w:val="both"/>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2778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E82B">
            <w:pPr>
              <w:jc w:val="cente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val="0"/>
                <w:bCs/>
                <w:color w:val="000000"/>
                <w:sz w:val="22"/>
                <w:lang w:val="en-US" w:eastAsia="zh-CN"/>
              </w:rPr>
              <w:t>9.28</w:t>
            </w:r>
          </w:p>
        </w:tc>
      </w:tr>
      <w:tr w14:paraId="5A98C62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BB5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556E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9AA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881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967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6C2D">
            <w:pPr>
              <w:rPr>
                <w:rFonts w:ascii="Times New Roman" w:hAnsi="Times New Roman" w:eastAsia="仿宋_GB2312" w:cs="Times New Roman"/>
                <w:color w:val="000000"/>
                <w:sz w:val="22"/>
              </w:rPr>
            </w:pPr>
          </w:p>
        </w:tc>
      </w:tr>
      <w:tr w14:paraId="6564BE1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EA2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6214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702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055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CD90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79D8">
            <w:pPr>
              <w:rPr>
                <w:rFonts w:ascii="Times New Roman" w:hAnsi="Times New Roman" w:eastAsia="仿宋_GB2312" w:cs="Times New Roman"/>
                <w:color w:val="000000"/>
                <w:sz w:val="22"/>
              </w:rPr>
            </w:pPr>
          </w:p>
        </w:tc>
      </w:tr>
      <w:tr w14:paraId="35806AC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0B0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303A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85C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E23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6928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7284">
            <w:pPr>
              <w:rPr>
                <w:rFonts w:ascii="Times New Roman" w:hAnsi="Times New Roman" w:eastAsia="仿宋_GB2312" w:cs="Times New Roman"/>
                <w:color w:val="000000"/>
                <w:sz w:val="22"/>
              </w:rPr>
            </w:pPr>
          </w:p>
        </w:tc>
      </w:tr>
      <w:tr w14:paraId="7E2A050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5347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10D4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59E9">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183.56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31D3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540C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8EE2">
            <w:pPr>
              <w:jc w:val="cente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val="0"/>
                <w:bCs/>
                <w:color w:val="000000"/>
                <w:sz w:val="22"/>
                <w:lang w:val="en-US" w:eastAsia="zh-CN"/>
              </w:rPr>
              <w:t>183.56</w:t>
            </w:r>
          </w:p>
        </w:tc>
      </w:tr>
    </w:tbl>
    <w:p w14:paraId="3E5A7139">
      <w:pPr>
        <w:widowControl/>
        <w:jc w:val="left"/>
        <w:textAlignment w:val="center"/>
        <w:rPr>
          <w:rFonts w:ascii="Times New Roman" w:hAnsi="Times New Roman" w:eastAsia="宋体" w:cs="Times New Roman"/>
          <w:color w:val="000000"/>
          <w:kern w:val="0"/>
          <w:sz w:val="24"/>
          <w:szCs w:val="24"/>
          <w:lang w:bidi="ar"/>
        </w:rPr>
      </w:pPr>
    </w:p>
    <w:p w14:paraId="005C5D46">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7298D05A">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61BDAF7">
      <w:pPr>
        <w:widowControl/>
        <w:spacing w:line="400" w:lineRule="exact"/>
        <w:jc w:val="center"/>
        <w:textAlignment w:val="center"/>
        <w:rPr>
          <w:rFonts w:ascii="Times New Roman" w:hAnsi="Times New Roman" w:eastAsia="黑体" w:cs="Times New Roman"/>
          <w:color w:val="000000"/>
          <w:kern w:val="0"/>
          <w:sz w:val="32"/>
          <w:szCs w:val="32"/>
          <w:lang w:bidi="ar"/>
        </w:rPr>
      </w:pPr>
    </w:p>
    <w:p w14:paraId="7A5FF3C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5A0882ED">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44A8A6A9">
      <w:pPr>
        <w:tabs>
          <w:tab w:val="left" w:pos="630"/>
          <w:tab w:val="left" w:pos="2100"/>
          <w:tab w:val="left" w:pos="3895"/>
          <w:tab w:val="left" w:pos="5690"/>
          <w:tab w:val="left" w:pos="7485"/>
          <w:tab w:val="left" w:pos="9280"/>
          <w:tab w:val="left" w:pos="11075"/>
          <w:tab w:val="left" w:pos="12870"/>
        </w:tabs>
        <w:ind w:left="2000" w:hanging="2000" w:hangingChars="1000"/>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eastAsia="zh-CN"/>
        </w:rPr>
        <w:t>中共祁阳市委机构编制委员会办公室</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326"/>
        <w:gridCol w:w="2760"/>
        <w:gridCol w:w="1560"/>
        <w:gridCol w:w="1590"/>
        <w:gridCol w:w="1680"/>
        <w:gridCol w:w="1560"/>
        <w:gridCol w:w="1185"/>
        <w:gridCol w:w="1860"/>
        <w:gridCol w:w="1145"/>
      </w:tblGrid>
      <w:tr w14:paraId="604188D0">
        <w:tblPrEx>
          <w:tblCellMar>
            <w:top w:w="0" w:type="dxa"/>
            <w:left w:w="0" w:type="dxa"/>
            <w:bottom w:w="0" w:type="dxa"/>
            <w:right w:w="0" w:type="dxa"/>
          </w:tblCellMar>
        </w:tblPrEx>
        <w:trPr>
          <w:trHeight w:val="450" w:hRule="atLeast"/>
          <w:jc w:val="center"/>
        </w:trPr>
        <w:tc>
          <w:tcPr>
            <w:tcW w:w="40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3D4102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5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01EB6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59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8A562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F2BD57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5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9B0335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18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96E40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217C0B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1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FDB4F1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7CBD59CC">
        <w:tblPrEx>
          <w:tblCellMar>
            <w:top w:w="0" w:type="dxa"/>
            <w:left w:w="0" w:type="dxa"/>
            <w:bottom w:w="0" w:type="dxa"/>
            <w:right w:w="0" w:type="dxa"/>
          </w:tblCellMar>
        </w:tblPrEx>
        <w:trPr>
          <w:trHeight w:val="334" w:hRule="exact"/>
          <w:jc w:val="center"/>
        </w:trPr>
        <w:tc>
          <w:tcPr>
            <w:tcW w:w="132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E9291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76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7FC0A5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42E4CE50">
            <w:pPr>
              <w:rPr>
                <w:rFonts w:ascii="Times New Roman" w:hAnsi="Times New Roman" w:eastAsia="仿宋_GB2312" w:cs="Times New Roman"/>
                <w:sz w:val="24"/>
                <w:szCs w:val="24"/>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5D8F0AE7">
            <w:pPr>
              <w:rPr>
                <w:rFonts w:ascii="Times New Roman" w:hAnsi="Times New Roman" w:eastAsia="仿宋_GB2312" w:cs="Times New Roman"/>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15730892">
            <w:pPr>
              <w:rPr>
                <w:rFonts w:ascii="Times New Roman" w:hAnsi="Times New Roman" w:eastAsia="仿宋_GB2312" w:cs="Times New Roman"/>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3CBFD5BE">
            <w:pPr>
              <w:rPr>
                <w:rFonts w:ascii="Times New Roman" w:hAnsi="Times New Roman" w:eastAsia="仿宋_GB2312" w:cs="Times New Roman"/>
                <w:sz w:val="24"/>
                <w:szCs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14:paraId="2B12B3AB">
            <w:pPr>
              <w:rPr>
                <w:rFonts w:ascii="Times New Roman" w:hAnsi="Times New Roman" w:eastAsia="仿宋_GB2312" w:cs="Times New Roman"/>
                <w:sz w:val="24"/>
                <w:szCs w:val="24"/>
              </w:rPr>
            </w:pPr>
          </w:p>
        </w:tc>
        <w:tc>
          <w:tcPr>
            <w:tcW w:w="1860" w:type="dxa"/>
            <w:vMerge w:val="continue"/>
            <w:tcBorders>
              <w:top w:val="single" w:color="auto" w:sz="4" w:space="0"/>
              <w:left w:val="single" w:color="auto" w:sz="4" w:space="0"/>
              <w:bottom w:val="single" w:color="auto" w:sz="4" w:space="0"/>
              <w:right w:val="single" w:color="auto" w:sz="4" w:space="0"/>
            </w:tcBorders>
            <w:vAlign w:val="center"/>
          </w:tcPr>
          <w:p w14:paraId="379FE764">
            <w:pPr>
              <w:rPr>
                <w:rFonts w:ascii="Times New Roman" w:hAnsi="Times New Roman" w:eastAsia="仿宋_GB2312" w:cs="Times New Roman"/>
                <w:sz w:val="24"/>
                <w:szCs w:val="24"/>
              </w:rPr>
            </w:pPr>
          </w:p>
        </w:tc>
        <w:tc>
          <w:tcPr>
            <w:tcW w:w="1145" w:type="dxa"/>
            <w:vMerge w:val="continue"/>
            <w:tcBorders>
              <w:top w:val="single" w:color="auto" w:sz="4" w:space="0"/>
              <w:left w:val="single" w:color="auto" w:sz="4" w:space="0"/>
              <w:bottom w:val="single" w:color="auto" w:sz="4" w:space="0"/>
              <w:right w:val="single" w:color="auto" w:sz="4" w:space="0"/>
            </w:tcBorders>
            <w:vAlign w:val="center"/>
          </w:tcPr>
          <w:p w14:paraId="3F9830AF">
            <w:pPr>
              <w:rPr>
                <w:rFonts w:ascii="Times New Roman" w:hAnsi="Times New Roman" w:eastAsia="仿宋_GB2312" w:cs="Times New Roman"/>
                <w:sz w:val="24"/>
                <w:szCs w:val="24"/>
              </w:rPr>
            </w:pPr>
          </w:p>
        </w:tc>
      </w:tr>
      <w:tr w14:paraId="236FFFE0">
        <w:tblPrEx>
          <w:tblCellMar>
            <w:top w:w="0" w:type="dxa"/>
            <w:left w:w="0" w:type="dxa"/>
            <w:bottom w:w="0" w:type="dxa"/>
            <w:right w:w="0" w:type="dxa"/>
          </w:tblCellMar>
        </w:tblPrEx>
        <w:trPr>
          <w:trHeight w:val="312" w:hRule="atLeast"/>
          <w:jc w:val="center"/>
        </w:trPr>
        <w:tc>
          <w:tcPr>
            <w:tcW w:w="1326" w:type="dxa"/>
            <w:vMerge w:val="continue"/>
            <w:tcBorders>
              <w:top w:val="single" w:color="auto" w:sz="4" w:space="0"/>
              <w:left w:val="single" w:color="auto" w:sz="4" w:space="0"/>
              <w:bottom w:val="single" w:color="auto" w:sz="4" w:space="0"/>
              <w:right w:val="single" w:color="auto" w:sz="4" w:space="0"/>
            </w:tcBorders>
            <w:vAlign w:val="center"/>
          </w:tcPr>
          <w:p w14:paraId="61AFA068">
            <w:pPr>
              <w:rPr>
                <w:rFonts w:ascii="Times New Roman" w:hAnsi="Times New Roman" w:eastAsia="仿宋_GB2312" w:cs="Times New Roman"/>
                <w:sz w:val="24"/>
                <w:szCs w:val="24"/>
              </w:rPr>
            </w:pPr>
          </w:p>
        </w:tc>
        <w:tc>
          <w:tcPr>
            <w:tcW w:w="2760" w:type="dxa"/>
            <w:vMerge w:val="continue"/>
            <w:tcBorders>
              <w:top w:val="nil"/>
              <w:left w:val="single" w:color="auto" w:sz="4" w:space="0"/>
              <w:bottom w:val="single" w:color="auto" w:sz="4" w:space="0"/>
              <w:right w:val="single" w:color="auto" w:sz="4" w:space="0"/>
            </w:tcBorders>
            <w:vAlign w:val="center"/>
          </w:tcPr>
          <w:p w14:paraId="51AC0DD1">
            <w:pPr>
              <w:rPr>
                <w:rFonts w:ascii="Times New Roman" w:hAnsi="Times New Roman" w:eastAsia="仿宋_GB2312" w:cs="Times New Roman"/>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599C69D6">
            <w:pPr>
              <w:rPr>
                <w:rFonts w:ascii="Times New Roman" w:hAnsi="Times New Roman" w:eastAsia="仿宋_GB2312" w:cs="Times New Roman"/>
                <w:sz w:val="24"/>
                <w:szCs w:val="24"/>
              </w:rPr>
            </w:pPr>
          </w:p>
        </w:tc>
        <w:tc>
          <w:tcPr>
            <w:tcW w:w="1590" w:type="dxa"/>
            <w:vMerge w:val="continue"/>
            <w:tcBorders>
              <w:top w:val="single" w:color="auto" w:sz="4" w:space="0"/>
              <w:left w:val="single" w:color="auto" w:sz="4" w:space="0"/>
              <w:bottom w:val="single" w:color="auto" w:sz="4" w:space="0"/>
              <w:right w:val="single" w:color="auto" w:sz="4" w:space="0"/>
            </w:tcBorders>
            <w:vAlign w:val="center"/>
          </w:tcPr>
          <w:p w14:paraId="39FF43CE">
            <w:pPr>
              <w:rPr>
                <w:rFonts w:ascii="Times New Roman" w:hAnsi="Times New Roman" w:eastAsia="仿宋_GB2312" w:cs="Times New Roman"/>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37321BB1">
            <w:pPr>
              <w:rPr>
                <w:rFonts w:ascii="Times New Roman" w:hAnsi="Times New Roman" w:eastAsia="仿宋_GB2312" w:cs="Times New Roman"/>
                <w:sz w:val="24"/>
                <w:szCs w:val="24"/>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4B01CF55">
            <w:pPr>
              <w:rPr>
                <w:rFonts w:ascii="Times New Roman" w:hAnsi="Times New Roman" w:eastAsia="仿宋_GB2312" w:cs="Times New Roman"/>
                <w:sz w:val="24"/>
                <w:szCs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14:paraId="4F13AF5D">
            <w:pPr>
              <w:rPr>
                <w:rFonts w:ascii="Times New Roman" w:hAnsi="Times New Roman" w:eastAsia="仿宋_GB2312" w:cs="Times New Roman"/>
                <w:sz w:val="24"/>
                <w:szCs w:val="24"/>
              </w:rPr>
            </w:pPr>
          </w:p>
        </w:tc>
        <w:tc>
          <w:tcPr>
            <w:tcW w:w="1860" w:type="dxa"/>
            <w:vMerge w:val="continue"/>
            <w:tcBorders>
              <w:top w:val="single" w:color="auto" w:sz="4" w:space="0"/>
              <w:left w:val="single" w:color="auto" w:sz="4" w:space="0"/>
              <w:bottom w:val="single" w:color="auto" w:sz="4" w:space="0"/>
              <w:right w:val="single" w:color="auto" w:sz="4" w:space="0"/>
            </w:tcBorders>
            <w:vAlign w:val="center"/>
          </w:tcPr>
          <w:p w14:paraId="7F536AB1">
            <w:pPr>
              <w:rPr>
                <w:rFonts w:ascii="Times New Roman" w:hAnsi="Times New Roman" w:eastAsia="仿宋_GB2312" w:cs="Times New Roman"/>
                <w:sz w:val="24"/>
                <w:szCs w:val="24"/>
              </w:rPr>
            </w:pPr>
          </w:p>
        </w:tc>
        <w:tc>
          <w:tcPr>
            <w:tcW w:w="1145" w:type="dxa"/>
            <w:vMerge w:val="continue"/>
            <w:tcBorders>
              <w:top w:val="single" w:color="auto" w:sz="4" w:space="0"/>
              <w:left w:val="single" w:color="auto" w:sz="4" w:space="0"/>
              <w:bottom w:val="single" w:color="auto" w:sz="4" w:space="0"/>
              <w:right w:val="single" w:color="auto" w:sz="4" w:space="0"/>
            </w:tcBorders>
            <w:vAlign w:val="center"/>
          </w:tcPr>
          <w:p w14:paraId="699DDE9C">
            <w:pPr>
              <w:rPr>
                <w:rFonts w:ascii="Times New Roman" w:hAnsi="Times New Roman" w:eastAsia="仿宋_GB2312" w:cs="Times New Roman"/>
                <w:sz w:val="24"/>
                <w:szCs w:val="24"/>
              </w:rPr>
            </w:pPr>
          </w:p>
        </w:tc>
      </w:tr>
      <w:tr w14:paraId="1106744F">
        <w:tblPrEx>
          <w:tblCellMar>
            <w:top w:w="0" w:type="dxa"/>
            <w:left w:w="0" w:type="dxa"/>
            <w:bottom w:w="0" w:type="dxa"/>
            <w:right w:w="0" w:type="dxa"/>
          </w:tblCellMar>
        </w:tblPrEx>
        <w:trPr>
          <w:trHeight w:val="450" w:hRule="atLeast"/>
          <w:jc w:val="center"/>
        </w:trPr>
        <w:tc>
          <w:tcPr>
            <w:tcW w:w="40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C8F810">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5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55921F">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59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518081">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043331">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5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F783B4">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1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F2605C">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58C922">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1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D697AE">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232ABD45">
        <w:tblPrEx>
          <w:tblCellMar>
            <w:top w:w="0" w:type="dxa"/>
            <w:left w:w="0" w:type="dxa"/>
            <w:bottom w:w="0" w:type="dxa"/>
            <w:right w:w="0" w:type="dxa"/>
          </w:tblCellMar>
        </w:tblPrEx>
        <w:trPr>
          <w:trHeight w:val="450" w:hRule="atLeast"/>
          <w:jc w:val="center"/>
        </w:trPr>
        <w:tc>
          <w:tcPr>
            <w:tcW w:w="40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1E8F5A">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6055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183.56</w:t>
            </w:r>
            <w:r>
              <w:rPr>
                <w:rFonts w:ascii="Times New Roman" w:hAnsi="Times New Roman" w:eastAsia="仿宋_GB2312" w:cs="Times New Roman"/>
              </w:rPr>
              <w:t>　</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3F2DEA">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183.56</w:t>
            </w:r>
            <w:r>
              <w:rPr>
                <w:rFonts w:ascii="Times New Roman" w:hAnsi="Times New Roman" w:eastAsia="仿宋_GB2312" w:cs="Times New Roman"/>
              </w:rPr>
              <w:t>　</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98925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6F4A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48B5D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24BB5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0C5603">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BAA7FD7">
        <w:tblPrEx>
          <w:tblCellMar>
            <w:top w:w="0" w:type="dxa"/>
            <w:left w:w="0" w:type="dxa"/>
            <w:bottom w:w="0" w:type="dxa"/>
            <w:right w:w="0" w:type="dxa"/>
          </w:tblCellMar>
        </w:tblPrEx>
        <w:trPr>
          <w:trHeight w:val="450" w:hRule="atLeast"/>
          <w:jc w:val="center"/>
        </w:trPr>
        <w:tc>
          <w:tcPr>
            <w:tcW w:w="13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579FB1">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2013101</w:t>
            </w:r>
          </w:p>
        </w:tc>
        <w:tc>
          <w:tcPr>
            <w:tcW w:w="27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49234C">
            <w:pPr>
              <w:jc w:val="left"/>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行政运行</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28883A">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148.66</w:t>
            </w:r>
            <w:r>
              <w:rPr>
                <w:rFonts w:ascii="Times New Roman" w:hAnsi="Times New Roman" w:eastAsia="仿宋_GB2312" w:cs="Times New Roman"/>
              </w:rPr>
              <w:t>　</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7DEB71">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148.66</w:t>
            </w:r>
            <w:r>
              <w:rPr>
                <w:rFonts w:ascii="Times New Roman" w:hAnsi="Times New Roman" w:eastAsia="仿宋_GB2312" w:cs="Times New Roman"/>
              </w:rPr>
              <w:t>　</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D6758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ECA16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ADD3E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5F638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334D8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47EDFBE">
        <w:tblPrEx>
          <w:tblCellMar>
            <w:top w:w="0" w:type="dxa"/>
            <w:left w:w="0" w:type="dxa"/>
            <w:bottom w:w="0" w:type="dxa"/>
            <w:right w:w="0" w:type="dxa"/>
          </w:tblCellMar>
        </w:tblPrEx>
        <w:trPr>
          <w:trHeight w:val="450" w:hRule="atLeast"/>
          <w:jc w:val="center"/>
        </w:trPr>
        <w:tc>
          <w:tcPr>
            <w:tcW w:w="13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39B843">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2013102</w:t>
            </w:r>
          </w:p>
        </w:tc>
        <w:tc>
          <w:tcPr>
            <w:tcW w:w="27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2398CC">
            <w:pPr>
              <w:jc w:val="left"/>
              <w:rPr>
                <w:rFonts w:hint="eastAsia" w:ascii="Times New Roman" w:hAnsi="Times New Roman" w:eastAsia="仿宋_GB2312" w:cs="Times New Roman"/>
                <w:sz w:val="24"/>
                <w:szCs w:val="24"/>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一般行政管理事务</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F5E86E">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7.71</w:t>
            </w:r>
            <w:r>
              <w:rPr>
                <w:rFonts w:ascii="Times New Roman" w:hAnsi="Times New Roman" w:eastAsia="仿宋_GB2312" w:cs="Times New Roman"/>
              </w:rPr>
              <w:t>　</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41B974">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7.71</w:t>
            </w:r>
            <w:r>
              <w:rPr>
                <w:rFonts w:ascii="Times New Roman" w:hAnsi="Times New Roman" w:eastAsia="仿宋_GB2312" w:cs="Times New Roman"/>
              </w:rPr>
              <w:t>　</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867D9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C5B1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A463E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9FAE2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2F2A5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CD0C29B">
        <w:tblPrEx>
          <w:tblCellMar>
            <w:top w:w="0" w:type="dxa"/>
            <w:left w:w="0" w:type="dxa"/>
            <w:bottom w:w="0" w:type="dxa"/>
            <w:right w:w="0" w:type="dxa"/>
          </w:tblCellMar>
        </w:tblPrEx>
        <w:trPr>
          <w:trHeight w:val="450" w:hRule="atLeast"/>
          <w:jc w:val="center"/>
        </w:trPr>
        <w:tc>
          <w:tcPr>
            <w:tcW w:w="13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A0B1E9">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2080505</w:t>
            </w:r>
          </w:p>
        </w:tc>
        <w:tc>
          <w:tcPr>
            <w:tcW w:w="27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A2F6DB">
            <w:pPr>
              <w:jc w:val="left"/>
              <w:rPr>
                <w:rFonts w:hint="eastAsia" w:ascii="Times New Roman" w:hAnsi="Times New Roman" w:eastAsia="仿宋_GB2312" w:cs="Times New Roman"/>
                <w:sz w:val="24"/>
                <w:szCs w:val="24"/>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机关事业单位基本养老保险缴费支出</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BA195C">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12.76</w:t>
            </w:r>
            <w:r>
              <w:rPr>
                <w:rFonts w:ascii="Times New Roman" w:hAnsi="Times New Roman" w:eastAsia="仿宋_GB2312" w:cs="Times New Roman"/>
              </w:rPr>
              <w:t>　</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211FB8">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12.76</w:t>
            </w:r>
            <w:r>
              <w:rPr>
                <w:rFonts w:ascii="Times New Roman" w:hAnsi="Times New Roman" w:eastAsia="仿宋_GB2312" w:cs="Times New Roman"/>
              </w:rPr>
              <w:t>　</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88F4D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90D39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FD65D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733ED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632D0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A7DD978">
        <w:tblPrEx>
          <w:tblCellMar>
            <w:top w:w="0" w:type="dxa"/>
            <w:left w:w="0" w:type="dxa"/>
            <w:bottom w:w="0" w:type="dxa"/>
            <w:right w:w="0" w:type="dxa"/>
          </w:tblCellMar>
        </w:tblPrEx>
        <w:trPr>
          <w:trHeight w:val="450" w:hRule="atLeast"/>
          <w:jc w:val="center"/>
        </w:trPr>
        <w:tc>
          <w:tcPr>
            <w:tcW w:w="13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55B696">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2101101</w:t>
            </w:r>
          </w:p>
        </w:tc>
        <w:tc>
          <w:tcPr>
            <w:tcW w:w="27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2057D8">
            <w:pPr>
              <w:jc w:val="left"/>
              <w:rPr>
                <w:rFonts w:hint="eastAsia" w:ascii="Times New Roman" w:hAnsi="Times New Roman" w:eastAsia="仿宋_GB2312" w:cs="Times New Roman"/>
                <w:sz w:val="24"/>
                <w:szCs w:val="24"/>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行政单位医疗</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9AD743">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5.15</w:t>
            </w:r>
            <w:r>
              <w:rPr>
                <w:rFonts w:ascii="Times New Roman" w:hAnsi="Times New Roman" w:eastAsia="仿宋_GB2312" w:cs="Times New Roman"/>
              </w:rPr>
              <w:t>　</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D7E769">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5.15</w:t>
            </w:r>
            <w:r>
              <w:rPr>
                <w:rFonts w:ascii="Times New Roman" w:hAnsi="Times New Roman" w:eastAsia="仿宋_GB2312" w:cs="Times New Roman"/>
              </w:rPr>
              <w:t>　</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3DE38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B9C71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3AEB6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AC559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DCE485">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5C29ACA">
        <w:tblPrEx>
          <w:tblCellMar>
            <w:top w:w="0" w:type="dxa"/>
            <w:left w:w="0" w:type="dxa"/>
            <w:bottom w:w="0" w:type="dxa"/>
            <w:right w:w="0" w:type="dxa"/>
          </w:tblCellMar>
        </w:tblPrEx>
        <w:trPr>
          <w:trHeight w:val="450" w:hRule="atLeast"/>
          <w:jc w:val="center"/>
        </w:trPr>
        <w:tc>
          <w:tcPr>
            <w:tcW w:w="13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76A5F6">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2210201</w:t>
            </w:r>
          </w:p>
        </w:tc>
        <w:tc>
          <w:tcPr>
            <w:tcW w:w="27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F73D0C">
            <w:pPr>
              <w:jc w:val="left"/>
              <w:rPr>
                <w:rFonts w:hint="eastAsia" w:ascii="Times New Roman" w:hAnsi="Times New Roman" w:eastAsia="仿宋_GB2312" w:cs="Times New Roman"/>
                <w:sz w:val="24"/>
                <w:szCs w:val="24"/>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住房公积金</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2E8CED">
            <w:pP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9.28</w:t>
            </w:r>
            <w:r>
              <w:rPr>
                <w:rFonts w:ascii="Times New Roman" w:hAnsi="Times New Roman" w:eastAsia="仿宋_GB2312" w:cs="Times New Roman"/>
              </w:rPr>
              <w:t>　</w:t>
            </w:r>
          </w:p>
        </w:tc>
        <w:tc>
          <w:tcPr>
            <w:tcW w:w="159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ADD41E">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9.28</w:t>
            </w:r>
            <w:r>
              <w:rPr>
                <w:rFonts w:ascii="Times New Roman" w:hAnsi="Times New Roman" w:eastAsia="仿宋_GB2312" w:cs="Times New Roman"/>
              </w:rPr>
              <w:t>　</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9748F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5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60541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46E39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6F6AA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607E8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3C4DDB5B">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5C8CEEBF">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75E9648C">
      <w:pPr>
        <w:widowControl/>
        <w:jc w:val="center"/>
        <w:textAlignment w:val="center"/>
        <w:rPr>
          <w:rFonts w:ascii="Times New Roman" w:hAnsi="Times New Roman" w:eastAsia="黑体" w:cs="Times New Roman"/>
          <w:color w:val="000000"/>
          <w:kern w:val="0"/>
          <w:sz w:val="32"/>
          <w:szCs w:val="32"/>
          <w:lang w:bidi="ar"/>
        </w:rPr>
      </w:pPr>
    </w:p>
    <w:p w14:paraId="61A8469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33FA1BCE">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r>
        <w:rPr>
          <w:rFonts w:ascii="Times New Roman" w:hAnsi="Times New Roman" w:eastAsia="仿宋_GB2312" w:cs="Times New Roman"/>
          <w:kern w:val="0"/>
          <w:sz w:val="24"/>
          <w:szCs w:val="24"/>
        </w:rPr>
        <w:t>　</w:t>
      </w:r>
    </w:p>
    <w:p w14:paraId="0AA98657">
      <w:pPr>
        <w:widowControl/>
        <w:tabs>
          <w:tab w:val="left" w:pos="1236"/>
          <w:tab w:val="left" w:pos="1499"/>
          <w:tab w:val="left" w:pos="2980"/>
          <w:tab w:val="left" w:pos="4932"/>
          <w:tab w:val="left" w:pos="6923"/>
          <w:tab w:val="left" w:pos="8914"/>
          <w:tab w:val="left" w:pos="10905"/>
          <w:tab w:val="left" w:pos="12896"/>
        </w:tabs>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中共祁阳市委机构编制委员会办公室</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p>
    <w:tbl>
      <w:tblPr>
        <w:tblStyle w:val="11"/>
        <w:tblW w:w="4996" w:type="pct"/>
        <w:jc w:val="center"/>
        <w:tblLayout w:type="fixed"/>
        <w:tblCellMar>
          <w:top w:w="0" w:type="dxa"/>
          <w:left w:w="108" w:type="dxa"/>
          <w:bottom w:w="0" w:type="dxa"/>
          <w:right w:w="108" w:type="dxa"/>
        </w:tblCellMar>
      </w:tblPr>
      <w:tblGrid>
        <w:gridCol w:w="1849"/>
        <w:gridCol w:w="2520"/>
        <w:gridCol w:w="2010"/>
        <w:gridCol w:w="1455"/>
        <w:gridCol w:w="1395"/>
        <w:gridCol w:w="1815"/>
        <w:gridCol w:w="1575"/>
        <w:gridCol w:w="1592"/>
      </w:tblGrid>
      <w:tr w14:paraId="6C89F9DA">
        <w:tblPrEx>
          <w:tblCellMar>
            <w:top w:w="0" w:type="dxa"/>
            <w:left w:w="108" w:type="dxa"/>
            <w:bottom w:w="0" w:type="dxa"/>
            <w:right w:w="108" w:type="dxa"/>
          </w:tblCellMar>
        </w:tblPrEx>
        <w:trPr>
          <w:trHeight w:val="595" w:hRule="atLeast"/>
          <w:jc w:val="center"/>
        </w:trPr>
        <w:tc>
          <w:tcPr>
            <w:tcW w:w="1537"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717C82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70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0ED353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51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65A563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9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48364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3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08573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554"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1C5A79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5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6E167B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1D2F9244">
        <w:tblPrEx>
          <w:tblCellMar>
            <w:top w:w="0" w:type="dxa"/>
            <w:left w:w="108" w:type="dxa"/>
            <w:bottom w:w="0" w:type="dxa"/>
            <w:right w:w="108" w:type="dxa"/>
          </w:tblCellMar>
        </w:tblPrEx>
        <w:trPr>
          <w:trHeight w:val="312" w:hRule="exact"/>
          <w:jc w:val="center"/>
        </w:trPr>
        <w:tc>
          <w:tcPr>
            <w:tcW w:w="65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82F858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886" w:type="pct"/>
            <w:vMerge w:val="restart"/>
            <w:tcBorders>
              <w:top w:val="nil"/>
              <w:left w:val="single" w:color="auto" w:sz="4" w:space="0"/>
              <w:bottom w:val="single" w:color="auto" w:sz="4" w:space="0"/>
              <w:right w:val="single" w:color="auto" w:sz="4" w:space="0"/>
            </w:tcBorders>
            <w:shd w:val="clear" w:color="000000" w:fill="FFFFFF"/>
            <w:vAlign w:val="center"/>
          </w:tcPr>
          <w:p w14:paraId="67C9810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707" w:type="pct"/>
            <w:vMerge w:val="continue"/>
            <w:tcBorders>
              <w:top w:val="single" w:color="auto" w:sz="4" w:space="0"/>
              <w:left w:val="single" w:color="auto" w:sz="4" w:space="0"/>
              <w:bottom w:val="single" w:color="auto" w:sz="4" w:space="0"/>
              <w:right w:val="single" w:color="auto" w:sz="4" w:space="0"/>
            </w:tcBorders>
            <w:vAlign w:val="center"/>
          </w:tcPr>
          <w:p w14:paraId="5C916485">
            <w:pPr>
              <w:widowControl/>
              <w:jc w:val="left"/>
              <w:rPr>
                <w:rFonts w:ascii="Times New Roman" w:hAnsi="Times New Roman" w:eastAsia="仿宋_GB2312" w:cs="Times New Roman"/>
                <w:b/>
                <w:bCs/>
                <w:kern w:val="0"/>
                <w:sz w:val="24"/>
                <w:szCs w:val="24"/>
              </w:rPr>
            </w:pPr>
          </w:p>
        </w:tc>
        <w:tc>
          <w:tcPr>
            <w:tcW w:w="511" w:type="pct"/>
            <w:vMerge w:val="continue"/>
            <w:tcBorders>
              <w:top w:val="single" w:color="auto" w:sz="4" w:space="0"/>
              <w:left w:val="single" w:color="auto" w:sz="4" w:space="0"/>
              <w:bottom w:val="single" w:color="auto" w:sz="4" w:space="0"/>
              <w:right w:val="single" w:color="auto" w:sz="4" w:space="0"/>
            </w:tcBorders>
            <w:vAlign w:val="center"/>
          </w:tcPr>
          <w:p w14:paraId="6066EE31">
            <w:pPr>
              <w:widowControl/>
              <w:jc w:val="left"/>
              <w:rPr>
                <w:rFonts w:ascii="Times New Roman" w:hAnsi="Times New Roman" w:eastAsia="仿宋_GB2312" w:cs="Times New Roman"/>
                <w:b/>
                <w:bCs/>
                <w:kern w:val="0"/>
                <w:sz w:val="24"/>
                <w:szCs w:val="24"/>
              </w:rPr>
            </w:pPr>
          </w:p>
        </w:tc>
        <w:tc>
          <w:tcPr>
            <w:tcW w:w="490" w:type="pct"/>
            <w:vMerge w:val="continue"/>
            <w:tcBorders>
              <w:top w:val="single" w:color="auto" w:sz="4" w:space="0"/>
              <w:left w:val="single" w:color="auto" w:sz="4" w:space="0"/>
              <w:bottom w:val="single" w:color="auto" w:sz="4" w:space="0"/>
              <w:right w:val="single" w:color="auto" w:sz="4" w:space="0"/>
            </w:tcBorders>
            <w:vAlign w:val="center"/>
          </w:tcPr>
          <w:p w14:paraId="1D1A3736">
            <w:pPr>
              <w:widowControl/>
              <w:jc w:val="left"/>
              <w:rPr>
                <w:rFonts w:ascii="Times New Roman" w:hAnsi="Times New Roman" w:eastAsia="仿宋_GB2312" w:cs="Times New Roman"/>
                <w:b/>
                <w:bCs/>
                <w:kern w:val="0"/>
                <w:sz w:val="24"/>
                <w:szCs w:val="24"/>
              </w:rPr>
            </w:pPr>
          </w:p>
        </w:tc>
        <w:tc>
          <w:tcPr>
            <w:tcW w:w="638" w:type="pct"/>
            <w:vMerge w:val="continue"/>
            <w:tcBorders>
              <w:top w:val="single" w:color="auto" w:sz="4" w:space="0"/>
              <w:left w:val="single" w:color="auto" w:sz="4" w:space="0"/>
              <w:bottom w:val="single" w:color="auto" w:sz="4" w:space="0"/>
              <w:right w:val="single" w:color="auto" w:sz="4" w:space="0"/>
            </w:tcBorders>
            <w:vAlign w:val="center"/>
          </w:tcPr>
          <w:p w14:paraId="0B6CBC0D">
            <w:pPr>
              <w:widowControl/>
              <w:jc w:val="left"/>
              <w:rPr>
                <w:rFonts w:ascii="Times New Roman" w:hAnsi="Times New Roman" w:eastAsia="仿宋_GB2312" w:cs="Times New Roman"/>
                <w:b/>
                <w:bCs/>
                <w:kern w:val="0"/>
                <w:sz w:val="24"/>
                <w:szCs w:val="24"/>
              </w:rPr>
            </w:pPr>
          </w:p>
        </w:tc>
        <w:tc>
          <w:tcPr>
            <w:tcW w:w="554" w:type="pct"/>
            <w:vMerge w:val="continue"/>
            <w:tcBorders>
              <w:top w:val="single" w:color="auto" w:sz="4" w:space="0"/>
              <w:left w:val="single" w:color="auto" w:sz="4" w:space="0"/>
              <w:bottom w:val="single" w:color="auto" w:sz="4" w:space="0"/>
              <w:right w:val="single" w:color="auto" w:sz="4" w:space="0"/>
            </w:tcBorders>
            <w:vAlign w:val="center"/>
          </w:tcPr>
          <w:p w14:paraId="5939A3B2">
            <w:pPr>
              <w:widowControl/>
              <w:jc w:val="left"/>
              <w:rPr>
                <w:rFonts w:ascii="Times New Roman" w:hAnsi="Times New Roman" w:eastAsia="仿宋_GB2312" w:cs="Times New Roman"/>
                <w:b/>
                <w:bCs/>
                <w:kern w:val="0"/>
                <w:sz w:val="24"/>
                <w:szCs w:val="24"/>
              </w:rPr>
            </w:pPr>
          </w:p>
        </w:tc>
        <w:tc>
          <w:tcPr>
            <w:tcW w:w="560" w:type="pct"/>
            <w:vMerge w:val="continue"/>
            <w:tcBorders>
              <w:top w:val="single" w:color="auto" w:sz="4" w:space="0"/>
              <w:left w:val="single" w:color="auto" w:sz="4" w:space="0"/>
              <w:bottom w:val="single" w:color="auto" w:sz="4" w:space="0"/>
              <w:right w:val="single" w:color="auto" w:sz="4" w:space="0"/>
            </w:tcBorders>
            <w:vAlign w:val="center"/>
          </w:tcPr>
          <w:p w14:paraId="371CFAB7">
            <w:pPr>
              <w:widowControl/>
              <w:jc w:val="left"/>
              <w:rPr>
                <w:rFonts w:ascii="Times New Roman" w:hAnsi="Times New Roman" w:eastAsia="仿宋_GB2312" w:cs="Times New Roman"/>
                <w:b/>
                <w:bCs/>
                <w:kern w:val="0"/>
                <w:sz w:val="24"/>
                <w:szCs w:val="24"/>
              </w:rPr>
            </w:pPr>
          </w:p>
        </w:tc>
      </w:tr>
      <w:tr w14:paraId="285D10FA">
        <w:tblPrEx>
          <w:tblCellMar>
            <w:top w:w="0" w:type="dxa"/>
            <w:left w:w="108" w:type="dxa"/>
            <w:bottom w:w="0" w:type="dxa"/>
            <w:right w:w="108" w:type="dxa"/>
          </w:tblCellMar>
        </w:tblPrEx>
        <w:trPr>
          <w:trHeight w:val="595" w:hRule="atLeast"/>
          <w:jc w:val="center"/>
        </w:trPr>
        <w:tc>
          <w:tcPr>
            <w:tcW w:w="650" w:type="pct"/>
            <w:vMerge w:val="continue"/>
            <w:tcBorders>
              <w:top w:val="single" w:color="auto" w:sz="4" w:space="0"/>
              <w:left w:val="single" w:color="auto" w:sz="4" w:space="0"/>
              <w:bottom w:val="single" w:color="auto" w:sz="4" w:space="0"/>
              <w:right w:val="single" w:color="auto" w:sz="4" w:space="0"/>
            </w:tcBorders>
            <w:vAlign w:val="center"/>
          </w:tcPr>
          <w:p w14:paraId="72A8BF7F">
            <w:pPr>
              <w:widowControl/>
              <w:jc w:val="left"/>
              <w:rPr>
                <w:rFonts w:ascii="Times New Roman" w:hAnsi="Times New Roman" w:eastAsia="仿宋_GB2312" w:cs="Times New Roman"/>
                <w:kern w:val="0"/>
                <w:sz w:val="24"/>
                <w:szCs w:val="24"/>
              </w:rPr>
            </w:pPr>
          </w:p>
        </w:tc>
        <w:tc>
          <w:tcPr>
            <w:tcW w:w="886" w:type="pct"/>
            <w:vMerge w:val="continue"/>
            <w:tcBorders>
              <w:top w:val="nil"/>
              <w:left w:val="single" w:color="auto" w:sz="4" w:space="0"/>
              <w:bottom w:val="single" w:color="auto" w:sz="4" w:space="0"/>
              <w:right w:val="single" w:color="auto" w:sz="4" w:space="0"/>
            </w:tcBorders>
            <w:vAlign w:val="center"/>
          </w:tcPr>
          <w:p w14:paraId="711D820F">
            <w:pPr>
              <w:widowControl/>
              <w:jc w:val="left"/>
              <w:rPr>
                <w:rFonts w:ascii="Times New Roman" w:hAnsi="Times New Roman" w:eastAsia="仿宋_GB2312" w:cs="Times New Roman"/>
                <w:kern w:val="0"/>
                <w:sz w:val="24"/>
                <w:szCs w:val="24"/>
              </w:rPr>
            </w:pPr>
          </w:p>
        </w:tc>
        <w:tc>
          <w:tcPr>
            <w:tcW w:w="707" w:type="pct"/>
            <w:vMerge w:val="continue"/>
            <w:tcBorders>
              <w:top w:val="single" w:color="auto" w:sz="4" w:space="0"/>
              <w:left w:val="single" w:color="auto" w:sz="4" w:space="0"/>
              <w:bottom w:val="single" w:color="auto" w:sz="4" w:space="0"/>
              <w:right w:val="single" w:color="auto" w:sz="4" w:space="0"/>
            </w:tcBorders>
            <w:vAlign w:val="center"/>
          </w:tcPr>
          <w:p w14:paraId="2800EBE4">
            <w:pPr>
              <w:widowControl/>
              <w:jc w:val="left"/>
              <w:rPr>
                <w:rFonts w:ascii="Times New Roman" w:hAnsi="Times New Roman" w:eastAsia="仿宋_GB2312" w:cs="Times New Roman"/>
                <w:kern w:val="0"/>
                <w:sz w:val="24"/>
                <w:szCs w:val="24"/>
              </w:rPr>
            </w:pPr>
          </w:p>
        </w:tc>
        <w:tc>
          <w:tcPr>
            <w:tcW w:w="511" w:type="pct"/>
            <w:vMerge w:val="continue"/>
            <w:tcBorders>
              <w:top w:val="single" w:color="auto" w:sz="4" w:space="0"/>
              <w:left w:val="single" w:color="auto" w:sz="4" w:space="0"/>
              <w:bottom w:val="single" w:color="auto" w:sz="4" w:space="0"/>
              <w:right w:val="single" w:color="auto" w:sz="4" w:space="0"/>
            </w:tcBorders>
            <w:vAlign w:val="center"/>
          </w:tcPr>
          <w:p w14:paraId="273222DA">
            <w:pPr>
              <w:widowControl/>
              <w:jc w:val="left"/>
              <w:rPr>
                <w:rFonts w:ascii="Times New Roman" w:hAnsi="Times New Roman" w:eastAsia="仿宋_GB2312" w:cs="Times New Roman"/>
                <w:kern w:val="0"/>
                <w:sz w:val="24"/>
                <w:szCs w:val="24"/>
              </w:rPr>
            </w:pPr>
          </w:p>
        </w:tc>
        <w:tc>
          <w:tcPr>
            <w:tcW w:w="490" w:type="pct"/>
            <w:vMerge w:val="continue"/>
            <w:tcBorders>
              <w:top w:val="single" w:color="auto" w:sz="4" w:space="0"/>
              <w:left w:val="single" w:color="auto" w:sz="4" w:space="0"/>
              <w:bottom w:val="single" w:color="auto" w:sz="4" w:space="0"/>
              <w:right w:val="single" w:color="auto" w:sz="4" w:space="0"/>
            </w:tcBorders>
            <w:vAlign w:val="center"/>
          </w:tcPr>
          <w:p w14:paraId="0D029FB4">
            <w:pPr>
              <w:widowControl/>
              <w:jc w:val="left"/>
              <w:rPr>
                <w:rFonts w:ascii="Times New Roman" w:hAnsi="Times New Roman" w:eastAsia="仿宋_GB2312" w:cs="Times New Roman"/>
                <w:kern w:val="0"/>
                <w:sz w:val="24"/>
                <w:szCs w:val="24"/>
              </w:rPr>
            </w:pPr>
          </w:p>
        </w:tc>
        <w:tc>
          <w:tcPr>
            <w:tcW w:w="638" w:type="pct"/>
            <w:vMerge w:val="continue"/>
            <w:tcBorders>
              <w:top w:val="single" w:color="auto" w:sz="4" w:space="0"/>
              <w:left w:val="single" w:color="auto" w:sz="4" w:space="0"/>
              <w:bottom w:val="single" w:color="auto" w:sz="4" w:space="0"/>
              <w:right w:val="single" w:color="auto" w:sz="4" w:space="0"/>
            </w:tcBorders>
            <w:vAlign w:val="center"/>
          </w:tcPr>
          <w:p w14:paraId="6AFF24F2">
            <w:pPr>
              <w:widowControl/>
              <w:jc w:val="left"/>
              <w:rPr>
                <w:rFonts w:ascii="Times New Roman" w:hAnsi="Times New Roman" w:eastAsia="仿宋_GB2312" w:cs="Times New Roman"/>
                <w:kern w:val="0"/>
                <w:sz w:val="24"/>
                <w:szCs w:val="24"/>
              </w:rPr>
            </w:pPr>
          </w:p>
        </w:tc>
        <w:tc>
          <w:tcPr>
            <w:tcW w:w="554" w:type="pct"/>
            <w:vMerge w:val="continue"/>
            <w:tcBorders>
              <w:top w:val="single" w:color="auto" w:sz="4" w:space="0"/>
              <w:left w:val="single" w:color="auto" w:sz="4" w:space="0"/>
              <w:bottom w:val="single" w:color="auto" w:sz="4" w:space="0"/>
              <w:right w:val="single" w:color="auto" w:sz="4" w:space="0"/>
            </w:tcBorders>
            <w:vAlign w:val="center"/>
          </w:tcPr>
          <w:p w14:paraId="5ABAAF48">
            <w:pPr>
              <w:widowControl/>
              <w:jc w:val="left"/>
              <w:rPr>
                <w:rFonts w:ascii="Times New Roman" w:hAnsi="Times New Roman" w:eastAsia="仿宋_GB2312" w:cs="Times New Roman"/>
                <w:kern w:val="0"/>
                <w:sz w:val="24"/>
                <w:szCs w:val="24"/>
              </w:rPr>
            </w:pPr>
          </w:p>
        </w:tc>
        <w:tc>
          <w:tcPr>
            <w:tcW w:w="560" w:type="pct"/>
            <w:vMerge w:val="continue"/>
            <w:tcBorders>
              <w:top w:val="single" w:color="auto" w:sz="4" w:space="0"/>
              <w:left w:val="single" w:color="auto" w:sz="4" w:space="0"/>
              <w:bottom w:val="single" w:color="auto" w:sz="4" w:space="0"/>
              <w:right w:val="single" w:color="auto" w:sz="4" w:space="0"/>
            </w:tcBorders>
            <w:vAlign w:val="center"/>
          </w:tcPr>
          <w:p w14:paraId="3D521076">
            <w:pPr>
              <w:widowControl/>
              <w:jc w:val="left"/>
              <w:rPr>
                <w:rFonts w:ascii="Times New Roman" w:hAnsi="Times New Roman" w:eastAsia="仿宋_GB2312" w:cs="Times New Roman"/>
                <w:kern w:val="0"/>
                <w:sz w:val="24"/>
                <w:szCs w:val="24"/>
              </w:rPr>
            </w:pPr>
          </w:p>
        </w:tc>
      </w:tr>
      <w:tr w14:paraId="56A43564">
        <w:tblPrEx>
          <w:tblCellMar>
            <w:top w:w="0" w:type="dxa"/>
            <w:left w:w="108" w:type="dxa"/>
            <w:bottom w:w="0" w:type="dxa"/>
            <w:right w:w="108" w:type="dxa"/>
          </w:tblCellMar>
        </w:tblPrEx>
        <w:trPr>
          <w:trHeight w:val="595" w:hRule="atLeast"/>
          <w:jc w:val="center"/>
        </w:trPr>
        <w:tc>
          <w:tcPr>
            <w:tcW w:w="1537"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CC31EA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707" w:type="pct"/>
            <w:tcBorders>
              <w:top w:val="nil"/>
              <w:left w:val="nil"/>
              <w:bottom w:val="single" w:color="auto" w:sz="4" w:space="0"/>
              <w:right w:val="single" w:color="auto" w:sz="4" w:space="0"/>
            </w:tcBorders>
            <w:shd w:val="clear" w:color="000000" w:fill="FFFFFF"/>
            <w:noWrap/>
            <w:vAlign w:val="center"/>
          </w:tcPr>
          <w:p w14:paraId="31DD238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511" w:type="pct"/>
            <w:tcBorders>
              <w:top w:val="nil"/>
              <w:left w:val="nil"/>
              <w:bottom w:val="single" w:color="auto" w:sz="4" w:space="0"/>
              <w:right w:val="single" w:color="auto" w:sz="4" w:space="0"/>
            </w:tcBorders>
            <w:shd w:val="clear" w:color="000000" w:fill="FFFFFF"/>
            <w:noWrap/>
            <w:vAlign w:val="center"/>
          </w:tcPr>
          <w:p w14:paraId="1B84475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90" w:type="pct"/>
            <w:tcBorders>
              <w:top w:val="nil"/>
              <w:left w:val="nil"/>
              <w:bottom w:val="single" w:color="auto" w:sz="4" w:space="0"/>
              <w:right w:val="single" w:color="auto" w:sz="4" w:space="0"/>
            </w:tcBorders>
            <w:shd w:val="clear" w:color="000000" w:fill="FFFFFF"/>
            <w:noWrap/>
            <w:vAlign w:val="center"/>
          </w:tcPr>
          <w:p w14:paraId="67517BA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38" w:type="pct"/>
            <w:tcBorders>
              <w:top w:val="nil"/>
              <w:left w:val="nil"/>
              <w:bottom w:val="single" w:color="auto" w:sz="4" w:space="0"/>
              <w:right w:val="single" w:color="auto" w:sz="4" w:space="0"/>
            </w:tcBorders>
            <w:shd w:val="clear" w:color="000000" w:fill="FFFFFF"/>
            <w:noWrap/>
            <w:vAlign w:val="center"/>
          </w:tcPr>
          <w:p w14:paraId="172F1E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554" w:type="pct"/>
            <w:tcBorders>
              <w:top w:val="nil"/>
              <w:left w:val="nil"/>
              <w:bottom w:val="single" w:color="auto" w:sz="4" w:space="0"/>
              <w:right w:val="single" w:color="auto" w:sz="4" w:space="0"/>
            </w:tcBorders>
            <w:shd w:val="clear" w:color="000000" w:fill="FFFFFF"/>
            <w:noWrap/>
            <w:vAlign w:val="center"/>
          </w:tcPr>
          <w:p w14:paraId="63D550C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560" w:type="pct"/>
            <w:tcBorders>
              <w:top w:val="nil"/>
              <w:left w:val="nil"/>
              <w:bottom w:val="single" w:color="auto" w:sz="4" w:space="0"/>
              <w:right w:val="single" w:color="auto" w:sz="4" w:space="0"/>
            </w:tcBorders>
            <w:shd w:val="clear" w:color="000000" w:fill="FFFFFF"/>
            <w:noWrap/>
            <w:vAlign w:val="center"/>
          </w:tcPr>
          <w:p w14:paraId="05E40C6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B6C8603">
        <w:tblPrEx>
          <w:tblCellMar>
            <w:top w:w="0" w:type="dxa"/>
            <w:left w:w="108" w:type="dxa"/>
            <w:bottom w:w="0" w:type="dxa"/>
            <w:right w:w="108" w:type="dxa"/>
          </w:tblCellMar>
        </w:tblPrEx>
        <w:trPr>
          <w:trHeight w:val="595" w:hRule="atLeast"/>
          <w:jc w:val="center"/>
        </w:trPr>
        <w:tc>
          <w:tcPr>
            <w:tcW w:w="1537"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82F5AD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707" w:type="pct"/>
            <w:tcBorders>
              <w:top w:val="nil"/>
              <w:left w:val="nil"/>
              <w:bottom w:val="single" w:color="auto" w:sz="4" w:space="0"/>
              <w:right w:val="single" w:color="auto" w:sz="4" w:space="0"/>
            </w:tcBorders>
            <w:shd w:val="clear" w:color="auto" w:fill="auto"/>
            <w:noWrap/>
            <w:vAlign w:val="center"/>
          </w:tcPr>
          <w:p w14:paraId="575EDA9D">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183.56</w:t>
            </w:r>
            <w:r>
              <w:rPr>
                <w:rFonts w:ascii="Times New Roman" w:hAnsi="Times New Roman" w:eastAsia="仿宋_GB2312" w:cs="Times New Roman"/>
              </w:rPr>
              <w:t>　</w:t>
            </w:r>
          </w:p>
        </w:tc>
        <w:tc>
          <w:tcPr>
            <w:tcW w:w="511" w:type="pct"/>
            <w:tcBorders>
              <w:top w:val="nil"/>
              <w:left w:val="nil"/>
              <w:bottom w:val="single" w:color="auto" w:sz="4" w:space="0"/>
              <w:right w:val="single" w:color="auto" w:sz="4" w:space="0"/>
            </w:tcBorders>
            <w:shd w:val="clear" w:color="auto" w:fill="auto"/>
            <w:noWrap/>
            <w:vAlign w:val="center"/>
          </w:tcPr>
          <w:p w14:paraId="33B88FA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175.85</w:t>
            </w:r>
            <w:r>
              <w:rPr>
                <w:rFonts w:ascii="Times New Roman" w:hAnsi="Times New Roman" w:eastAsia="仿宋_GB2312" w:cs="Times New Roman"/>
                <w:kern w:val="0"/>
                <w:sz w:val="24"/>
                <w:szCs w:val="24"/>
              </w:rPr>
              <w:t>　</w:t>
            </w:r>
          </w:p>
        </w:tc>
        <w:tc>
          <w:tcPr>
            <w:tcW w:w="490" w:type="pct"/>
            <w:tcBorders>
              <w:top w:val="nil"/>
              <w:left w:val="nil"/>
              <w:bottom w:val="single" w:color="auto" w:sz="4" w:space="0"/>
              <w:right w:val="single" w:color="auto" w:sz="4" w:space="0"/>
            </w:tcBorders>
            <w:shd w:val="clear" w:color="auto" w:fill="auto"/>
            <w:noWrap/>
            <w:vAlign w:val="center"/>
          </w:tcPr>
          <w:p w14:paraId="3709B00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7.71</w:t>
            </w:r>
            <w:r>
              <w:rPr>
                <w:rFonts w:ascii="Times New Roman" w:hAnsi="Times New Roman" w:eastAsia="仿宋_GB2312" w:cs="Times New Roman"/>
                <w:kern w:val="0"/>
                <w:sz w:val="24"/>
                <w:szCs w:val="24"/>
              </w:rPr>
              <w:t>　</w:t>
            </w:r>
          </w:p>
        </w:tc>
        <w:tc>
          <w:tcPr>
            <w:tcW w:w="638" w:type="pct"/>
            <w:tcBorders>
              <w:top w:val="nil"/>
              <w:left w:val="nil"/>
              <w:bottom w:val="single" w:color="auto" w:sz="4" w:space="0"/>
              <w:right w:val="single" w:color="auto" w:sz="4" w:space="0"/>
            </w:tcBorders>
            <w:shd w:val="clear" w:color="auto" w:fill="auto"/>
            <w:noWrap/>
            <w:vAlign w:val="center"/>
          </w:tcPr>
          <w:p w14:paraId="099A2BA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54" w:type="pct"/>
            <w:tcBorders>
              <w:top w:val="nil"/>
              <w:left w:val="nil"/>
              <w:bottom w:val="single" w:color="auto" w:sz="4" w:space="0"/>
              <w:right w:val="single" w:color="auto" w:sz="4" w:space="0"/>
            </w:tcBorders>
            <w:shd w:val="clear" w:color="auto" w:fill="auto"/>
            <w:noWrap/>
            <w:vAlign w:val="center"/>
          </w:tcPr>
          <w:p w14:paraId="2299236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60" w:type="pct"/>
            <w:tcBorders>
              <w:top w:val="nil"/>
              <w:left w:val="nil"/>
              <w:bottom w:val="single" w:color="auto" w:sz="4" w:space="0"/>
              <w:right w:val="single" w:color="auto" w:sz="4" w:space="0"/>
            </w:tcBorders>
            <w:shd w:val="clear" w:color="auto" w:fill="auto"/>
            <w:noWrap/>
            <w:vAlign w:val="center"/>
          </w:tcPr>
          <w:p w14:paraId="355AD42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0E784BC">
        <w:tblPrEx>
          <w:tblCellMar>
            <w:top w:w="0" w:type="dxa"/>
            <w:left w:w="108" w:type="dxa"/>
            <w:bottom w:w="0" w:type="dxa"/>
            <w:right w:w="108" w:type="dxa"/>
          </w:tblCellMar>
        </w:tblPrEx>
        <w:trPr>
          <w:trHeight w:val="595" w:hRule="atLeast"/>
          <w:jc w:val="center"/>
        </w:trPr>
        <w:tc>
          <w:tcPr>
            <w:tcW w:w="6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1AA137">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2013101</w:t>
            </w:r>
          </w:p>
        </w:tc>
        <w:tc>
          <w:tcPr>
            <w:tcW w:w="886" w:type="pct"/>
            <w:tcBorders>
              <w:top w:val="nil"/>
              <w:left w:val="nil"/>
              <w:bottom w:val="single" w:color="auto" w:sz="4" w:space="0"/>
              <w:right w:val="single" w:color="auto" w:sz="4" w:space="0"/>
            </w:tcBorders>
            <w:shd w:val="clear" w:color="000000" w:fill="FFFFFF"/>
            <w:noWrap/>
            <w:vAlign w:val="center"/>
          </w:tcPr>
          <w:p w14:paraId="687D86D2">
            <w:pPr>
              <w:jc w:val="left"/>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行政运行</w:t>
            </w:r>
          </w:p>
        </w:tc>
        <w:tc>
          <w:tcPr>
            <w:tcW w:w="707" w:type="pct"/>
            <w:tcBorders>
              <w:top w:val="nil"/>
              <w:left w:val="nil"/>
              <w:bottom w:val="single" w:color="auto" w:sz="4" w:space="0"/>
              <w:right w:val="single" w:color="auto" w:sz="4" w:space="0"/>
            </w:tcBorders>
            <w:shd w:val="clear" w:color="auto" w:fill="auto"/>
            <w:noWrap/>
            <w:vAlign w:val="center"/>
          </w:tcPr>
          <w:p w14:paraId="6F723B94">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148.66</w:t>
            </w:r>
            <w:r>
              <w:rPr>
                <w:rFonts w:ascii="Times New Roman" w:hAnsi="Times New Roman" w:eastAsia="仿宋_GB2312" w:cs="Times New Roman"/>
              </w:rPr>
              <w:t>　</w:t>
            </w:r>
          </w:p>
        </w:tc>
        <w:tc>
          <w:tcPr>
            <w:tcW w:w="511" w:type="pct"/>
            <w:tcBorders>
              <w:top w:val="nil"/>
              <w:left w:val="nil"/>
              <w:bottom w:val="single" w:color="auto" w:sz="4" w:space="0"/>
              <w:right w:val="single" w:color="auto" w:sz="4" w:space="0"/>
            </w:tcBorders>
            <w:shd w:val="clear" w:color="auto" w:fill="auto"/>
            <w:noWrap/>
            <w:vAlign w:val="center"/>
          </w:tcPr>
          <w:p w14:paraId="638B071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148.66</w:t>
            </w:r>
            <w:r>
              <w:rPr>
                <w:rFonts w:ascii="Times New Roman" w:hAnsi="Times New Roman" w:eastAsia="仿宋_GB2312" w:cs="Times New Roman"/>
                <w:kern w:val="0"/>
                <w:sz w:val="24"/>
                <w:szCs w:val="24"/>
              </w:rPr>
              <w:t>　</w:t>
            </w:r>
          </w:p>
        </w:tc>
        <w:tc>
          <w:tcPr>
            <w:tcW w:w="490" w:type="pct"/>
            <w:tcBorders>
              <w:top w:val="nil"/>
              <w:left w:val="nil"/>
              <w:bottom w:val="single" w:color="auto" w:sz="4" w:space="0"/>
              <w:right w:val="single" w:color="auto" w:sz="4" w:space="0"/>
            </w:tcBorders>
            <w:shd w:val="clear" w:color="auto" w:fill="auto"/>
            <w:noWrap/>
            <w:vAlign w:val="center"/>
          </w:tcPr>
          <w:p w14:paraId="5625CCA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38" w:type="pct"/>
            <w:tcBorders>
              <w:top w:val="nil"/>
              <w:left w:val="nil"/>
              <w:bottom w:val="single" w:color="auto" w:sz="4" w:space="0"/>
              <w:right w:val="single" w:color="auto" w:sz="4" w:space="0"/>
            </w:tcBorders>
            <w:shd w:val="clear" w:color="auto" w:fill="auto"/>
            <w:noWrap/>
            <w:vAlign w:val="center"/>
          </w:tcPr>
          <w:p w14:paraId="13A6E9D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54" w:type="pct"/>
            <w:tcBorders>
              <w:top w:val="nil"/>
              <w:left w:val="nil"/>
              <w:bottom w:val="single" w:color="auto" w:sz="4" w:space="0"/>
              <w:right w:val="single" w:color="auto" w:sz="4" w:space="0"/>
            </w:tcBorders>
            <w:shd w:val="clear" w:color="auto" w:fill="auto"/>
            <w:noWrap/>
            <w:vAlign w:val="center"/>
          </w:tcPr>
          <w:p w14:paraId="5109B70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60" w:type="pct"/>
            <w:tcBorders>
              <w:top w:val="nil"/>
              <w:left w:val="nil"/>
              <w:bottom w:val="single" w:color="auto" w:sz="4" w:space="0"/>
              <w:right w:val="single" w:color="auto" w:sz="4" w:space="0"/>
            </w:tcBorders>
            <w:shd w:val="clear" w:color="auto" w:fill="auto"/>
            <w:noWrap/>
            <w:vAlign w:val="center"/>
          </w:tcPr>
          <w:p w14:paraId="672B333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FE11BD0">
        <w:tblPrEx>
          <w:tblCellMar>
            <w:top w:w="0" w:type="dxa"/>
            <w:left w:w="108" w:type="dxa"/>
            <w:bottom w:w="0" w:type="dxa"/>
            <w:right w:w="108" w:type="dxa"/>
          </w:tblCellMar>
        </w:tblPrEx>
        <w:trPr>
          <w:trHeight w:val="595" w:hRule="atLeast"/>
          <w:jc w:val="center"/>
        </w:trPr>
        <w:tc>
          <w:tcPr>
            <w:tcW w:w="6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BDBF3AB">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2013102</w:t>
            </w:r>
          </w:p>
        </w:tc>
        <w:tc>
          <w:tcPr>
            <w:tcW w:w="886" w:type="pct"/>
            <w:tcBorders>
              <w:top w:val="nil"/>
              <w:left w:val="nil"/>
              <w:bottom w:val="single" w:color="auto" w:sz="4" w:space="0"/>
              <w:right w:val="single" w:color="auto" w:sz="4" w:space="0"/>
            </w:tcBorders>
            <w:shd w:val="clear" w:color="000000" w:fill="FFFFFF"/>
            <w:noWrap/>
            <w:vAlign w:val="center"/>
          </w:tcPr>
          <w:p w14:paraId="6B3455F9">
            <w:pPr>
              <w:jc w:val="left"/>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eastAsia="zh-CN"/>
              </w:rPr>
              <w:t>一般行政管理事务</w:t>
            </w:r>
          </w:p>
        </w:tc>
        <w:tc>
          <w:tcPr>
            <w:tcW w:w="707" w:type="pct"/>
            <w:tcBorders>
              <w:top w:val="nil"/>
              <w:left w:val="nil"/>
              <w:bottom w:val="single" w:color="auto" w:sz="4" w:space="0"/>
              <w:right w:val="single" w:color="auto" w:sz="4" w:space="0"/>
            </w:tcBorders>
            <w:shd w:val="clear" w:color="auto" w:fill="auto"/>
            <w:noWrap/>
            <w:vAlign w:val="center"/>
          </w:tcPr>
          <w:p w14:paraId="05747E77">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7.71</w:t>
            </w:r>
            <w:r>
              <w:rPr>
                <w:rFonts w:ascii="Times New Roman" w:hAnsi="Times New Roman" w:eastAsia="仿宋_GB2312" w:cs="Times New Roman"/>
              </w:rPr>
              <w:t>　</w:t>
            </w:r>
          </w:p>
        </w:tc>
        <w:tc>
          <w:tcPr>
            <w:tcW w:w="511" w:type="pct"/>
            <w:tcBorders>
              <w:top w:val="nil"/>
              <w:left w:val="nil"/>
              <w:bottom w:val="single" w:color="auto" w:sz="4" w:space="0"/>
              <w:right w:val="single" w:color="auto" w:sz="4" w:space="0"/>
            </w:tcBorders>
            <w:shd w:val="clear" w:color="auto" w:fill="auto"/>
            <w:noWrap/>
            <w:vAlign w:val="center"/>
          </w:tcPr>
          <w:p w14:paraId="13F1524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90" w:type="pct"/>
            <w:tcBorders>
              <w:top w:val="nil"/>
              <w:left w:val="nil"/>
              <w:bottom w:val="single" w:color="auto" w:sz="4" w:space="0"/>
              <w:right w:val="single" w:color="auto" w:sz="4" w:space="0"/>
            </w:tcBorders>
            <w:shd w:val="clear" w:color="auto" w:fill="auto"/>
            <w:noWrap/>
            <w:vAlign w:val="center"/>
          </w:tcPr>
          <w:p w14:paraId="7D75250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7.71</w:t>
            </w:r>
            <w:r>
              <w:rPr>
                <w:rFonts w:ascii="Times New Roman" w:hAnsi="Times New Roman" w:eastAsia="仿宋_GB2312" w:cs="Times New Roman"/>
                <w:kern w:val="0"/>
                <w:sz w:val="24"/>
                <w:szCs w:val="24"/>
              </w:rPr>
              <w:t>　</w:t>
            </w:r>
          </w:p>
        </w:tc>
        <w:tc>
          <w:tcPr>
            <w:tcW w:w="638" w:type="pct"/>
            <w:tcBorders>
              <w:top w:val="nil"/>
              <w:left w:val="nil"/>
              <w:bottom w:val="single" w:color="auto" w:sz="4" w:space="0"/>
              <w:right w:val="single" w:color="auto" w:sz="4" w:space="0"/>
            </w:tcBorders>
            <w:shd w:val="clear" w:color="auto" w:fill="auto"/>
            <w:noWrap/>
            <w:vAlign w:val="center"/>
          </w:tcPr>
          <w:p w14:paraId="289D988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54" w:type="pct"/>
            <w:tcBorders>
              <w:top w:val="nil"/>
              <w:left w:val="nil"/>
              <w:bottom w:val="single" w:color="auto" w:sz="4" w:space="0"/>
              <w:right w:val="single" w:color="auto" w:sz="4" w:space="0"/>
            </w:tcBorders>
            <w:shd w:val="clear" w:color="auto" w:fill="auto"/>
            <w:noWrap/>
            <w:vAlign w:val="center"/>
          </w:tcPr>
          <w:p w14:paraId="2ED1ACE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60" w:type="pct"/>
            <w:tcBorders>
              <w:top w:val="nil"/>
              <w:left w:val="nil"/>
              <w:bottom w:val="single" w:color="auto" w:sz="4" w:space="0"/>
              <w:right w:val="single" w:color="auto" w:sz="4" w:space="0"/>
            </w:tcBorders>
            <w:shd w:val="clear" w:color="auto" w:fill="auto"/>
            <w:noWrap/>
            <w:vAlign w:val="center"/>
          </w:tcPr>
          <w:p w14:paraId="06AF98D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97324C6">
        <w:tblPrEx>
          <w:tblCellMar>
            <w:top w:w="0" w:type="dxa"/>
            <w:left w:w="108" w:type="dxa"/>
            <w:bottom w:w="0" w:type="dxa"/>
            <w:right w:w="108" w:type="dxa"/>
          </w:tblCellMar>
        </w:tblPrEx>
        <w:trPr>
          <w:trHeight w:val="595" w:hRule="atLeast"/>
          <w:jc w:val="center"/>
        </w:trPr>
        <w:tc>
          <w:tcPr>
            <w:tcW w:w="6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71B97B">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2080505</w:t>
            </w:r>
          </w:p>
        </w:tc>
        <w:tc>
          <w:tcPr>
            <w:tcW w:w="886" w:type="pct"/>
            <w:tcBorders>
              <w:top w:val="nil"/>
              <w:left w:val="nil"/>
              <w:bottom w:val="single" w:color="auto" w:sz="4" w:space="0"/>
              <w:right w:val="single" w:color="auto" w:sz="4" w:space="0"/>
            </w:tcBorders>
            <w:shd w:val="clear" w:color="000000" w:fill="FFFFFF"/>
            <w:noWrap/>
            <w:vAlign w:val="center"/>
          </w:tcPr>
          <w:p w14:paraId="74073100">
            <w:pPr>
              <w:jc w:val="left"/>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eastAsia="zh-CN"/>
              </w:rPr>
              <w:t>机关事业单位基本养老保险缴费支出</w:t>
            </w:r>
          </w:p>
        </w:tc>
        <w:tc>
          <w:tcPr>
            <w:tcW w:w="707" w:type="pct"/>
            <w:tcBorders>
              <w:top w:val="nil"/>
              <w:left w:val="nil"/>
              <w:bottom w:val="single" w:color="auto" w:sz="4" w:space="0"/>
              <w:right w:val="single" w:color="auto" w:sz="4" w:space="0"/>
            </w:tcBorders>
            <w:shd w:val="clear" w:color="auto" w:fill="auto"/>
            <w:noWrap/>
            <w:vAlign w:val="center"/>
          </w:tcPr>
          <w:p w14:paraId="5183758B">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12.76</w:t>
            </w:r>
            <w:r>
              <w:rPr>
                <w:rFonts w:ascii="Times New Roman" w:hAnsi="Times New Roman" w:eastAsia="仿宋_GB2312" w:cs="Times New Roman"/>
              </w:rPr>
              <w:t>　</w:t>
            </w:r>
          </w:p>
        </w:tc>
        <w:tc>
          <w:tcPr>
            <w:tcW w:w="511" w:type="pct"/>
            <w:tcBorders>
              <w:top w:val="nil"/>
              <w:left w:val="nil"/>
              <w:bottom w:val="single" w:color="auto" w:sz="4" w:space="0"/>
              <w:right w:val="single" w:color="auto" w:sz="4" w:space="0"/>
            </w:tcBorders>
            <w:shd w:val="clear" w:color="auto" w:fill="auto"/>
            <w:noWrap/>
            <w:vAlign w:val="center"/>
          </w:tcPr>
          <w:p w14:paraId="57F75CDA">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12.76</w:t>
            </w:r>
            <w:r>
              <w:rPr>
                <w:rFonts w:ascii="Times New Roman" w:hAnsi="Times New Roman" w:eastAsia="仿宋_GB2312" w:cs="Times New Roman"/>
                <w:kern w:val="0"/>
                <w:sz w:val="24"/>
                <w:szCs w:val="24"/>
              </w:rPr>
              <w:t>　</w:t>
            </w:r>
          </w:p>
        </w:tc>
        <w:tc>
          <w:tcPr>
            <w:tcW w:w="490" w:type="pct"/>
            <w:tcBorders>
              <w:top w:val="nil"/>
              <w:left w:val="nil"/>
              <w:bottom w:val="single" w:color="auto" w:sz="4" w:space="0"/>
              <w:right w:val="single" w:color="auto" w:sz="4" w:space="0"/>
            </w:tcBorders>
            <w:shd w:val="clear" w:color="auto" w:fill="auto"/>
            <w:noWrap/>
            <w:vAlign w:val="center"/>
          </w:tcPr>
          <w:p w14:paraId="4FDDA47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38" w:type="pct"/>
            <w:tcBorders>
              <w:top w:val="nil"/>
              <w:left w:val="nil"/>
              <w:bottom w:val="single" w:color="auto" w:sz="4" w:space="0"/>
              <w:right w:val="single" w:color="auto" w:sz="4" w:space="0"/>
            </w:tcBorders>
            <w:shd w:val="clear" w:color="auto" w:fill="auto"/>
            <w:noWrap/>
            <w:vAlign w:val="center"/>
          </w:tcPr>
          <w:p w14:paraId="5231B5A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54" w:type="pct"/>
            <w:tcBorders>
              <w:top w:val="nil"/>
              <w:left w:val="nil"/>
              <w:bottom w:val="single" w:color="auto" w:sz="4" w:space="0"/>
              <w:right w:val="single" w:color="auto" w:sz="4" w:space="0"/>
            </w:tcBorders>
            <w:shd w:val="clear" w:color="auto" w:fill="auto"/>
            <w:noWrap/>
            <w:vAlign w:val="center"/>
          </w:tcPr>
          <w:p w14:paraId="5531C8B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60" w:type="pct"/>
            <w:tcBorders>
              <w:top w:val="nil"/>
              <w:left w:val="nil"/>
              <w:bottom w:val="single" w:color="auto" w:sz="4" w:space="0"/>
              <w:right w:val="single" w:color="auto" w:sz="4" w:space="0"/>
            </w:tcBorders>
            <w:shd w:val="clear" w:color="auto" w:fill="auto"/>
            <w:noWrap/>
            <w:vAlign w:val="center"/>
          </w:tcPr>
          <w:p w14:paraId="29CE6C0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3440736">
        <w:tblPrEx>
          <w:tblCellMar>
            <w:top w:w="0" w:type="dxa"/>
            <w:left w:w="108" w:type="dxa"/>
            <w:bottom w:w="0" w:type="dxa"/>
            <w:right w:w="108" w:type="dxa"/>
          </w:tblCellMar>
        </w:tblPrEx>
        <w:trPr>
          <w:trHeight w:val="595" w:hRule="atLeast"/>
          <w:jc w:val="center"/>
        </w:trPr>
        <w:tc>
          <w:tcPr>
            <w:tcW w:w="6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8E2B295">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2101101</w:t>
            </w:r>
          </w:p>
        </w:tc>
        <w:tc>
          <w:tcPr>
            <w:tcW w:w="886" w:type="pct"/>
            <w:tcBorders>
              <w:top w:val="nil"/>
              <w:left w:val="nil"/>
              <w:bottom w:val="single" w:color="auto" w:sz="4" w:space="0"/>
              <w:right w:val="single" w:color="auto" w:sz="4" w:space="0"/>
            </w:tcBorders>
            <w:shd w:val="clear" w:color="000000" w:fill="FFFFFF"/>
            <w:noWrap/>
            <w:vAlign w:val="center"/>
          </w:tcPr>
          <w:p w14:paraId="18D22EEE">
            <w:pPr>
              <w:jc w:val="left"/>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eastAsia="zh-CN"/>
              </w:rPr>
              <w:t>行政单位医疗</w:t>
            </w:r>
          </w:p>
        </w:tc>
        <w:tc>
          <w:tcPr>
            <w:tcW w:w="707" w:type="pct"/>
            <w:tcBorders>
              <w:top w:val="nil"/>
              <w:left w:val="nil"/>
              <w:bottom w:val="single" w:color="auto" w:sz="4" w:space="0"/>
              <w:right w:val="single" w:color="auto" w:sz="4" w:space="0"/>
            </w:tcBorders>
            <w:shd w:val="clear" w:color="auto" w:fill="auto"/>
            <w:noWrap/>
            <w:vAlign w:val="center"/>
          </w:tcPr>
          <w:p w14:paraId="0F5BAE5B">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5.15</w:t>
            </w:r>
            <w:r>
              <w:rPr>
                <w:rFonts w:ascii="Times New Roman" w:hAnsi="Times New Roman" w:eastAsia="仿宋_GB2312" w:cs="Times New Roman"/>
              </w:rPr>
              <w:t>　</w:t>
            </w:r>
          </w:p>
        </w:tc>
        <w:tc>
          <w:tcPr>
            <w:tcW w:w="511" w:type="pct"/>
            <w:tcBorders>
              <w:top w:val="nil"/>
              <w:left w:val="nil"/>
              <w:bottom w:val="single" w:color="auto" w:sz="4" w:space="0"/>
              <w:right w:val="single" w:color="auto" w:sz="4" w:space="0"/>
            </w:tcBorders>
            <w:shd w:val="clear" w:color="auto" w:fill="auto"/>
            <w:noWrap/>
            <w:vAlign w:val="center"/>
          </w:tcPr>
          <w:p w14:paraId="3A1CC53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5.15</w:t>
            </w:r>
            <w:r>
              <w:rPr>
                <w:rFonts w:ascii="Times New Roman" w:hAnsi="Times New Roman" w:eastAsia="仿宋_GB2312" w:cs="Times New Roman"/>
                <w:kern w:val="0"/>
                <w:sz w:val="24"/>
                <w:szCs w:val="24"/>
              </w:rPr>
              <w:t>　</w:t>
            </w:r>
          </w:p>
        </w:tc>
        <w:tc>
          <w:tcPr>
            <w:tcW w:w="490" w:type="pct"/>
            <w:tcBorders>
              <w:top w:val="nil"/>
              <w:left w:val="nil"/>
              <w:bottom w:val="single" w:color="auto" w:sz="4" w:space="0"/>
              <w:right w:val="single" w:color="auto" w:sz="4" w:space="0"/>
            </w:tcBorders>
            <w:shd w:val="clear" w:color="auto" w:fill="auto"/>
            <w:noWrap/>
            <w:vAlign w:val="center"/>
          </w:tcPr>
          <w:p w14:paraId="33FE1B0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38" w:type="pct"/>
            <w:tcBorders>
              <w:top w:val="nil"/>
              <w:left w:val="nil"/>
              <w:bottom w:val="single" w:color="auto" w:sz="4" w:space="0"/>
              <w:right w:val="single" w:color="auto" w:sz="4" w:space="0"/>
            </w:tcBorders>
            <w:shd w:val="clear" w:color="auto" w:fill="auto"/>
            <w:noWrap/>
            <w:vAlign w:val="center"/>
          </w:tcPr>
          <w:p w14:paraId="71E59FA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54" w:type="pct"/>
            <w:tcBorders>
              <w:top w:val="nil"/>
              <w:left w:val="nil"/>
              <w:bottom w:val="single" w:color="auto" w:sz="4" w:space="0"/>
              <w:right w:val="single" w:color="auto" w:sz="4" w:space="0"/>
            </w:tcBorders>
            <w:shd w:val="clear" w:color="auto" w:fill="auto"/>
            <w:noWrap/>
            <w:vAlign w:val="center"/>
          </w:tcPr>
          <w:p w14:paraId="6150536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60" w:type="pct"/>
            <w:tcBorders>
              <w:top w:val="nil"/>
              <w:left w:val="nil"/>
              <w:bottom w:val="single" w:color="auto" w:sz="4" w:space="0"/>
              <w:right w:val="single" w:color="auto" w:sz="4" w:space="0"/>
            </w:tcBorders>
            <w:shd w:val="clear" w:color="auto" w:fill="auto"/>
            <w:noWrap/>
            <w:vAlign w:val="center"/>
          </w:tcPr>
          <w:p w14:paraId="028287F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4C3A150">
        <w:tblPrEx>
          <w:tblCellMar>
            <w:top w:w="0" w:type="dxa"/>
            <w:left w:w="108" w:type="dxa"/>
            <w:bottom w:w="0" w:type="dxa"/>
            <w:right w:w="108" w:type="dxa"/>
          </w:tblCellMar>
        </w:tblPrEx>
        <w:trPr>
          <w:trHeight w:val="595" w:hRule="atLeast"/>
          <w:jc w:val="center"/>
        </w:trPr>
        <w:tc>
          <w:tcPr>
            <w:tcW w:w="6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D99F076">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2210201</w:t>
            </w:r>
          </w:p>
        </w:tc>
        <w:tc>
          <w:tcPr>
            <w:tcW w:w="886" w:type="pct"/>
            <w:tcBorders>
              <w:top w:val="nil"/>
              <w:left w:val="nil"/>
              <w:bottom w:val="single" w:color="auto" w:sz="4" w:space="0"/>
              <w:right w:val="single" w:color="auto" w:sz="4" w:space="0"/>
            </w:tcBorders>
            <w:shd w:val="clear" w:color="000000" w:fill="FFFFFF"/>
            <w:noWrap/>
            <w:vAlign w:val="center"/>
          </w:tcPr>
          <w:p w14:paraId="4DFFF76F">
            <w:pPr>
              <w:jc w:val="left"/>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eastAsia="zh-CN"/>
              </w:rPr>
              <w:t>住房公积金</w:t>
            </w:r>
          </w:p>
        </w:tc>
        <w:tc>
          <w:tcPr>
            <w:tcW w:w="707" w:type="pct"/>
            <w:tcBorders>
              <w:top w:val="nil"/>
              <w:left w:val="nil"/>
              <w:bottom w:val="single" w:color="auto" w:sz="4" w:space="0"/>
              <w:right w:val="single" w:color="auto" w:sz="4" w:space="0"/>
            </w:tcBorders>
            <w:shd w:val="clear" w:color="auto" w:fill="auto"/>
            <w:noWrap/>
            <w:vAlign w:val="center"/>
          </w:tcPr>
          <w:p w14:paraId="2F5FD9B5">
            <w:pPr>
              <w:jc w:val="right"/>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9.28</w:t>
            </w:r>
            <w:r>
              <w:rPr>
                <w:rFonts w:ascii="Times New Roman" w:hAnsi="Times New Roman" w:eastAsia="仿宋_GB2312" w:cs="Times New Roman"/>
              </w:rPr>
              <w:t>　</w:t>
            </w:r>
          </w:p>
        </w:tc>
        <w:tc>
          <w:tcPr>
            <w:tcW w:w="511" w:type="pct"/>
            <w:tcBorders>
              <w:top w:val="nil"/>
              <w:left w:val="nil"/>
              <w:bottom w:val="single" w:color="auto" w:sz="4" w:space="0"/>
              <w:right w:val="single" w:color="auto" w:sz="4" w:space="0"/>
            </w:tcBorders>
            <w:shd w:val="clear" w:color="auto" w:fill="auto"/>
            <w:noWrap/>
            <w:vAlign w:val="center"/>
          </w:tcPr>
          <w:p w14:paraId="2E58F10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9.28</w:t>
            </w:r>
            <w:r>
              <w:rPr>
                <w:rFonts w:ascii="Times New Roman" w:hAnsi="Times New Roman" w:eastAsia="仿宋_GB2312" w:cs="Times New Roman"/>
                <w:kern w:val="0"/>
                <w:sz w:val="24"/>
                <w:szCs w:val="24"/>
              </w:rPr>
              <w:t>　</w:t>
            </w:r>
          </w:p>
        </w:tc>
        <w:tc>
          <w:tcPr>
            <w:tcW w:w="490" w:type="pct"/>
            <w:tcBorders>
              <w:top w:val="nil"/>
              <w:left w:val="nil"/>
              <w:bottom w:val="single" w:color="auto" w:sz="4" w:space="0"/>
              <w:right w:val="single" w:color="auto" w:sz="4" w:space="0"/>
            </w:tcBorders>
            <w:shd w:val="clear" w:color="auto" w:fill="auto"/>
            <w:noWrap/>
            <w:vAlign w:val="center"/>
          </w:tcPr>
          <w:p w14:paraId="04DB8FB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38" w:type="pct"/>
            <w:tcBorders>
              <w:top w:val="nil"/>
              <w:left w:val="nil"/>
              <w:bottom w:val="single" w:color="auto" w:sz="4" w:space="0"/>
              <w:right w:val="single" w:color="auto" w:sz="4" w:space="0"/>
            </w:tcBorders>
            <w:shd w:val="clear" w:color="auto" w:fill="auto"/>
            <w:noWrap/>
            <w:vAlign w:val="center"/>
          </w:tcPr>
          <w:p w14:paraId="54CDDB8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54" w:type="pct"/>
            <w:tcBorders>
              <w:top w:val="nil"/>
              <w:left w:val="nil"/>
              <w:bottom w:val="single" w:color="auto" w:sz="4" w:space="0"/>
              <w:right w:val="single" w:color="auto" w:sz="4" w:space="0"/>
            </w:tcBorders>
            <w:shd w:val="clear" w:color="auto" w:fill="auto"/>
            <w:noWrap/>
            <w:vAlign w:val="center"/>
          </w:tcPr>
          <w:p w14:paraId="172AA55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60" w:type="pct"/>
            <w:tcBorders>
              <w:top w:val="nil"/>
              <w:left w:val="nil"/>
              <w:bottom w:val="single" w:color="auto" w:sz="4" w:space="0"/>
              <w:right w:val="single" w:color="auto" w:sz="4" w:space="0"/>
            </w:tcBorders>
            <w:shd w:val="clear" w:color="auto" w:fill="auto"/>
            <w:noWrap/>
            <w:vAlign w:val="center"/>
          </w:tcPr>
          <w:p w14:paraId="6A645AA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08250DE2">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17F3A1B4">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26709652">
      <w:pPr>
        <w:widowControl/>
        <w:spacing w:line="400" w:lineRule="exact"/>
        <w:jc w:val="center"/>
        <w:textAlignment w:val="center"/>
        <w:rPr>
          <w:rFonts w:ascii="Times New Roman" w:hAnsi="Times New Roman" w:eastAsia="黑体" w:cs="Times New Roman"/>
          <w:color w:val="000000"/>
          <w:kern w:val="0"/>
          <w:sz w:val="32"/>
          <w:szCs w:val="32"/>
          <w:lang w:bidi="ar"/>
        </w:rPr>
      </w:pPr>
    </w:p>
    <w:p w14:paraId="65583C6D">
      <w:pPr>
        <w:pStyle w:val="9"/>
      </w:pPr>
    </w:p>
    <w:p w14:paraId="008FC56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3419CF60">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公开04表</w:t>
      </w:r>
    </w:p>
    <w:p w14:paraId="2260C5F0">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中共祁阳市委机构编制委员会办公室</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1"/>
        <w:tblW w:w="0" w:type="auto"/>
        <w:jc w:val="center"/>
        <w:tblLayout w:type="autofit"/>
        <w:tblCellMar>
          <w:top w:w="0" w:type="dxa"/>
          <w:left w:w="108" w:type="dxa"/>
          <w:bottom w:w="0" w:type="dxa"/>
          <w:right w:w="108" w:type="dxa"/>
        </w:tblCellMar>
      </w:tblPr>
      <w:tblGrid>
        <w:gridCol w:w="3516"/>
        <w:gridCol w:w="616"/>
        <w:gridCol w:w="821"/>
        <w:gridCol w:w="2636"/>
        <w:gridCol w:w="616"/>
        <w:gridCol w:w="821"/>
        <w:gridCol w:w="1604"/>
        <w:gridCol w:w="1731"/>
        <w:gridCol w:w="1859"/>
      </w:tblGrid>
      <w:tr w14:paraId="5C2BAD54">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F83306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40F8493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1D2480D9">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8923CC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5CA23AB1">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5170607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40CD85B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63A46BBF">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0D29C82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2AA7F34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499C4D7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2E9A969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0393901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AD7650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7A0C4B9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3498BD4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6BFB597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2D49E22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35B9CEE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2E4F4B7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420A297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6AF8F77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75E6243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4B114E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772784A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08FD8BBA">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183.56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E00C2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66401F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616F716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156.37</w:t>
            </w:r>
            <w:r>
              <w:rPr>
                <w:rFonts w:ascii="Times New Roman" w:hAnsi="Times New Roman" w:eastAsia="仿宋_GB2312" w:cs="Times New Roman"/>
                <w:kern w:val="0"/>
                <w:sz w:val="22"/>
              </w:rPr>
              <w:t>　</w:t>
            </w:r>
          </w:p>
        </w:tc>
        <w:tc>
          <w:tcPr>
            <w:tcW w:w="1604" w:type="dxa"/>
            <w:tcBorders>
              <w:top w:val="nil"/>
              <w:left w:val="nil"/>
              <w:bottom w:val="single" w:color="auto" w:sz="4" w:space="0"/>
              <w:right w:val="single" w:color="auto" w:sz="4" w:space="0"/>
            </w:tcBorders>
            <w:shd w:val="clear" w:color="auto" w:fill="auto"/>
            <w:noWrap/>
            <w:vAlign w:val="center"/>
          </w:tcPr>
          <w:p w14:paraId="769B432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156.37</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25A7A0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0F4C5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7BF6EA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3D8029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1860DD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6882F93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3B40F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5DA2749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002773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04" w:type="dxa"/>
            <w:tcBorders>
              <w:top w:val="nil"/>
              <w:left w:val="nil"/>
              <w:bottom w:val="single" w:color="auto" w:sz="4" w:space="0"/>
              <w:right w:val="single" w:color="auto" w:sz="4" w:space="0"/>
            </w:tcBorders>
            <w:shd w:val="clear" w:color="auto" w:fill="auto"/>
            <w:noWrap/>
            <w:vAlign w:val="center"/>
          </w:tcPr>
          <w:p w14:paraId="3E3CE2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423F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37ABD6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DBED06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50BAF2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5ECAD6F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12F4E3E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8FF8E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3C9B33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074F095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04" w:type="dxa"/>
            <w:tcBorders>
              <w:top w:val="nil"/>
              <w:left w:val="nil"/>
              <w:bottom w:val="single" w:color="auto" w:sz="4" w:space="0"/>
              <w:right w:val="single" w:color="auto" w:sz="4" w:space="0"/>
            </w:tcBorders>
            <w:shd w:val="clear" w:color="auto" w:fill="auto"/>
            <w:noWrap/>
            <w:vAlign w:val="center"/>
          </w:tcPr>
          <w:p w14:paraId="5926196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C87B00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ABDFC1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C11DE2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8096F0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30121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6DA7405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979DA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124B1A9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785C99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04" w:type="dxa"/>
            <w:tcBorders>
              <w:top w:val="nil"/>
              <w:left w:val="nil"/>
              <w:bottom w:val="single" w:color="auto" w:sz="4" w:space="0"/>
              <w:right w:val="single" w:color="auto" w:sz="4" w:space="0"/>
            </w:tcBorders>
            <w:shd w:val="clear" w:color="auto" w:fill="auto"/>
            <w:noWrap/>
            <w:vAlign w:val="center"/>
          </w:tcPr>
          <w:p w14:paraId="22C785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B384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063B9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0729CF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667B4D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D4CE7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036DAB3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A85E7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6552F1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1E31049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04" w:type="dxa"/>
            <w:tcBorders>
              <w:top w:val="nil"/>
              <w:left w:val="nil"/>
              <w:bottom w:val="single" w:color="auto" w:sz="4" w:space="0"/>
              <w:right w:val="single" w:color="auto" w:sz="4" w:space="0"/>
            </w:tcBorders>
            <w:shd w:val="clear" w:color="auto" w:fill="auto"/>
            <w:noWrap/>
            <w:vAlign w:val="center"/>
          </w:tcPr>
          <w:p w14:paraId="7FED51D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F6D089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75857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29AF0E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44498D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C6E4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21EFD26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4B6437">
            <w:pPr>
              <w:widowControl/>
              <w:jc w:val="left"/>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六、</w:t>
            </w:r>
            <w:r>
              <w:rPr>
                <w:rFonts w:hint="eastAsia" w:ascii="Times New Roman" w:hAnsi="Times New Roman" w:eastAsia="仿宋_GB2312" w:cs="Times New Roman"/>
                <w:kern w:val="0"/>
                <w:sz w:val="22"/>
                <w:lang w:eastAsia="zh-CN"/>
              </w:rPr>
              <w:t>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708F998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40FB9B0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12.76</w:t>
            </w:r>
            <w:r>
              <w:rPr>
                <w:rFonts w:ascii="Times New Roman" w:hAnsi="Times New Roman" w:eastAsia="仿宋_GB2312" w:cs="Times New Roman"/>
                <w:kern w:val="0"/>
                <w:sz w:val="22"/>
              </w:rPr>
              <w:t>　</w:t>
            </w:r>
          </w:p>
        </w:tc>
        <w:tc>
          <w:tcPr>
            <w:tcW w:w="1604" w:type="dxa"/>
            <w:tcBorders>
              <w:top w:val="nil"/>
              <w:left w:val="nil"/>
              <w:bottom w:val="single" w:color="auto" w:sz="4" w:space="0"/>
              <w:right w:val="single" w:color="auto" w:sz="4" w:space="0"/>
            </w:tcBorders>
            <w:shd w:val="clear" w:color="auto" w:fill="auto"/>
            <w:noWrap/>
            <w:vAlign w:val="center"/>
          </w:tcPr>
          <w:p w14:paraId="7642449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12.76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257D4D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76250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64141F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25F8CC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C74F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069B718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A29A84">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七、卫生健康支出</w:t>
            </w:r>
          </w:p>
        </w:tc>
        <w:tc>
          <w:tcPr>
            <w:tcW w:w="0" w:type="auto"/>
            <w:tcBorders>
              <w:top w:val="nil"/>
              <w:left w:val="nil"/>
              <w:bottom w:val="single" w:color="auto" w:sz="4" w:space="0"/>
              <w:right w:val="single" w:color="auto" w:sz="4" w:space="0"/>
            </w:tcBorders>
            <w:shd w:val="clear" w:color="auto" w:fill="auto"/>
            <w:noWrap/>
            <w:vAlign w:val="center"/>
          </w:tcPr>
          <w:p w14:paraId="78D8DDD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0BA4D8F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5.15</w:t>
            </w:r>
            <w:r>
              <w:rPr>
                <w:rFonts w:ascii="Times New Roman" w:hAnsi="Times New Roman" w:eastAsia="仿宋_GB2312" w:cs="Times New Roman"/>
                <w:kern w:val="0"/>
                <w:sz w:val="22"/>
              </w:rPr>
              <w:t>　</w:t>
            </w:r>
          </w:p>
        </w:tc>
        <w:tc>
          <w:tcPr>
            <w:tcW w:w="1604" w:type="dxa"/>
            <w:tcBorders>
              <w:top w:val="nil"/>
              <w:left w:val="nil"/>
              <w:bottom w:val="single" w:color="auto" w:sz="4" w:space="0"/>
              <w:right w:val="single" w:color="auto" w:sz="4" w:space="0"/>
            </w:tcBorders>
            <w:shd w:val="clear" w:color="auto" w:fill="auto"/>
            <w:noWrap/>
            <w:vAlign w:val="center"/>
          </w:tcPr>
          <w:p w14:paraId="03912CA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5.15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A9F6B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5757E5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279142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6F9A8E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FAFB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4328F60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A08AA7">
            <w:pPr>
              <w:widowControl/>
              <w:jc w:val="both"/>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eastAsia="zh-CN"/>
              </w:rPr>
              <w:t>八、住房保障支出</w:t>
            </w:r>
          </w:p>
        </w:tc>
        <w:tc>
          <w:tcPr>
            <w:tcW w:w="0" w:type="auto"/>
            <w:tcBorders>
              <w:top w:val="nil"/>
              <w:left w:val="nil"/>
              <w:bottom w:val="single" w:color="auto" w:sz="4" w:space="0"/>
              <w:right w:val="single" w:color="auto" w:sz="4" w:space="0"/>
            </w:tcBorders>
            <w:shd w:val="clear" w:color="auto" w:fill="auto"/>
            <w:noWrap/>
            <w:vAlign w:val="center"/>
          </w:tcPr>
          <w:p w14:paraId="07F5D2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0FE9818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9.28</w:t>
            </w:r>
            <w:r>
              <w:rPr>
                <w:rFonts w:ascii="Times New Roman" w:hAnsi="Times New Roman" w:eastAsia="仿宋_GB2312" w:cs="Times New Roman"/>
                <w:kern w:val="0"/>
                <w:sz w:val="22"/>
              </w:rPr>
              <w:t>　</w:t>
            </w:r>
          </w:p>
        </w:tc>
        <w:tc>
          <w:tcPr>
            <w:tcW w:w="1604" w:type="dxa"/>
            <w:tcBorders>
              <w:top w:val="nil"/>
              <w:left w:val="nil"/>
              <w:bottom w:val="single" w:color="auto" w:sz="4" w:space="0"/>
              <w:right w:val="single" w:color="auto" w:sz="4" w:space="0"/>
            </w:tcBorders>
            <w:shd w:val="clear" w:color="auto" w:fill="auto"/>
            <w:noWrap/>
            <w:vAlign w:val="center"/>
          </w:tcPr>
          <w:p w14:paraId="1E79AE0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9.28</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58EA04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292E3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08F16A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D80F4F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60623A8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3E4382B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183.56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BEB2C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4101888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704AD54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183.56</w:t>
            </w:r>
            <w:r>
              <w:rPr>
                <w:rFonts w:ascii="Times New Roman" w:hAnsi="Times New Roman" w:eastAsia="仿宋_GB2312" w:cs="Times New Roman"/>
                <w:kern w:val="0"/>
                <w:sz w:val="22"/>
              </w:rPr>
              <w:t>　</w:t>
            </w:r>
          </w:p>
        </w:tc>
        <w:tc>
          <w:tcPr>
            <w:tcW w:w="1604" w:type="dxa"/>
            <w:tcBorders>
              <w:top w:val="nil"/>
              <w:left w:val="nil"/>
              <w:bottom w:val="single" w:color="auto" w:sz="4" w:space="0"/>
              <w:right w:val="single" w:color="auto" w:sz="4" w:space="0"/>
            </w:tcBorders>
            <w:shd w:val="clear" w:color="auto" w:fill="auto"/>
            <w:noWrap/>
            <w:vAlign w:val="center"/>
          </w:tcPr>
          <w:p w14:paraId="7DF1C9D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183.56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BE039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D5F8BB">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0152494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471F5A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21DA4C6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22D2DD7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A44F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6818C0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19BE82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04" w:type="dxa"/>
            <w:tcBorders>
              <w:top w:val="nil"/>
              <w:left w:val="nil"/>
              <w:bottom w:val="single" w:color="auto" w:sz="4" w:space="0"/>
              <w:right w:val="single" w:color="auto" w:sz="4" w:space="0"/>
            </w:tcBorders>
            <w:shd w:val="clear" w:color="auto" w:fill="auto"/>
            <w:noWrap/>
            <w:vAlign w:val="center"/>
          </w:tcPr>
          <w:p w14:paraId="75DB6A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FD61E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F90FB7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5B9594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3F020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3DE1A79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1F2A2E7A">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ADEAA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26B2DD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7E0F5F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04" w:type="dxa"/>
            <w:tcBorders>
              <w:top w:val="nil"/>
              <w:left w:val="nil"/>
              <w:bottom w:val="single" w:color="auto" w:sz="4" w:space="0"/>
              <w:right w:val="single" w:color="auto" w:sz="4" w:space="0"/>
            </w:tcBorders>
            <w:shd w:val="clear" w:color="auto" w:fill="auto"/>
            <w:noWrap/>
            <w:vAlign w:val="center"/>
          </w:tcPr>
          <w:p w14:paraId="5538C3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82D2D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57981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27CA9C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34A85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759CB0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730B4F1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ED61E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B7C4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157641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04" w:type="dxa"/>
            <w:tcBorders>
              <w:top w:val="nil"/>
              <w:left w:val="nil"/>
              <w:bottom w:val="single" w:color="auto" w:sz="4" w:space="0"/>
              <w:right w:val="single" w:color="auto" w:sz="4" w:space="0"/>
            </w:tcBorders>
            <w:shd w:val="clear" w:color="auto" w:fill="auto"/>
            <w:noWrap/>
            <w:vAlign w:val="center"/>
          </w:tcPr>
          <w:p w14:paraId="31F28C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2658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FF0F19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13317F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9755DD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1471E73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77827FB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991ED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90F8D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09EF32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04" w:type="dxa"/>
            <w:tcBorders>
              <w:top w:val="nil"/>
              <w:left w:val="nil"/>
              <w:bottom w:val="single" w:color="auto" w:sz="4" w:space="0"/>
              <w:right w:val="single" w:color="auto" w:sz="4" w:space="0"/>
            </w:tcBorders>
            <w:shd w:val="clear" w:color="auto" w:fill="auto"/>
            <w:noWrap/>
            <w:vAlign w:val="center"/>
          </w:tcPr>
          <w:p w14:paraId="308FBCF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AB299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44655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FECD89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766AF0DF">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294659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7045306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183.56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1A9C5BC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27F36B0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55C8BC7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183.56</w:t>
            </w:r>
            <w:r>
              <w:rPr>
                <w:rFonts w:ascii="Times New Roman" w:hAnsi="Times New Roman" w:eastAsia="仿宋_GB2312" w:cs="Times New Roman"/>
                <w:kern w:val="0"/>
                <w:sz w:val="22"/>
              </w:rPr>
              <w:t>　</w:t>
            </w:r>
          </w:p>
        </w:tc>
        <w:tc>
          <w:tcPr>
            <w:tcW w:w="1604" w:type="dxa"/>
            <w:tcBorders>
              <w:top w:val="nil"/>
              <w:left w:val="nil"/>
              <w:bottom w:val="single" w:color="auto" w:sz="4" w:space="0"/>
              <w:right w:val="single" w:color="auto" w:sz="4" w:space="0"/>
            </w:tcBorders>
            <w:shd w:val="clear" w:color="000000" w:fill="FFFFFF"/>
            <w:noWrap/>
            <w:vAlign w:val="center"/>
          </w:tcPr>
          <w:p w14:paraId="2B3297F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183.56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947377">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0E412EC">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66A9A3C4">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C198594">
      <w:pPr>
        <w:widowControl/>
        <w:jc w:val="center"/>
        <w:rPr>
          <w:rFonts w:ascii="Times New Roman" w:hAnsi="Times New Roman" w:eastAsia="方正小标宋_GBK" w:cs="Times New Roman"/>
          <w:kern w:val="0"/>
          <w:sz w:val="36"/>
          <w:szCs w:val="36"/>
        </w:rPr>
      </w:pPr>
    </w:p>
    <w:p w14:paraId="3B41A78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372C06B3">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5C2F0C81">
      <w:pPr>
        <w:widowControl/>
        <w:ind w:left="12390" w:hanging="12390" w:hangingChars="590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eastAsia="zh-CN"/>
        </w:rPr>
        <w:t>部门：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 w:val="20"/>
          <w:szCs w:val="20"/>
          <w:lang w:eastAsia="zh-CN"/>
        </w:rPr>
        <w:t>中共祁阳市委机构编制委员会办公室</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11"/>
        <w:tblW w:w="14219" w:type="dxa"/>
        <w:jc w:val="center"/>
        <w:tblLayout w:type="autofit"/>
        <w:tblCellMar>
          <w:top w:w="0" w:type="dxa"/>
          <w:left w:w="108" w:type="dxa"/>
          <w:bottom w:w="0" w:type="dxa"/>
          <w:right w:w="108" w:type="dxa"/>
        </w:tblCellMar>
      </w:tblPr>
      <w:tblGrid>
        <w:gridCol w:w="1493"/>
        <w:gridCol w:w="3690"/>
        <w:gridCol w:w="3015"/>
        <w:gridCol w:w="3240"/>
        <w:gridCol w:w="2781"/>
      </w:tblGrid>
      <w:tr w14:paraId="06D6DD76">
        <w:tblPrEx>
          <w:tblCellMar>
            <w:top w:w="0" w:type="dxa"/>
            <w:left w:w="108" w:type="dxa"/>
            <w:bottom w:w="0" w:type="dxa"/>
            <w:right w:w="108" w:type="dxa"/>
          </w:tblCellMar>
        </w:tblPrEx>
        <w:trPr>
          <w:trHeight w:val="545" w:hRule="atLeast"/>
          <w:jc w:val="center"/>
        </w:trPr>
        <w:tc>
          <w:tcPr>
            <w:tcW w:w="5183"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D9366F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036" w:type="dxa"/>
            <w:gridSpan w:val="3"/>
            <w:tcBorders>
              <w:top w:val="single" w:color="auto" w:sz="8" w:space="0"/>
              <w:left w:val="nil"/>
              <w:bottom w:val="single" w:color="auto" w:sz="4" w:space="0"/>
              <w:right w:val="single" w:color="000000" w:sz="8" w:space="0"/>
            </w:tcBorders>
            <w:shd w:val="clear" w:color="auto" w:fill="auto"/>
            <w:vAlign w:val="center"/>
          </w:tcPr>
          <w:p w14:paraId="546F2D7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F293E92">
        <w:tblPrEx>
          <w:tblCellMar>
            <w:top w:w="0" w:type="dxa"/>
            <w:left w:w="108" w:type="dxa"/>
            <w:bottom w:w="0" w:type="dxa"/>
            <w:right w:w="108" w:type="dxa"/>
          </w:tblCellMar>
        </w:tblPrEx>
        <w:trPr>
          <w:trHeight w:val="312" w:hRule="exact"/>
          <w:jc w:val="center"/>
        </w:trPr>
        <w:tc>
          <w:tcPr>
            <w:tcW w:w="1493"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1B53E6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690" w:type="dxa"/>
            <w:vMerge w:val="restart"/>
            <w:tcBorders>
              <w:top w:val="nil"/>
              <w:left w:val="single" w:color="auto" w:sz="4" w:space="0"/>
              <w:bottom w:val="single" w:color="auto" w:sz="4" w:space="0"/>
              <w:right w:val="single" w:color="auto" w:sz="4" w:space="0"/>
            </w:tcBorders>
            <w:shd w:val="clear" w:color="auto" w:fill="auto"/>
            <w:vAlign w:val="center"/>
          </w:tcPr>
          <w:p w14:paraId="6474478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15" w:type="dxa"/>
            <w:vMerge w:val="restart"/>
            <w:tcBorders>
              <w:top w:val="nil"/>
              <w:left w:val="single" w:color="auto" w:sz="4" w:space="0"/>
              <w:bottom w:val="single" w:color="000000" w:sz="4" w:space="0"/>
              <w:right w:val="single" w:color="auto" w:sz="4" w:space="0"/>
            </w:tcBorders>
            <w:shd w:val="clear" w:color="auto" w:fill="auto"/>
            <w:vAlign w:val="center"/>
          </w:tcPr>
          <w:p w14:paraId="0C30E08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240" w:type="dxa"/>
            <w:vMerge w:val="restart"/>
            <w:tcBorders>
              <w:top w:val="nil"/>
              <w:left w:val="single" w:color="auto" w:sz="4" w:space="0"/>
              <w:bottom w:val="single" w:color="000000" w:sz="4" w:space="0"/>
              <w:right w:val="single" w:color="auto" w:sz="4" w:space="0"/>
            </w:tcBorders>
            <w:shd w:val="clear" w:color="auto" w:fill="auto"/>
            <w:vAlign w:val="center"/>
          </w:tcPr>
          <w:p w14:paraId="75A980C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781" w:type="dxa"/>
            <w:vMerge w:val="restart"/>
            <w:tcBorders>
              <w:top w:val="nil"/>
              <w:left w:val="single" w:color="auto" w:sz="4" w:space="0"/>
              <w:bottom w:val="single" w:color="000000" w:sz="4" w:space="0"/>
              <w:right w:val="single" w:color="auto" w:sz="8" w:space="0"/>
            </w:tcBorders>
            <w:shd w:val="clear" w:color="auto" w:fill="auto"/>
            <w:vAlign w:val="center"/>
          </w:tcPr>
          <w:p w14:paraId="063B2E4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301BDF5">
        <w:tblPrEx>
          <w:tblCellMar>
            <w:top w:w="0" w:type="dxa"/>
            <w:left w:w="108" w:type="dxa"/>
            <w:bottom w:w="0" w:type="dxa"/>
            <w:right w:w="108" w:type="dxa"/>
          </w:tblCellMar>
        </w:tblPrEx>
        <w:trPr>
          <w:trHeight w:val="360" w:hRule="atLeast"/>
          <w:jc w:val="center"/>
        </w:trPr>
        <w:tc>
          <w:tcPr>
            <w:tcW w:w="1493" w:type="dxa"/>
            <w:vMerge w:val="continue"/>
            <w:tcBorders>
              <w:top w:val="single" w:color="auto" w:sz="4" w:space="0"/>
              <w:left w:val="single" w:color="auto" w:sz="8" w:space="0"/>
              <w:bottom w:val="single" w:color="auto" w:sz="4" w:space="0"/>
              <w:right w:val="single" w:color="auto" w:sz="4" w:space="0"/>
            </w:tcBorders>
            <w:vAlign w:val="center"/>
          </w:tcPr>
          <w:p w14:paraId="493889EF">
            <w:pPr>
              <w:widowControl/>
              <w:jc w:val="left"/>
              <w:rPr>
                <w:rFonts w:ascii="Times New Roman" w:hAnsi="Times New Roman" w:eastAsia="仿宋_GB2312" w:cs="Times New Roman"/>
                <w:kern w:val="0"/>
                <w:szCs w:val="21"/>
              </w:rPr>
            </w:pPr>
          </w:p>
        </w:tc>
        <w:tc>
          <w:tcPr>
            <w:tcW w:w="3690" w:type="dxa"/>
            <w:vMerge w:val="continue"/>
            <w:tcBorders>
              <w:top w:val="nil"/>
              <w:left w:val="single" w:color="auto" w:sz="4" w:space="0"/>
              <w:bottom w:val="single" w:color="auto" w:sz="4" w:space="0"/>
              <w:right w:val="single" w:color="auto" w:sz="4" w:space="0"/>
            </w:tcBorders>
            <w:vAlign w:val="center"/>
          </w:tcPr>
          <w:p w14:paraId="38AB4EAF">
            <w:pPr>
              <w:widowControl/>
              <w:jc w:val="left"/>
              <w:rPr>
                <w:rFonts w:ascii="Times New Roman" w:hAnsi="Times New Roman" w:eastAsia="仿宋_GB2312" w:cs="Times New Roman"/>
                <w:kern w:val="0"/>
                <w:szCs w:val="21"/>
              </w:rPr>
            </w:pPr>
          </w:p>
        </w:tc>
        <w:tc>
          <w:tcPr>
            <w:tcW w:w="3015" w:type="dxa"/>
            <w:vMerge w:val="continue"/>
            <w:tcBorders>
              <w:top w:val="nil"/>
              <w:left w:val="single" w:color="auto" w:sz="4" w:space="0"/>
              <w:bottom w:val="single" w:color="000000" w:sz="4" w:space="0"/>
              <w:right w:val="single" w:color="auto" w:sz="4" w:space="0"/>
            </w:tcBorders>
            <w:vAlign w:val="center"/>
          </w:tcPr>
          <w:p w14:paraId="5B993AAB">
            <w:pPr>
              <w:widowControl/>
              <w:jc w:val="left"/>
              <w:rPr>
                <w:rFonts w:ascii="Times New Roman" w:hAnsi="Times New Roman" w:eastAsia="仿宋_GB2312" w:cs="Times New Roman"/>
                <w:kern w:val="0"/>
                <w:szCs w:val="21"/>
              </w:rPr>
            </w:pPr>
          </w:p>
        </w:tc>
        <w:tc>
          <w:tcPr>
            <w:tcW w:w="3240" w:type="dxa"/>
            <w:vMerge w:val="continue"/>
            <w:tcBorders>
              <w:top w:val="nil"/>
              <w:left w:val="single" w:color="auto" w:sz="4" w:space="0"/>
              <w:bottom w:val="single" w:color="000000" w:sz="4" w:space="0"/>
              <w:right w:val="single" w:color="auto" w:sz="4" w:space="0"/>
            </w:tcBorders>
            <w:vAlign w:val="center"/>
          </w:tcPr>
          <w:p w14:paraId="69A03A32">
            <w:pPr>
              <w:widowControl/>
              <w:jc w:val="left"/>
              <w:rPr>
                <w:rFonts w:ascii="Times New Roman" w:hAnsi="Times New Roman" w:eastAsia="仿宋_GB2312" w:cs="Times New Roman"/>
                <w:kern w:val="0"/>
                <w:szCs w:val="21"/>
              </w:rPr>
            </w:pPr>
          </w:p>
        </w:tc>
        <w:tc>
          <w:tcPr>
            <w:tcW w:w="2781" w:type="dxa"/>
            <w:vMerge w:val="continue"/>
            <w:tcBorders>
              <w:top w:val="nil"/>
              <w:left w:val="single" w:color="auto" w:sz="4" w:space="0"/>
              <w:bottom w:val="single" w:color="000000" w:sz="4" w:space="0"/>
              <w:right w:val="single" w:color="auto" w:sz="8" w:space="0"/>
            </w:tcBorders>
            <w:vAlign w:val="center"/>
          </w:tcPr>
          <w:p w14:paraId="19F46F9B">
            <w:pPr>
              <w:widowControl/>
              <w:jc w:val="left"/>
              <w:rPr>
                <w:rFonts w:ascii="Times New Roman" w:hAnsi="Times New Roman" w:eastAsia="仿宋_GB2312" w:cs="Times New Roman"/>
                <w:kern w:val="0"/>
                <w:szCs w:val="21"/>
              </w:rPr>
            </w:pPr>
          </w:p>
        </w:tc>
      </w:tr>
      <w:tr w14:paraId="2F3EA6A2">
        <w:tblPrEx>
          <w:tblCellMar>
            <w:top w:w="0" w:type="dxa"/>
            <w:left w:w="108" w:type="dxa"/>
            <w:bottom w:w="0" w:type="dxa"/>
            <w:right w:w="108" w:type="dxa"/>
          </w:tblCellMar>
        </w:tblPrEx>
        <w:trPr>
          <w:trHeight w:val="312" w:hRule="atLeast"/>
          <w:jc w:val="center"/>
        </w:trPr>
        <w:tc>
          <w:tcPr>
            <w:tcW w:w="1493" w:type="dxa"/>
            <w:vMerge w:val="continue"/>
            <w:tcBorders>
              <w:top w:val="single" w:color="auto" w:sz="4" w:space="0"/>
              <w:left w:val="single" w:color="auto" w:sz="8" w:space="0"/>
              <w:bottom w:val="single" w:color="auto" w:sz="4" w:space="0"/>
              <w:right w:val="single" w:color="auto" w:sz="4" w:space="0"/>
            </w:tcBorders>
            <w:vAlign w:val="center"/>
          </w:tcPr>
          <w:p w14:paraId="6EC1DFC3">
            <w:pPr>
              <w:widowControl/>
              <w:jc w:val="left"/>
              <w:rPr>
                <w:rFonts w:ascii="Times New Roman" w:hAnsi="Times New Roman" w:eastAsia="仿宋_GB2312" w:cs="Times New Roman"/>
                <w:kern w:val="0"/>
                <w:szCs w:val="21"/>
              </w:rPr>
            </w:pPr>
          </w:p>
        </w:tc>
        <w:tc>
          <w:tcPr>
            <w:tcW w:w="3690" w:type="dxa"/>
            <w:vMerge w:val="continue"/>
            <w:tcBorders>
              <w:top w:val="nil"/>
              <w:left w:val="single" w:color="auto" w:sz="4" w:space="0"/>
              <w:bottom w:val="single" w:color="auto" w:sz="4" w:space="0"/>
              <w:right w:val="single" w:color="auto" w:sz="4" w:space="0"/>
            </w:tcBorders>
            <w:vAlign w:val="center"/>
          </w:tcPr>
          <w:p w14:paraId="7DE11ECC">
            <w:pPr>
              <w:widowControl/>
              <w:jc w:val="left"/>
              <w:rPr>
                <w:rFonts w:ascii="Times New Roman" w:hAnsi="Times New Roman" w:eastAsia="仿宋_GB2312" w:cs="Times New Roman"/>
                <w:kern w:val="0"/>
                <w:szCs w:val="21"/>
              </w:rPr>
            </w:pPr>
          </w:p>
        </w:tc>
        <w:tc>
          <w:tcPr>
            <w:tcW w:w="3015" w:type="dxa"/>
            <w:vMerge w:val="continue"/>
            <w:tcBorders>
              <w:top w:val="nil"/>
              <w:left w:val="single" w:color="auto" w:sz="4" w:space="0"/>
              <w:bottom w:val="single" w:color="000000" w:sz="4" w:space="0"/>
              <w:right w:val="single" w:color="auto" w:sz="4" w:space="0"/>
            </w:tcBorders>
            <w:vAlign w:val="center"/>
          </w:tcPr>
          <w:p w14:paraId="5C26CE3A">
            <w:pPr>
              <w:widowControl/>
              <w:jc w:val="left"/>
              <w:rPr>
                <w:rFonts w:ascii="Times New Roman" w:hAnsi="Times New Roman" w:eastAsia="仿宋_GB2312" w:cs="Times New Roman"/>
                <w:kern w:val="0"/>
                <w:szCs w:val="21"/>
              </w:rPr>
            </w:pPr>
          </w:p>
        </w:tc>
        <w:tc>
          <w:tcPr>
            <w:tcW w:w="3240" w:type="dxa"/>
            <w:vMerge w:val="continue"/>
            <w:tcBorders>
              <w:top w:val="nil"/>
              <w:left w:val="single" w:color="auto" w:sz="4" w:space="0"/>
              <w:bottom w:val="single" w:color="000000" w:sz="4" w:space="0"/>
              <w:right w:val="single" w:color="auto" w:sz="4" w:space="0"/>
            </w:tcBorders>
            <w:vAlign w:val="center"/>
          </w:tcPr>
          <w:p w14:paraId="61B5FEAD">
            <w:pPr>
              <w:widowControl/>
              <w:jc w:val="left"/>
              <w:rPr>
                <w:rFonts w:ascii="Times New Roman" w:hAnsi="Times New Roman" w:eastAsia="仿宋_GB2312" w:cs="Times New Roman"/>
                <w:kern w:val="0"/>
                <w:szCs w:val="21"/>
              </w:rPr>
            </w:pPr>
          </w:p>
        </w:tc>
        <w:tc>
          <w:tcPr>
            <w:tcW w:w="2781" w:type="dxa"/>
            <w:vMerge w:val="continue"/>
            <w:tcBorders>
              <w:top w:val="nil"/>
              <w:left w:val="single" w:color="auto" w:sz="4" w:space="0"/>
              <w:bottom w:val="single" w:color="000000" w:sz="4" w:space="0"/>
              <w:right w:val="single" w:color="auto" w:sz="8" w:space="0"/>
            </w:tcBorders>
            <w:vAlign w:val="center"/>
          </w:tcPr>
          <w:p w14:paraId="31424438">
            <w:pPr>
              <w:widowControl/>
              <w:jc w:val="left"/>
              <w:rPr>
                <w:rFonts w:ascii="Times New Roman" w:hAnsi="Times New Roman" w:eastAsia="仿宋_GB2312" w:cs="Times New Roman"/>
                <w:kern w:val="0"/>
                <w:szCs w:val="21"/>
              </w:rPr>
            </w:pPr>
          </w:p>
        </w:tc>
      </w:tr>
      <w:tr w14:paraId="090860AD">
        <w:tblPrEx>
          <w:tblCellMar>
            <w:top w:w="0" w:type="dxa"/>
            <w:left w:w="108" w:type="dxa"/>
            <w:bottom w:w="0" w:type="dxa"/>
            <w:right w:w="108" w:type="dxa"/>
          </w:tblCellMar>
        </w:tblPrEx>
        <w:trPr>
          <w:trHeight w:val="450" w:hRule="atLeast"/>
          <w:jc w:val="center"/>
        </w:trPr>
        <w:tc>
          <w:tcPr>
            <w:tcW w:w="518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D8C96C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15" w:type="dxa"/>
            <w:tcBorders>
              <w:top w:val="nil"/>
              <w:left w:val="nil"/>
              <w:bottom w:val="single" w:color="auto" w:sz="4" w:space="0"/>
              <w:right w:val="single" w:color="auto" w:sz="4" w:space="0"/>
            </w:tcBorders>
            <w:shd w:val="clear" w:color="auto" w:fill="auto"/>
            <w:vAlign w:val="center"/>
          </w:tcPr>
          <w:p w14:paraId="4D49CB5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240" w:type="dxa"/>
            <w:tcBorders>
              <w:top w:val="nil"/>
              <w:left w:val="nil"/>
              <w:bottom w:val="single" w:color="auto" w:sz="4" w:space="0"/>
              <w:right w:val="single" w:color="auto" w:sz="4" w:space="0"/>
            </w:tcBorders>
            <w:shd w:val="clear" w:color="auto" w:fill="auto"/>
            <w:vAlign w:val="center"/>
          </w:tcPr>
          <w:p w14:paraId="570A07A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781" w:type="dxa"/>
            <w:tcBorders>
              <w:top w:val="nil"/>
              <w:left w:val="nil"/>
              <w:bottom w:val="single" w:color="auto" w:sz="4" w:space="0"/>
              <w:right w:val="single" w:color="auto" w:sz="8" w:space="0"/>
            </w:tcBorders>
            <w:shd w:val="clear" w:color="auto" w:fill="auto"/>
            <w:vAlign w:val="center"/>
          </w:tcPr>
          <w:p w14:paraId="304135B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6704218">
        <w:tblPrEx>
          <w:tblCellMar>
            <w:top w:w="0" w:type="dxa"/>
            <w:left w:w="108" w:type="dxa"/>
            <w:bottom w:w="0" w:type="dxa"/>
            <w:right w:w="108" w:type="dxa"/>
          </w:tblCellMar>
        </w:tblPrEx>
        <w:trPr>
          <w:trHeight w:val="450" w:hRule="atLeast"/>
          <w:jc w:val="center"/>
        </w:trPr>
        <w:tc>
          <w:tcPr>
            <w:tcW w:w="518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E93359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15" w:type="dxa"/>
            <w:tcBorders>
              <w:top w:val="nil"/>
              <w:left w:val="nil"/>
              <w:bottom w:val="single" w:color="auto" w:sz="4" w:space="0"/>
              <w:right w:val="single" w:color="auto" w:sz="4" w:space="0"/>
            </w:tcBorders>
            <w:shd w:val="clear" w:color="auto" w:fill="auto"/>
            <w:vAlign w:val="center"/>
          </w:tcPr>
          <w:p w14:paraId="4345268A">
            <w:pPr>
              <w:jc w:val="righ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183.56</w:t>
            </w:r>
            <w:r>
              <w:rPr>
                <w:rFonts w:ascii="Times New Roman" w:hAnsi="Times New Roman" w:eastAsia="仿宋_GB2312" w:cs="Times New Roman"/>
              </w:rPr>
              <w:t>　</w:t>
            </w:r>
          </w:p>
        </w:tc>
        <w:tc>
          <w:tcPr>
            <w:tcW w:w="3240" w:type="dxa"/>
            <w:tcBorders>
              <w:top w:val="nil"/>
              <w:left w:val="nil"/>
              <w:bottom w:val="single" w:color="auto" w:sz="4" w:space="0"/>
              <w:right w:val="single" w:color="auto" w:sz="4" w:space="0"/>
            </w:tcBorders>
            <w:shd w:val="clear" w:color="auto" w:fill="auto"/>
            <w:vAlign w:val="center"/>
          </w:tcPr>
          <w:p w14:paraId="13B4468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24"/>
                <w:szCs w:val="24"/>
                <w:lang w:val="en-US" w:eastAsia="zh-CN"/>
              </w:rPr>
              <w:t>175.85</w:t>
            </w:r>
            <w:r>
              <w:rPr>
                <w:rFonts w:ascii="Times New Roman" w:hAnsi="Times New Roman" w:eastAsia="仿宋_GB2312" w:cs="Times New Roman"/>
                <w:kern w:val="0"/>
                <w:sz w:val="24"/>
                <w:szCs w:val="24"/>
              </w:rPr>
              <w:t>　</w:t>
            </w:r>
          </w:p>
        </w:tc>
        <w:tc>
          <w:tcPr>
            <w:tcW w:w="2781" w:type="dxa"/>
            <w:tcBorders>
              <w:top w:val="nil"/>
              <w:left w:val="nil"/>
              <w:bottom w:val="single" w:color="auto" w:sz="4" w:space="0"/>
              <w:right w:val="single" w:color="auto" w:sz="8" w:space="0"/>
            </w:tcBorders>
            <w:shd w:val="clear" w:color="auto" w:fill="auto"/>
            <w:vAlign w:val="center"/>
          </w:tcPr>
          <w:p w14:paraId="3A13E5D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24"/>
                <w:szCs w:val="24"/>
                <w:lang w:val="en-US" w:eastAsia="zh-CN"/>
              </w:rPr>
              <w:t>7.71</w:t>
            </w:r>
            <w:r>
              <w:rPr>
                <w:rFonts w:ascii="Times New Roman" w:hAnsi="Times New Roman" w:eastAsia="仿宋_GB2312" w:cs="Times New Roman"/>
                <w:kern w:val="0"/>
                <w:sz w:val="24"/>
                <w:szCs w:val="24"/>
              </w:rPr>
              <w:t>　</w:t>
            </w:r>
          </w:p>
        </w:tc>
      </w:tr>
      <w:tr w14:paraId="4A736E1F">
        <w:tblPrEx>
          <w:tblCellMar>
            <w:top w:w="0" w:type="dxa"/>
            <w:left w:w="108" w:type="dxa"/>
            <w:bottom w:w="0" w:type="dxa"/>
            <w:right w:w="108" w:type="dxa"/>
          </w:tblCellMar>
        </w:tblPrEx>
        <w:trPr>
          <w:trHeight w:val="450" w:hRule="atLeast"/>
          <w:jc w:val="center"/>
        </w:trPr>
        <w:tc>
          <w:tcPr>
            <w:tcW w:w="1493" w:type="dxa"/>
            <w:tcBorders>
              <w:top w:val="single" w:color="auto" w:sz="4" w:space="0"/>
              <w:left w:val="single" w:color="auto" w:sz="8" w:space="0"/>
              <w:bottom w:val="single" w:color="auto" w:sz="4" w:space="0"/>
              <w:right w:val="single" w:color="auto" w:sz="4" w:space="0"/>
            </w:tcBorders>
            <w:shd w:val="clear" w:color="auto" w:fill="auto"/>
            <w:vAlign w:val="center"/>
          </w:tcPr>
          <w:p w14:paraId="26417035">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2013101</w:t>
            </w:r>
          </w:p>
        </w:tc>
        <w:tc>
          <w:tcPr>
            <w:tcW w:w="3690" w:type="dxa"/>
            <w:tcBorders>
              <w:top w:val="nil"/>
              <w:left w:val="nil"/>
              <w:bottom w:val="single" w:color="auto" w:sz="4" w:space="0"/>
              <w:right w:val="single" w:color="auto" w:sz="4" w:space="0"/>
            </w:tcBorders>
            <w:shd w:val="clear" w:color="auto" w:fill="auto"/>
            <w:vAlign w:val="center"/>
          </w:tcPr>
          <w:p w14:paraId="1637422B">
            <w:pPr>
              <w:jc w:val="left"/>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行政运行</w:t>
            </w:r>
          </w:p>
        </w:tc>
        <w:tc>
          <w:tcPr>
            <w:tcW w:w="3015" w:type="dxa"/>
            <w:tcBorders>
              <w:top w:val="nil"/>
              <w:left w:val="nil"/>
              <w:bottom w:val="single" w:color="auto" w:sz="4" w:space="0"/>
              <w:right w:val="single" w:color="auto" w:sz="4" w:space="0"/>
            </w:tcBorders>
            <w:shd w:val="clear" w:color="auto" w:fill="auto"/>
            <w:vAlign w:val="center"/>
          </w:tcPr>
          <w:p w14:paraId="034442E5">
            <w:pPr>
              <w:jc w:val="righ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148.66</w:t>
            </w:r>
            <w:r>
              <w:rPr>
                <w:rFonts w:ascii="Times New Roman" w:hAnsi="Times New Roman" w:eastAsia="仿宋_GB2312" w:cs="Times New Roman"/>
              </w:rPr>
              <w:t>　</w:t>
            </w:r>
          </w:p>
        </w:tc>
        <w:tc>
          <w:tcPr>
            <w:tcW w:w="3240" w:type="dxa"/>
            <w:tcBorders>
              <w:top w:val="nil"/>
              <w:left w:val="nil"/>
              <w:bottom w:val="single" w:color="auto" w:sz="4" w:space="0"/>
              <w:right w:val="single" w:color="auto" w:sz="4" w:space="0"/>
            </w:tcBorders>
            <w:shd w:val="clear" w:color="auto" w:fill="auto"/>
            <w:vAlign w:val="center"/>
          </w:tcPr>
          <w:p w14:paraId="55134857">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24"/>
                <w:szCs w:val="24"/>
                <w:lang w:val="en-US" w:eastAsia="zh-CN"/>
              </w:rPr>
              <w:t>148.66</w:t>
            </w:r>
            <w:r>
              <w:rPr>
                <w:rFonts w:ascii="Times New Roman" w:hAnsi="Times New Roman" w:eastAsia="仿宋_GB2312" w:cs="Times New Roman"/>
                <w:kern w:val="0"/>
                <w:sz w:val="24"/>
                <w:szCs w:val="24"/>
              </w:rPr>
              <w:t>　</w:t>
            </w:r>
          </w:p>
        </w:tc>
        <w:tc>
          <w:tcPr>
            <w:tcW w:w="2781" w:type="dxa"/>
            <w:tcBorders>
              <w:top w:val="nil"/>
              <w:left w:val="nil"/>
              <w:bottom w:val="single" w:color="auto" w:sz="4" w:space="0"/>
              <w:right w:val="single" w:color="auto" w:sz="8" w:space="0"/>
            </w:tcBorders>
            <w:shd w:val="clear" w:color="auto" w:fill="auto"/>
            <w:vAlign w:val="center"/>
          </w:tcPr>
          <w:p w14:paraId="47D01463">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　</w:t>
            </w:r>
          </w:p>
        </w:tc>
      </w:tr>
      <w:tr w14:paraId="45F8B192">
        <w:tblPrEx>
          <w:tblCellMar>
            <w:top w:w="0" w:type="dxa"/>
            <w:left w:w="108" w:type="dxa"/>
            <w:bottom w:w="0" w:type="dxa"/>
            <w:right w:w="108" w:type="dxa"/>
          </w:tblCellMar>
        </w:tblPrEx>
        <w:trPr>
          <w:trHeight w:val="450" w:hRule="atLeast"/>
          <w:jc w:val="center"/>
        </w:trPr>
        <w:tc>
          <w:tcPr>
            <w:tcW w:w="1493" w:type="dxa"/>
            <w:tcBorders>
              <w:top w:val="single" w:color="auto" w:sz="4" w:space="0"/>
              <w:left w:val="single" w:color="auto" w:sz="8" w:space="0"/>
              <w:bottom w:val="single" w:color="auto" w:sz="4" w:space="0"/>
              <w:right w:val="single" w:color="auto" w:sz="4" w:space="0"/>
            </w:tcBorders>
            <w:shd w:val="clear" w:color="auto" w:fill="auto"/>
            <w:vAlign w:val="center"/>
          </w:tcPr>
          <w:p w14:paraId="1A3165D7">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2013102</w:t>
            </w:r>
          </w:p>
        </w:tc>
        <w:tc>
          <w:tcPr>
            <w:tcW w:w="3690" w:type="dxa"/>
            <w:tcBorders>
              <w:top w:val="nil"/>
              <w:left w:val="nil"/>
              <w:bottom w:val="single" w:color="auto" w:sz="4" w:space="0"/>
              <w:right w:val="single" w:color="auto" w:sz="4" w:space="0"/>
            </w:tcBorders>
            <w:shd w:val="clear" w:color="auto" w:fill="auto"/>
            <w:vAlign w:val="center"/>
          </w:tcPr>
          <w:p w14:paraId="3E20F569">
            <w:pPr>
              <w:jc w:val="left"/>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eastAsia="zh-CN"/>
              </w:rPr>
              <w:t>一般行政管理事务</w:t>
            </w:r>
          </w:p>
        </w:tc>
        <w:tc>
          <w:tcPr>
            <w:tcW w:w="3015" w:type="dxa"/>
            <w:tcBorders>
              <w:top w:val="nil"/>
              <w:left w:val="nil"/>
              <w:bottom w:val="single" w:color="auto" w:sz="4" w:space="0"/>
              <w:right w:val="single" w:color="auto" w:sz="4" w:space="0"/>
            </w:tcBorders>
            <w:shd w:val="clear" w:color="auto" w:fill="auto"/>
            <w:vAlign w:val="center"/>
          </w:tcPr>
          <w:p w14:paraId="0F486345">
            <w:pPr>
              <w:jc w:val="righ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7.71</w:t>
            </w:r>
            <w:r>
              <w:rPr>
                <w:rFonts w:ascii="Times New Roman" w:hAnsi="Times New Roman" w:eastAsia="仿宋_GB2312" w:cs="Times New Roman"/>
              </w:rPr>
              <w:t>　</w:t>
            </w:r>
          </w:p>
        </w:tc>
        <w:tc>
          <w:tcPr>
            <w:tcW w:w="3240" w:type="dxa"/>
            <w:tcBorders>
              <w:top w:val="nil"/>
              <w:left w:val="nil"/>
              <w:bottom w:val="single" w:color="auto" w:sz="4" w:space="0"/>
              <w:right w:val="single" w:color="auto" w:sz="4" w:space="0"/>
            </w:tcBorders>
            <w:shd w:val="clear" w:color="auto" w:fill="auto"/>
            <w:vAlign w:val="center"/>
          </w:tcPr>
          <w:p w14:paraId="45D45094">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 w:val="24"/>
                <w:szCs w:val="24"/>
              </w:rPr>
              <w:t>　</w:t>
            </w:r>
          </w:p>
        </w:tc>
        <w:tc>
          <w:tcPr>
            <w:tcW w:w="2781" w:type="dxa"/>
            <w:tcBorders>
              <w:top w:val="nil"/>
              <w:left w:val="nil"/>
              <w:bottom w:val="single" w:color="auto" w:sz="4" w:space="0"/>
              <w:right w:val="single" w:color="auto" w:sz="8" w:space="0"/>
            </w:tcBorders>
            <w:shd w:val="clear" w:color="auto" w:fill="auto"/>
            <w:vAlign w:val="center"/>
          </w:tcPr>
          <w:p w14:paraId="05DCBCD2">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24"/>
                <w:szCs w:val="24"/>
                <w:lang w:val="en-US" w:eastAsia="zh-CN"/>
              </w:rPr>
              <w:t>7.71</w:t>
            </w:r>
            <w:r>
              <w:rPr>
                <w:rFonts w:ascii="Times New Roman" w:hAnsi="Times New Roman" w:eastAsia="仿宋_GB2312" w:cs="Times New Roman"/>
                <w:kern w:val="0"/>
                <w:sz w:val="24"/>
                <w:szCs w:val="24"/>
              </w:rPr>
              <w:t>　</w:t>
            </w:r>
          </w:p>
        </w:tc>
      </w:tr>
      <w:tr w14:paraId="6DCD4092">
        <w:tblPrEx>
          <w:tblCellMar>
            <w:top w:w="0" w:type="dxa"/>
            <w:left w:w="108" w:type="dxa"/>
            <w:bottom w:w="0" w:type="dxa"/>
            <w:right w:w="108" w:type="dxa"/>
          </w:tblCellMar>
        </w:tblPrEx>
        <w:trPr>
          <w:trHeight w:val="450" w:hRule="atLeast"/>
          <w:jc w:val="center"/>
        </w:trPr>
        <w:tc>
          <w:tcPr>
            <w:tcW w:w="1493" w:type="dxa"/>
            <w:tcBorders>
              <w:top w:val="single" w:color="auto" w:sz="4" w:space="0"/>
              <w:left w:val="single" w:color="auto" w:sz="8" w:space="0"/>
              <w:bottom w:val="single" w:color="auto" w:sz="4" w:space="0"/>
              <w:right w:val="single" w:color="auto" w:sz="4" w:space="0"/>
            </w:tcBorders>
            <w:shd w:val="clear" w:color="auto" w:fill="auto"/>
            <w:vAlign w:val="center"/>
          </w:tcPr>
          <w:p w14:paraId="3D1AF22D">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2080505</w:t>
            </w:r>
          </w:p>
        </w:tc>
        <w:tc>
          <w:tcPr>
            <w:tcW w:w="3690" w:type="dxa"/>
            <w:tcBorders>
              <w:top w:val="nil"/>
              <w:left w:val="nil"/>
              <w:bottom w:val="single" w:color="auto" w:sz="4" w:space="0"/>
              <w:right w:val="single" w:color="auto" w:sz="4" w:space="0"/>
            </w:tcBorders>
            <w:shd w:val="clear" w:color="auto" w:fill="auto"/>
            <w:vAlign w:val="center"/>
          </w:tcPr>
          <w:p w14:paraId="195557B5">
            <w:pPr>
              <w:jc w:val="left"/>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eastAsia="zh-CN"/>
              </w:rPr>
              <w:t>机关事业单位基本养老保险缴费支出</w:t>
            </w:r>
          </w:p>
        </w:tc>
        <w:tc>
          <w:tcPr>
            <w:tcW w:w="3015" w:type="dxa"/>
            <w:tcBorders>
              <w:top w:val="nil"/>
              <w:left w:val="nil"/>
              <w:bottom w:val="single" w:color="auto" w:sz="4" w:space="0"/>
              <w:right w:val="single" w:color="auto" w:sz="4" w:space="0"/>
            </w:tcBorders>
            <w:shd w:val="clear" w:color="auto" w:fill="auto"/>
            <w:vAlign w:val="center"/>
          </w:tcPr>
          <w:p w14:paraId="33380DB3">
            <w:pPr>
              <w:jc w:val="righ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12.76</w:t>
            </w:r>
            <w:r>
              <w:rPr>
                <w:rFonts w:ascii="Times New Roman" w:hAnsi="Times New Roman" w:eastAsia="仿宋_GB2312" w:cs="Times New Roman"/>
              </w:rPr>
              <w:t>　</w:t>
            </w:r>
          </w:p>
        </w:tc>
        <w:tc>
          <w:tcPr>
            <w:tcW w:w="3240" w:type="dxa"/>
            <w:tcBorders>
              <w:top w:val="nil"/>
              <w:left w:val="nil"/>
              <w:bottom w:val="single" w:color="auto" w:sz="4" w:space="0"/>
              <w:right w:val="single" w:color="auto" w:sz="4" w:space="0"/>
            </w:tcBorders>
            <w:shd w:val="clear" w:color="auto" w:fill="auto"/>
            <w:vAlign w:val="center"/>
          </w:tcPr>
          <w:p w14:paraId="6560B108">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24"/>
                <w:szCs w:val="24"/>
                <w:lang w:val="en-US" w:eastAsia="zh-CN"/>
              </w:rPr>
              <w:t>12.76</w:t>
            </w:r>
            <w:r>
              <w:rPr>
                <w:rFonts w:ascii="Times New Roman" w:hAnsi="Times New Roman" w:eastAsia="仿宋_GB2312" w:cs="Times New Roman"/>
                <w:kern w:val="0"/>
                <w:sz w:val="24"/>
                <w:szCs w:val="24"/>
              </w:rPr>
              <w:t>　</w:t>
            </w:r>
          </w:p>
        </w:tc>
        <w:tc>
          <w:tcPr>
            <w:tcW w:w="2781" w:type="dxa"/>
            <w:tcBorders>
              <w:top w:val="nil"/>
              <w:left w:val="nil"/>
              <w:bottom w:val="single" w:color="auto" w:sz="4" w:space="0"/>
              <w:right w:val="single" w:color="auto" w:sz="8" w:space="0"/>
            </w:tcBorders>
            <w:shd w:val="clear" w:color="auto" w:fill="auto"/>
            <w:vAlign w:val="center"/>
          </w:tcPr>
          <w:p w14:paraId="40C7789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E923E4A">
        <w:tblPrEx>
          <w:tblCellMar>
            <w:top w:w="0" w:type="dxa"/>
            <w:left w:w="108" w:type="dxa"/>
            <w:bottom w:w="0" w:type="dxa"/>
            <w:right w:w="108" w:type="dxa"/>
          </w:tblCellMar>
        </w:tblPrEx>
        <w:trPr>
          <w:trHeight w:val="450" w:hRule="atLeast"/>
          <w:jc w:val="center"/>
        </w:trPr>
        <w:tc>
          <w:tcPr>
            <w:tcW w:w="1493" w:type="dxa"/>
            <w:tcBorders>
              <w:top w:val="single" w:color="auto" w:sz="4" w:space="0"/>
              <w:left w:val="single" w:color="auto" w:sz="8" w:space="0"/>
              <w:bottom w:val="single" w:color="auto" w:sz="4" w:space="0"/>
              <w:right w:val="single" w:color="auto" w:sz="4" w:space="0"/>
            </w:tcBorders>
            <w:shd w:val="clear" w:color="auto" w:fill="auto"/>
            <w:vAlign w:val="center"/>
          </w:tcPr>
          <w:p w14:paraId="4BFB0091">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2101101</w:t>
            </w:r>
          </w:p>
        </w:tc>
        <w:tc>
          <w:tcPr>
            <w:tcW w:w="3690" w:type="dxa"/>
            <w:tcBorders>
              <w:top w:val="nil"/>
              <w:left w:val="nil"/>
              <w:bottom w:val="single" w:color="auto" w:sz="4" w:space="0"/>
              <w:right w:val="single" w:color="auto" w:sz="4" w:space="0"/>
            </w:tcBorders>
            <w:shd w:val="clear" w:color="auto" w:fill="auto"/>
            <w:vAlign w:val="center"/>
          </w:tcPr>
          <w:p w14:paraId="2C3FC076">
            <w:pPr>
              <w:jc w:val="left"/>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eastAsia="zh-CN"/>
              </w:rPr>
              <w:t>行政单位医疗</w:t>
            </w:r>
          </w:p>
        </w:tc>
        <w:tc>
          <w:tcPr>
            <w:tcW w:w="3015" w:type="dxa"/>
            <w:tcBorders>
              <w:top w:val="nil"/>
              <w:left w:val="nil"/>
              <w:bottom w:val="single" w:color="auto" w:sz="4" w:space="0"/>
              <w:right w:val="single" w:color="auto" w:sz="4" w:space="0"/>
            </w:tcBorders>
            <w:shd w:val="clear" w:color="auto" w:fill="auto"/>
            <w:vAlign w:val="center"/>
          </w:tcPr>
          <w:p w14:paraId="15EF085A">
            <w:pPr>
              <w:jc w:val="righ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5.15</w:t>
            </w:r>
            <w:r>
              <w:rPr>
                <w:rFonts w:ascii="Times New Roman" w:hAnsi="Times New Roman" w:eastAsia="仿宋_GB2312" w:cs="Times New Roman"/>
              </w:rPr>
              <w:t>　</w:t>
            </w:r>
          </w:p>
        </w:tc>
        <w:tc>
          <w:tcPr>
            <w:tcW w:w="3240" w:type="dxa"/>
            <w:tcBorders>
              <w:top w:val="nil"/>
              <w:left w:val="nil"/>
              <w:bottom w:val="single" w:color="auto" w:sz="4" w:space="0"/>
              <w:right w:val="single" w:color="auto" w:sz="4" w:space="0"/>
            </w:tcBorders>
            <w:shd w:val="clear" w:color="auto" w:fill="auto"/>
            <w:vAlign w:val="center"/>
          </w:tcPr>
          <w:p w14:paraId="7D1E3DD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24"/>
                <w:szCs w:val="24"/>
                <w:lang w:val="en-US" w:eastAsia="zh-CN"/>
              </w:rPr>
              <w:t>5.15</w:t>
            </w:r>
            <w:r>
              <w:rPr>
                <w:rFonts w:ascii="Times New Roman" w:hAnsi="Times New Roman" w:eastAsia="仿宋_GB2312" w:cs="Times New Roman"/>
                <w:kern w:val="0"/>
                <w:sz w:val="24"/>
                <w:szCs w:val="24"/>
              </w:rPr>
              <w:t>　</w:t>
            </w:r>
          </w:p>
        </w:tc>
        <w:tc>
          <w:tcPr>
            <w:tcW w:w="2781" w:type="dxa"/>
            <w:tcBorders>
              <w:top w:val="nil"/>
              <w:left w:val="nil"/>
              <w:bottom w:val="single" w:color="auto" w:sz="4" w:space="0"/>
              <w:right w:val="single" w:color="auto" w:sz="8" w:space="0"/>
            </w:tcBorders>
            <w:shd w:val="clear" w:color="auto" w:fill="auto"/>
            <w:vAlign w:val="center"/>
          </w:tcPr>
          <w:p w14:paraId="04D44D6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662D50C">
        <w:tblPrEx>
          <w:tblCellMar>
            <w:top w:w="0" w:type="dxa"/>
            <w:left w:w="108" w:type="dxa"/>
            <w:bottom w:w="0" w:type="dxa"/>
            <w:right w:w="108" w:type="dxa"/>
          </w:tblCellMar>
        </w:tblPrEx>
        <w:trPr>
          <w:trHeight w:val="450" w:hRule="atLeast"/>
          <w:jc w:val="center"/>
        </w:trPr>
        <w:tc>
          <w:tcPr>
            <w:tcW w:w="1493" w:type="dxa"/>
            <w:tcBorders>
              <w:top w:val="single" w:color="auto" w:sz="4" w:space="0"/>
              <w:left w:val="single" w:color="auto" w:sz="8" w:space="0"/>
              <w:bottom w:val="single" w:color="auto" w:sz="4" w:space="0"/>
              <w:right w:val="single" w:color="auto" w:sz="4" w:space="0"/>
            </w:tcBorders>
            <w:shd w:val="clear" w:color="auto" w:fill="auto"/>
            <w:vAlign w:val="center"/>
          </w:tcPr>
          <w:p w14:paraId="0A2796B0">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2210201</w:t>
            </w:r>
          </w:p>
        </w:tc>
        <w:tc>
          <w:tcPr>
            <w:tcW w:w="3690" w:type="dxa"/>
            <w:tcBorders>
              <w:top w:val="nil"/>
              <w:left w:val="nil"/>
              <w:bottom w:val="single" w:color="auto" w:sz="4" w:space="0"/>
              <w:right w:val="single" w:color="auto" w:sz="4" w:space="0"/>
            </w:tcBorders>
            <w:shd w:val="clear" w:color="auto" w:fill="auto"/>
            <w:vAlign w:val="center"/>
          </w:tcPr>
          <w:p w14:paraId="31D11B4F">
            <w:pPr>
              <w:jc w:val="left"/>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eastAsia="zh-CN"/>
              </w:rPr>
              <w:t>住房公积金</w:t>
            </w:r>
          </w:p>
        </w:tc>
        <w:tc>
          <w:tcPr>
            <w:tcW w:w="3015" w:type="dxa"/>
            <w:tcBorders>
              <w:top w:val="nil"/>
              <w:left w:val="nil"/>
              <w:bottom w:val="single" w:color="auto" w:sz="4" w:space="0"/>
              <w:right w:val="single" w:color="auto" w:sz="4" w:space="0"/>
            </w:tcBorders>
            <w:shd w:val="clear" w:color="auto" w:fill="auto"/>
            <w:vAlign w:val="center"/>
          </w:tcPr>
          <w:p w14:paraId="293734CD">
            <w:pPr>
              <w:jc w:val="right"/>
              <w:rPr>
                <w:rFonts w:ascii="Times New Roman" w:hAnsi="Times New Roman" w:eastAsia="仿宋_GB2312" w:cs="Times New Roman"/>
                <w:kern w:val="0"/>
                <w:szCs w:val="21"/>
              </w:rPr>
            </w:pPr>
            <w:r>
              <w:rPr>
                <w:rFonts w:hint="eastAsia" w:ascii="Times New Roman" w:hAnsi="Times New Roman" w:eastAsia="仿宋_GB2312" w:cs="Times New Roman"/>
                <w:lang w:val="en-US" w:eastAsia="zh-CN"/>
              </w:rPr>
              <w:t>9.28</w:t>
            </w:r>
            <w:r>
              <w:rPr>
                <w:rFonts w:ascii="Times New Roman" w:hAnsi="Times New Roman" w:eastAsia="仿宋_GB2312" w:cs="Times New Roman"/>
              </w:rPr>
              <w:t>　</w:t>
            </w:r>
          </w:p>
        </w:tc>
        <w:tc>
          <w:tcPr>
            <w:tcW w:w="3240" w:type="dxa"/>
            <w:tcBorders>
              <w:top w:val="nil"/>
              <w:left w:val="nil"/>
              <w:bottom w:val="single" w:color="auto" w:sz="4" w:space="0"/>
              <w:right w:val="single" w:color="auto" w:sz="4" w:space="0"/>
            </w:tcBorders>
            <w:shd w:val="clear" w:color="auto" w:fill="auto"/>
            <w:vAlign w:val="center"/>
          </w:tcPr>
          <w:p w14:paraId="260739BE">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 w:val="24"/>
                <w:szCs w:val="24"/>
                <w:lang w:val="en-US" w:eastAsia="zh-CN"/>
              </w:rPr>
              <w:t>9.28</w:t>
            </w:r>
            <w:r>
              <w:rPr>
                <w:rFonts w:ascii="Times New Roman" w:hAnsi="Times New Roman" w:eastAsia="仿宋_GB2312" w:cs="Times New Roman"/>
                <w:kern w:val="0"/>
                <w:sz w:val="24"/>
                <w:szCs w:val="24"/>
              </w:rPr>
              <w:t>　</w:t>
            </w:r>
          </w:p>
        </w:tc>
        <w:tc>
          <w:tcPr>
            <w:tcW w:w="2781" w:type="dxa"/>
            <w:tcBorders>
              <w:top w:val="nil"/>
              <w:left w:val="nil"/>
              <w:bottom w:val="single" w:color="auto" w:sz="4" w:space="0"/>
              <w:right w:val="single" w:color="auto" w:sz="8" w:space="0"/>
            </w:tcBorders>
            <w:shd w:val="clear" w:color="auto" w:fill="auto"/>
            <w:vAlign w:val="center"/>
          </w:tcPr>
          <w:p w14:paraId="1EE08262">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p>
        </w:tc>
      </w:tr>
    </w:tbl>
    <w:p w14:paraId="5352743E">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56B3447D">
      <w:pPr>
        <w:widowControl/>
        <w:jc w:val="left"/>
        <w:rPr>
          <w:rFonts w:ascii="Times New Roman" w:hAnsi="Times New Roman" w:eastAsia="仿宋_GB2312" w:cs="Times New Roman"/>
          <w:bCs/>
          <w:kern w:val="0"/>
          <w:szCs w:val="21"/>
        </w:rPr>
      </w:pPr>
    </w:p>
    <w:p w14:paraId="71F308EA">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0BFCD993">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3098DC05">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公开06表</w:t>
      </w:r>
    </w:p>
    <w:p w14:paraId="28E7432D">
      <w:pPr>
        <w:widowControl/>
        <w:spacing w:line="240" w:lineRule="exact"/>
        <w:jc w:val="lef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 w:val="20"/>
          <w:szCs w:val="20"/>
          <w:lang w:eastAsia="zh-CN"/>
        </w:rPr>
        <w:t>中共祁阳市委机构编制委员会办公室</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Cs w:val="21"/>
        </w:rPr>
        <w:t>单位：万元</w:t>
      </w:r>
    </w:p>
    <w:tbl>
      <w:tblPr>
        <w:tblStyle w:val="11"/>
        <w:tblW w:w="14627" w:type="dxa"/>
        <w:jc w:val="center"/>
        <w:tblLayout w:type="fixed"/>
        <w:tblCellMar>
          <w:top w:w="0" w:type="dxa"/>
          <w:left w:w="108" w:type="dxa"/>
          <w:bottom w:w="0" w:type="dxa"/>
          <w:right w:w="108" w:type="dxa"/>
        </w:tblCellMar>
      </w:tblPr>
      <w:tblGrid>
        <w:gridCol w:w="1081"/>
        <w:gridCol w:w="2731"/>
        <w:gridCol w:w="1085"/>
        <w:gridCol w:w="1116"/>
        <w:gridCol w:w="2018"/>
        <w:gridCol w:w="933"/>
        <w:gridCol w:w="1217"/>
        <w:gridCol w:w="3517"/>
        <w:gridCol w:w="929"/>
      </w:tblGrid>
      <w:tr w14:paraId="6DF49C95">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3F7E8E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731" w:type="dxa"/>
            <w:tcBorders>
              <w:top w:val="single" w:color="auto" w:sz="4" w:space="0"/>
              <w:left w:val="nil"/>
              <w:bottom w:val="single" w:color="auto" w:sz="4" w:space="0"/>
              <w:right w:val="single" w:color="auto" w:sz="4" w:space="0"/>
            </w:tcBorders>
            <w:shd w:val="clear" w:color="auto" w:fill="auto"/>
            <w:vAlign w:val="center"/>
          </w:tcPr>
          <w:p w14:paraId="04A9F0D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85" w:type="dxa"/>
            <w:tcBorders>
              <w:top w:val="single" w:color="auto" w:sz="4" w:space="0"/>
              <w:left w:val="nil"/>
              <w:bottom w:val="single" w:color="auto" w:sz="4" w:space="0"/>
              <w:right w:val="single" w:color="auto" w:sz="4" w:space="0"/>
            </w:tcBorders>
            <w:shd w:val="clear" w:color="auto" w:fill="auto"/>
            <w:vAlign w:val="center"/>
          </w:tcPr>
          <w:p w14:paraId="6FB8448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5F81008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48A7FD5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7941EAC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6E26288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7920147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67D51D8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7D4A9F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F14A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731" w:type="dxa"/>
            <w:tcBorders>
              <w:top w:val="nil"/>
              <w:left w:val="nil"/>
              <w:bottom w:val="single" w:color="auto" w:sz="4" w:space="0"/>
              <w:right w:val="single" w:color="auto" w:sz="4" w:space="0"/>
            </w:tcBorders>
            <w:shd w:val="clear" w:color="auto" w:fill="auto"/>
            <w:noWrap/>
            <w:vAlign w:val="center"/>
          </w:tcPr>
          <w:p w14:paraId="60B3A0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085" w:type="dxa"/>
            <w:tcBorders>
              <w:top w:val="nil"/>
              <w:left w:val="nil"/>
              <w:bottom w:val="single" w:color="auto" w:sz="4" w:space="0"/>
              <w:right w:val="single" w:color="auto" w:sz="4" w:space="0"/>
            </w:tcBorders>
            <w:shd w:val="clear" w:color="auto" w:fill="auto"/>
            <w:noWrap/>
            <w:vAlign w:val="center"/>
          </w:tcPr>
          <w:p w14:paraId="376D2D2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131.01 1111111131.01131.01</w:t>
            </w:r>
          </w:p>
        </w:tc>
        <w:tc>
          <w:tcPr>
            <w:tcW w:w="1116" w:type="dxa"/>
            <w:tcBorders>
              <w:top w:val="nil"/>
              <w:left w:val="nil"/>
              <w:bottom w:val="single" w:color="auto" w:sz="4" w:space="0"/>
              <w:right w:val="single" w:color="auto" w:sz="4" w:space="0"/>
            </w:tcBorders>
            <w:shd w:val="clear" w:color="auto" w:fill="auto"/>
            <w:noWrap/>
            <w:vAlign w:val="center"/>
          </w:tcPr>
          <w:p w14:paraId="5DDFCB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2D535D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6E950B9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44.84</w:t>
            </w:r>
          </w:p>
        </w:tc>
        <w:tc>
          <w:tcPr>
            <w:tcW w:w="1217" w:type="dxa"/>
            <w:tcBorders>
              <w:top w:val="nil"/>
              <w:left w:val="nil"/>
              <w:bottom w:val="single" w:color="auto" w:sz="4" w:space="0"/>
              <w:right w:val="single" w:color="auto" w:sz="4" w:space="0"/>
            </w:tcBorders>
            <w:shd w:val="clear" w:color="auto" w:fill="auto"/>
            <w:noWrap/>
            <w:vAlign w:val="center"/>
          </w:tcPr>
          <w:p w14:paraId="3B3B44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72C92D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0E9986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03CB96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2B38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731" w:type="dxa"/>
            <w:tcBorders>
              <w:top w:val="nil"/>
              <w:left w:val="nil"/>
              <w:bottom w:val="single" w:color="auto" w:sz="4" w:space="0"/>
              <w:right w:val="single" w:color="auto" w:sz="4" w:space="0"/>
            </w:tcBorders>
            <w:shd w:val="clear" w:color="auto" w:fill="auto"/>
            <w:noWrap/>
            <w:vAlign w:val="center"/>
          </w:tcPr>
          <w:p w14:paraId="10A579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085" w:type="dxa"/>
            <w:tcBorders>
              <w:top w:val="nil"/>
              <w:left w:val="nil"/>
              <w:bottom w:val="single" w:color="auto" w:sz="4" w:space="0"/>
              <w:right w:val="single" w:color="auto" w:sz="4" w:space="0"/>
            </w:tcBorders>
            <w:shd w:val="clear" w:color="auto" w:fill="auto"/>
            <w:noWrap/>
            <w:vAlign w:val="center"/>
          </w:tcPr>
          <w:p w14:paraId="100B6E2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44.47</w:t>
            </w:r>
          </w:p>
        </w:tc>
        <w:tc>
          <w:tcPr>
            <w:tcW w:w="1116" w:type="dxa"/>
            <w:tcBorders>
              <w:top w:val="nil"/>
              <w:left w:val="nil"/>
              <w:bottom w:val="single" w:color="auto" w:sz="4" w:space="0"/>
              <w:right w:val="single" w:color="auto" w:sz="4" w:space="0"/>
            </w:tcBorders>
            <w:shd w:val="clear" w:color="auto" w:fill="auto"/>
            <w:noWrap/>
            <w:vAlign w:val="center"/>
          </w:tcPr>
          <w:p w14:paraId="732452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6867E3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55E2998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10.31</w:t>
            </w:r>
          </w:p>
        </w:tc>
        <w:tc>
          <w:tcPr>
            <w:tcW w:w="1217" w:type="dxa"/>
            <w:tcBorders>
              <w:top w:val="nil"/>
              <w:left w:val="nil"/>
              <w:bottom w:val="single" w:color="auto" w:sz="4" w:space="0"/>
              <w:right w:val="single" w:color="auto" w:sz="4" w:space="0"/>
            </w:tcBorders>
            <w:shd w:val="clear" w:color="auto" w:fill="auto"/>
            <w:noWrap/>
            <w:vAlign w:val="center"/>
          </w:tcPr>
          <w:p w14:paraId="7BBF52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38CED1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21E29E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9AF987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2088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731" w:type="dxa"/>
            <w:tcBorders>
              <w:top w:val="nil"/>
              <w:left w:val="nil"/>
              <w:bottom w:val="single" w:color="auto" w:sz="4" w:space="0"/>
              <w:right w:val="single" w:color="auto" w:sz="4" w:space="0"/>
            </w:tcBorders>
            <w:shd w:val="clear" w:color="auto" w:fill="auto"/>
            <w:noWrap/>
            <w:vAlign w:val="center"/>
          </w:tcPr>
          <w:p w14:paraId="05AC52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085" w:type="dxa"/>
            <w:tcBorders>
              <w:top w:val="nil"/>
              <w:left w:val="nil"/>
              <w:bottom w:val="single" w:color="auto" w:sz="4" w:space="0"/>
              <w:right w:val="single" w:color="auto" w:sz="4" w:space="0"/>
            </w:tcBorders>
            <w:shd w:val="clear" w:color="auto" w:fill="auto"/>
            <w:noWrap/>
            <w:vAlign w:val="center"/>
          </w:tcPr>
          <w:p w14:paraId="2365553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27.77</w:t>
            </w:r>
          </w:p>
        </w:tc>
        <w:tc>
          <w:tcPr>
            <w:tcW w:w="1116" w:type="dxa"/>
            <w:tcBorders>
              <w:top w:val="nil"/>
              <w:left w:val="nil"/>
              <w:bottom w:val="single" w:color="auto" w:sz="4" w:space="0"/>
              <w:right w:val="single" w:color="auto" w:sz="4" w:space="0"/>
            </w:tcBorders>
            <w:shd w:val="clear" w:color="auto" w:fill="auto"/>
            <w:noWrap/>
            <w:vAlign w:val="center"/>
          </w:tcPr>
          <w:p w14:paraId="5CE032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1E94C4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7F4E1791">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0.76</w:t>
            </w:r>
          </w:p>
        </w:tc>
        <w:tc>
          <w:tcPr>
            <w:tcW w:w="1217" w:type="dxa"/>
            <w:tcBorders>
              <w:top w:val="nil"/>
              <w:left w:val="nil"/>
              <w:bottom w:val="single" w:color="auto" w:sz="4" w:space="0"/>
              <w:right w:val="single" w:color="auto" w:sz="4" w:space="0"/>
            </w:tcBorders>
            <w:shd w:val="clear" w:color="auto" w:fill="auto"/>
            <w:noWrap/>
            <w:vAlign w:val="center"/>
          </w:tcPr>
          <w:p w14:paraId="478209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5B05AF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2612C3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E5699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A539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731" w:type="dxa"/>
            <w:tcBorders>
              <w:top w:val="nil"/>
              <w:left w:val="nil"/>
              <w:bottom w:val="single" w:color="auto" w:sz="4" w:space="0"/>
              <w:right w:val="single" w:color="auto" w:sz="4" w:space="0"/>
            </w:tcBorders>
            <w:shd w:val="clear" w:color="auto" w:fill="auto"/>
            <w:noWrap/>
            <w:vAlign w:val="center"/>
          </w:tcPr>
          <w:p w14:paraId="6FDB8A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085" w:type="dxa"/>
            <w:tcBorders>
              <w:top w:val="nil"/>
              <w:left w:val="nil"/>
              <w:bottom w:val="single" w:color="auto" w:sz="4" w:space="0"/>
              <w:right w:val="single" w:color="auto" w:sz="4" w:space="0"/>
            </w:tcBorders>
            <w:shd w:val="clear" w:color="auto" w:fill="auto"/>
            <w:noWrap/>
            <w:vAlign w:val="center"/>
          </w:tcPr>
          <w:p w14:paraId="6C1E67C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29.41</w:t>
            </w:r>
          </w:p>
        </w:tc>
        <w:tc>
          <w:tcPr>
            <w:tcW w:w="1116" w:type="dxa"/>
            <w:tcBorders>
              <w:top w:val="nil"/>
              <w:left w:val="nil"/>
              <w:bottom w:val="single" w:color="auto" w:sz="4" w:space="0"/>
              <w:right w:val="single" w:color="auto" w:sz="4" w:space="0"/>
            </w:tcBorders>
            <w:shd w:val="clear" w:color="auto" w:fill="auto"/>
            <w:noWrap/>
            <w:vAlign w:val="center"/>
          </w:tcPr>
          <w:p w14:paraId="2A4812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755A13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2AB9D7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893C7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31B82B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2280D4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4DF504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DBC6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731" w:type="dxa"/>
            <w:tcBorders>
              <w:top w:val="nil"/>
              <w:left w:val="nil"/>
              <w:bottom w:val="single" w:color="auto" w:sz="4" w:space="0"/>
              <w:right w:val="single" w:color="auto" w:sz="4" w:space="0"/>
            </w:tcBorders>
            <w:shd w:val="clear" w:color="auto" w:fill="auto"/>
            <w:noWrap/>
            <w:vAlign w:val="center"/>
          </w:tcPr>
          <w:p w14:paraId="324227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085" w:type="dxa"/>
            <w:tcBorders>
              <w:top w:val="nil"/>
              <w:left w:val="nil"/>
              <w:bottom w:val="single" w:color="auto" w:sz="4" w:space="0"/>
              <w:right w:val="single" w:color="auto" w:sz="4" w:space="0"/>
            </w:tcBorders>
            <w:shd w:val="clear" w:color="auto" w:fill="auto"/>
            <w:noWrap/>
            <w:vAlign w:val="center"/>
          </w:tcPr>
          <w:p w14:paraId="57B7C2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ECF48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42CA8F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2240B1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DE63C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29AF8E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484172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471FB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BC603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731" w:type="dxa"/>
            <w:tcBorders>
              <w:top w:val="nil"/>
              <w:left w:val="nil"/>
              <w:bottom w:val="single" w:color="auto" w:sz="4" w:space="0"/>
              <w:right w:val="single" w:color="auto" w:sz="4" w:space="0"/>
            </w:tcBorders>
            <w:shd w:val="clear" w:color="auto" w:fill="auto"/>
            <w:noWrap/>
            <w:vAlign w:val="center"/>
          </w:tcPr>
          <w:p w14:paraId="4B733F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085" w:type="dxa"/>
            <w:tcBorders>
              <w:top w:val="nil"/>
              <w:left w:val="nil"/>
              <w:bottom w:val="single" w:color="auto" w:sz="4" w:space="0"/>
              <w:right w:val="single" w:color="auto" w:sz="4" w:space="0"/>
            </w:tcBorders>
            <w:shd w:val="clear" w:color="auto" w:fill="auto"/>
            <w:noWrap/>
            <w:vAlign w:val="center"/>
          </w:tcPr>
          <w:p w14:paraId="12AD79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1153D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752D88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189CDF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34A23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2DC04B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456576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6681FB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A8970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731" w:type="dxa"/>
            <w:tcBorders>
              <w:top w:val="nil"/>
              <w:left w:val="nil"/>
              <w:bottom w:val="single" w:color="auto" w:sz="4" w:space="0"/>
              <w:right w:val="single" w:color="auto" w:sz="4" w:space="0"/>
            </w:tcBorders>
            <w:shd w:val="clear" w:color="auto" w:fill="auto"/>
            <w:noWrap/>
            <w:vAlign w:val="center"/>
          </w:tcPr>
          <w:p w14:paraId="1266B7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085" w:type="dxa"/>
            <w:tcBorders>
              <w:top w:val="nil"/>
              <w:left w:val="nil"/>
              <w:bottom w:val="single" w:color="auto" w:sz="4" w:space="0"/>
              <w:right w:val="single" w:color="auto" w:sz="4" w:space="0"/>
            </w:tcBorders>
            <w:shd w:val="clear" w:color="auto" w:fill="auto"/>
            <w:noWrap/>
            <w:vAlign w:val="center"/>
          </w:tcPr>
          <w:p w14:paraId="7A63AF3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12.76</w:t>
            </w:r>
          </w:p>
        </w:tc>
        <w:tc>
          <w:tcPr>
            <w:tcW w:w="1116" w:type="dxa"/>
            <w:tcBorders>
              <w:top w:val="nil"/>
              <w:left w:val="nil"/>
              <w:bottom w:val="single" w:color="auto" w:sz="4" w:space="0"/>
              <w:right w:val="single" w:color="auto" w:sz="4" w:space="0"/>
            </w:tcBorders>
            <w:shd w:val="clear" w:color="auto" w:fill="auto"/>
            <w:noWrap/>
            <w:vAlign w:val="center"/>
          </w:tcPr>
          <w:p w14:paraId="630BE7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1ED84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7F9247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99CCA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264E4C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38480D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F49BB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18D4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731" w:type="dxa"/>
            <w:tcBorders>
              <w:top w:val="nil"/>
              <w:left w:val="nil"/>
              <w:bottom w:val="single" w:color="auto" w:sz="4" w:space="0"/>
              <w:right w:val="single" w:color="auto" w:sz="4" w:space="0"/>
            </w:tcBorders>
            <w:shd w:val="clear" w:color="auto" w:fill="auto"/>
            <w:noWrap/>
            <w:vAlign w:val="center"/>
          </w:tcPr>
          <w:p w14:paraId="257C50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085" w:type="dxa"/>
            <w:tcBorders>
              <w:top w:val="nil"/>
              <w:left w:val="nil"/>
              <w:bottom w:val="single" w:color="auto" w:sz="4" w:space="0"/>
              <w:right w:val="single" w:color="auto" w:sz="4" w:space="0"/>
            </w:tcBorders>
            <w:shd w:val="clear" w:color="auto" w:fill="auto"/>
            <w:noWrap/>
            <w:vAlign w:val="center"/>
          </w:tcPr>
          <w:p w14:paraId="646CDE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4B864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1E3462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0255433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2.8</w:t>
            </w:r>
          </w:p>
        </w:tc>
        <w:tc>
          <w:tcPr>
            <w:tcW w:w="1217" w:type="dxa"/>
            <w:tcBorders>
              <w:top w:val="nil"/>
              <w:left w:val="nil"/>
              <w:bottom w:val="single" w:color="auto" w:sz="4" w:space="0"/>
              <w:right w:val="single" w:color="auto" w:sz="4" w:space="0"/>
            </w:tcBorders>
            <w:shd w:val="clear" w:color="auto" w:fill="auto"/>
            <w:noWrap/>
            <w:vAlign w:val="center"/>
          </w:tcPr>
          <w:p w14:paraId="68FA37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469C6F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0BBA9B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7CD921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8C2E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731" w:type="dxa"/>
            <w:tcBorders>
              <w:top w:val="nil"/>
              <w:left w:val="nil"/>
              <w:bottom w:val="single" w:color="auto" w:sz="4" w:space="0"/>
              <w:right w:val="single" w:color="auto" w:sz="4" w:space="0"/>
            </w:tcBorders>
            <w:shd w:val="clear" w:color="auto" w:fill="auto"/>
            <w:noWrap/>
            <w:vAlign w:val="center"/>
          </w:tcPr>
          <w:p w14:paraId="3FD7AA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085" w:type="dxa"/>
            <w:tcBorders>
              <w:top w:val="nil"/>
              <w:left w:val="nil"/>
              <w:bottom w:val="single" w:color="auto" w:sz="4" w:space="0"/>
              <w:right w:val="single" w:color="auto" w:sz="4" w:space="0"/>
            </w:tcBorders>
            <w:shd w:val="clear" w:color="auto" w:fill="auto"/>
            <w:noWrap/>
            <w:vAlign w:val="center"/>
          </w:tcPr>
          <w:p w14:paraId="4C8AA07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5.15</w:t>
            </w:r>
          </w:p>
        </w:tc>
        <w:tc>
          <w:tcPr>
            <w:tcW w:w="1116" w:type="dxa"/>
            <w:tcBorders>
              <w:top w:val="nil"/>
              <w:left w:val="nil"/>
              <w:bottom w:val="single" w:color="auto" w:sz="4" w:space="0"/>
              <w:right w:val="single" w:color="auto" w:sz="4" w:space="0"/>
            </w:tcBorders>
            <w:shd w:val="clear" w:color="auto" w:fill="auto"/>
            <w:noWrap/>
            <w:vAlign w:val="center"/>
          </w:tcPr>
          <w:p w14:paraId="67CB7E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79C18C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3C7CDA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81BD9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03F945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64A5E3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00A3B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8B86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731" w:type="dxa"/>
            <w:tcBorders>
              <w:top w:val="nil"/>
              <w:left w:val="nil"/>
              <w:bottom w:val="single" w:color="auto" w:sz="4" w:space="0"/>
              <w:right w:val="single" w:color="auto" w:sz="4" w:space="0"/>
            </w:tcBorders>
            <w:shd w:val="clear" w:color="auto" w:fill="auto"/>
            <w:noWrap/>
            <w:vAlign w:val="center"/>
          </w:tcPr>
          <w:p w14:paraId="7127EE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085" w:type="dxa"/>
            <w:tcBorders>
              <w:top w:val="nil"/>
              <w:left w:val="nil"/>
              <w:bottom w:val="single" w:color="auto" w:sz="4" w:space="0"/>
              <w:right w:val="single" w:color="auto" w:sz="4" w:space="0"/>
            </w:tcBorders>
            <w:shd w:val="clear" w:color="auto" w:fill="auto"/>
            <w:noWrap/>
            <w:vAlign w:val="center"/>
          </w:tcPr>
          <w:p w14:paraId="55B9F8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D8E1A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21EFB0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05691E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EF869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024F1B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29B5AC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F8FEAF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DE78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731" w:type="dxa"/>
            <w:tcBorders>
              <w:top w:val="nil"/>
              <w:left w:val="nil"/>
              <w:bottom w:val="single" w:color="auto" w:sz="4" w:space="0"/>
              <w:right w:val="single" w:color="auto" w:sz="4" w:space="0"/>
            </w:tcBorders>
            <w:shd w:val="clear" w:color="auto" w:fill="auto"/>
            <w:noWrap/>
            <w:vAlign w:val="center"/>
          </w:tcPr>
          <w:p w14:paraId="18AFD5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085" w:type="dxa"/>
            <w:tcBorders>
              <w:top w:val="nil"/>
              <w:left w:val="nil"/>
              <w:bottom w:val="single" w:color="auto" w:sz="4" w:space="0"/>
              <w:right w:val="single" w:color="auto" w:sz="4" w:space="0"/>
            </w:tcBorders>
            <w:shd w:val="clear" w:color="auto" w:fill="auto"/>
            <w:noWrap/>
            <w:vAlign w:val="center"/>
          </w:tcPr>
          <w:p w14:paraId="78A99D2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1.86</w:t>
            </w:r>
          </w:p>
        </w:tc>
        <w:tc>
          <w:tcPr>
            <w:tcW w:w="1116" w:type="dxa"/>
            <w:tcBorders>
              <w:top w:val="nil"/>
              <w:left w:val="nil"/>
              <w:bottom w:val="single" w:color="auto" w:sz="4" w:space="0"/>
              <w:right w:val="single" w:color="auto" w:sz="4" w:space="0"/>
            </w:tcBorders>
            <w:shd w:val="clear" w:color="auto" w:fill="auto"/>
            <w:noWrap/>
            <w:vAlign w:val="center"/>
          </w:tcPr>
          <w:p w14:paraId="170A5A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6A47F8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4328D8B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13.42</w:t>
            </w:r>
          </w:p>
        </w:tc>
        <w:tc>
          <w:tcPr>
            <w:tcW w:w="1217" w:type="dxa"/>
            <w:tcBorders>
              <w:top w:val="nil"/>
              <w:left w:val="nil"/>
              <w:bottom w:val="single" w:color="auto" w:sz="4" w:space="0"/>
              <w:right w:val="single" w:color="auto" w:sz="4" w:space="0"/>
            </w:tcBorders>
            <w:shd w:val="clear" w:color="auto" w:fill="auto"/>
            <w:noWrap/>
            <w:vAlign w:val="center"/>
          </w:tcPr>
          <w:p w14:paraId="27484E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386C34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218F3E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C214D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74C9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731" w:type="dxa"/>
            <w:tcBorders>
              <w:top w:val="nil"/>
              <w:left w:val="nil"/>
              <w:bottom w:val="single" w:color="auto" w:sz="4" w:space="0"/>
              <w:right w:val="single" w:color="auto" w:sz="4" w:space="0"/>
            </w:tcBorders>
            <w:shd w:val="clear" w:color="auto" w:fill="auto"/>
            <w:noWrap/>
            <w:vAlign w:val="center"/>
          </w:tcPr>
          <w:p w14:paraId="02AF9C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085" w:type="dxa"/>
            <w:tcBorders>
              <w:top w:val="nil"/>
              <w:left w:val="nil"/>
              <w:bottom w:val="single" w:color="auto" w:sz="4" w:space="0"/>
              <w:right w:val="single" w:color="auto" w:sz="4" w:space="0"/>
            </w:tcBorders>
            <w:shd w:val="clear" w:color="auto" w:fill="auto"/>
            <w:noWrap/>
            <w:vAlign w:val="center"/>
          </w:tcPr>
          <w:p w14:paraId="4734B9A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9.28</w:t>
            </w:r>
          </w:p>
        </w:tc>
        <w:tc>
          <w:tcPr>
            <w:tcW w:w="1116" w:type="dxa"/>
            <w:tcBorders>
              <w:top w:val="nil"/>
              <w:left w:val="nil"/>
              <w:bottom w:val="single" w:color="auto" w:sz="4" w:space="0"/>
              <w:right w:val="single" w:color="auto" w:sz="4" w:space="0"/>
            </w:tcBorders>
            <w:shd w:val="clear" w:color="auto" w:fill="auto"/>
            <w:noWrap/>
            <w:vAlign w:val="center"/>
          </w:tcPr>
          <w:p w14:paraId="62710E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521D7D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641769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8D214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20D72E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1DCDFC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9ADD95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5070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731" w:type="dxa"/>
            <w:tcBorders>
              <w:top w:val="nil"/>
              <w:left w:val="nil"/>
              <w:bottom w:val="single" w:color="auto" w:sz="4" w:space="0"/>
              <w:right w:val="single" w:color="auto" w:sz="4" w:space="0"/>
            </w:tcBorders>
            <w:shd w:val="clear" w:color="auto" w:fill="auto"/>
            <w:noWrap/>
            <w:vAlign w:val="center"/>
          </w:tcPr>
          <w:p w14:paraId="49934F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085" w:type="dxa"/>
            <w:tcBorders>
              <w:top w:val="nil"/>
              <w:left w:val="nil"/>
              <w:bottom w:val="single" w:color="auto" w:sz="4" w:space="0"/>
              <w:right w:val="single" w:color="auto" w:sz="4" w:space="0"/>
            </w:tcBorders>
            <w:shd w:val="clear" w:color="auto" w:fill="auto"/>
            <w:noWrap/>
            <w:vAlign w:val="center"/>
          </w:tcPr>
          <w:p w14:paraId="03AB67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362BD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280BB1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700368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313BC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6F914B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6512BA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D84C64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5487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731" w:type="dxa"/>
            <w:tcBorders>
              <w:top w:val="nil"/>
              <w:left w:val="nil"/>
              <w:bottom w:val="single" w:color="auto" w:sz="4" w:space="0"/>
              <w:right w:val="single" w:color="auto" w:sz="4" w:space="0"/>
            </w:tcBorders>
            <w:shd w:val="clear" w:color="auto" w:fill="auto"/>
            <w:noWrap/>
            <w:vAlign w:val="center"/>
          </w:tcPr>
          <w:p w14:paraId="781525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085" w:type="dxa"/>
            <w:tcBorders>
              <w:top w:val="nil"/>
              <w:left w:val="nil"/>
              <w:bottom w:val="single" w:color="auto" w:sz="4" w:space="0"/>
              <w:right w:val="single" w:color="auto" w:sz="4" w:space="0"/>
            </w:tcBorders>
            <w:shd w:val="clear" w:color="auto" w:fill="auto"/>
            <w:noWrap/>
            <w:vAlign w:val="center"/>
          </w:tcPr>
          <w:p w14:paraId="4796DD2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0.3</w:t>
            </w:r>
          </w:p>
        </w:tc>
        <w:tc>
          <w:tcPr>
            <w:tcW w:w="1116" w:type="dxa"/>
            <w:tcBorders>
              <w:top w:val="nil"/>
              <w:left w:val="nil"/>
              <w:bottom w:val="single" w:color="auto" w:sz="4" w:space="0"/>
              <w:right w:val="single" w:color="auto" w:sz="4" w:space="0"/>
            </w:tcBorders>
            <w:shd w:val="clear" w:color="auto" w:fill="auto"/>
            <w:noWrap/>
            <w:vAlign w:val="center"/>
          </w:tcPr>
          <w:p w14:paraId="3FA603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68BBDF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4E5837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576A5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1D0576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124519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FED6ED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8C0F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731" w:type="dxa"/>
            <w:tcBorders>
              <w:top w:val="nil"/>
              <w:left w:val="nil"/>
              <w:bottom w:val="single" w:color="auto" w:sz="4" w:space="0"/>
              <w:right w:val="single" w:color="auto" w:sz="4" w:space="0"/>
            </w:tcBorders>
            <w:shd w:val="clear" w:color="auto" w:fill="auto"/>
            <w:noWrap/>
            <w:vAlign w:val="center"/>
          </w:tcPr>
          <w:p w14:paraId="510DDE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085" w:type="dxa"/>
            <w:tcBorders>
              <w:top w:val="nil"/>
              <w:left w:val="nil"/>
              <w:bottom w:val="single" w:color="auto" w:sz="4" w:space="0"/>
              <w:right w:val="single" w:color="auto" w:sz="4" w:space="0"/>
            </w:tcBorders>
            <w:shd w:val="clear" w:color="auto" w:fill="auto"/>
            <w:noWrap/>
            <w:vAlign w:val="center"/>
          </w:tcPr>
          <w:p w14:paraId="2A7AF6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8C63C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7E80DE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42F9AF8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0.02</w:t>
            </w:r>
          </w:p>
        </w:tc>
        <w:tc>
          <w:tcPr>
            <w:tcW w:w="1217" w:type="dxa"/>
            <w:tcBorders>
              <w:top w:val="nil"/>
              <w:left w:val="nil"/>
              <w:bottom w:val="single" w:color="auto" w:sz="4" w:space="0"/>
              <w:right w:val="single" w:color="auto" w:sz="4" w:space="0"/>
            </w:tcBorders>
            <w:shd w:val="clear" w:color="auto" w:fill="auto"/>
            <w:noWrap/>
            <w:vAlign w:val="center"/>
          </w:tcPr>
          <w:p w14:paraId="54C103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5ECB32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1A641B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C4D4BD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1AC1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731" w:type="dxa"/>
            <w:tcBorders>
              <w:top w:val="nil"/>
              <w:left w:val="nil"/>
              <w:bottom w:val="single" w:color="auto" w:sz="4" w:space="0"/>
              <w:right w:val="single" w:color="auto" w:sz="4" w:space="0"/>
            </w:tcBorders>
            <w:shd w:val="clear" w:color="auto" w:fill="auto"/>
            <w:noWrap/>
            <w:vAlign w:val="center"/>
          </w:tcPr>
          <w:p w14:paraId="1E4AA0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085" w:type="dxa"/>
            <w:tcBorders>
              <w:top w:val="nil"/>
              <w:left w:val="nil"/>
              <w:bottom w:val="single" w:color="auto" w:sz="4" w:space="0"/>
              <w:right w:val="single" w:color="auto" w:sz="4" w:space="0"/>
            </w:tcBorders>
            <w:shd w:val="clear" w:color="auto" w:fill="auto"/>
            <w:noWrap/>
            <w:vAlign w:val="center"/>
          </w:tcPr>
          <w:p w14:paraId="61E94E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999E9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72A344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3C9EBA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C5CA0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3ADB3F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06F12F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FAA45A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C99D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731" w:type="dxa"/>
            <w:tcBorders>
              <w:top w:val="nil"/>
              <w:left w:val="nil"/>
              <w:bottom w:val="single" w:color="auto" w:sz="4" w:space="0"/>
              <w:right w:val="single" w:color="auto" w:sz="4" w:space="0"/>
            </w:tcBorders>
            <w:shd w:val="clear" w:color="auto" w:fill="auto"/>
            <w:noWrap/>
            <w:vAlign w:val="center"/>
          </w:tcPr>
          <w:p w14:paraId="6F1DF7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085" w:type="dxa"/>
            <w:tcBorders>
              <w:top w:val="nil"/>
              <w:left w:val="nil"/>
              <w:bottom w:val="single" w:color="auto" w:sz="4" w:space="0"/>
              <w:right w:val="single" w:color="auto" w:sz="4" w:space="0"/>
            </w:tcBorders>
            <w:shd w:val="clear" w:color="auto" w:fill="auto"/>
            <w:noWrap/>
            <w:vAlign w:val="center"/>
          </w:tcPr>
          <w:p w14:paraId="030DE5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E8A10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4A04C6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50BDBA5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0.43</w:t>
            </w:r>
          </w:p>
        </w:tc>
        <w:tc>
          <w:tcPr>
            <w:tcW w:w="1217" w:type="dxa"/>
            <w:tcBorders>
              <w:top w:val="nil"/>
              <w:left w:val="nil"/>
              <w:bottom w:val="single" w:color="auto" w:sz="4" w:space="0"/>
              <w:right w:val="single" w:color="auto" w:sz="4" w:space="0"/>
            </w:tcBorders>
            <w:shd w:val="clear" w:color="auto" w:fill="auto"/>
            <w:noWrap/>
            <w:vAlign w:val="center"/>
          </w:tcPr>
          <w:p w14:paraId="0DD90A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32ED9D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3C2F69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756B53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AE54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731" w:type="dxa"/>
            <w:tcBorders>
              <w:top w:val="nil"/>
              <w:left w:val="nil"/>
              <w:bottom w:val="single" w:color="auto" w:sz="4" w:space="0"/>
              <w:right w:val="single" w:color="auto" w:sz="4" w:space="0"/>
            </w:tcBorders>
            <w:shd w:val="clear" w:color="auto" w:fill="auto"/>
            <w:noWrap/>
            <w:vAlign w:val="center"/>
          </w:tcPr>
          <w:p w14:paraId="1C284F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085" w:type="dxa"/>
            <w:tcBorders>
              <w:top w:val="nil"/>
              <w:left w:val="nil"/>
              <w:bottom w:val="single" w:color="auto" w:sz="4" w:space="0"/>
              <w:right w:val="single" w:color="auto" w:sz="4" w:space="0"/>
            </w:tcBorders>
            <w:shd w:val="clear" w:color="auto" w:fill="auto"/>
            <w:noWrap/>
            <w:vAlign w:val="center"/>
          </w:tcPr>
          <w:p w14:paraId="2B9CD1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FC57C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7E06AB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037AEA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A8F57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23E6AF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3405C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88ECFE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AE0F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731" w:type="dxa"/>
            <w:tcBorders>
              <w:top w:val="nil"/>
              <w:left w:val="nil"/>
              <w:bottom w:val="single" w:color="auto" w:sz="4" w:space="0"/>
              <w:right w:val="single" w:color="auto" w:sz="4" w:space="0"/>
            </w:tcBorders>
            <w:shd w:val="clear" w:color="auto" w:fill="auto"/>
            <w:noWrap/>
            <w:vAlign w:val="center"/>
          </w:tcPr>
          <w:p w14:paraId="36704F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085" w:type="dxa"/>
            <w:tcBorders>
              <w:top w:val="nil"/>
              <w:left w:val="nil"/>
              <w:bottom w:val="single" w:color="auto" w:sz="4" w:space="0"/>
              <w:right w:val="single" w:color="auto" w:sz="4" w:space="0"/>
            </w:tcBorders>
            <w:shd w:val="clear" w:color="auto" w:fill="auto"/>
            <w:noWrap/>
            <w:vAlign w:val="center"/>
          </w:tcPr>
          <w:p w14:paraId="09F997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DEC4F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62C493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4FFBEA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0143B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27E329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625348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8F900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1B4C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731" w:type="dxa"/>
            <w:tcBorders>
              <w:top w:val="nil"/>
              <w:left w:val="nil"/>
              <w:bottom w:val="single" w:color="auto" w:sz="4" w:space="0"/>
              <w:right w:val="single" w:color="auto" w:sz="4" w:space="0"/>
            </w:tcBorders>
            <w:shd w:val="clear" w:color="auto" w:fill="auto"/>
            <w:noWrap/>
            <w:vAlign w:val="center"/>
          </w:tcPr>
          <w:p w14:paraId="168347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085" w:type="dxa"/>
            <w:tcBorders>
              <w:top w:val="nil"/>
              <w:left w:val="nil"/>
              <w:bottom w:val="single" w:color="auto" w:sz="4" w:space="0"/>
              <w:right w:val="single" w:color="auto" w:sz="4" w:space="0"/>
            </w:tcBorders>
            <w:shd w:val="clear" w:color="auto" w:fill="auto"/>
            <w:noWrap/>
            <w:vAlign w:val="center"/>
          </w:tcPr>
          <w:p w14:paraId="550678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C6D6D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626F3B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06E32A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4E7DE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77A0F7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1D224F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9D003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B9C7C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731" w:type="dxa"/>
            <w:tcBorders>
              <w:top w:val="nil"/>
              <w:left w:val="nil"/>
              <w:bottom w:val="single" w:color="auto" w:sz="4" w:space="0"/>
              <w:right w:val="single" w:color="auto" w:sz="4" w:space="0"/>
            </w:tcBorders>
            <w:shd w:val="clear" w:color="auto" w:fill="auto"/>
            <w:noWrap/>
            <w:vAlign w:val="center"/>
          </w:tcPr>
          <w:p w14:paraId="212D53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085" w:type="dxa"/>
            <w:tcBorders>
              <w:top w:val="nil"/>
              <w:left w:val="nil"/>
              <w:bottom w:val="single" w:color="auto" w:sz="4" w:space="0"/>
              <w:right w:val="single" w:color="auto" w:sz="4" w:space="0"/>
            </w:tcBorders>
            <w:shd w:val="clear" w:color="auto" w:fill="auto"/>
            <w:noWrap/>
            <w:vAlign w:val="center"/>
          </w:tcPr>
          <w:p w14:paraId="56E8A0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F7CB5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3B0CBA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6319764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0.86</w:t>
            </w:r>
          </w:p>
        </w:tc>
        <w:tc>
          <w:tcPr>
            <w:tcW w:w="1217" w:type="dxa"/>
            <w:tcBorders>
              <w:top w:val="nil"/>
              <w:left w:val="nil"/>
              <w:bottom w:val="single" w:color="auto" w:sz="4" w:space="0"/>
              <w:right w:val="single" w:color="auto" w:sz="4" w:space="0"/>
            </w:tcBorders>
            <w:shd w:val="clear" w:color="auto" w:fill="auto"/>
            <w:noWrap/>
            <w:vAlign w:val="center"/>
          </w:tcPr>
          <w:p w14:paraId="23E318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92E53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15C2D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B0D0F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4647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731" w:type="dxa"/>
            <w:tcBorders>
              <w:top w:val="nil"/>
              <w:left w:val="nil"/>
              <w:bottom w:val="single" w:color="auto" w:sz="4" w:space="0"/>
              <w:right w:val="single" w:color="auto" w:sz="4" w:space="0"/>
            </w:tcBorders>
            <w:shd w:val="clear" w:color="auto" w:fill="auto"/>
            <w:noWrap/>
            <w:vAlign w:val="center"/>
          </w:tcPr>
          <w:p w14:paraId="37EC5E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085" w:type="dxa"/>
            <w:tcBorders>
              <w:top w:val="nil"/>
              <w:left w:val="nil"/>
              <w:bottom w:val="single" w:color="auto" w:sz="4" w:space="0"/>
              <w:right w:val="single" w:color="auto" w:sz="4" w:space="0"/>
            </w:tcBorders>
            <w:shd w:val="clear" w:color="auto" w:fill="auto"/>
            <w:noWrap/>
            <w:vAlign w:val="center"/>
          </w:tcPr>
          <w:p w14:paraId="10C307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68D44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77534C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335DCA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D2B28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072168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2BD3FB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BD90E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486AB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731" w:type="dxa"/>
            <w:tcBorders>
              <w:top w:val="nil"/>
              <w:left w:val="nil"/>
              <w:bottom w:val="single" w:color="auto" w:sz="4" w:space="0"/>
              <w:right w:val="single" w:color="auto" w:sz="4" w:space="0"/>
            </w:tcBorders>
            <w:shd w:val="clear" w:color="auto" w:fill="auto"/>
            <w:noWrap/>
            <w:vAlign w:val="center"/>
          </w:tcPr>
          <w:p w14:paraId="03062C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085" w:type="dxa"/>
            <w:tcBorders>
              <w:top w:val="nil"/>
              <w:left w:val="nil"/>
              <w:bottom w:val="single" w:color="auto" w:sz="4" w:space="0"/>
              <w:right w:val="single" w:color="auto" w:sz="4" w:space="0"/>
            </w:tcBorders>
            <w:shd w:val="clear" w:color="auto" w:fill="auto"/>
            <w:noWrap/>
            <w:vAlign w:val="center"/>
          </w:tcPr>
          <w:p w14:paraId="43DC59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B34BA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2AF687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4F69501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3.86</w:t>
            </w:r>
          </w:p>
        </w:tc>
        <w:tc>
          <w:tcPr>
            <w:tcW w:w="1217" w:type="dxa"/>
            <w:tcBorders>
              <w:top w:val="nil"/>
              <w:left w:val="nil"/>
              <w:bottom w:val="single" w:color="auto" w:sz="4" w:space="0"/>
              <w:right w:val="single" w:color="auto" w:sz="4" w:space="0"/>
            </w:tcBorders>
            <w:shd w:val="clear" w:color="auto" w:fill="auto"/>
            <w:noWrap/>
            <w:vAlign w:val="center"/>
          </w:tcPr>
          <w:p w14:paraId="3A6385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3CEE76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2F40F7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F1BB1A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393D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731" w:type="dxa"/>
            <w:tcBorders>
              <w:top w:val="nil"/>
              <w:left w:val="nil"/>
              <w:bottom w:val="single" w:color="auto" w:sz="4" w:space="0"/>
              <w:right w:val="single" w:color="auto" w:sz="4" w:space="0"/>
            </w:tcBorders>
            <w:shd w:val="clear" w:color="auto" w:fill="auto"/>
            <w:noWrap/>
            <w:vAlign w:val="center"/>
          </w:tcPr>
          <w:p w14:paraId="4D7DE1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085" w:type="dxa"/>
            <w:tcBorders>
              <w:top w:val="nil"/>
              <w:left w:val="nil"/>
              <w:bottom w:val="single" w:color="auto" w:sz="4" w:space="0"/>
              <w:right w:val="single" w:color="auto" w:sz="4" w:space="0"/>
            </w:tcBorders>
            <w:shd w:val="clear" w:color="auto" w:fill="auto"/>
            <w:noWrap/>
            <w:vAlign w:val="center"/>
          </w:tcPr>
          <w:p w14:paraId="3C36B9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5D427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661BFA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53AA33B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1.77</w:t>
            </w:r>
          </w:p>
        </w:tc>
        <w:tc>
          <w:tcPr>
            <w:tcW w:w="1217" w:type="dxa"/>
            <w:tcBorders>
              <w:top w:val="nil"/>
              <w:left w:val="nil"/>
              <w:bottom w:val="single" w:color="auto" w:sz="4" w:space="0"/>
              <w:right w:val="single" w:color="auto" w:sz="4" w:space="0"/>
            </w:tcBorders>
            <w:shd w:val="clear" w:color="auto" w:fill="auto"/>
            <w:noWrap/>
            <w:vAlign w:val="center"/>
          </w:tcPr>
          <w:p w14:paraId="6789F3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009404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3D4E5B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75868845">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F08DFC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E16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45A4D9E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D41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5F40466">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1CF137AA">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348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15E2E98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B80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4A70F19D">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47FBA7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39F09E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3FFE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731" w:type="dxa"/>
            <w:tcBorders>
              <w:top w:val="nil"/>
              <w:left w:val="nil"/>
              <w:bottom w:val="single" w:color="auto" w:sz="4" w:space="0"/>
              <w:right w:val="single" w:color="auto" w:sz="4" w:space="0"/>
            </w:tcBorders>
            <w:shd w:val="clear" w:color="auto" w:fill="auto"/>
            <w:noWrap/>
            <w:vAlign w:val="center"/>
          </w:tcPr>
          <w:p w14:paraId="2AABF7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085" w:type="dxa"/>
            <w:tcBorders>
              <w:top w:val="nil"/>
              <w:left w:val="nil"/>
              <w:bottom w:val="single" w:color="auto" w:sz="4" w:space="0"/>
              <w:right w:val="single" w:color="auto" w:sz="4" w:space="0"/>
            </w:tcBorders>
            <w:shd w:val="clear" w:color="auto" w:fill="auto"/>
            <w:noWrap/>
            <w:vAlign w:val="center"/>
          </w:tcPr>
          <w:p w14:paraId="7DDD19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A05A3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334E14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0CAA49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F7999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547D07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431EEE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7564EC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932A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731" w:type="dxa"/>
            <w:tcBorders>
              <w:top w:val="nil"/>
              <w:left w:val="nil"/>
              <w:bottom w:val="single" w:color="auto" w:sz="4" w:space="0"/>
              <w:right w:val="single" w:color="auto" w:sz="4" w:space="0"/>
            </w:tcBorders>
            <w:shd w:val="clear" w:color="auto" w:fill="auto"/>
            <w:noWrap/>
            <w:vAlign w:val="center"/>
          </w:tcPr>
          <w:p w14:paraId="5F4C40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085" w:type="dxa"/>
            <w:tcBorders>
              <w:top w:val="nil"/>
              <w:left w:val="nil"/>
              <w:bottom w:val="single" w:color="auto" w:sz="4" w:space="0"/>
              <w:right w:val="single" w:color="auto" w:sz="4" w:space="0"/>
            </w:tcBorders>
            <w:shd w:val="clear" w:color="auto" w:fill="auto"/>
            <w:noWrap/>
            <w:vAlign w:val="center"/>
          </w:tcPr>
          <w:p w14:paraId="18E47C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DB56A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00E891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6F9D06F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2.86</w:t>
            </w:r>
          </w:p>
        </w:tc>
        <w:tc>
          <w:tcPr>
            <w:tcW w:w="1217" w:type="dxa"/>
            <w:tcBorders>
              <w:top w:val="nil"/>
              <w:left w:val="nil"/>
              <w:bottom w:val="single" w:color="auto" w:sz="4" w:space="0"/>
              <w:right w:val="single" w:color="auto" w:sz="4" w:space="0"/>
            </w:tcBorders>
            <w:shd w:val="clear" w:color="auto" w:fill="auto"/>
            <w:noWrap/>
            <w:vAlign w:val="center"/>
          </w:tcPr>
          <w:p w14:paraId="56F472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35C9FC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650319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79BB30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205F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731" w:type="dxa"/>
            <w:tcBorders>
              <w:top w:val="nil"/>
              <w:left w:val="nil"/>
              <w:bottom w:val="single" w:color="auto" w:sz="4" w:space="0"/>
              <w:right w:val="single" w:color="auto" w:sz="4" w:space="0"/>
            </w:tcBorders>
            <w:shd w:val="clear" w:color="auto" w:fill="auto"/>
            <w:noWrap/>
            <w:vAlign w:val="center"/>
          </w:tcPr>
          <w:p w14:paraId="3588C8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085" w:type="dxa"/>
            <w:tcBorders>
              <w:top w:val="nil"/>
              <w:left w:val="nil"/>
              <w:bottom w:val="single" w:color="auto" w:sz="4" w:space="0"/>
              <w:right w:val="single" w:color="auto" w:sz="4" w:space="0"/>
            </w:tcBorders>
            <w:shd w:val="clear" w:color="auto" w:fill="auto"/>
            <w:noWrap/>
            <w:vAlign w:val="center"/>
          </w:tcPr>
          <w:p w14:paraId="14A82B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784AF7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DB149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5553A5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6995FE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A949AB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1774E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6A57A0D">
        <w:tblPrEx>
          <w:tblCellMar>
            <w:top w:w="0" w:type="dxa"/>
            <w:left w:w="108" w:type="dxa"/>
            <w:bottom w:w="0" w:type="dxa"/>
            <w:right w:w="108" w:type="dxa"/>
          </w:tblCellMar>
        </w:tblPrEx>
        <w:trPr>
          <w:trHeight w:val="26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6D6F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731" w:type="dxa"/>
            <w:tcBorders>
              <w:top w:val="nil"/>
              <w:left w:val="nil"/>
              <w:bottom w:val="single" w:color="auto" w:sz="4" w:space="0"/>
              <w:right w:val="single" w:color="auto" w:sz="4" w:space="0"/>
            </w:tcBorders>
            <w:shd w:val="clear" w:color="auto" w:fill="auto"/>
            <w:noWrap/>
            <w:vAlign w:val="center"/>
          </w:tcPr>
          <w:p w14:paraId="28C9DE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85" w:type="dxa"/>
            <w:tcBorders>
              <w:top w:val="nil"/>
              <w:left w:val="nil"/>
              <w:bottom w:val="single" w:color="auto" w:sz="4" w:space="0"/>
              <w:right w:val="single" w:color="auto" w:sz="4" w:space="0"/>
            </w:tcBorders>
            <w:shd w:val="clear" w:color="auto" w:fill="auto"/>
            <w:noWrap/>
            <w:vAlign w:val="center"/>
          </w:tcPr>
          <w:p w14:paraId="5AF5F0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C1F69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7D3F30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0712B40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7.75</w:t>
            </w:r>
          </w:p>
        </w:tc>
        <w:tc>
          <w:tcPr>
            <w:tcW w:w="1217" w:type="dxa"/>
            <w:tcBorders>
              <w:top w:val="nil"/>
              <w:left w:val="nil"/>
              <w:bottom w:val="single" w:color="auto" w:sz="4" w:space="0"/>
              <w:right w:val="single" w:color="auto" w:sz="4" w:space="0"/>
            </w:tcBorders>
            <w:shd w:val="clear" w:color="auto" w:fill="auto"/>
            <w:noWrap/>
            <w:vAlign w:val="center"/>
          </w:tcPr>
          <w:p w14:paraId="28905CC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6C53F5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807CB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F3A6F9F">
        <w:tblPrEx>
          <w:tblCellMar>
            <w:top w:w="0" w:type="dxa"/>
            <w:left w:w="108" w:type="dxa"/>
            <w:bottom w:w="0" w:type="dxa"/>
            <w:right w:w="108" w:type="dxa"/>
          </w:tblCellMar>
        </w:tblPrEx>
        <w:trPr>
          <w:trHeight w:val="255" w:hRule="exact"/>
          <w:jc w:val="center"/>
        </w:trPr>
        <w:tc>
          <w:tcPr>
            <w:tcW w:w="38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09F127">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085" w:type="dxa"/>
            <w:tcBorders>
              <w:top w:val="nil"/>
              <w:left w:val="nil"/>
              <w:bottom w:val="single" w:color="auto" w:sz="4" w:space="0"/>
              <w:right w:val="single" w:color="auto" w:sz="4" w:space="0"/>
            </w:tcBorders>
            <w:shd w:val="clear" w:color="auto" w:fill="auto"/>
            <w:noWrap/>
            <w:vAlign w:val="center"/>
          </w:tcPr>
          <w:p w14:paraId="4F8C7D3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131.01</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3F2087AE">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4A29BD80">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44.84</w:t>
            </w:r>
          </w:p>
        </w:tc>
      </w:tr>
    </w:tbl>
    <w:p w14:paraId="1144F74C">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1D0A2BB">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753D84D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14AA29C5">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0AFFBCF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 w:val="20"/>
          <w:szCs w:val="20"/>
          <w:lang w:eastAsia="zh-CN"/>
        </w:rPr>
        <w:t>中共祁阳市委机构编制委员会办公室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44DC1BE4">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A729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B09D8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41D9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BE62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F091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66C9DC44">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EF1B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2781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17F6E">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F72FA">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EE96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E087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FEA8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23D8F">
            <w:pPr>
              <w:widowControl/>
              <w:jc w:val="center"/>
              <w:rPr>
                <w:rFonts w:ascii="Times New Roman" w:hAnsi="Times New Roman" w:eastAsia="仿宋_GB2312" w:cs="Times New Roman"/>
                <w:color w:val="000000"/>
                <w:sz w:val="24"/>
                <w:szCs w:val="24"/>
              </w:rPr>
            </w:pPr>
          </w:p>
        </w:tc>
      </w:tr>
      <w:tr w14:paraId="65BDBC4E">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B674D">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DD7D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86D35">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083F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344BC">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24FC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1BC9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9451E">
            <w:pPr>
              <w:jc w:val="center"/>
              <w:rPr>
                <w:rFonts w:ascii="Times New Roman" w:hAnsi="Times New Roman" w:eastAsia="仿宋_GB2312" w:cs="Times New Roman"/>
                <w:color w:val="000000"/>
                <w:sz w:val="24"/>
                <w:szCs w:val="24"/>
              </w:rPr>
            </w:pPr>
          </w:p>
        </w:tc>
      </w:tr>
      <w:tr w14:paraId="2C68CF27">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6EB19">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B786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19378">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55D2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4BAAE">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98BA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77F7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8BB36">
            <w:pPr>
              <w:jc w:val="center"/>
              <w:rPr>
                <w:rFonts w:ascii="Times New Roman" w:hAnsi="Times New Roman" w:eastAsia="仿宋_GB2312" w:cs="Times New Roman"/>
                <w:color w:val="000000"/>
                <w:sz w:val="24"/>
                <w:szCs w:val="24"/>
              </w:rPr>
            </w:pPr>
          </w:p>
        </w:tc>
      </w:tr>
      <w:tr w14:paraId="4C4A3F72">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6842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4AD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B69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154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C25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1CD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2C9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763265C0">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1B3E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D6066A">
            <w:pPr>
              <w:jc w:val="center"/>
              <w:rPr>
                <w:rFonts w:ascii="Times New Roman" w:hAnsi="Times New Roman" w:eastAsia="仿宋_GB2312" w:cs="Times New Roman"/>
                <w:color w:val="000000"/>
                <w:sz w:val="24"/>
                <w:szCs w:val="24"/>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tc>
      </w:tr>
      <w:tr w14:paraId="7340E20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2B6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E54E">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8809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69A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D8A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0CC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13C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6EB2">
            <w:pPr>
              <w:rPr>
                <w:rFonts w:ascii="Times New Roman" w:hAnsi="Times New Roman" w:eastAsia="仿宋_GB2312" w:cs="Times New Roman"/>
                <w:color w:val="000000"/>
                <w:sz w:val="24"/>
                <w:szCs w:val="24"/>
              </w:rPr>
            </w:pPr>
          </w:p>
        </w:tc>
      </w:tr>
      <w:tr w14:paraId="122D18B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28A1">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79F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DB2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1BE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91E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628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CF2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4E5A">
            <w:pPr>
              <w:rPr>
                <w:rFonts w:ascii="Times New Roman" w:hAnsi="Times New Roman" w:eastAsia="仿宋_GB2312" w:cs="Times New Roman"/>
                <w:color w:val="000000"/>
                <w:sz w:val="24"/>
                <w:szCs w:val="24"/>
              </w:rPr>
            </w:pPr>
          </w:p>
        </w:tc>
      </w:tr>
      <w:tr w14:paraId="12A8DE8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6E9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DD6D">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EA1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5AE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C8F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BB1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486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8F10">
            <w:pPr>
              <w:rPr>
                <w:rFonts w:ascii="Times New Roman" w:hAnsi="Times New Roman" w:eastAsia="仿宋_GB2312" w:cs="Times New Roman"/>
                <w:color w:val="000000"/>
                <w:sz w:val="24"/>
                <w:szCs w:val="24"/>
              </w:rPr>
            </w:pPr>
          </w:p>
        </w:tc>
      </w:tr>
      <w:tr w14:paraId="3DA75F0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098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29E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14E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D4B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FB5D"/>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911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BE6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CAD5">
            <w:pPr>
              <w:rPr>
                <w:rFonts w:ascii="Times New Roman" w:hAnsi="Times New Roman" w:eastAsia="仿宋_GB2312" w:cs="Times New Roman"/>
                <w:color w:val="000000"/>
                <w:sz w:val="24"/>
                <w:szCs w:val="24"/>
              </w:rPr>
            </w:pPr>
          </w:p>
        </w:tc>
      </w:tr>
      <w:tr w14:paraId="2749014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C31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5DF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325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933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E58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787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DA5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0CAC">
            <w:pPr>
              <w:rPr>
                <w:rFonts w:ascii="Times New Roman" w:hAnsi="Times New Roman" w:eastAsia="仿宋_GB2312" w:cs="Times New Roman"/>
                <w:color w:val="000000"/>
                <w:sz w:val="24"/>
                <w:szCs w:val="24"/>
              </w:rPr>
            </w:pPr>
          </w:p>
        </w:tc>
      </w:tr>
      <w:tr w14:paraId="5DD9000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B56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B5C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5E7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F56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AF1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1C3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6D1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9691">
            <w:pPr>
              <w:rPr>
                <w:rFonts w:ascii="Times New Roman" w:hAnsi="Times New Roman" w:eastAsia="仿宋_GB2312" w:cs="Times New Roman"/>
                <w:color w:val="000000"/>
                <w:sz w:val="24"/>
                <w:szCs w:val="24"/>
              </w:rPr>
            </w:pPr>
          </w:p>
        </w:tc>
      </w:tr>
    </w:tbl>
    <w:p w14:paraId="0DFDD0B7">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6C4F0619">
      <w:pPr>
        <w:widowControl/>
        <w:jc w:val="left"/>
        <w:textAlignment w:val="center"/>
        <w:rPr>
          <w:rFonts w:ascii="Times New Roman" w:hAnsi="Times New Roman" w:eastAsia="仿宋_GB2312" w:cs="Times New Roman"/>
          <w:color w:val="000000"/>
          <w:kern w:val="0"/>
          <w:sz w:val="24"/>
          <w:szCs w:val="24"/>
          <w:lang w:bidi="ar"/>
        </w:rPr>
      </w:pPr>
    </w:p>
    <w:p w14:paraId="6E5C2D10">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60B7D17E">
      <w:pPr>
        <w:widowControl/>
        <w:jc w:val="center"/>
        <w:rPr>
          <w:rFonts w:ascii="Times New Roman" w:hAnsi="Times New Roman" w:eastAsia="方正小标宋_GBK" w:cs="Times New Roman"/>
          <w:color w:val="000000"/>
          <w:kern w:val="0"/>
          <w:sz w:val="36"/>
          <w:szCs w:val="36"/>
        </w:rPr>
      </w:pPr>
    </w:p>
    <w:p w14:paraId="202CD0E0">
      <w:pPr>
        <w:widowControl/>
        <w:spacing w:line="400" w:lineRule="exact"/>
        <w:textAlignment w:val="center"/>
        <w:rPr>
          <w:rFonts w:ascii="Times New Roman" w:hAnsi="Times New Roman" w:eastAsia="黑体" w:cs="Times New Roman"/>
          <w:color w:val="000000"/>
          <w:kern w:val="0"/>
          <w:sz w:val="36"/>
          <w:szCs w:val="36"/>
          <w:lang w:bidi="ar"/>
        </w:rPr>
      </w:pPr>
    </w:p>
    <w:p w14:paraId="5E9C127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74DF552F">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 xml:space="preserve">  公开08表</w:t>
      </w:r>
    </w:p>
    <w:p w14:paraId="1BFD537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rPr>
        <w:t>中共祁阳市委机构编制委员会办公室</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4996" w:type="pct"/>
        <w:tblInd w:w="0" w:type="dxa"/>
        <w:tblLayout w:type="autofit"/>
        <w:tblCellMar>
          <w:top w:w="0" w:type="dxa"/>
          <w:left w:w="108" w:type="dxa"/>
          <w:bottom w:w="0" w:type="dxa"/>
          <w:right w:w="108" w:type="dxa"/>
        </w:tblCellMar>
      </w:tblPr>
      <w:tblGrid>
        <w:gridCol w:w="3090"/>
        <w:gridCol w:w="2271"/>
        <w:gridCol w:w="2658"/>
        <w:gridCol w:w="3095"/>
        <w:gridCol w:w="3095"/>
      </w:tblGrid>
      <w:tr w14:paraId="5B87DB18">
        <w:tblPrEx>
          <w:tblCellMar>
            <w:top w:w="0" w:type="dxa"/>
            <w:left w:w="108" w:type="dxa"/>
            <w:bottom w:w="0" w:type="dxa"/>
            <w:right w:w="108" w:type="dxa"/>
          </w:tblCellMar>
        </w:tblPrEx>
        <w:trPr>
          <w:trHeight w:val="548" w:hRule="atLeast"/>
        </w:trPr>
        <w:tc>
          <w:tcPr>
            <w:tcW w:w="18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5688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31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C4829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7736DCC7">
        <w:tblPrEx>
          <w:tblCellMar>
            <w:top w:w="0" w:type="dxa"/>
            <w:left w:w="108" w:type="dxa"/>
            <w:bottom w:w="0" w:type="dxa"/>
            <w:right w:w="108" w:type="dxa"/>
          </w:tblCellMar>
        </w:tblPrEx>
        <w:trPr>
          <w:trHeight w:val="312" w:hRule="exact"/>
        </w:trPr>
        <w:tc>
          <w:tcPr>
            <w:tcW w:w="10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9332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7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9FDC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9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D5F3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E7A8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4617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4DE9D97A">
        <w:tblPrEx>
          <w:tblCellMar>
            <w:top w:w="0" w:type="dxa"/>
            <w:left w:w="108" w:type="dxa"/>
            <w:bottom w:w="0" w:type="dxa"/>
            <w:right w:w="108" w:type="dxa"/>
          </w:tblCellMar>
        </w:tblPrEx>
        <w:trPr>
          <w:trHeight w:val="312" w:hRule="exact"/>
        </w:trPr>
        <w:tc>
          <w:tcPr>
            <w:tcW w:w="10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F91AB">
            <w:pPr>
              <w:jc w:val="center"/>
              <w:rPr>
                <w:rFonts w:ascii="Times New Roman" w:hAnsi="Times New Roman" w:eastAsia="仿宋_GB2312" w:cs="Times New Roman"/>
                <w:color w:val="000000"/>
                <w:sz w:val="24"/>
                <w:szCs w:val="24"/>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B581">
            <w:pPr>
              <w:jc w:val="center"/>
              <w:rPr>
                <w:rFonts w:ascii="Times New Roman" w:hAnsi="Times New Roman" w:eastAsia="仿宋_GB2312" w:cs="Times New Roman"/>
                <w:color w:val="000000"/>
                <w:sz w:val="24"/>
                <w:szCs w:val="24"/>
              </w:rPr>
            </w:pPr>
          </w:p>
        </w:tc>
        <w:tc>
          <w:tcPr>
            <w:tcW w:w="9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5BF5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766E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39D53">
            <w:pPr>
              <w:jc w:val="center"/>
              <w:rPr>
                <w:rFonts w:ascii="Times New Roman" w:hAnsi="Times New Roman" w:eastAsia="仿宋_GB2312" w:cs="Times New Roman"/>
                <w:color w:val="000000"/>
                <w:sz w:val="24"/>
                <w:szCs w:val="24"/>
              </w:rPr>
            </w:pPr>
          </w:p>
        </w:tc>
      </w:tr>
      <w:tr w14:paraId="6C610EC5">
        <w:tblPrEx>
          <w:tblCellMar>
            <w:top w:w="0" w:type="dxa"/>
            <w:left w:w="108" w:type="dxa"/>
            <w:bottom w:w="0" w:type="dxa"/>
            <w:right w:w="108" w:type="dxa"/>
          </w:tblCellMar>
        </w:tblPrEx>
        <w:trPr>
          <w:trHeight w:val="312" w:hRule="atLeast"/>
        </w:trPr>
        <w:tc>
          <w:tcPr>
            <w:tcW w:w="10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A4492">
            <w:pPr>
              <w:jc w:val="center"/>
              <w:rPr>
                <w:rFonts w:ascii="Times New Roman" w:hAnsi="Times New Roman" w:eastAsia="仿宋_GB2312" w:cs="Times New Roman"/>
                <w:color w:val="000000"/>
                <w:sz w:val="24"/>
                <w:szCs w:val="24"/>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4505E">
            <w:pPr>
              <w:jc w:val="center"/>
              <w:rPr>
                <w:rFonts w:ascii="Times New Roman" w:hAnsi="Times New Roman" w:eastAsia="仿宋_GB2312" w:cs="Times New Roman"/>
                <w:color w:val="000000"/>
                <w:sz w:val="24"/>
                <w:szCs w:val="24"/>
              </w:rPr>
            </w:pPr>
          </w:p>
        </w:tc>
        <w:tc>
          <w:tcPr>
            <w:tcW w:w="9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8C42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3CB6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8CFBA">
            <w:pPr>
              <w:jc w:val="center"/>
              <w:rPr>
                <w:rFonts w:ascii="Times New Roman" w:hAnsi="Times New Roman" w:eastAsia="仿宋_GB2312" w:cs="Times New Roman"/>
                <w:color w:val="000000"/>
                <w:sz w:val="24"/>
                <w:szCs w:val="24"/>
              </w:rPr>
            </w:pPr>
          </w:p>
        </w:tc>
      </w:tr>
      <w:tr w14:paraId="4E889EF8">
        <w:tblPrEx>
          <w:tblCellMar>
            <w:top w:w="0" w:type="dxa"/>
            <w:left w:w="108" w:type="dxa"/>
            <w:bottom w:w="0" w:type="dxa"/>
            <w:right w:w="108" w:type="dxa"/>
          </w:tblCellMar>
        </w:tblPrEx>
        <w:trPr>
          <w:trHeight w:val="548" w:hRule="atLeast"/>
        </w:trPr>
        <w:tc>
          <w:tcPr>
            <w:tcW w:w="18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DDC5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7544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58FD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B19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5C3935A8">
        <w:tblPrEx>
          <w:tblCellMar>
            <w:top w:w="0" w:type="dxa"/>
            <w:left w:w="108" w:type="dxa"/>
            <w:bottom w:w="0" w:type="dxa"/>
            <w:right w:w="108" w:type="dxa"/>
          </w:tblCellMar>
        </w:tblPrEx>
        <w:trPr>
          <w:trHeight w:val="548" w:hRule="atLeast"/>
        </w:trPr>
        <w:tc>
          <w:tcPr>
            <w:tcW w:w="18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6AA7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31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45CFE8">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6DD3371B">
            <w:pPr>
              <w:jc w:val="center"/>
              <w:rPr>
                <w:rFonts w:ascii="Times New Roman" w:hAnsi="Times New Roman" w:eastAsia="仿宋_GB2312" w:cs="Times New Roman"/>
                <w:color w:val="000000"/>
                <w:sz w:val="24"/>
                <w:szCs w:val="24"/>
              </w:rPr>
            </w:pPr>
          </w:p>
        </w:tc>
      </w:tr>
      <w:tr w14:paraId="53394879">
        <w:tblPrEx>
          <w:tblCellMar>
            <w:top w:w="0" w:type="dxa"/>
            <w:left w:w="108" w:type="dxa"/>
            <w:bottom w:w="0" w:type="dxa"/>
            <w:right w:w="108" w:type="dxa"/>
          </w:tblCellMar>
        </w:tblPrEx>
        <w:trPr>
          <w:trHeight w:val="548" w:hRule="atLeast"/>
        </w:trPr>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8C38E">
            <w:pPr>
              <w:jc w:val="center"/>
              <w:rPr>
                <w:rFonts w:ascii="Times New Roman" w:hAnsi="Times New Roman" w:eastAsia="仿宋_GB2312" w:cs="Times New Roman"/>
                <w:color w:val="000000"/>
                <w:sz w:val="24"/>
                <w:szCs w:val="24"/>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D044D">
            <w:pPr>
              <w:rPr>
                <w:rFonts w:ascii="Times New Roman" w:hAnsi="Times New Roman" w:eastAsia="仿宋_GB2312" w:cs="Times New Roman"/>
                <w:color w:val="000000"/>
                <w:sz w:val="20"/>
                <w:szCs w:val="20"/>
              </w:rPr>
            </w:pP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D592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420E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E9BC0">
            <w:pPr>
              <w:rPr>
                <w:rFonts w:ascii="Times New Roman" w:hAnsi="Times New Roman" w:eastAsia="仿宋_GB2312" w:cs="Times New Roman"/>
                <w:color w:val="000000"/>
                <w:sz w:val="24"/>
                <w:szCs w:val="24"/>
              </w:rPr>
            </w:pPr>
          </w:p>
        </w:tc>
      </w:tr>
      <w:tr w14:paraId="64B6903E">
        <w:tblPrEx>
          <w:tblCellMar>
            <w:top w:w="0" w:type="dxa"/>
            <w:left w:w="108" w:type="dxa"/>
            <w:bottom w:w="0" w:type="dxa"/>
            <w:right w:w="108" w:type="dxa"/>
          </w:tblCellMar>
        </w:tblPrEx>
        <w:trPr>
          <w:trHeight w:val="548" w:hRule="atLeast"/>
        </w:trPr>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4E4C6">
            <w:pPr>
              <w:jc w:val="center"/>
              <w:rPr>
                <w:rFonts w:ascii="Times New Roman" w:hAnsi="Times New Roman" w:eastAsia="仿宋_GB2312" w:cs="Times New Roman"/>
                <w:color w:val="000000"/>
                <w:sz w:val="24"/>
                <w:szCs w:val="24"/>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0B958">
            <w:pPr>
              <w:rPr>
                <w:rFonts w:ascii="Times New Roman" w:hAnsi="Times New Roman" w:eastAsia="仿宋_GB2312" w:cs="Times New Roman"/>
                <w:color w:val="000000"/>
                <w:sz w:val="24"/>
                <w:szCs w:val="24"/>
              </w:rPr>
            </w:pP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4883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908B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DAF8">
            <w:pPr>
              <w:rPr>
                <w:rFonts w:ascii="Times New Roman" w:hAnsi="Times New Roman" w:eastAsia="仿宋_GB2312" w:cs="Times New Roman"/>
                <w:color w:val="000000"/>
                <w:sz w:val="24"/>
                <w:szCs w:val="24"/>
              </w:rPr>
            </w:pPr>
          </w:p>
        </w:tc>
      </w:tr>
      <w:tr w14:paraId="008A1D33">
        <w:tblPrEx>
          <w:tblCellMar>
            <w:top w:w="0" w:type="dxa"/>
            <w:left w:w="108" w:type="dxa"/>
            <w:bottom w:w="0" w:type="dxa"/>
            <w:right w:w="108" w:type="dxa"/>
          </w:tblCellMar>
        </w:tblPrEx>
        <w:trPr>
          <w:trHeight w:val="548" w:hRule="atLeast"/>
        </w:trPr>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5FD4D">
            <w:pPr>
              <w:jc w:val="center"/>
              <w:rPr>
                <w:rFonts w:ascii="Times New Roman" w:hAnsi="Times New Roman" w:eastAsia="宋体" w:cs="Times New Roman"/>
                <w:color w:val="000000"/>
                <w:sz w:val="24"/>
                <w:szCs w:val="24"/>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48185">
            <w:pPr>
              <w:rPr>
                <w:rFonts w:ascii="Times New Roman" w:hAnsi="Times New Roman" w:eastAsia="宋体" w:cs="Times New Roman"/>
                <w:color w:val="000000"/>
                <w:sz w:val="20"/>
                <w:szCs w:val="20"/>
              </w:rPr>
            </w:pP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DE6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DDF6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7ACDF">
            <w:pPr>
              <w:rPr>
                <w:rFonts w:ascii="Times New Roman" w:hAnsi="Times New Roman" w:eastAsia="宋体" w:cs="Times New Roman"/>
                <w:color w:val="000000"/>
                <w:sz w:val="24"/>
                <w:szCs w:val="24"/>
              </w:rPr>
            </w:pPr>
          </w:p>
        </w:tc>
      </w:tr>
      <w:tr w14:paraId="61EEA96A">
        <w:tblPrEx>
          <w:tblCellMar>
            <w:top w:w="0" w:type="dxa"/>
            <w:left w:w="108" w:type="dxa"/>
            <w:bottom w:w="0" w:type="dxa"/>
            <w:right w:w="108" w:type="dxa"/>
          </w:tblCellMar>
        </w:tblPrEx>
        <w:trPr>
          <w:trHeight w:val="548" w:hRule="atLeast"/>
        </w:trPr>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F6B3E">
            <w:pPr>
              <w:jc w:val="center"/>
              <w:rPr>
                <w:rFonts w:ascii="Times New Roman" w:hAnsi="Times New Roman" w:eastAsia="宋体" w:cs="Times New Roman"/>
                <w:color w:val="000000"/>
                <w:sz w:val="24"/>
                <w:szCs w:val="24"/>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16B59">
            <w:pPr>
              <w:rPr>
                <w:rFonts w:ascii="Times New Roman" w:hAnsi="Times New Roman" w:eastAsia="宋体" w:cs="Times New Roman"/>
                <w:color w:val="000000"/>
                <w:sz w:val="24"/>
                <w:szCs w:val="24"/>
              </w:rPr>
            </w:pP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D4F4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7A02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35E8D">
            <w:pPr>
              <w:rPr>
                <w:rFonts w:ascii="Times New Roman" w:hAnsi="Times New Roman" w:eastAsia="宋体" w:cs="Times New Roman"/>
                <w:color w:val="000000"/>
                <w:sz w:val="24"/>
                <w:szCs w:val="24"/>
              </w:rPr>
            </w:pPr>
          </w:p>
        </w:tc>
      </w:tr>
      <w:tr w14:paraId="0B386FDF">
        <w:tblPrEx>
          <w:tblCellMar>
            <w:top w:w="0" w:type="dxa"/>
            <w:left w:w="108" w:type="dxa"/>
            <w:bottom w:w="0" w:type="dxa"/>
            <w:right w:w="108" w:type="dxa"/>
          </w:tblCellMar>
        </w:tblPrEx>
        <w:trPr>
          <w:trHeight w:val="548" w:hRule="atLeast"/>
        </w:trPr>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4116C">
            <w:pPr>
              <w:jc w:val="center"/>
              <w:rPr>
                <w:rFonts w:ascii="Times New Roman" w:hAnsi="Times New Roman" w:eastAsia="宋体" w:cs="Times New Roman"/>
                <w:color w:val="000000"/>
                <w:sz w:val="24"/>
                <w:szCs w:val="24"/>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9293C">
            <w:pPr>
              <w:rPr>
                <w:rFonts w:ascii="Times New Roman" w:hAnsi="Times New Roman" w:eastAsia="宋体" w:cs="Times New Roman"/>
                <w:color w:val="000000"/>
                <w:sz w:val="24"/>
                <w:szCs w:val="24"/>
              </w:rPr>
            </w:pP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DAC1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BFF2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25A28">
            <w:pPr>
              <w:rPr>
                <w:rFonts w:ascii="Times New Roman" w:hAnsi="Times New Roman" w:eastAsia="宋体" w:cs="Times New Roman"/>
                <w:color w:val="000000"/>
                <w:sz w:val="24"/>
                <w:szCs w:val="24"/>
              </w:rPr>
            </w:pPr>
          </w:p>
        </w:tc>
      </w:tr>
      <w:tr w14:paraId="4CD7BD39">
        <w:tblPrEx>
          <w:tblCellMar>
            <w:top w:w="0" w:type="dxa"/>
            <w:left w:w="108" w:type="dxa"/>
            <w:bottom w:w="0" w:type="dxa"/>
            <w:right w:w="108" w:type="dxa"/>
          </w:tblCellMar>
        </w:tblPrEx>
        <w:trPr>
          <w:trHeight w:val="548" w:hRule="atLeast"/>
        </w:trPr>
        <w:tc>
          <w:tcPr>
            <w:tcW w:w="10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F649">
            <w:pPr>
              <w:jc w:val="center"/>
              <w:rPr>
                <w:rFonts w:ascii="Times New Roman" w:hAnsi="Times New Roman" w:eastAsia="宋体" w:cs="Times New Roman"/>
                <w:color w:val="000000"/>
                <w:sz w:val="24"/>
                <w:szCs w:val="24"/>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249C2">
            <w:pPr>
              <w:rPr>
                <w:rFonts w:ascii="Times New Roman" w:hAnsi="Times New Roman" w:eastAsia="宋体" w:cs="Times New Roman"/>
                <w:color w:val="000000"/>
                <w:sz w:val="24"/>
                <w:szCs w:val="24"/>
              </w:rPr>
            </w:pPr>
          </w:p>
        </w:tc>
        <w:tc>
          <w:tcPr>
            <w:tcW w:w="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35A5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D8F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7D2E">
            <w:pPr>
              <w:rPr>
                <w:rFonts w:ascii="Times New Roman" w:hAnsi="Times New Roman" w:eastAsia="宋体" w:cs="Times New Roman"/>
                <w:color w:val="000000"/>
                <w:sz w:val="24"/>
                <w:szCs w:val="24"/>
              </w:rPr>
            </w:pPr>
          </w:p>
        </w:tc>
      </w:tr>
    </w:tbl>
    <w:p w14:paraId="438AA9E6">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125FC6B4">
      <w:pPr>
        <w:widowControl/>
        <w:jc w:val="left"/>
        <w:textAlignment w:val="center"/>
        <w:rPr>
          <w:rFonts w:ascii="Times New Roman" w:hAnsi="Times New Roman" w:eastAsia="宋体" w:cs="Times New Roman"/>
          <w:color w:val="000000"/>
          <w:kern w:val="0"/>
          <w:sz w:val="24"/>
          <w:szCs w:val="24"/>
          <w:lang w:bidi="ar"/>
        </w:rPr>
      </w:pPr>
    </w:p>
    <w:p w14:paraId="5F065F94">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608401BC">
      <w:pPr>
        <w:widowControl/>
        <w:jc w:val="center"/>
        <w:rPr>
          <w:rFonts w:ascii="Times New Roman" w:hAnsi="Times New Roman" w:eastAsia="方正小标宋_GBK" w:cs="Times New Roman"/>
          <w:color w:val="000000"/>
          <w:kern w:val="0"/>
          <w:sz w:val="36"/>
          <w:szCs w:val="36"/>
        </w:rPr>
      </w:pPr>
    </w:p>
    <w:p w14:paraId="559DCE06">
      <w:pPr>
        <w:pStyle w:val="9"/>
        <w:spacing w:line="400" w:lineRule="exact"/>
        <w:rPr>
          <w:rFonts w:ascii="Times New Roman" w:hAnsi="Times New Roman" w:eastAsia="华文中宋" w:cs="Times New Roman"/>
          <w:color w:val="000000"/>
          <w:kern w:val="0"/>
          <w:sz w:val="32"/>
          <w:szCs w:val="32"/>
          <w:lang w:bidi="ar"/>
        </w:rPr>
      </w:pPr>
    </w:p>
    <w:p w14:paraId="3BD554E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7C24585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4712E78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lef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rPr>
        <w:t>中共祁阳市委机构编制委员会办公室</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0B65412F">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CBEC7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27B80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5C90135F">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6D03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9576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B0C3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9634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DED1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7662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21BC6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561E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7DE97E74">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93D26">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ACE4A">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C9EA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1D56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0646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B4E05">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1D709">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A5C2C">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D063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7982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073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A49A5">
            <w:pPr>
              <w:jc w:val="center"/>
              <w:rPr>
                <w:rFonts w:ascii="Times New Roman" w:hAnsi="Times New Roman" w:eastAsia="仿宋_GB2312" w:cs="Times New Roman"/>
                <w:color w:val="000000"/>
                <w:sz w:val="22"/>
              </w:rPr>
            </w:pPr>
          </w:p>
        </w:tc>
      </w:tr>
      <w:tr w14:paraId="3382632C">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1F19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5247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B5A5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BC38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6834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7DE4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9061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43AF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DDD3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A40B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302B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DDD8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678D7E21">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828B5">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0.81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6669C">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22BFC">
            <w:pPr>
              <w:jc w:val="cente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FCF9A">
            <w:pPr>
              <w:jc w:val="cente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C98BB">
            <w:pPr>
              <w:jc w:val="cente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BE3F0">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0.81</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085E8">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0.43</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06048">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AAA4B">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7D0B4">
            <w:pPr>
              <w:jc w:val="cente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26A1">
            <w:pPr>
              <w:jc w:val="cente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0D8A1">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0.43</w:t>
            </w:r>
          </w:p>
        </w:tc>
      </w:tr>
    </w:tbl>
    <w:p w14:paraId="2E630801">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53ED16B">
      <w:pPr>
        <w:autoSpaceDE w:val="0"/>
        <w:autoSpaceDN w:val="0"/>
        <w:adjustRightInd w:val="0"/>
        <w:ind w:left="315" w:leftChars="150"/>
        <w:jc w:val="left"/>
        <w:rPr>
          <w:rFonts w:ascii="Times New Roman" w:hAnsi="Times New Roman" w:eastAsia="宋体" w:cs="Times New Roman"/>
          <w:kern w:val="0"/>
          <w:sz w:val="24"/>
          <w:szCs w:val="24"/>
        </w:rPr>
      </w:pPr>
    </w:p>
    <w:p w14:paraId="1B5F091A">
      <w:pPr>
        <w:autoSpaceDE w:val="0"/>
        <w:autoSpaceDN w:val="0"/>
        <w:adjustRightInd w:val="0"/>
        <w:ind w:left="315" w:leftChars="150"/>
        <w:jc w:val="left"/>
        <w:rPr>
          <w:rFonts w:ascii="Times New Roman" w:hAnsi="Times New Roman" w:eastAsia="宋体" w:cs="Times New Roman"/>
          <w:kern w:val="0"/>
          <w:sz w:val="24"/>
          <w:szCs w:val="24"/>
        </w:rPr>
      </w:pPr>
    </w:p>
    <w:p w14:paraId="3EF038FD">
      <w:pPr>
        <w:autoSpaceDE w:val="0"/>
        <w:autoSpaceDN w:val="0"/>
        <w:adjustRightInd w:val="0"/>
        <w:ind w:left="315" w:leftChars="150"/>
        <w:jc w:val="left"/>
        <w:rPr>
          <w:rFonts w:ascii="Times New Roman" w:hAnsi="Times New Roman" w:eastAsia="宋体" w:cs="Times New Roman"/>
          <w:kern w:val="0"/>
          <w:sz w:val="24"/>
          <w:szCs w:val="24"/>
        </w:rPr>
      </w:pPr>
    </w:p>
    <w:p w14:paraId="662A8771">
      <w:pPr>
        <w:autoSpaceDE w:val="0"/>
        <w:autoSpaceDN w:val="0"/>
        <w:adjustRightInd w:val="0"/>
        <w:ind w:left="315" w:leftChars="150"/>
        <w:jc w:val="left"/>
        <w:rPr>
          <w:rFonts w:ascii="Times New Roman" w:hAnsi="Times New Roman" w:eastAsia="宋体" w:cs="Times New Roman"/>
          <w:kern w:val="0"/>
          <w:sz w:val="24"/>
          <w:szCs w:val="24"/>
        </w:rPr>
      </w:pPr>
    </w:p>
    <w:p w14:paraId="4BCE8AD7">
      <w:pPr>
        <w:autoSpaceDE w:val="0"/>
        <w:autoSpaceDN w:val="0"/>
        <w:adjustRightInd w:val="0"/>
        <w:ind w:left="315" w:leftChars="150"/>
        <w:jc w:val="left"/>
        <w:rPr>
          <w:rFonts w:ascii="Times New Roman" w:hAnsi="Times New Roman" w:eastAsia="宋体" w:cs="Times New Roman"/>
          <w:kern w:val="0"/>
          <w:sz w:val="24"/>
          <w:szCs w:val="24"/>
        </w:rPr>
      </w:pPr>
    </w:p>
    <w:p w14:paraId="4F6D122C">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03BDC133">
      <w:pPr>
        <w:pStyle w:val="15"/>
        <w:rPr>
          <w:rFonts w:ascii="Times New Roman" w:hAnsi="Times New Roman" w:cs="Times New Roman"/>
          <w:sz w:val="72"/>
          <w:szCs w:val="72"/>
        </w:rPr>
      </w:pPr>
    </w:p>
    <w:p w14:paraId="5AF46797">
      <w:pPr>
        <w:pStyle w:val="15"/>
        <w:rPr>
          <w:rFonts w:ascii="Times New Roman" w:hAnsi="Times New Roman" w:cs="Times New Roman"/>
          <w:sz w:val="72"/>
          <w:szCs w:val="72"/>
        </w:rPr>
      </w:pPr>
    </w:p>
    <w:p w14:paraId="366008D3">
      <w:pPr>
        <w:pStyle w:val="15"/>
        <w:rPr>
          <w:rFonts w:ascii="Times New Roman" w:hAnsi="Times New Roman" w:cs="Times New Roman"/>
          <w:sz w:val="72"/>
          <w:szCs w:val="72"/>
        </w:rPr>
      </w:pPr>
    </w:p>
    <w:p w14:paraId="5A9DC4D1">
      <w:pPr>
        <w:pStyle w:val="15"/>
        <w:jc w:val="center"/>
        <w:rPr>
          <w:rFonts w:ascii="Times New Roman" w:hAnsi="Times New Roman" w:cs="Times New Roman"/>
          <w:sz w:val="72"/>
          <w:szCs w:val="72"/>
        </w:rPr>
      </w:pPr>
    </w:p>
    <w:p w14:paraId="52AA0D3D">
      <w:pPr>
        <w:pStyle w:val="15"/>
        <w:jc w:val="center"/>
        <w:rPr>
          <w:rFonts w:ascii="Times New Roman" w:hAnsi="Times New Roman" w:eastAsia="方正小标宋_GBK" w:cs="Times New Roman"/>
          <w:sz w:val="72"/>
          <w:szCs w:val="72"/>
        </w:rPr>
      </w:pPr>
    </w:p>
    <w:p w14:paraId="15CB1712">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0AE87B3A">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0E09F9E8">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2C6D04B">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5B9C7DA">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183.56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18.06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10.91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人员经费和专项工作经费增加。</w:t>
      </w:r>
    </w:p>
    <w:p w14:paraId="0689E2E7">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3C7BA7C">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183.56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183.56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2533D06">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E16FE0F">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183.56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175.85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95.80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7.71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0B3B7F90">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53A9E0A">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183.56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18.06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10.91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人员经费和专项工作经费增加。</w:t>
      </w:r>
    </w:p>
    <w:p w14:paraId="4FC8FE47">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12A340CF">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DED1168">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183.56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18.06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10.91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人员经费和专项工作经费增加。</w:t>
      </w:r>
    </w:p>
    <w:p w14:paraId="562140B6">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1F33902">
      <w:pPr>
        <w:pStyle w:val="15"/>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183.56</w:t>
      </w:r>
      <w:r>
        <w:rPr>
          <w:rFonts w:ascii="Times New Roman" w:hAnsi="Times New Roman" w:eastAsia="仿宋_GB2312" w:cs="Times New Roman"/>
          <w:sz w:val="32"/>
          <w:szCs w:val="32"/>
        </w:rPr>
        <w:t>万元，主要用于以下方面：</w:t>
      </w: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156.37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85.19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lang w:val="en-US" w:eastAsia="zh-CN"/>
        </w:rPr>
        <w:t>208</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12.76</w:t>
      </w:r>
      <w:r>
        <w:rPr>
          <w:rFonts w:hint="eastAsia" w:ascii="Times New Roman" w:hAnsi="Times New Roman" w:eastAsia="仿宋_GB2312"/>
          <w:sz w:val="32"/>
          <w:szCs w:val="32"/>
          <w:lang w:eastAsia="zh-CN"/>
        </w:rPr>
        <w:t>万元，</w:t>
      </w:r>
      <w:bookmarkStart w:id="3" w:name="OLE_LINK4"/>
      <w:r>
        <w:rPr>
          <w:rFonts w:hint="eastAsia" w:ascii="Times New Roman" w:hAnsi="Times New Roman" w:eastAsia="仿宋_GB2312"/>
          <w:sz w:val="32"/>
          <w:szCs w:val="32"/>
          <w:lang w:eastAsia="zh-CN"/>
        </w:rPr>
        <w:t>占</w:t>
      </w:r>
      <w:r>
        <w:rPr>
          <w:rFonts w:hint="eastAsia" w:ascii="Times New Roman" w:hAnsi="Times New Roman" w:eastAsia="仿宋_GB2312"/>
          <w:sz w:val="32"/>
          <w:szCs w:val="32"/>
          <w:lang w:val="en-US" w:eastAsia="zh-CN"/>
        </w:rPr>
        <w:t>6.95</w:t>
      </w:r>
      <w:r>
        <w:rPr>
          <w:rFonts w:hint="eastAsia" w:ascii="Times New Roman" w:hAnsi="Times New Roman" w:eastAsia="仿宋_GB2312"/>
          <w:sz w:val="32"/>
          <w:szCs w:val="32"/>
          <w:lang w:eastAsia="zh-CN"/>
        </w:rPr>
        <w:t>%</w:t>
      </w:r>
      <w:bookmarkEnd w:id="3"/>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lang w:val="en-US" w:eastAsia="zh-CN"/>
        </w:rPr>
        <w:t>210</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5.15</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2.80</w:t>
      </w:r>
      <w:r>
        <w:rPr>
          <w:rFonts w:hint="eastAsia" w:ascii="Times New Roman" w:hAnsi="Times New Roman" w:eastAsia="仿宋_GB2312"/>
          <w:sz w:val="32"/>
          <w:szCs w:val="32"/>
          <w:lang w:eastAsia="zh-CN"/>
        </w:rPr>
        <w:t>%；住房保障（</w:t>
      </w:r>
      <w:r>
        <w:rPr>
          <w:rFonts w:hint="eastAsia" w:ascii="Times New Roman" w:hAnsi="Times New Roman" w:eastAsia="仿宋_GB2312"/>
          <w:sz w:val="32"/>
          <w:szCs w:val="32"/>
          <w:lang w:val="en-US" w:eastAsia="zh-CN"/>
        </w:rPr>
        <w:t>221</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9.28万元，</w:t>
      </w:r>
      <w:r>
        <w:rPr>
          <w:rFonts w:hint="eastAsia" w:ascii="Times New Roman" w:hAnsi="Times New Roman" w:eastAsia="仿宋_GB2312"/>
          <w:sz w:val="32"/>
          <w:szCs w:val="32"/>
          <w:lang w:eastAsia="zh-CN"/>
        </w:rPr>
        <w:t>占</w:t>
      </w:r>
      <w:r>
        <w:rPr>
          <w:rFonts w:hint="eastAsia" w:ascii="Times New Roman" w:hAnsi="Times New Roman" w:eastAsia="仿宋_GB2312"/>
          <w:sz w:val="32"/>
          <w:szCs w:val="32"/>
          <w:lang w:val="en-US" w:eastAsia="zh-CN"/>
        </w:rPr>
        <w:t>5.06</w:t>
      </w:r>
      <w:r>
        <w:rPr>
          <w:rFonts w:hint="eastAsia" w:ascii="Times New Roman" w:hAnsi="Times New Roman" w:eastAsia="仿宋_GB2312"/>
          <w:sz w:val="32"/>
          <w:szCs w:val="32"/>
          <w:lang w:eastAsia="zh-CN"/>
        </w:rPr>
        <w:t>%。</w:t>
      </w:r>
    </w:p>
    <w:p w14:paraId="3A7A925E">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1FF9BB39">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169.06</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183.56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108.58</w:t>
      </w:r>
      <w:r>
        <w:rPr>
          <w:rFonts w:ascii="Times New Roman" w:hAnsi="Times New Roman" w:eastAsia="仿宋_GB2312" w:cs="Times New Roman"/>
          <w:sz w:val="32"/>
          <w:szCs w:val="32"/>
        </w:rPr>
        <w:t>%，其中：</w:t>
      </w:r>
    </w:p>
    <w:p w14:paraId="7E597AA2">
      <w:pPr>
        <w:pStyle w:val="15"/>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1、一般公共服务（201）</w:t>
      </w:r>
      <w:bookmarkStart w:id="4" w:name="OLE_LINK6"/>
      <w:r>
        <w:rPr>
          <w:rFonts w:hint="default" w:ascii="Times New Roman" w:hAnsi="Times New Roman" w:eastAsia="仿宋_GB2312" w:cs="Times New Roman"/>
          <w:sz w:val="32"/>
          <w:szCs w:val="32"/>
          <w:lang w:val="en-US" w:eastAsia="zh-CN"/>
        </w:rPr>
        <w:t>党委办公厅（室）及相关机构事务</w:t>
      </w:r>
      <w:bookmarkEnd w:id="4"/>
      <w:r>
        <w:rPr>
          <w:rFonts w:hint="default" w:ascii="Times New Roman" w:hAnsi="Times New Roman" w:eastAsia="仿宋_GB2312" w:cs="Times New Roman"/>
          <w:sz w:val="32"/>
          <w:szCs w:val="32"/>
          <w:lang w:val="en-US" w:eastAsia="zh-CN"/>
        </w:rPr>
        <w:t>（20131）行政运行（2013101）。</w:t>
      </w:r>
    </w:p>
    <w:p w14:paraId="6A676AC0">
      <w:pPr>
        <w:pStyle w:val="15"/>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年初预算为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140.29</w:t>
      </w:r>
      <w:r>
        <w:rPr>
          <w:rFonts w:hint="default" w:ascii="Times New Roman" w:hAnsi="Times New Roman" w:eastAsia="仿宋_GB2312" w:cs="Times New Roman"/>
          <w:sz w:val="32"/>
          <w:szCs w:val="32"/>
          <w:lang w:val="en-US" w:eastAsia="zh-CN"/>
        </w:rPr>
        <w:t>万元，支出决算为</w:t>
      </w:r>
      <w:r>
        <w:rPr>
          <w:rFonts w:hint="eastAsia" w:ascii="Times New Roman" w:hAnsi="Times New Roman" w:eastAsia="仿宋_GB2312" w:cs="Times New Roman"/>
          <w:sz w:val="32"/>
          <w:szCs w:val="32"/>
          <w:lang w:val="en-US" w:eastAsia="zh-CN"/>
        </w:rPr>
        <w:t>148.66</w:t>
      </w:r>
      <w:r>
        <w:rPr>
          <w:rFonts w:hint="default" w:ascii="Times New Roman" w:hAnsi="Times New Roman" w:eastAsia="仿宋_GB2312" w:cs="Times New Roman"/>
          <w:sz w:val="32"/>
          <w:szCs w:val="32"/>
          <w:lang w:val="en-US" w:eastAsia="zh-CN"/>
        </w:rPr>
        <w:t>万元，完成年初预算的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105.97</w:t>
      </w:r>
      <w:r>
        <w:rPr>
          <w:rFonts w:hint="default" w:ascii="Times New Roman" w:hAnsi="Times New Roman" w:eastAsia="仿宋_GB2312" w:cs="Times New Roman"/>
          <w:sz w:val="32"/>
          <w:szCs w:val="32"/>
          <w:lang w:val="en-US" w:eastAsia="zh-CN"/>
        </w:rPr>
        <w:t>%，决算数</w:t>
      </w:r>
      <w:r>
        <w:rPr>
          <w:rFonts w:hint="eastAsia" w:ascii="Times New Roman" w:hAnsi="Times New Roman" w:eastAsia="仿宋_GB2312" w:cs="Times New Roman"/>
          <w:sz w:val="32"/>
          <w:szCs w:val="32"/>
          <w:lang w:val="en-US" w:eastAsia="zh-CN"/>
        </w:rPr>
        <w:t>大</w:t>
      </w:r>
      <w:r>
        <w:rPr>
          <w:rFonts w:hint="default" w:ascii="Times New Roman" w:hAnsi="Times New Roman" w:eastAsia="仿宋_GB2312" w:cs="Times New Roman"/>
          <w:sz w:val="32"/>
          <w:szCs w:val="32"/>
          <w:lang w:val="en-US" w:eastAsia="zh-CN"/>
        </w:rPr>
        <w:t>于年初预算数的主要原因是：</w:t>
      </w:r>
      <w:r>
        <w:rPr>
          <w:rFonts w:hint="eastAsia" w:ascii="Times New Roman" w:hAnsi="Times New Roman" w:eastAsia="仿宋_GB2312" w:cs="Times New Roman"/>
          <w:sz w:val="32"/>
          <w:szCs w:val="32"/>
          <w:lang w:val="en-US" w:eastAsia="zh-CN"/>
        </w:rPr>
        <w:t>为本年度财政调整增加</w:t>
      </w:r>
      <w:r>
        <w:rPr>
          <w:rFonts w:hint="default" w:ascii="Times New Roman" w:hAnsi="Times New Roman" w:eastAsia="仿宋_GB2312" w:cs="Times New Roman"/>
          <w:sz w:val="32"/>
          <w:szCs w:val="32"/>
          <w:lang w:val="en-US" w:eastAsia="zh-CN"/>
        </w:rPr>
        <w:t>。</w:t>
      </w:r>
    </w:p>
    <w:p w14:paraId="73461F10">
      <w:pPr>
        <w:pStyle w:val="15"/>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bookmarkStart w:id="5" w:name="OLE_LINK5"/>
      <w:r>
        <w:rPr>
          <w:rFonts w:hint="default" w:ascii="Times New Roman" w:hAnsi="Times New Roman" w:eastAsia="仿宋_GB2312" w:cs="Times New Roman"/>
          <w:sz w:val="32"/>
          <w:szCs w:val="32"/>
          <w:lang w:val="en-US" w:eastAsia="zh-CN"/>
        </w:rPr>
        <w:t>2、一般公共服务（201）党委办公厅（室）及相关机构事务（20131）</w:t>
      </w:r>
      <w:r>
        <w:rPr>
          <w:rFonts w:hint="eastAsia" w:ascii="Times New Roman" w:hAnsi="Times New Roman" w:eastAsia="仿宋_GB2312" w:cs="Times New Roman"/>
          <w:sz w:val="32"/>
          <w:szCs w:val="32"/>
          <w:lang w:val="en-US" w:eastAsia="zh-CN"/>
        </w:rPr>
        <w:t>一般行政管理事务</w:t>
      </w:r>
      <w:r>
        <w:rPr>
          <w:rFonts w:hint="default" w:ascii="Times New Roman" w:hAnsi="Times New Roman" w:eastAsia="仿宋_GB2312" w:cs="Times New Roman"/>
          <w:sz w:val="32"/>
          <w:szCs w:val="32"/>
          <w:lang w:val="en-US" w:eastAsia="zh-CN"/>
        </w:rPr>
        <w:t>（2013</w:t>
      </w:r>
      <w:r>
        <w:rPr>
          <w:rFonts w:hint="eastAsia" w:ascii="Times New Roman" w:hAnsi="Times New Roman" w:eastAsia="仿宋_GB2312" w:cs="Times New Roman"/>
          <w:sz w:val="32"/>
          <w:szCs w:val="32"/>
          <w:lang w:val="en-US" w:eastAsia="zh-CN"/>
        </w:rPr>
        <w:t>102</w:t>
      </w:r>
      <w:r>
        <w:rPr>
          <w:rFonts w:hint="default" w:ascii="Times New Roman" w:hAnsi="Times New Roman" w:eastAsia="仿宋_GB2312" w:cs="Times New Roman"/>
          <w:sz w:val="32"/>
          <w:szCs w:val="32"/>
          <w:lang w:val="en-US" w:eastAsia="zh-CN"/>
        </w:rPr>
        <w:tab/>
      </w:r>
      <w:r>
        <w:rPr>
          <w:rFonts w:hint="default" w:ascii="Times New Roman" w:hAnsi="Times New Roman" w:eastAsia="仿宋_GB2312" w:cs="Times New Roman"/>
          <w:sz w:val="32"/>
          <w:szCs w:val="32"/>
          <w:lang w:val="en-US" w:eastAsia="zh-CN"/>
        </w:rPr>
        <w:t>）。</w:t>
      </w:r>
    </w:p>
    <w:p w14:paraId="546F2C44">
      <w:pPr>
        <w:pStyle w:val="15"/>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FF0000"/>
          <w:sz w:val="32"/>
          <w:szCs w:val="32"/>
          <w:lang w:val="en-US"/>
        </w:rPr>
      </w:pPr>
      <w:r>
        <w:rPr>
          <w:rFonts w:hint="default" w:ascii="Times New Roman" w:hAnsi="Times New Roman" w:eastAsia="仿宋_GB2312" w:cs="Times New Roman"/>
          <w:sz w:val="32"/>
          <w:szCs w:val="32"/>
          <w:lang w:val="en-US" w:eastAsia="zh-CN"/>
        </w:rPr>
        <w:t>年初预算为</w:t>
      </w:r>
      <w:r>
        <w:rPr>
          <w:rFonts w:hint="eastAsia" w:ascii="Times New Roman" w:hAnsi="Times New Roman" w:eastAsia="仿宋_GB2312" w:cs="Times New Roman"/>
          <w:color w:val="auto"/>
          <w:sz w:val="32"/>
          <w:szCs w:val="32"/>
          <w:lang w:val="en-US" w:eastAsia="zh-CN"/>
        </w:rPr>
        <w:t>8.44</w:t>
      </w:r>
      <w:r>
        <w:rPr>
          <w:rFonts w:hint="default" w:ascii="Times New Roman" w:hAnsi="Times New Roman" w:eastAsia="仿宋_GB2312" w:cs="Times New Roman"/>
          <w:color w:val="auto"/>
          <w:sz w:val="32"/>
          <w:szCs w:val="32"/>
          <w:lang w:val="en-US" w:eastAsia="zh-CN"/>
        </w:rPr>
        <w:t>万元，支出决算为</w:t>
      </w:r>
      <w:r>
        <w:rPr>
          <w:rFonts w:hint="eastAsia" w:ascii="Times New Roman" w:hAnsi="Times New Roman" w:eastAsia="仿宋_GB2312" w:cs="Times New Roman"/>
          <w:color w:val="auto"/>
          <w:sz w:val="32"/>
          <w:szCs w:val="32"/>
          <w:lang w:val="en-US" w:eastAsia="zh-CN"/>
        </w:rPr>
        <w:t>7.71</w:t>
      </w:r>
      <w:r>
        <w:rPr>
          <w:rFonts w:hint="default" w:ascii="Times New Roman" w:hAnsi="Times New Roman" w:eastAsia="仿宋_GB2312" w:cs="Times New Roman"/>
          <w:color w:val="auto"/>
          <w:sz w:val="32"/>
          <w:szCs w:val="32"/>
          <w:lang w:val="en-US" w:eastAsia="zh-CN"/>
        </w:rPr>
        <w:t>万元，</w:t>
      </w:r>
      <w:r>
        <w:rPr>
          <w:rFonts w:hint="default" w:ascii="Times New Roman" w:hAnsi="Times New Roman" w:eastAsia="仿宋_GB2312" w:cs="Times New Roman"/>
          <w:sz w:val="32"/>
          <w:szCs w:val="32"/>
          <w:lang w:val="en-US" w:eastAsia="zh-CN"/>
        </w:rPr>
        <w:t>完成年初预算的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91.35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lang w:val="en-US" w:eastAsia="zh-CN"/>
        </w:rPr>
        <w:t>决算数</w:t>
      </w:r>
      <w:r>
        <w:rPr>
          <w:rFonts w:hint="eastAsia" w:ascii="Times New Roman" w:hAnsi="Times New Roman" w:eastAsia="仿宋_GB2312" w:cs="Times New Roman"/>
          <w:color w:val="auto"/>
          <w:sz w:val="32"/>
          <w:szCs w:val="32"/>
          <w:lang w:val="en-US" w:eastAsia="zh-CN"/>
        </w:rPr>
        <w:t>小</w:t>
      </w:r>
      <w:r>
        <w:rPr>
          <w:rFonts w:hint="default" w:ascii="Times New Roman" w:hAnsi="Times New Roman" w:eastAsia="仿宋_GB2312" w:cs="Times New Roman"/>
          <w:color w:val="auto"/>
          <w:sz w:val="32"/>
          <w:szCs w:val="32"/>
          <w:lang w:val="en-US" w:eastAsia="zh-CN"/>
        </w:rPr>
        <w:t>于年初预算数的主要原因是：</w:t>
      </w:r>
      <w:r>
        <w:rPr>
          <w:rFonts w:hint="eastAsia" w:ascii="Times New Roman" w:hAnsi="Times New Roman" w:eastAsia="仿宋_GB2312" w:cs="Times New Roman"/>
          <w:sz w:val="32"/>
          <w:szCs w:val="32"/>
          <w:lang w:val="en-US" w:eastAsia="zh-CN"/>
        </w:rPr>
        <w:t>贯彻过紧日子的要求，压减相关费用支出</w:t>
      </w:r>
      <w:r>
        <w:rPr>
          <w:rFonts w:hint="default" w:ascii="Times New Roman" w:hAnsi="Times New Roman" w:eastAsia="仿宋_GB2312" w:cs="Times New Roman"/>
          <w:color w:val="auto"/>
          <w:sz w:val="32"/>
          <w:szCs w:val="32"/>
          <w:lang w:val="en-US" w:eastAsia="zh-CN"/>
        </w:rPr>
        <w:t>。</w:t>
      </w:r>
    </w:p>
    <w:bookmarkEnd w:id="5"/>
    <w:p w14:paraId="40FA1D98">
      <w:pPr>
        <w:pStyle w:val="15"/>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3、社会保障和就业支出（208）行政事业单位养老支出（20805）机关事业单位基本养老保险缴费支出（2080505）。 </w:t>
      </w:r>
    </w:p>
    <w:p w14:paraId="7E253CF6">
      <w:pPr>
        <w:pStyle w:val="15"/>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仿宋_GB2312" w:cs="Times New Roman"/>
          <w:sz w:val="32"/>
          <w:szCs w:val="32"/>
          <w:lang w:val="en-US" w:eastAsia="zh-CN"/>
        </w:rPr>
        <w:t>年初预算为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12.76</w:t>
      </w:r>
      <w:r>
        <w:rPr>
          <w:rFonts w:hint="default" w:ascii="Times New Roman" w:hAnsi="Times New Roman" w:eastAsia="仿宋_GB2312" w:cs="Times New Roman"/>
          <w:sz w:val="32"/>
          <w:szCs w:val="32"/>
          <w:lang w:val="en-US" w:eastAsia="zh-CN"/>
        </w:rPr>
        <w:t>万元，支出决算为</w:t>
      </w:r>
      <w:r>
        <w:rPr>
          <w:rFonts w:hint="eastAsia" w:ascii="Times New Roman" w:hAnsi="Times New Roman" w:eastAsia="仿宋_GB2312" w:cs="Times New Roman"/>
          <w:sz w:val="32"/>
          <w:szCs w:val="32"/>
          <w:lang w:val="en-US" w:eastAsia="zh-CN"/>
        </w:rPr>
        <w:t>12.76</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sz w:val="32"/>
          <w:szCs w:val="32"/>
        </w:rPr>
        <w:t>，完成年初预算的1</w:t>
      </w:r>
      <w:r>
        <w:rPr>
          <w:rFonts w:hint="eastAsia" w:ascii="Times New Roman" w:hAnsi="Times New Roman" w:eastAsia="仿宋_GB2312"/>
          <w:sz w:val="32"/>
          <w:szCs w:val="32"/>
          <w:lang w:val="en-US" w:eastAsia="zh-CN"/>
        </w:rPr>
        <w:t>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严格按预算数执行。</w:t>
      </w:r>
    </w:p>
    <w:p w14:paraId="7D7CA05D">
      <w:pPr>
        <w:pStyle w:val="15"/>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4、卫生健康支出（210）行政事业单位医疗（21011）行政单位医疗（2101101）。</w:t>
      </w:r>
    </w:p>
    <w:p w14:paraId="7DBEE6BB">
      <w:pPr>
        <w:pStyle w:val="15"/>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年初预算为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sz w:val="32"/>
          <w:szCs w:val="32"/>
          <w:lang w:val="en-US" w:eastAsia="zh-CN"/>
        </w:rPr>
        <w:t>万元，支出决算为5.1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sz w:val="32"/>
          <w:szCs w:val="32"/>
        </w:rPr>
        <w:t>，完成年初预算的1</w:t>
      </w:r>
      <w:r>
        <w:rPr>
          <w:rFonts w:hint="eastAsia" w:ascii="Times New Roman" w:hAnsi="Times New Roman" w:eastAsia="仿宋_GB2312"/>
          <w:sz w:val="32"/>
          <w:szCs w:val="32"/>
          <w:lang w:val="en-US" w:eastAsia="zh-CN"/>
        </w:rPr>
        <w:t>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严格按预算数执行。</w:t>
      </w:r>
    </w:p>
    <w:p w14:paraId="1697423B">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住房保障支出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221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住房改革支出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22102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住房公积金</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2210201</w:t>
      </w:r>
      <w:r>
        <w:rPr>
          <w:rFonts w:ascii="Times New Roman" w:hAnsi="Times New Roman" w:eastAsia="仿宋_GB2312" w:cs="Times New Roman"/>
          <w:sz w:val="32"/>
          <w:szCs w:val="32"/>
        </w:rPr>
        <w:t>）。</w:t>
      </w:r>
    </w:p>
    <w:p w14:paraId="16044413">
      <w:pPr>
        <w:pStyle w:val="15"/>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FF0000"/>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9.28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9.28</w:t>
      </w:r>
      <w:r>
        <w:rPr>
          <w:rFonts w:ascii="Times New Roman" w:hAnsi="Times New Roman" w:eastAsia="仿宋_GB2312" w:cs="Times New Roman"/>
          <w:sz w:val="32"/>
          <w:szCs w:val="32"/>
        </w:rPr>
        <w:t>万元，</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严格按预算数执行。</w:t>
      </w:r>
    </w:p>
    <w:p w14:paraId="02A9FE10">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19FB478A">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175.85</w:t>
      </w:r>
      <w:r>
        <w:rPr>
          <w:rFonts w:ascii="Times New Roman" w:hAnsi="Times New Roman" w:eastAsia="仿宋_GB2312" w:cs="Times New Roman"/>
          <w:sz w:val="32"/>
          <w:szCs w:val="32"/>
        </w:rPr>
        <w:t>万元，其中：</w:t>
      </w:r>
    </w:p>
    <w:p w14:paraId="3CDD45B3">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131.01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74.50</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eastAsia="zh-CN"/>
        </w:rPr>
        <w:t>机关事业单位基本养老保险缴费、职工基本医疗保险缴费、住房公积金等。</w:t>
      </w: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44.84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25.50</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eastAsia="zh-CN"/>
        </w:rPr>
        <w:t>邮电费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差旅费、劳务费、工会经费、其他商品和服务支出等</w:t>
      </w:r>
      <w:r>
        <w:rPr>
          <w:rFonts w:ascii="Times New Roman" w:hAnsi="Times New Roman" w:eastAsia="仿宋_GB2312" w:cs="Times New Roman"/>
          <w:sz w:val="32"/>
          <w:szCs w:val="32"/>
        </w:rPr>
        <w:t>。</w:t>
      </w:r>
    </w:p>
    <w:p w14:paraId="4BF1D720">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1B4E83B8">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3CDD00BB">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0.81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0.43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53.09</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25.86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本部门</w:t>
      </w:r>
      <w:r>
        <w:rPr>
          <w:rFonts w:hint="eastAsia" w:ascii="Times New Roman" w:hAnsi="Times New Roman" w:eastAsia="仿宋_GB2312"/>
          <w:sz w:val="32"/>
          <w:szCs w:val="32"/>
        </w:rPr>
        <w:t>加强“三公”经费管理，严格</w:t>
      </w:r>
      <w:r>
        <w:rPr>
          <w:rFonts w:hint="eastAsia" w:ascii="Times New Roman" w:hAnsi="Times New Roman" w:eastAsia="仿宋_GB2312"/>
          <w:sz w:val="32"/>
          <w:szCs w:val="32"/>
          <w:lang w:eastAsia="zh-CN"/>
        </w:rPr>
        <w:t>执行</w:t>
      </w:r>
      <w:r>
        <w:rPr>
          <w:rFonts w:hint="eastAsia" w:ascii="Times New Roman" w:hAnsi="Times New Roman" w:eastAsia="仿宋_GB2312"/>
          <w:sz w:val="32"/>
          <w:szCs w:val="32"/>
        </w:rPr>
        <w:t>中央八项规定，严控“三公”经费支出</w:t>
      </w:r>
      <w:r>
        <w:rPr>
          <w:rFonts w:hint="eastAsia" w:ascii="Times New Roman" w:hAnsi="Times New Roman" w:eastAsia="仿宋_GB2312"/>
          <w:sz w:val="32"/>
          <w:szCs w:val="32"/>
          <w:lang w:eastAsia="zh-CN"/>
        </w:rPr>
        <w:t>。</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严格</w:t>
      </w:r>
      <w:r>
        <w:rPr>
          <w:rFonts w:hint="default" w:ascii="Times New Roman" w:hAnsi="Times New Roman" w:eastAsia="仿宋_GB2312" w:cs="Times New Roman"/>
          <w:sz w:val="32"/>
          <w:szCs w:val="32"/>
        </w:rPr>
        <w:t>控制</w:t>
      </w:r>
      <w:r>
        <w:rPr>
          <w:rFonts w:hint="eastAsia" w:ascii="Times New Roman" w:hAnsi="Times New Roman" w:eastAsia="仿宋_GB2312" w:cs="Times New Roman"/>
          <w:sz w:val="32"/>
          <w:szCs w:val="32"/>
          <w:lang w:eastAsia="zh-CN"/>
        </w:rPr>
        <w:t>了</w:t>
      </w:r>
      <w:r>
        <w:rPr>
          <w:rFonts w:hint="eastAsia" w:ascii="Times New Roman" w:hAnsi="Times New Roman" w:eastAsia="仿宋_GB2312"/>
          <w:sz w:val="32"/>
          <w:szCs w:val="32"/>
        </w:rPr>
        <w:t>“三公”经费支出</w:t>
      </w:r>
      <w:r>
        <w:rPr>
          <w:rFonts w:ascii="Times New Roman" w:hAnsi="Times New Roman" w:eastAsia="仿宋_GB2312" w:cs="Times New Roman"/>
          <w:sz w:val="32"/>
          <w:szCs w:val="32"/>
        </w:rPr>
        <w:t>。</w:t>
      </w:r>
    </w:p>
    <w:p w14:paraId="25C59FEF">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0C429897">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default" w:ascii="Times New Roman" w:hAnsi="Times New Roman" w:eastAsia="仿宋_GB2312" w:cs="Times New Roman"/>
          <w:sz w:val="32"/>
          <w:szCs w:val="32"/>
        </w:rPr>
        <w:t>由于预算数为0，无法计算百分比</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决算数与预算数持平的主要原因是无因公出国（境）费支出，与上年相比持平，无增减变化，无变化的主要原因是无因公出国（境）费支出。</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ascii="Times New Roman" w:hAnsi="Times New Roman" w:eastAsia="楷体" w:cs="Times New Roman"/>
          <w:b/>
          <w:bCs/>
          <w:i/>
          <w:color w:val="auto"/>
          <w:sz w:val="32"/>
          <w:szCs w:val="32"/>
        </w:rPr>
        <w:t>,</w:t>
      </w:r>
      <w:r>
        <w:rPr>
          <w:rFonts w:hint="eastAsia" w:ascii="Times New Roman" w:hAnsi="Times New Roman" w:eastAsia="仿宋_GB2312"/>
          <w:sz w:val="32"/>
          <w:szCs w:val="32"/>
          <w:lang w:eastAsia="zh-CN"/>
        </w:rPr>
        <w:t>无相关</w:t>
      </w:r>
      <w:r>
        <w:rPr>
          <w:rFonts w:hint="eastAsia" w:ascii="Times New Roman" w:hAnsi="Times New Roman" w:eastAsia="仿宋_GB2312"/>
          <w:sz w:val="32"/>
          <w:szCs w:val="32"/>
        </w:rPr>
        <w:t>开支</w:t>
      </w:r>
      <w:r>
        <w:rPr>
          <w:rFonts w:hint="eastAsia" w:ascii="Times New Roman" w:hAnsi="Times New Roman" w:eastAsia="仿宋_GB2312"/>
          <w:sz w:val="32"/>
          <w:szCs w:val="32"/>
          <w:lang w:eastAsia="zh-CN"/>
        </w:rPr>
        <w:t>。</w:t>
      </w:r>
    </w:p>
    <w:p w14:paraId="3E6E4E73">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2.公务用车购置费及运行维护费支出预算为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default" w:ascii="Times New Roman" w:hAnsi="Times New Roman" w:eastAsia="仿宋_GB2312" w:cs="Times New Roman"/>
          <w:sz w:val="32"/>
          <w:szCs w:val="32"/>
        </w:rPr>
        <w:t>由于预算数为0，无法计算百分比</w:t>
      </w:r>
      <w:r>
        <w:rPr>
          <w:rFonts w:ascii="Times New Roman" w:hAnsi="Times New Roman" w:eastAsia="仿宋_GB2312" w:cs="Times New Roman"/>
          <w:color w:val="000000" w:themeColor="text1"/>
          <w:sz w:val="32"/>
          <w:szCs w:val="32"/>
          <w14:textFill>
            <w14:solidFill>
              <w14:schemeClr w14:val="tx1"/>
            </w14:solidFill>
          </w14:textFill>
        </w:rPr>
        <w:t>；与上年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持平，无增减变化</w:t>
      </w:r>
      <w:r>
        <w:rPr>
          <w:rFonts w:ascii="Times New Roman" w:hAnsi="Times New Roman" w:eastAsia="仿宋_GB2312" w:cs="Times New Roman"/>
          <w:color w:val="000000" w:themeColor="text1"/>
          <w:sz w:val="32"/>
          <w:szCs w:val="32"/>
          <w14:textFill>
            <w14:solidFill>
              <w14:schemeClr w14:val="tx1"/>
            </w14:solidFill>
          </w14:textFill>
        </w:rPr>
        <w:t>。其中：</w:t>
      </w:r>
    </w:p>
    <w:p w14:paraId="2AF6E868">
      <w:pPr>
        <w:pStyle w:val="15"/>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公务用车购置费支出预算为0万元，支出决算为0万元，由于预算数为0，无法计算百分比，决算数与预算数持平的主要原因是无公务用车购置费支出，与上年相比持平，无增减变化，</w:t>
      </w:r>
      <w:bookmarkStart w:id="6" w:name="OLE_LINK7"/>
      <w:r>
        <w:rPr>
          <w:rFonts w:hint="default" w:ascii="Times New Roman" w:hAnsi="Times New Roman" w:eastAsia="仿宋_GB2312" w:cs="Times New Roman"/>
          <w:sz w:val="32"/>
          <w:szCs w:val="32"/>
        </w:rPr>
        <w:t>无变化的主要原因是</w:t>
      </w:r>
      <w:bookmarkEnd w:id="6"/>
      <w:r>
        <w:rPr>
          <w:rFonts w:hint="default" w:ascii="Times New Roman" w:hAnsi="Times New Roman" w:eastAsia="仿宋_GB2312" w:cs="Times New Roman"/>
          <w:sz w:val="32"/>
          <w:szCs w:val="32"/>
        </w:rPr>
        <w:t>无公务用车购置费支出。</w:t>
      </w:r>
    </w:p>
    <w:p w14:paraId="1FF39081">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default" w:ascii="Times New Roman" w:hAnsi="Times New Roman" w:eastAsia="仿宋_GB2312" w:cs="Times New Roman"/>
          <w:sz w:val="32"/>
          <w:szCs w:val="32"/>
        </w:rPr>
        <w:t>由于预算数为0，无法计算百分比，决算数与预算数持平的主要原因是无公务用车运行维护费支出，与上年相比持平，无增减变化，无变化的主要原因是无公务用车运行维护费支出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1DD84C76">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0.81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0.43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53.09</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25.86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本部门</w:t>
      </w:r>
      <w:r>
        <w:rPr>
          <w:rFonts w:hint="eastAsia" w:ascii="Times New Roman" w:hAnsi="Times New Roman" w:eastAsia="仿宋_GB2312"/>
          <w:sz w:val="32"/>
          <w:szCs w:val="32"/>
        </w:rPr>
        <w:t>加强</w:t>
      </w:r>
      <w:r>
        <w:rPr>
          <w:rFonts w:hint="eastAsia" w:ascii="Times New Roman" w:hAnsi="Times New Roman" w:eastAsia="仿宋_GB2312"/>
          <w:sz w:val="32"/>
          <w:szCs w:val="32"/>
          <w:lang w:eastAsia="zh-CN"/>
        </w:rPr>
        <w:t>公务接待</w:t>
      </w:r>
      <w:r>
        <w:rPr>
          <w:rFonts w:hint="eastAsia" w:ascii="Times New Roman" w:hAnsi="Times New Roman" w:eastAsia="仿宋_GB2312"/>
          <w:sz w:val="32"/>
          <w:szCs w:val="32"/>
        </w:rPr>
        <w:t>管理，严格</w:t>
      </w:r>
      <w:r>
        <w:rPr>
          <w:rFonts w:hint="eastAsia" w:ascii="Times New Roman" w:hAnsi="Times New Roman" w:eastAsia="仿宋_GB2312"/>
          <w:sz w:val="32"/>
          <w:szCs w:val="32"/>
          <w:lang w:eastAsia="zh-CN"/>
        </w:rPr>
        <w:t>执行</w:t>
      </w:r>
      <w:r>
        <w:rPr>
          <w:rFonts w:hint="eastAsia" w:ascii="Times New Roman" w:hAnsi="Times New Roman" w:eastAsia="仿宋_GB2312"/>
          <w:sz w:val="32"/>
          <w:szCs w:val="32"/>
        </w:rPr>
        <w:t>中央八项规定，严控</w:t>
      </w:r>
      <w:r>
        <w:rPr>
          <w:rFonts w:hint="eastAsia" w:ascii="Times New Roman" w:hAnsi="Times New Roman" w:eastAsia="仿宋_GB2312"/>
          <w:sz w:val="32"/>
          <w:szCs w:val="32"/>
          <w:lang w:eastAsia="zh-CN"/>
        </w:rPr>
        <w:t>公务接待</w:t>
      </w:r>
      <w:r>
        <w:rPr>
          <w:rFonts w:hint="eastAsia" w:ascii="Times New Roman" w:hAnsi="Times New Roman" w:eastAsia="仿宋_GB2312"/>
          <w:sz w:val="32"/>
          <w:szCs w:val="32"/>
        </w:rPr>
        <w:t>费支出</w:t>
      </w:r>
      <w:r>
        <w:rPr>
          <w:rFonts w:hint="eastAsia" w:ascii="Times New Roman" w:hAnsi="Times New Roman" w:eastAsia="仿宋_GB2312"/>
          <w:sz w:val="32"/>
          <w:szCs w:val="32"/>
          <w:lang w:eastAsia="zh-CN"/>
        </w:rPr>
        <w:t>。</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sz w:val="32"/>
          <w:szCs w:val="32"/>
        </w:rPr>
        <w:t>严格</w:t>
      </w:r>
      <w:r>
        <w:rPr>
          <w:rFonts w:hint="eastAsia" w:ascii="Times New Roman" w:hAnsi="Times New Roman" w:eastAsia="仿宋_GB2312"/>
          <w:sz w:val="32"/>
          <w:szCs w:val="32"/>
          <w:lang w:eastAsia="zh-CN"/>
        </w:rPr>
        <w:t>执行</w:t>
      </w:r>
      <w:r>
        <w:rPr>
          <w:rFonts w:hint="eastAsia" w:ascii="Times New Roman" w:hAnsi="Times New Roman" w:eastAsia="仿宋_GB2312"/>
          <w:sz w:val="32"/>
          <w:szCs w:val="32"/>
        </w:rPr>
        <w:t>中央八项规定，严控</w:t>
      </w:r>
      <w:r>
        <w:rPr>
          <w:rFonts w:hint="eastAsia" w:ascii="Times New Roman" w:hAnsi="Times New Roman" w:eastAsia="仿宋_GB2312"/>
          <w:sz w:val="32"/>
          <w:szCs w:val="32"/>
          <w:lang w:eastAsia="zh-CN"/>
        </w:rPr>
        <w:t>公务接待</w:t>
      </w:r>
      <w:r>
        <w:rPr>
          <w:rFonts w:hint="eastAsia" w:ascii="Times New Roman" w:hAnsi="Times New Roman" w:eastAsia="仿宋_GB2312"/>
          <w:sz w:val="32"/>
          <w:szCs w:val="32"/>
        </w:rPr>
        <w:t>费支出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52</w:t>
      </w:r>
      <w:r>
        <w:rPr>
          <w:rFonts w:ascii="Times New Roman" w:hAnsi="Times New Roman" w:eastAsia="仿宋_GB2312" w:cs="Times New Roman"/>
          <w:sz w:val="32"/>
          <w:szCs w:val="32"/>
        </w:rPr>
        <w:t>人次</w:t>
      </w:r>
      <w:r>
        <w:rPr>
          <w:rFonts w:hint="eastAsia" w:ascii="Times New Roman" w:hAnsi="Times New Roman" w:eastAsia="楷体_GB2312" w:cs="Times New Roman"/>
          <w:b/>
          <w:bCs/>
          <w:i/>
          <w:color w:val="auto"/>
          <w:sz w:val="32"/>
          <w:szCs w:val="32"/>
          <w:lang w:eastAsia="zh-CN"/>
        </w:rPr>
        <w:t>，</w:t>
      </w:r>
      <w:r>
        <w:rPr>
          <w:rFonts w:ascii="Times New Roman" w:hAnsi="Times New Roman" w:eastAsia="仿宋_GB2312" w:cs="Times New Roman"/>
          <w:sz w:val="32"/>
          <w:szCs w:val="32"/>
        </w:rPr>
        <w:t>主要是</w:t>
      </w:r>
      <w:r>
        <w:rPr>
          <w:rFonts w:hint="eastAsia" w:ascii="Times New Roman" w:hAnsi="Times New Roman" w:eastAsia="仿宋_GB2312"/>
          <w:sz w:val="32"/>
          <w:szCs w:val="32"/>
          <w:lang w:val="en-US" w:eastAsia="zh-CN"/>
        </w:rPr>
        <w:t>上级部门来祁</w:t>
      </w:r>
      <w:r>
        <w:rPr>
          <w:rFonts w:hint="eastAsia" w:ascii="仿宋_GB2312" w:hAnsi="仿宋_GB2312" w:eastAsia="仿宋_GB2312" w:cs="仿宋_GB2312"/>
          <w:sz w:val="32"/>
          <w:szCs w:val="32"/>
          <w:lang w:eastAsia="zh-CN"/>
        </w:rPr>
        <w:t>调研</w:t>
      </w:r>
      <w:r>
        <w:rPr>
          <w:rFonts w:hint="eastAsia" w:ascii="仿宋_GB2312" w:hAnsi="仿宋_GB2312" w:eastAsia="仿宋_GB2312" w:cs="仿宋_GB2312"/>
          <w:sz w:val="32"/>
          <w:szCs w:val="32"/>
        </w:rPr>
        <w:t>指导、</w:t>
      </w:r>
      <w:r>
        <w:rPr>
          <w:rFonts w:hint="eastAsia" w:ascii="仿宋_GB2312" w:hAnsi="仿宋_GB2312" w:eastAsia="仿宋_GB2312" w:cs="仿宋_GB2312"/>
          <w:sz w:val="32"/>
          <w:szCs w:val="32"/>
          <w:lang w:eastAsia="zh-CN"/>
        </w:rPr>
        <w:t>机构编制核查工作</w:t>
      </w:r>
      <w:r>
        <w:rPr>
          <w:rFonts w:hint="eastAsia" w:ascii="Times New Roman" w:hAnsi="Times New Roman" w:eastAsia="仿宋_GB2312"/>
          <w:sz w:val="32"/>
          <w:szCs w:val="32"/>
        </w:rPr>
        <w:t>发生的接待支出</w:t>
      </w:r>
      <w:r>
        <w:rPr>
          <w:rFonts w:ascii="Times New Roman" w:hAnsi="Times New Roman" w:eastAsia="仿宋_GB2312" w:cs="Times New Roman"/>
          <w:sz w:val="32"/>
          <w:szCs w:val="32"/>
        </w:rPr>
        <w:t>。</w:t>
      </w:r>
    </w:p>
    <w:p w14:paraId="36CE0848">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E72AC41">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ascii="Times New Roman" w:hAnsi="Times New Roman" w:eastAsia="仿宋_GB2312" w:cs="Times New Roman"/>
          <w:sz w:val="32"/>
          <w:szCs w:val="32"/>
        </w:rPr>
        <w:t>2024年度</w:t>
      </w:r>
      <w:r>
        <w:rPr>
          <w:rFonts w:hint="eastAsia" w:ascii="仿宋_GB2312" w:hAnsi="仿宋_GB2312" w:eastAsia="仿宋_GB2312" w:cs="仿宋_GB2312"/>
          <w:sz w:val="32"/>
          <w:szCs w:val="32"/>
          <w:lang w:eastAsia="zh-CN"/>
        </w:rPr>
        <w:t>本单位无政府性基金收支。</w:t>
      </w:r>
    </w:p>
    <w:p w14:paraId="67E836E6">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BBF7F82">
      <w:pPr>
        <w:pStyle w:val="15"/>
        <w:keepNext w:val="0"/>
        <w:keepLines w:val="0"/>
        <w:pageBreakBefore w:val="0"/>
        <w:widowControl w:val="0"/>
        <w:kinsoku/>
        <w:wordWrap/>
        <w:overflowPunct/>
        <w:topLinePunct w:val="0"/>
        <w:bidi w:val="0"/>
        <w:snapToGrid/>
        <w:spacing w:line="56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44.84</w:t>
      </w:r>
      <w:r>
        <w:rPr>
          <w:rFonts w:ascii="Times New Roman" w:hAnsi="Times New Roman" w:eastAsia="仿宋_GB2312" w:cs="Times New Roman"/>
          <w:sz w:val="32"/>
          <w:szCs w:val="32"/>
        </w:rPr>
        <w:t>万元，比年初预算数</w:t>
      </w:r>
      <w:r>
        <w:rPr>
          <w:rFonts w:hint="eastAsia" w:ascii="Times New Roman" w:hAnsi="Times New Roman" w:eastAsia="仿宋_GB2312"/>
          <w:sz w:val="32"/>
          <w:szCs w:val="32"/>
        </w:rPr>
        <w:t>减少</w:t>
      </w:r>
      <w:r>
        <w:rPr>
          <w:rFonts w:hint="eastAsia" w:ascii="Times New Roman" w:hAnsi="Times New Roman" w:eastAsia="仿宋_GB2312"/>
          <w:sz w:val="32"/>
          <w:szCs w:val="32"/>
          <w:lang w:val="en-US" w:eastAsia="zh-CN"/>
        </w:rPr>
        <w:t>4.76</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9.60</w:t>
      </w:r>
      <w:r>
        <w:rPr>
          <w:rFonts w:hint="eastAsia" w:ascii="Times New Roman" w:hAnsi="Times New Roman" w:eastAsia="仿宋_GB2312"/>
          <w:sz w:val="32"/>
          <w:szCs w:val="32"/>
        </w:rPr>
        <w:t>%。主要原因是：按照政府部门过紧日子要求，厉行节约，</w:t>
      </w:r>
      <w:r>
        <w:rPr>
          <w:rFonts w:hint="eastAsia" w:ascii="Times New Roman" w:hAnsi="Times New Roman" w:eastAsia="仿宋_GB2312" w:cs="Times New Roman"/>
          <w:sz w:val="32"/>
          <w:szCs w:val="32"/>
          <w:lang w:eastAsia="zh-CN"/>
        </w:rPr>
        <w:t>印刷费、其他交通费用及其他商品和服务支出</w:t>
      </w:r>
      <w:r>
        <w:rPr>
          <w:rFonts w:ascii="Times New Roman" w:hAnsi="Times New Roman" w:eastAsia="仿宋_GB2312" w:cs="Times New Roman"/>
          <w:sz w:val="32"/>
          <w:szCs w:val="32"/>
        </w:rPr>
        <w:t>等支出</w:t>
      </w:r>
      <w:r>
        <w:rPr>
          <w:rFonts w:hint="eastAsia" w:ascii="Times New Roman" w:hAnsi="Times New Roman" w:eastAsia="仿宋_GB2312"/>
          <w:sz w:val="32"/>
          <w:szCs w:val="32"/>
          <w:lang w:eastAsia="zh-CN"/>
        </w:rPr>
        <w:t>有所减少</w:t>
      </w:r>
      <w:r>
        <w:rPr>
          <w:rFonts w:ascii="Times New Roman" w:hAnsi="Times New Roman" w:eastAsia="仿宋_GB2312" w:cs="Times New Roman"/>
          <w:sz w:val="32"/>
          <w:szCs w:val="32"/>
        </w:rPr>
        <w:t>。</w:t>
      </w:r>
    </w:p>
    <w:p w14:paraId="132FDA97">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41A774B7">
      <w:pPr>
        <w:pStyle w:val="15"/>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0.02</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eastAsia="zh-CN"/>
        </w:rPr>
        <w:t>机构改革工作</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56</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安排镇（街道）和行政执法单位改革工作</w:t>
      </w:r>
      <w:r>
        <w:rPr>
          <w:rFonts w:ascii="Times New Roman" w:hAnsi="Times New Roman" w:eastAsia="仿宋_GB2312" w:cs="Times New Roman"/>
          <w:sz w:val="32"/>
          <w:szCs w:val="32"/>
        </w:rPr>
        <w:t>；开支培训费</w:t>
      </w:r>
      <w:r>
        <w:rPr>
          <w:rFonts w:hint="default" w:ascii="Times New Roman" w:hAnsi="Times New Roman" w:eastAsia="仿宋_GB2312" w:cs="Times New Roman"/>
          <w:sz w:val="32"/>
          <w:szCs w:val="32"/>
        </w:rPr>
        <w:t>开支培训费0万元，未开展培训，人数0人；未举办节庆、晚会、论坛、赛事</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活动，开支0万元。</w:t>
      </w:r>
    </w:p>
    <w:p w14:paraId="777AA6B8">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31570675">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31.12</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12.54</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18.58</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31.12</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31.04</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99.74</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2C6010CA">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5E3B7903">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1F0951B5">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FD6BE8E">
      <w:pPr>
        <w:keepNext w:val="0"/>
        <w:keepLines w:val="0"/>
        <w:pageBreakBefore w:val="0"/>
        <w:widowControl w:val="0"/>
        <w:kinsoku/>
        <w:wordWrap/>
        <w:overflowPunct w:val="0"/>
        <w:topLinePunct w:val="0"/>
        <w:bidi w:val="0"/>
        <w:snapToGrid/>
        <w:spacing w:line="560" w:lineRule="exact"/>
        <w:ind w:firstLine="640" w:firstLineChars="200"/>
        <w:jc w:val="both"/>
        <w:textAlignment w:val="auto"/>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183.56</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183.56</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w:t>
      </w:r>
      <w:r>
        <w:rPr>
          <w:rFonts w:hint="eastAsia" w:ascii="Times New Roman" w:hAnsi="Times New Roman" w:eastAsia="仿宋_GB2312" w:cs="Times New Roman"/>
          <w:kern w:val="0"/>
          <w:sz w:val="32"/>
          <w:szCs w:val="32"/>
          <w:lang w:eastAsia="zh-CN"/>
        </w:rPr>
        <w:t>无法计算百分比</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w:t>
      </w:r>
      <w:r>
        <w:rPr>
          <w:rFonts w:hint="eastAsia" w:ascii="Times New Roman" w:hAnsi="Times New Roman" w:eastAsia="仿宋_GB2312" w:cs="Times New Roman"/>
          <w:kern w:val="0"/>
          <w:sz w:val="32"/>
          <w:szCs w:val="32"/>
          <w:lang w:eastAsia="zh-CN"/>
        </w:rPr>
        <w:t>无法计算百分比</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w:t>
      </w:r>
      <w:r>
        <w:rPr>
          <w:rFonts w:hint="eastAsia" w:ascii="Times New Roman" w:hAnsi="Times New Roman" w:eastAsia="仿宋_GB2312" w:cs="Times New Roman"/>
          <w:kern w:val="0"/>
          <w:sz w:val="32"/>
          <w:szCs w:val="32"/>
          <w:lang w:eastAsia="zh-CN"/>
        </w:rPr>
        <w:t>无法计算百分比</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本部门（单位）</w:t>
      </w:r>
      <w:r>
        <w:rPr>
          <w:rFonts w:hint="eastAsia" w:ascii="Times New Roman" w:hAnsi="Times New Roman" w:eastAsia="仿宋_GB2312" w:cs="Times New Roman"/>
          <w:kern w:val="0"/>
          <w:sz w:val="32"/>
          <w:szCs w:val="32"/>
          <w:lang w:eastAsia="zh-CN"/>
        </w:rPr>
        <w:t>没有财务独立的</w:t>
      </w:r>
      <w:r>
        <w:rPr>
          <w:rFonts w:ascii="Times New Roman" w:hAnsi="Times New Roman" w:eastAsia="仿宋_GB2312" w:cs="Times New Roman"/>
          <w:kern w:val="0"/>
          <w:sz w:val="32"/>
          <w:szCs w:val="32"/>
        </w:rPr>
        <w:t>所属单位。</w:t>
      </w:r>
      <w:r>
        <w:rPr>
          <w:rFonts w:ascii="Times New Roman" w:hAnsi="Times New Roman" w:eastAsia="仿宋_GB2312" w:cs="Times New Roman"/>
          <w:b/>
          <w:bCs/>
          <w:kern w:val="0"/>
          <w:sz w:val="32"/>
          <w:szCs w:val="32"/>
        </w:rPr>
        <w:t>三是事前绩效评估开展情况。</w:t>
      </w:r>
      <w:r>
        <w:rPr>
          <w:rFonts w:hint="eastAsia" w:ascii="Times New Roman" w:hAnsi="Times New Roman" w:eastAsia="仿宋_GB2312" w:cs="Times New Roman"/>
          <w:kern w:val="0"/>
          <w:sz w:val="32"/>
          <w:szCs w:val="32"/>
          <w:lang w:eastAsia="zh-CN"/>
        </w:rPr>
        <w:t>本部门（单位）</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eastAsia="zh-CN"/>
        </w:rPr>
        <w:t>没有</w:t>
      </w:r>
      <w:r>
        <w:rPr>
          <w:rFonts w:ascii="Times New Roman" w:hAnsi="Times New Roman" w:eastAsia="仿宋_GB2312" w:cs="Times New Roman"/>
          <w:kern w:val="0"/>
          <w:sz w:val="32"/>
          <w:szCs w:val="32"/>
        </w:rPr>
        <w:t>新增重大政策和重大项目。</w:t>
      </w:r>
    </w:p>
    <w:p w14:paraId="4C253F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b/>
          <w:bCs/>
          <w:sz w:val="32"/>
          <w:szCs w:val="32"/>
          <w:lang w:eastAsia="zh-CN"/>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169.06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183.56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108.58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99.82</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绩效目标完成情况</w:t>
      </w:r>
      <w:r>
        <w:rPr>
          <w:rFonts w:hint="eastAsia" w:ascii="Times New Roman" w:hAnsi="Times New Roman" w:eastAsia="仿宋_GB2312" w:cs="Times New Roman"/>
          <w:b/>
          <w:bCs/>
          <w:sz w:val="32"/>
          <w:szCs w:val="32"/>
          <w:lang w:eastAsia="zh-CN"/>
        </w:rPr>
        <w:t>：</w:t>
      </w:r>
    </w:p>
    <w:p w14:paraId="2AB196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数量指标。</w:t>
      </w:r>
    </w:p>
    <w:p w14:paraId="026CE8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（1）完善全市机关事业单位机构信息600个；</w:t>
      </w:r>
    </w:p>
    <w:p w14:paraId="610250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（2）完善全市人员编制个人信息19000人次；</w:t>
      </w:r>
    </w:p>
    <w:p w14:paraId="42911D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（3）市镇两级机构改革30家；</w:t>
      </w:r>
    </w:p>
    <w:p w14:paraId="146CA6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（4）办理机关事业单位“统一社会信用代码证书”“事业单位法人登记证书”年检手续500个，</w:t>
      </w:r>
    </w:p>
    <w:p w14:paraId="37858D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（5）办理机关单位“统一社会信用代码证书”和“事业单位法人登记证书”相关手续200个；</w:t>
      </w:r>
    </w:p>
    <w:p w14:paraId="611DC6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（6）全市党政群机关事业单位中文域名注册续费和网站审核挂标500个；</w:t>
      </w:r>
    </w:p>
    <w:p w14:paraId="16449E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（7）办理人员编制异动手续2000名。</w:t>
      </w:r>
    </w:p>
    <w:p w14:paraId="61EE00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质量指标。</w:t>
      </w:r>
      <w:r>
        <w:rPr>
          <w:rFonts w:hint="eastAsia" w:ascii="Times New Roman" w:hAnsi="Times New Roman" w:eastAsia="仿宋_GB2312"/>
          <w:sz w:val="32"/>
          <w:szCs w:val="32"/>
        </w:rPr>
        <w:t>单位正常运转率达到100%；活动参与率100%以上。</w:t>
      </w:r>
    </w:p>
    <w:p w14:paraId="21754D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时效指标。</w:t>
      </w:r>
      <w:r>
        <w:rPr>
          <w:rFonts w:hint="eastAsia" w:ascii="Times New Roman" w:hAnsi="Times New Roman" w:eastAsia="仿宋_GB2312"/>
          <w:sz w:val="32"/>
          <w:szCs w:val="32"/>
        </w:rPr>
        <w:t>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年内完成</w:t>
      </w:r>
      <w:r>
        <w:rPr>
          <w:rFonts w:ascii="Times New Roman" w:hAnsi="Times New Roman" w:eastAsia="仿宋_GB2312"/>
          <w:sz w:val="32"/>
          <w:szCs w:val="32"/>
        </w:rPr>
        <w:t>。</w:t>
      </w:r>
    </w:p>
    <w:p w14:paraId="37F0C7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成本指标。</w:t>
      </w:r>
      <w:r>
        <w:rPr>
          <w:rFonts w:hint="eastAsia" w:ascii="Times New Roman" w:hAnsi="Times New Roman" w:eastAsia="仿宋_GB2312"/>
          <w:sz w:val="32"/>
          <w:szCs w:val="32"/>
        </w:rPr>
        <w:t>成本控制率10</w:t>
      </w:r>
      <w:r>
        <w:rPr>
          <w:rFonts w:hint="eastAsia" w:ascii="Times New Roman" w:hAnsi="Times New Roman" w:eastAsia="仿宋_GB2312"/>
          <w:sz w:val="32"/>
          <w:szCs w:val="32"/>
          <w:lang w:val="en-US" w:eastAsia="zh-CN"/>
        </w:rPr>
        <w:t>4.02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基本支出</w:t>
      </w:r>
      <w:r>
        <w:rPr>
          <w:rFonts w:hint="eastAsia" w:ascii="Times New Roman" w:hAnsi="Times New Roman" w:eastAsia="仿宋_GB2312"/>
          <w:sz w:val="32"/>
          <w:szCs w:val="32"/>
          <w:lang w:eastAsia="zh-CN"/>
        </w:rPr>
        <w:t>年初预算</w:t>
      </w:r>
      <w:r>
        <w:rPr>
          <w:rFonts w:hint="eastAsia" w:ascii="Times New Roman" w:hAnsi="Times New Roman" w:eastAsia="仿宋_GB2312"/>
          <w:sz w:val="32"/>
          <w:szCs w:val="32"/>
          <w:lang w:val="en-US" w:eastAsia="zh-CN"/>
        </w:rPr>
        <w:t>169.06万元，</w:t>
      </w:r>
      <w:r>
        <w:rPr>
          <w:rFonts w:hint="eastAsia" w:ascii="Times New Roman" w:hAnsi="Times New Roman" w:eastAsia="仿宋_GB2312"/>
          <w:sz w:val="32"/>
          <w:szCs w:val="32"/>
        </w:rPr>
        <w:t>基本支出控制额</w:t>
      </w:r>
      <w:r>
        <w:rPr>
          <w:rFonts w:hint="eastAsia" w:ascii="Times New Roman" w:hAnsi="Times New Roman" w:eastAsia="仿宋_GB2312"/>
          <w:sz w:val="32"/>
          <w:szCs w:val="32"/>
          <w:lang w:val="en-US" w:eastAsia="zh-CN"/>
        </w:rPr>
        <w:t>175.85</w:t>
      </w:r>
      <w:r>
        <w:rPr>
          <w:rFonts w:hint="eastAsia" w:ascii="Times New Roman" w:hAnsi="Times New Roman" w:eastAsia="仿宋_GB2312"/>
          <w:sz w:val="32"/>
          <w:szCs w:val="32"/>
        </w:rPr>
        <w:t>万元；项目支出</w:t>
      </w:r>
      <w:r>
        <w:rPr>
          <w:rFonts w:hint="eastAsia" w:ascii="仿宋_GB2312" w:hAnsi="仿宋_GB2312" w:eastAsia="仿宋_GB2312" w:cs="仿宋_GB2312"/>
          <w:i w:val="0"/>
          <w:iCs w:val="0"/>
          <w:caps w:val="0"/>
          <w:color w:val="000000"/>
          <w:spacing w:val="0"/>
          <w:sz w:val="32"/>
          <w:szCs w:val="32"/>
          <w:shd w:val="clear" w:fill="FFFFFF"/>
          <w:lang w:eastAsia="zh-CN"/>
        </w:rPr>
        <w:t>全年</w:t>
      </w:r>
      <w:r>
        <w:rPr>
          <w:rFonts w:hint="eastAsia" w:ascii="仿宋_GB2312" w:hAnsi="仿宋_GB2312" w:eastAsia="仿宋_GB2312" w:cs="仿宋_GB2312"/>
          <w:i w:val="0"/>
          <w:iCs w:val="0"/>
          <w:caps w:val="0"/>
          <w:color w:val="000000"/>
          <w:spacing w:val="0"/>
          <w:sz w:val="32"/>
          <w:szCs w:val="32"/>
          <w:shd w:val="clear" w:fill="FFFFFF"/>
          <w:lang w:val="en-US" w:eastAsia="zh-CN"/>
        </w:rPr>
        <w:t>预算数为8.44万元</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项目支出控制额</w:t>
      </w:r>
      <w:r>
        <w:rPr>
          <w:rFonts w:hint="eastAsia" w:ascii="Times New Roman" w:hAnsi="Times New Roman" w:eastAsia="仿宋_GB2312"/>
          <w:sz w:val="32"/>
          <w:szCs w:val="32"/>
          <w:lang w:val="en-US" w:eastAsia="zh-CN"/>
        </w:rPr>
        <w:t>7.71</w:t>
      </w:r>
      <w:r>
        <w:rPr>
          <w:rFonts w:hint="eastAsia" w:ascii="Times New Roman" w:hAnsi="Times New Roman" w:eastAsia="仿宋_GB2312"/>
          <w:sz w:val="32"/>
          <w:szCs w:val="32"/>
        </w:rPr>
        <w:t>万元。</w:t>
      </w:r>
    </w:p>
    <w:p w14:paraId="2200618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效益指标。任务完成及时率达100%</w:t>
      </w:r>
      <w:r>
        <w:rPr>
          <w:rFonts w:hint="eastAsia" w:ascii="Times New Roman" w:hAnsi="Times New Roman" w:eastAsia="仿宋_GB2312"/>
          <w:sz w:val="32"/>
          <w:szCs w:val="32"/>
        </w:rPr>
        <w:t>。</w:t>
      </w:r>
    </w:p>
    <w:p w14:paraId="52307D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满意度。</w:t>
      </w:r>
      <w:r>
        <w:rPr>
          <w:rFonts w:hint="eastAsia" w:ascii="Times New Roman" w:hAnsi="Times New Roman" w:eastAsia="仿宋_GB2312"/>
          <w:sz w:val="32"/>
          <w:szCs w:val="32"/>
        </w:rPr>
        <w:t>社会公众或服务对象满意度达到</w:t>
      </w:r>
      <w:r>
        <w:rPr>
          <w:rFonts w:ascii="Times New Roman" w:hAnsi="Times New Roman" w:eastAsia="仿宋_GB2312"/>
          <w:sz w:val="32"/>
          <w:szCs w:val="32"/>
        </w:rPr>
        <w:t>9</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%以上。</w:t>
      </w:r>
    </w:p>
    <w:p w14:paraId="196305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ascii="Times New Roman" w:hAnsi="Times New Roman" w:eastAsia="仿宋_GB2312" w:cs="Times New Roman"/>
          <w:b/>
          <w:bCs/>
          <w:sz w:val="32"/>
          <w:szCs w:val="32"/>
        </w:rPr>
        <w:t>发现的主要问题及原因：</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一是财政支出涉及多种项目，项目之间差异性大，目前虽然已有发布的共性指标，但真正能体现项目效果的个性指标，由于设置难度较大，还不能满足目前工作开展需要，评价指标体系需要进一步完善。二是由于预算绩效管理工作开展时间较短，在自主开展其他预算绩效管理工作或创新结果应用的方面有待提高。</w:t>
      </w:r>
    </w:p>
    <w:p w14:paraId="20BD225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ascii="Times New Roman" w:hAnsi="Times New Roman" w:eastAsia="仿宋_GB2312" w:cs="Times New Roman"/>
          <w:b/>
          <w:bCs/>
          <w:sz w:val="32"/>
          <w:szCs w:val="32"/>
        </w:rPr>
        <w:t>下一步改进措施：</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一是细化预算编制工作，认真做好预算的编制。进一步加强单位内部机构各科室的预算管理意识，严格按照预算编制的相关制度和要求进行预算编制。二是加强财务管理，严格财务审核。加强单位财务管理，健全单位财务管理制度体系，规范单位财务行为。在费用报账支付时，按照预算规定的费用项目和用途进行资金使用审核、列报支付、财务核算，杜绝超支现象的发生。三是完善资产管理，抓好“三公”经费控制。严格编制政府采购年初预算和计划，规范各类资产的购置审批制度、资产采购制度、使用管理制度、资产处置和报废审批制度、资产管理岗位职责制度等，加强单位内部的资产管理工作。进一步细化“三公”经费的管理，合理压缩“三公”经费支出。</w:t>
      </w:r>
    </w:p>
    <w:p w14:paraId="27158E2A">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2C6A74BA">
      <w:pPr>
        <w:pStyle w:val="15"/>
        <w:jc w:val="center"/>
        <w:rPr>
          <w:rFonts w:ascii="Times New Roman" w:hAnsi="Times New Roman" w:cs="Times New Roman"/>
          <w:sz w:val="72"/>
          <w:szCs w:val="72"/>
        </w:rPr>
      </w:pPr>
    </w:p>
    <w:p w14:paraId="60862AE6">
      <w:pPr>
        <w:pStyle w:val="15"/>
        <w:jc w:val="both"/>
        <w:rPr>
          <w:rFonts w:ascii="Times New Roman" w:hAnsi="Times New Roman" w:cs="Times New Roman"/>
          <w:sz w:val="72"/>
          <w:szCs w:val="72"/>
        </w:rPr>
      </w:pPr>
    </w:p>
    <w:p w14:paraId="30AFBADC">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47DEE4E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cs="Times New Roman"/>
          <w:color w:val="000000"/>
          <w:kern w:val="0"/>
          <w:sz w:val="32"/>
          <w:szCs w:val="32"/>
        </w:rPr>
      </w:pPr>
    </w:p>
    <w:p w14:paraId="0C71EA6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Calibri" w:hAnsi="Calibri" w:cs="Calibri"/>
          <w:i w:val="0"/>
          <w:iCs w:val="0"/>
          <w:caps w:val="0"/>
          <w:color w:val="666666"/>
          <w:spacing w:val="0"/>
          <w:sz w:val="21"/>
          <w:szCs w:val="21"/>
          <w:u w:val="none"/>
        </w:rPr>
      </w:pPr>
      <w:r>
        <w:rPr>
          <w:rFonts w:ascii="仿宋" w:hAnsi="仿宋" w:eastAsia="仿宋" w:cs="仿宋"/>
          <w:i w:val="0"/>
          <w:iCs w:val="0"/>
          <w:caps w:val="0"/>
          <w:color w:val="000000"/>
          <w:spacing w:val="0"/>
          <w:sz w:val="32"/>
          <w:szCs w:val="32"/>
          <w:u w:val="none"/>
          <w:shd w:val="clear" w:color="auto" w:fill="FFFFFF"/>
        </w:rPr>
        <w:t>一、收入科目</w:t>
      </w:r>
    </w:p>
    <w:p w14:paraId="30E41BE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、财政拨款收入：指财政当年拨付的资金。</w:t>
      </w:r>
    </w:p>
    <w:p w14:paraId="3571209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、事业收入：指事业单位开展专业业务活动及辅助活动取得的收入。</w:t>
      </w:r>
    </w:p>
    <w:p w14:paraId="0C6BE0F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、经营收入：指事业单位在专业业务活动及其辅助活动之外开展非独立核算经营活动取得的收入。</w:t>
      </w:r>
    </w:p>
    <w:p w14:paraId="190EEFA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、其他收入：指除上述“财政拨款收入”、“事业收入”、“经营收入”等以外的收入。</w:t>
      </w:r>
    </w:p>
    <w:p w14:paraId="6BFBCA9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0685FD7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6</w:t>
      </w:r>
      <w:r>
        <w:rPr>
          <w:rFonts w:hint="eastAsia" w:ascii="仿宋" w:hAnsi="仿宋" w:eastAsia="仿宋" w:cs="仿宋"/>
          <w:i w:val="0"/>
          <w:iCs w:val="0"/>
          <w:caps w:val="0"/>
          <w:color w:val="000000"/>
          <w:spacing w:val="0"/>
          <w:sz w:val="32"/>
          <w:szCs w:val="32"/>
          <w:u w:val="none"/>
          <w:shd w:val="clear" w:color="auto" w:fill="FFFFFF"/>
        </w:rPr>
        <w:t>、上年结转：指以前年尚未完成、结转到本年按有关规定继续使用的资金。</w:t>
      </w:r>
    </w:p>
    <w:p w14:paraId="4DEF7AD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二、支出科目</w:t>
      </w:r>
    </w:p>
    <w:p w14:paraId="50BE9DD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、基本支出：是为保障其机构正常运转、完成日常工作任务而发生的人员支出和公用支出。</w:t>
      </w:r>
    </w:p>
    <w:p w14:paraId="624F8BB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、项目支出：是指在基本支出之外完成特定行政任务和事业发展目标所发生的支出。</w:t>
      </w:r>
    </w:p>
    <w:p w14:paraId="6C458A7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、工资福利支出：反映单位开支的在职职工和编制外长期聘用人员的各类劳动报酬，以及为上述人员缴纳的各项社会保险费等。</w:t>
      </w:r>
    </w:p>
    <w:p w14:paraId="2A9441B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、商品和服务支出：反映单位购买商品和服务的支出。</w:t>
      </w:r>
    </w:p>
    <w:p w14:paraId="2B9AE5C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、对个人和家庭的补助：反映单位用于对个人和家庭的补助支出。</w:t>
      </w:r>
    </w:p>
    <w:p w14:paraId="45DA402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Calibri" w:hAnsi="Calibri" w:cs="Calibri"/>
          <w:i w:val="0"/>
          <w:iCs w:val="0"/>
          <w:caps w:val="0"/>
          <w:color w:val="666666"/>
          <w:spacing w:val="0"/>
          <w:sz w:val="21"/>
          <w:szCs w:val="21"/>
          <w:u w:val="none"/>
        </w:rPr>
      </w:pPr>
      <w:r>
        <w:rPr>
          <w:rFonts w:hint="eastAsia" w:ascii="仿宋" w:hAnsi="仿宋" w:eastAsia="仿宋" w:cs="仿宋"/>
          <w:i w:val="0"/>
          <w:iCs w:val="0"/>
          <w:caps w:val="0"/>
          <w:color w:val="666666"/>
          <w:spacing w:val="0"/>
          <w:sz w:val="32"/>
          <w:szCs w:val="32"/>
          <w:u w:val="none"/>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14:paraId="3636287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四、“三公”经费科目</w:t>
      </w:r>
    </w:p>
    <w:p w14:paraId="3E967F8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、因公出国（境）费用：反映单位公务出国（境）的国际旅费、国内城市间交通费、住宿费、伙食费、培训费、公杂费等支出。</w:t>
      </w:r>
    </w:p>
    <w:p w14:paraId="3FCF88C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333333"/>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、公务接待费：反映单位按规定开支的各类公务接待（含外宾接待）费用。</w:t>
      </w:r>
    </w:p>
    <w:p w14:paraId="237F780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w:t>
      </w:r>
      <w:r>
        <w:rPr>
          <w:rFonts w:hint="eastAsia" w:ascii="仿宋" w:hAnsi="仿宋" w:eastAsia="仿宋" w:cs="仿宋"/>
          <w:i w:val="0"/>
          <w:iCs w:val="0"/>
          <w:caps w:val="0"/>
          <w:color w:val="666666"/>
          <w:spacing w:val="0"/>
          <w:sz w:val="32"/>
          <w:szCs w:val="32"/>
          <w:u w:val="none"/>
          <w:shd w:val="clear" w:color="auto" w:fill="FFFFFF"/>
        </w:rPr>
        <w:t>公务用车购置及</w:t>
      </w:r>
      <w:r>
        <w:rPr>
          <w:rFonts w:hint="eastAsia" w:ascii="仿宋" w:hAnsi="仿宋" w:eastAsia="仿宋" w:cs="仿宋"/>
          <w:i w:val="0"/>
          <w:iCs w:val="0"/>
          <w:caps w:val="0"/>
          <w:color w:val="000000"/>
          <w:spacing w:val="0"/>
          <w:sz w:val="32"/>
          <w:szCs w:val="32"/>
          <w:u w:val="none"/>
          <w:shd w:val="clear" w:color="auto" w:fill="FFFFFF"/>
        </w:rPr>
        <w:t>运行维护费：反映</w:t>
      </w:r>
      <w:r>
        <w:rPr>
          <w:rFonts w:hint="eastAsia" w:ascii="仿宋" w:hAnsi="仿宋" w:eastAsia="仿宋" w:cs="仿宋"/>
          <w:i w:val="0"/>
          <w:iCs w:val="0"/>
          <w:caps w:val="0"/>
          <w:color w:val="666666"/>
          <w:spacing w:val="0"/>
          <w:sz w:val="32"/>
          <w:szCs w:val="32"/>
          <w:u w:val="none"/>
          <w:shd w:val="clear" w:color="auto" w:fill="FFFFFF"/>
        </w:rPr>
        <w:t>单位公务用车车辆购置支出（含车辆购置税），以及燃料费、维修费、</w:t>
      </w:r>
      <w:r>
        <w:rPr>
          <w:rFonts w:hint="eastAsia" w:ascii="仿宋" w:hAnsi="仿宋" w:eastAsia="仿宋" w:cs="仿宋"/>
          <w:i w:val="0"/>
          <w:iCs w:val="0"/>
          <w:caps w:val="0"/>
          <w:color w:val="000000"/>
          <w:spacing w:val="0"/>
          <w:sz w:val="32"/>
          <w:szCs w:val="32"/>
          <w:u w:val="none"/>
          <w:shd w:val="clear" w:color="auto" w:fill="FFFFFF"/>
        </w:rPr>
        <w:t>过路过桥费、保险费等支出。</w:t>
      </w:r>
    </w:p>
    <w:p w14:paraId="4E67A245">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56BB74F7">
      <w:pPr>
        <w:rPr>
          <w:rFonts w:ascii="Times New Roman" w:hAnsi="Times New Roman" w:cs="Times New Roman"/>
          <w:sz w:val="72"/>
          <w:szCs w:val="72"/>
        </w:rPr>
      </w:pPr>
    </w:p>
    <w:p w14:paraId="0BA018FB">
      <w:pPr>
        <w:pStyle w:val="15"/>
        <w:spacing w:line="600" w:lineRule="exact"/>
        <w:ind w:firstLine="720" w:firstLineChars="20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2024年度部门(单位)整体支出绩效自评报告。</w:t>
      </w:r>
    </w:p>
    <w:p w14:paraId="225A59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一、部门</w:t>
      </w:r>
      <w:r>
        <w:rPr>
          <w:rFonts w:hint="eastAsia" w:ascii="黑体" w:hAnsi="黑体" w:eastAsia="黑体" w:cs="黑体"/>
          <w:sz w:val="32"/>
          <w:szCs w:val="32"/>
          <w:lang w:eastAsia="zh-CN"/>
        </w:rPr>
        <w:t>（</w:t>
      </w:r>
      <w:r>
        <w:rPr>
          <w:rFonts w:hint="eastAsia" w:ascii="黑体" w:hAnsi="黑体" w:eastAsia="黑体" w:cs="黑体"/>
          <w:sz w:val="32"/>
          <w:szCs w:val="32"/>
        </w:rPr>
        <w:t>单位</w:t>
      </w:r>
      <w:r>
        <w:rPr>
          <w:rFonts w:hint="eastAsia" w:ascii="黑体" w:hAnsi="黑体" w:eastAsia="黑体" w:cs="黑体"/>
          <w:sz w:val="32"/>
          <w:szCs w:val="32"/>
          <w:lang w:eastAsia="zh-CN"/>
        </w:rPr>
        <w:t>）</w:t>
      </w:r>
      <w:r>
        <w:rPr>
          <w:rFonts w:hint="eastAsia" w:ascii="黑体" w:hAnsi="黑体" w:eastAsia="黑体" w:cs="黑体"/>
          <w:sz w:val="32"/>
          <w:szCs w:val="32"/>
        </w:rPr>
        <w:t>概况</w:t>
      </w:r>
    </w:p>
    <w:p w14:paraId="39EECE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一</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部门</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单位</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基本情况</w:t>
      </w:r>
    </w:p>
    <w:p w14:paraId="31040D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i w:val="0"/>
          <w:iCs w:val="0"/>
          <w:caps w:val="0"/>
          <w:color w:val="000000"/>
          <w:spacing w:val="0"/>
          <w:sz w:val="32"/>
          <w:szCs w:val="32"/>
          <w:shd w:val="clear" w:fill="FFFFFF"/>
          <w:lang w:eastAsia="zh-CN"/>
        </w:rPr>
        <w:t>市委编</w:t>
      </w:r>
      <w:r>
        <w:rPr>
          <w:rFonts w:hint="eastAsia" w:ascii="仿宋_GB2312" w:hAnsi="仿宋_GB2312" w:eastAsia="仿宋_GB2312" w:cs="仿宋_GB2312"/>
          <w:i w:val="0"/>
          <w:iCs w:val="0"/>
          <w:caps w:val="0"/>
          <w:color w:val="000000"/>
          <w:spacing w:val="0"/>
          <w:sz w:val="32"/>
          <w:szCs w:val="32"/>
          <w:shd w:val="clear" w:fill="FFFFFF"/>
        </w:rPr>
        <w:t>办是正科级</w:t>
      </w:r>
      <w:r>
        <w:rPr>
          <w:rFonts w:hint="eastAsia" w:ascii="仿宋_GB2312" w:hAnsi="仿宋_GB2312" w:eastAsia="仿宋_GB2312" w:cs="仿宋_GB2312"/>
          <w:i w:val="0"/>
          <w:iCs w:val="0"/>
          <w:caps w:val="0"/>
          <w:color w:val="000000"/>
          <w:spacing w:val="0"/>
          <w:sz w:val="32"/>
          <w:szCs w:val="32"/>
          <w:shd w:val="clear" w:fill="FFFFFF"/>
          <w:lang w:eastAsia="zh-CN"/>
        </w:rPr>
        <w:t>市</w:t>
      </w:r>
      <w:r>
        <w:rPr>
          <w:rFonts w:hint="eastAsia" w:ascii="仿宋_GB2312" w:hAnsi="仿宋_GB2312" w:eastAsia="仿宋_GB2312" w:cs="仿宋_GB2312"/>
          <w:i w:val="0"/>
          <w:iCs w:val="0"/>
          <w:caps w:val="0"/>
          <w:color w:val="000000"/>
          <w:spacing w:val="0"/>
          <w:sz w:val="32"/>
          <w:szCs w:val="32"/>
          <w:shd w:val="clear" w:fill="FFFFFF"/>
        </w:rPr>
        <w:t>委工作机关，归口</w:t>
      </w:r>
      <w:r>
        <w:rPr>
          <w:rFonts w:hint="eastAsia" w:ascii="仿宋_GB2312" w:hAnsi="仿宋_GB2312" w:eastAsia="仿宋_GB2312" w:cs="仿宋_GB2312"/>
          <w:i w:val="0"/>
          <w:iCs w:val="0"/>
          <w:caps w:val="0"/>
          <w:color w:val="000000"/>
          <w:spacing w:val="0"/>
          <w:sz w:val="32"/>
          <w:szCs w:val="32"/>
          <w:shd w:val="clear" w:fill="FFFFFF"/>
          <w:lang w:eastAsia="zh-CN"/>
        </w:rPr>
        <w:t>市</w:t>
      </w:r>
      <w:r>
        <w:rPr>
          <w:rFonts w:hint="eastAsia" w:ascii="仿宋_GB2312" w:hAnsi="仿宋_GB2312" w:eastAsia="仿宋_GB2312" w:cs="仿宋_GB2312"/>
          <w:i w:val="0"/>
          <w:iCs w:val="0"/>
          <w:caps w:val="0"/>
          <w:color w:val="000000"/>
          <w:spacing w:val="0"/>
          <w:sz w:val="32"/>
          <w:szCs w:val="32"/>
          <w:shd w:val="clear" w:fill="FFFFFF"/>
        </w:rPr>
        <w:t>委组织部管理。</w:t>
      </w:r>
      <w:r>
        <w:rPr>
          <w:rFonts w:hint="eastAsia" w:ascii="仿宋_GB2312" w:hAnsi="仿宋_GB2312" w:eastAsia="仿宋_GB2312" w:cs="仿宋_GB2312"/>
          <w:i w:val="0"/>
          <w:iCs w:val="0"/>
          <w:caps w:val="0"/>
          <w:color w:val="000000"/>
          <w:spacing w:val="0"/>
          <w:sz w:val="32"/>
          <w:szCs w:val="32"/>
          <w:shd w:val="clear" w:fill="FFFFFF"/>
          <w:lang w:eastAsia="zh-CN"/>
        </w:rPr>
        <w:t>我办核定</w:t>
      </w:r>
      <w:r>
        <w:rPr>
          <w:rFonts w:hint="eastAsia" w:ascii="仿宋_GB2312" w:hAnsi="仿宋_GB2312" w:eastAsia="仿宋_GB2312" w:cs="仿宋_GB2312"/>
          <w:i w:val="0"/>
          <w:iCs w:val="0"/>
          <w:caps w:val="0"/>
          <w:color w:val="000000"/>
          <w:spacing w:val="0"/>
          <w:sz w:val="32"/>
          <w:szCs w:val="32"/>
          <w:shd w:val="clear" w:fill="FFFFFF"/>
        </w:rPr>
        <w:t>行政编制</w:t>
      </w:r>
      <w:r>
        <w:rPr>
          <w:rFonts w:hint="eastAsia" w:ascii="仿宋_GB2312" w:hAnsi="仿宋_GB2312" w:eastAsia="仿宋_GB2312" w:cs="仿宋_GB2312"/>
          <w:i w:val="0"/>
          <w:iCs w:val="0"/>
          <w:caps w:val="0"/>
          <w:color w:val="000000"/>
          <w:spacing w:val="0"/>
          <w:sz w:val="32"/>
          <w:szCs w:val="32"/>
          <w:shd w:val="clear" w:fill="FFFFFF"/>
          <w:lang w:val="en-US" w:eastAsia="zh-CN"/>
        </w:rPr>
        <w:t>9</w:t>
      </w:r>
      <w:r>
        <w:rPr>
          <w:rFonts w:hint="eastAsia" w:ascii="仿宋_GB2312" w:hAnsi="仿宋_GB2312" w:eastAsia="仿宋_GB2312" w:cs="仿宋_GB2312"/>
          <w:i w:val="0"/>
          <w:iCs w:val="0"/>
          <w:caps w:val="0"/>
          <w:color w:val="000000"/>
          <w:spacing w:val="0"/>
          <w:sz w:val="32"/>
          <w:szCs w:val="32"/>
          <w:shd w:val="clear" w:fill="FFFFFF"/>
        </w:rPr>
        <w:t>名，</w:t>
      </w:r>
      <w:r>
        <w:rPr>
          <w:rFonts w:hint="eastAsia" w:ascii="仿宋_GB2312" w:hAnsi="仿宋_GB2312" w:eastAsia="仿宋_GB2312" w:cs="仿宋_GB2312"/>
          <w:i w:val="0"/>
          <w:iCs w:val="0"/>
          <w:caps w:val="0"/>
          <w:color w:val="000000"/>
          <w:spacing w:val="0"/>
          <w:sz w:val="32"/>
          <w:szCs w:val="32"/>
          <w:shd w:val="clear" w:fill="FFFFFF"/>
          <w:lang w:eastAsia="zh-CN"/>
        </w:rPr>
        <w:t>事业编制</w:t>
      </w:r>
      <w:r>
        <w:rPr>
          <w:rFonts w:hint="eastAsia" w:ascii="仿宋_GB2312" w:hAnsi="仿宋_GB2312" w:eastAsia="仿宋_GB2312" w:cs="仿宋_GB2312"/>
          <w:i w:val="0"/>
          <w:iCs w:val="0"/>
          <w:caps w:val="0"/>
          <w:color w:val="000000"/>
          <w:spacing w:val="0"/>
          <w:sz w:val="32"/>
          <w:szCs w:val="32"/>
          <w:shd w:val="clear" w:fill="FFFFFF"/>
          <w:lang w:val="en-US" w:eastAsia="zh-CN"/>
        </w:rPr>
        <w:t>3名，</w:t>
      </w:r>
      <w:r>
        <w:rPr>
          <w:rFonts w:hint="eastAsia" w:ascii="仿宋_GB2312" w:hAnsi="仿宋_GB2312" w:eastAsia="仿宋_GB2312" w:cs="仿宋_GB2312"/>
          <w:i w:val="0"/>
          <w:iCs w:val="0"/>
          <w:caps w:val="0"/>
          <w:color w:val="000000"/>
          <w:spacing w:val="0"/>
          <w:sz w:val="32"/>
          <w:szCs w:val="32"/>
          <w:shd w:val="clear" w:fill="FFFFFF"/>
        </w:rPr>
        <w:t>设主任1名（正科级），兼任</w:t>
      </w:r>
      <w:r>
        <w:rPr>
          <w:rFonts w:hint="eastAsia" w:ascii="仿宋_GB2312" w:hAnsi="仿宋_GB2312" w:eastAsia="仿宋_GB2312" w:cs="仿宋_GB2312"/>
          <w:i w:val="0"/>
          <w:iCs w:val="0"/>
          <w:caps w:val="0"/>
          <w:color w:val="000000"/>
          <w:spacing w:val="0"/>
          <w:sz w:val="32"/>
          <w:szCs w:val="32"/>
          <w:shd w:val="clear" w:fill="FFFFFF"/>
          <w:lang w:eastAsia="zh-CN"/>
        </w:rPr>
        <w:t>市</w:t>
      </w:r>
      <w:r>
        <w:rPr>
          <w:rFonts w:hint="eastAsia" w:ascii="仿宋_GB2312" w:hAnsi="仿宋_GB2312" w:eastAsia="仿宋_GB2312" w:cs="仿宋_GB2312"/>
          <w:i w:val="0"/>
          <w:iCs w:val="0"/>
          <w:caps w:val="0"/>
          <w:color w:val="000000"/>
          <w:spacing w:val="0"/>
          <w:sz w:val="32"/>
          <w:szCs w:val="32"/>
          <w:shd w:val="clear" w:fill="FFFFFF"/>
        </w:rPr>
        <w:t>委组织部副部长；副主任2名（副科级）。内设机构</w:t>
      </w: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个，分别是：综合</w:t>
      </w:r>
      <w:r>
        <w:rPr>
          <w:rFonts w:hint="eastAsia" w:ascii="仿宋_GB2312" w:hAnsi="仿宋_GB2312" w:eastAsia="仿宋_GB2312" w:cs="仿宋_GB2312"/>
          <w:i w:val="0"/>
          <w:iCs w:val="0"/>
          <w:caps w:val="0"/>
          <w:color w:val="000000"/>
          <w:spacing w:val="0"/>
          <w:sz w:val="32"/>
          <w:szCs w:val="32"/>
          <w:shd w:val="clear" w:fill="FFFFFF"/>
          <w:lang w:eastAsia="zh-CN"/>
        </w:rPr>
        <w:t>股</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机构编制股</w:t>
      </w:r>
      <w:r>
        <w:rPr>
          <w:rFonts w:hint="eastAsia" w:ascii="仿宋_GB2312" w:hAnsi="仿宋_GB2312" w:eastAsia="仿宋_GB2312" w:cs="仿宋_GB2312"/>
          <w:i w:val="0"/>
          <w:iCs w:val="0"/>
          <w:caps w:val="0"/>
          <w:color w:val="000000"/>
          <w:spacing w:val="0"/>
          <w:sz w:val="32"/>
          <w:szCs w:val="32"/>
          <w:shd w:val="clear" w:fill="FFFFFF"/>
        </w:rPr>
        <w:t>、事业单位登记管理</w:t>
      </w:r>
      <w:r>
        <w:rPr>
          <w:rFonts w:hint="eastAsia" w:ascii="仿宋_GB2312" w:hAnsi="仿宋_GB2312" w:eastAsia="仿宋_GB2312" w:cs="仿宋_GB2312"/>
          <w:i w:val="0"/>
          <w:iCs w:val="0"/>
          <w:caps w:val="0"/>
          <w:color w:val="000000"/>
          <w:spacing w:val="0"/>
          <w:sz w:val="32"/>
          <w:szCs w:val="32"/>
          <w:shd w:val="clear" w:fill="FFFFFF"/>
          <w:lang w:eastAsia="zh-CN"/>
        </w:rPr>
        <w:t>股</w:t>
      </w:r>
      <w:r>
        <w:rPr>
          <w:rFonts w:hint="eastAsia" w:ascii="仿宋_GB2312" w:hAnsi="仿宋_GB2312" w:eastAsia="仿宋_GB2312" w:cs="仿宋_GB2312"/>
          <w:i w:val="0"/>
          <w:iCs w:val="0"/>
          <w:caps w:val="0"/>
          <w:color w:val="000000"/>
          <w:spacing w:val="0"/>
          <w:sz w:val="32"/>
          <w:szCs w:val="32"/>
          <w:shd w:val="clear" w:fill="FFFFFF"/>
        </w:rPr>
        <w:t>。下设1个事业单位</w:t>
      </w:r>
      <w:r>
        <w:rPr>
          <w:rFonts w:hint="eastAsia" w:ascii="仿宋_GB2312" w:hAnsi="仿宋_GB2312" w:eastAsia="仿宋_GB2312" w:cs="仿宋_GB2312"/>
          <w:i w:val="0"/>
          <w:iCs w:val="0"/>
          <w:caps w:val="0"/>
          <w:color w:val="000000"/>
          <w:spacing w:val="0"/>
          <w:sz w:val="32"/>
          <w:szCs w:val="32"/>
          <w:shd w:val="clear" w:fill="FFFFFF"/>
          <w:lang w:eastAsia="zh-CN"/>
        </w:rPr>
        <w:t>：机构编制事务</w:t>
      </w:r>
      <w:r>
        <w:rPr>
          <w:rFonts w:hint="eastAsia" w:ascii="仿宋_GB2312" w:hAnsi="仿宋_GB2312" w:eastAsia="仿宋_GB2312" w:cs="仿宋_GB2312"/>
          <w:i w:val="0"/>
          <w:iCs w:val="0"/>
          <w:caps w:val="0"/>
          <w:color w:val="000000"/>
          <w:spacing w:val="0"/>
          <w:sz w:val="32"/>
          <w:szCs w:val="32"/>
          <w:shd w:val="clear" w:fill="FFFFFF"/>
        </w:rPr>
        <w:t>中心</w:t>
      </w:r>
      <w:r>
        <w:rPr>
          <w:rFonts w:hint="eastAsia" w:ascii="仿宋_GB2312" w:hAnsi="仿宋_GB2312" w:eastAsia="仿宋_GB2312" w:cs="仿宋_GB2312"/>
          <w:i w:val="0"/>
          <w:iCs w:val="0"/>
          <w:caps w:val="0"/>
          <w:color w:val="000000"/>
          <w:spacing w:val="0"/>
          <w:sz w:val="32"/>
          <w:szCs w:val="32"/>
          <w:shd w:val="clear" w:fill="FFFFFF"/>
          <w:lang w:eastAsia="zh-CN"/>
        </w:rPr>
        <w:t>（副科级）</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eastAsia="zh-CN"/>
        </w:rPr>
        <w:t>现有在职人员</w:t>
      </w:r>
      <w:r>
        <w:rPr>
          <w:rFonts w:hint="eastAsia" w:ascii="仿宋_GB2312" w:hAnsi="仿宋_GB2312" w:eastAsia="仿宋_GB2312" w:cs="仿宋_GB2312"/>
          <w:i w:val="0"/>
          <w:iCs w:val="0"/>
          <w:caps w:val="0"/>
          <w:color w:val="000000"/>
          <w:spacing w:val="0"/>
          <w:sz w:val="32"/>
          <w:szCs w:val="32"/>
          <w:shd w:val="clear" w:fill="FFFFFF"/>
          <w:lang w:val="en-US" w:eastAsia="zh-CN"/>
        </w:rPr>
        <w:t>10人，其中行政人员6人，机关工勤人员1人，事业人员3人。</w:t>
      </w:r>
    </w:p>
    <w:p w14:paraId="17A81A6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部门</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单位</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rPr>
        <w:t>整体支出规模、使用方向和主要内容、涉及范围等</w:t>
      </w:r>
    </w:p>
    <w:p w14:paraId="6748D7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202</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eastAsia" w:ascii="仿宋_GB2312" w:hAnsi="仿宋_GB2312" w:eastAsia="仿宋_GB2312" w:cs="仿宋_GB2312"/>
          <w:i w:val="0"/>
          <w:iCs w:val="0"/>
          <w:caps w:val="0"/>
          <w:color w:val="000000"/>
          <w:spacing w:val="0"/>
          <w:sz w:val="32"/>
          <w:szCs w:val="32"/>
          <w:shd w:val="clear" w:fill="FFFFFF"/>
          <w:lang w:eastAsia="zh-CN"/>
        </w:rPr>
        <w:t>年本部门支出决算</w:t>
      </w:r>
      <w:r>
        <w:rPr>
          <w:rFonts w:hint="eastAsia" w:ascii="仿宋_GB2312" w:hAnsi="仿宋_GB2312" w:eastAsia="仿宋_GB2312" w:cs="仿宋_GB2312"/>
          <w:i w:val="0"/>
          <w:iCs w:val="0"/>
          <w:caps w:val="0"/>
          <w:color w:val="000000"/>
          <w:spacing w:val="0"/>
          <w:sz w:val="32"/>
          <w:szCs w:val="32"/>
          <w:shd w:val="clear" w:fill="FFFFFF"/>
          <w:lang w:val="en-US" w:eastAsia="zh-CN"/>
        </w:rPr>
        <w:t>183.56</w:t>
      </w:r>
      <w:r>
        <w:rPr>
          <w:rFonts w:hint="eastAsia" w:ascii="仿宋_GB2312" w:hAnsi="仿宋_GB2312" w:eastAsia="仿宋_GB2312" w:cs="仿宋_GB2312"/>
          <w:i w:val="0"/>
          <w:iCs w:val="0"/>
          <w:caps w:val="0"/>
          <w:color w:val="000000"/>
          <w:spacing w:val="0"/>
          <w:sz w:val="32"/>
          <w:szCs w:val="32"/>
          <w:shd w:val="clear" w:fill="FFFFFF"/>
          <w:lang w:eastAsia="zh-CN"/>
        </w:rPr>
        <w:t>万元，其中，一般公共服务支出</w:t>
      </w:r>
      <w:r>
        <w:rPr>
          <w:rFonts w:hint="eastAsia" w:ascii="仿宋_GB2312" w:hAnsi="仿宋_GB2312" w:eastAsia="仿宋_GB2312" w:cs="仿宋_GB2312"/>
          <w:i w:val="0"/>
          <w:iCs w:val="0"/>
          <w:caps w:val="0"/>
          <w:color w:val="000000"/>
          <w:spacing w:val="0"/>
          <w:sz w:val="32"/>
          <w:szCs w:val="32"/>
          <w:shd w:val="clear" w:fill="FFFFFF"/>
          <w:lang w:val="en-US" w:eastAsia="zh-CN"/>
        </w:rPr>
        <w:t>156.37</w:t>
      </w:r>
      <w:r>
        <w:rPr>
          <w:rFonts w:hint="eastAsia" w:ascii="仿宋_GB2312" w:hAnsi="仿宋_GB2312" w:eastAsia="仿宋_GB2312" w:cs="仿宋_GB2312"/>
          <w:i w:val="0"/>
          <w:iCs w:val="0"/>
          <w:caps w:val="0"/>
          <w:color w:val="000000"/>
          <w:spacing w:val="0"/>
          <w:sz w:val="32"/>
          <w:szCs w:val="32"/>
          <w:shd w:val="clear" w:fill="FFFFFF"/>
          <w:lang w:eastAsia="zh-CN"/>
        </w:rPr>
        <w:t>万元，社会保障和就业支出</w:t>
      </w:r>
      <w:r>
        <w:rPr>
          <w:rFonts w:hint="eastAsia" w:ascii="仿宋_GB2312" w:hAnsi="仿宋_GB2312" w:eastAsia="仿宋_GB2312" w:cs="仿宋_GB2312"/>
          <w:i w:val="0"/>
          <w:iCs w:val="0"/>
          <w:caps w:val="0"/>
          <w:color w:val="000000"/>
          <w:spacing w:val="0"/>
          <w:sz w:val="32"/>
          <w:szCs w:val="32"/>
          <w:shd w:val="clear" w:fill="FFFFFF"/>
          <w:lang w:val="en-US" w:eastAsia="zh-CN"/>
        </w:rPr>
        <w:t>12.76</w:t>
      </w:r>
      <w:r>
        <w:rPr>
          <w:rFonts w:hint="eastAsia" w:ascii="仿宋_GB2312" w:hAnsi="仿宋_GB2312" w:eastAsia="仿宋_GB2312" w:cs="仿宋_GB2312"/>
          <w:i w:val="0"/>
          <w:iCs w:val="0"/>
          <w:caps w:val="0"/>
          <w:color w:val="000000"/>
          <w:spacing w:val="0"/>
          <w:sz w:val="32"/>
          <w:szCs w:val="32"/>
          <w:shd w:val="clear" w:fill="FFFFFF"/>
          <w:lang w:eastAsia="zh-CN"/>
        </w:rPr>
        <w:t>万元，卫生健康支出5.</w:t>
      </w:r>
      <w:r>
        <w:rPr>
          <w:rFonts w:hint="eastAsia" w:ascii="仿宋_GB2312" w:hAnsi="仿宋_GB2312" w:eastAsia="仿宋_GB2312" w:cs="仿宋_GB2312"/>
          <w:i w:val="0"/>
          <w:iCs w:val="0"/>
          <w:caps w:val="0"/>
          <w:color w:val="000000"/>
          <w:spacing w:val="0"/>
          <w:sz w:val="32"/>
          <w:szCs w:val="32"/>
          <w:shd w:val="clear" w:fill="FFFFFF"/>
          <w:lang w:val="en-US" w:eastAsia="zh-CN"/>
        </w:rPr>
        <w:t>15</w:t>
      </w:r>
      <w:r>
        <w:rPr>
          <w:rFonts w:hint="eastAsia" w:ascii="仿宋_GB2312" w:hAnsi="仿宋_GB2312" w:eastAsia="仿宋_GB2312" w:cs="仿宋_GB2312"/>
          <w:i w:val="0"/>
          <w:iCs w:val="0"/>
          <w:caps w:val="0"/>
          <w:color w:val="000000"/>
          <w:spacing w:val="0"/>
          <w:sz w:val="32"/>
          <w:szCs w:val="32"/>
          <w:shd w:val="clear" w:fill="FFFFFF"/>
          <w:lang w:eastAsia="zh-CN"/>
        </w:rPr>
        <w:t>万元</w:t>
      </w:r>
      <w:r>
        <w:rPr>
          <w:rFonts w:hint="eastAsia" w:ascii="仿宋_GB2312" w:hAnsi="仿宋_GB2312" w:eastAsia="仿宋_GB2312" w:cs="仿宋_GB2312"/>
          <w:i w:val="0"/>
          <w:iCs w:val="0"/>
          <w:caps w:val="0"/>
          <w:color w:val="000000"/>
          <w:spacing w:val="0"/>
          <w:sz w:val="32"/>
          <w:szCs w:val="32"/>
          <w:shd w:val="clear" w:fill="FFFFFF"/>
          <w:lang w:val="en-US" w:eastAsia="zh-CN"/>
        </w:rPr>
        <w:t>,住房公积金支出9.28万元</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0DF1E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二、部门</w:t>
      </w:r>
      <w:r>
        <w:rPr>
          <w:rFonts w:hint="eastAsia" w:ascii="黑体" w:hAnsi="黑体" w:eastAsia="黑体" w:cs="黑体"/>
          <w:sz w:val="32"/>
          <w:szCs w:val="32"/>
          <w:lang w:eastAsia="zh-CN"/>
        </w:rPr>
        <w:t>（</w:t>
      </w:r>
      <w:r>
        <w:rPr>
          <w:rFonts w:hint="eastAsia" w:ascii="黑体" w:hAnsi="黑体" w:eastAsia="黑体" w:cs="黑体"/>
          <w:sz w:val="32"/>
          <w:szCs w:val="32"/>
        </w:rPr>
        <w:t>单位</w:t>
      </w:r>
      <w:r>
        <w:rPr>
          <w:rFonts w:hint="eastAsia" w:ascii="黑体" w:hAnsi="黑体" w:eastAsia="黑体" w:cs="黑体"/>
          <w:sz w:val="32"/>
          <w:szCs w:val="32"/>
          <w:lang w:eastAsia="zh-CN"/>
        </w:rPr>
        <w:t>）</w:t>
      </w:r>
      <w:r>
        <w:rPr>
          <w:rFonts w:hint="eastAsia" w:ascii="黑体" w:hAnsi="黑体" w:eastAsia="黑体" w:cs="黑体"/>
          <w:sz w:val="32"/>
          <w:szCs w:val="32"/>
        </w:rPr>
        <w:t>整体支出管理及使用情况</w:t>
      </w:r>
    </w:p>
    <w:p w14:paraId="4F9BD7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（一）基本支出</w:t>
      </w:r>
    </w:p>
    <w:p w14:paraId="4398C3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bCs/>
          <w:sz w:val="32"/>
          <w:szCs w:val="32"/>
          <w:lang w:eastAsia="zh-CN"/>
        </w:rPr>
      </w:pPr>
      <w:r>
        <w:rPr>
          <w:rFonts w:hint="eastAsia" w:ascii="仿宋_GB2312" w:hAnsi="仿宋_GB2312" w:eastAsia="仿宋_GB2312" w:cs="仿宋_GB2312"/>
          <w:i w:val="0"/>
          <w:iCs w:val="0"/>
          <w:caps w:val="0"/>
          <w:color w:val="000000"/>
          <w:spacing w:val="0"/>
          <w:sz w:val="32"/>
          <w:szCs w:val="32"/>
          <w:shd w:val="clear" w:fill="FFFFFF"/>
          <w:lang w:eastAsia="zh-CN"/>
        </w:rPr>
        <w:t>202</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eastAsia" w:ascii="仿宋_GB2312" w:hAnsi="仿宋_GB2312" w:eastAsia="仿宋_GB2312" w:cs="仿宋_GB2312"/>
          <w:i w:val="0"/>
          <w:iCs w:val="0"/>
          <w:caps w:val="0"/>
          <w:color w:val="000000"/>
          <w:spacing w:val="0"/>
          <w:sz w:val="32"/>
          <w:szCs w:val="32"/>
          <w:shd w:val="clear" w:fill="FFFFFF"/>
          <w:lang w:eastAsia="zh-CN"/>
        </w:rPr>
        <w:t>年本部门基本支出决算数</w:t>
      </w:r>
      <w:r>
        <w:rPr>
          <w:rFonts w:hint="eastAsia" w:ascii="仿宋_GB2312" w:hAnsi="仿宋_GB2312" w:eastAsia="仿宋_GB2312" w:cs="仿宋_GB2312"/>
          <w:i w:val="0"/>
          <w:iCs w:val="0"/>
          <w:caps w:val="0"/>
          <w:color w:val="000000"/>
          <w:spacing w:val="0"/>
          <w:sz w:val="32"/>
          <w:szCs w:val="32"/>
          <w:shd w:val="clear" w:fill="FFFFFF"/>
          <w:lang w:val="en-US" w:eastAsia="zh-CN"/>
        </w:rPr>
        <w:t>175.85</w:t>
      </w:r>
      <w:r>
        <w:rPr>
          <w:rFonts w:hint="eastAsia" w:ascii="仿宋_GB2312" w:hAnsi="仿宋_GB2312" w:eastAsia="仿宋_GB2312" w:cs="仿宋_GB2312"/>
          <w:i w:val="0"/>
          <w:iCs w:val="0"/>
          <w:caps w:val="0"/>
          <w:color w:val="000000"/>
          <w:spacing w:val="0"/>
          <w:sz w:val="32"/>
          <w:szCs w:val="32"/>
          <w:shd w:val="clear" w:fill="FFFFFF"/>
          <w:lang w:eastAsia="zh-CN"/>
        </w:rPr>
        <w:t>万元，主要是为保障部门正常运转、完成日常工作任务而发生的各项支出，包括用于基本工资、津贴补贴等人员经费以及办公费、印刷费、邮电费、办公设备购置等公用经费。</w:t>
      </w:r>
    </w:p>
    <w:p w14:paraId="61992E4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项目支出</w:t>
      </w:r>
    </w:p>
    <w:p w14:paraId="4F98E6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1.项目支出基本情况。</w:t>
      </w:r>
      <w:r>
        <w:rPr>
          <w:rFonts w:hint="eastAsia" w:ascii="仿宋_GB2312" w:hAnsi="仿宋_GB2312" w:eastAsia="仿宋_GB2312" w:cs="仿宋_GB2312"/>
          <w:i w:val="0"/>
          <w:iCs w:val="0"/>
          <w:caps w:val="0"/>
          <w:color w:val="000000"/>
          <w:spacing w:val="0"/>
          <w:sz w:val="32"/>
          <w:szCs w:val="32"/>
          <w:shd w:val="clear" w:fill="FFFFFF"/>
          <w:lang w:eastAsia="zh-CN"/>
        </w:rPr>
        <w:t>本年度机构改革工作经费项目支出决算数</w:t>
      </w:r>
      <w:r>
        <w:rPr>
          <w:rFonts w:hint="eastAsia" w:ascii="仿宋_GB2312" w:hAnsi="仿宋_GB2312" w:eastAsia="仿宋_GB2312" w:cs="仿宋_GB2312"/>
          <w:i w:val="0"/>
          <w:iCs w:val="0"/>
          <w:caps w:val="0"/>
          <w:color w:val="000000"/>
          <w:spacing w:val="0"/>
          <w:sz w:val="32"/>
          <w:szCs w:val="32"/>
          <w:shd w:val="clear" w:fill="FFFFFF"/>
          <w:lang w:val="en-US" w:eastAsia="zh-CN"/>
        </w:rPr>
        <w:t>7.71万元，为财政安排的一般公共预算资金，主要为保障机构改革工作圆满完成而发生的各项支出，包括用于</w:t>
      </w:r>
      <w:r>
        <w:rPr>
          <w:rFonts w:hint="eastAsia" w:ascii="仿宋_GB2312" w:hAnsi="仿宋_GB2312" w:eastAsia="仿宋_GB2312" w:cs="仿宋_GB2312"/>
          <w:i w:val="0"/>
          <w:iCs w:val="0"/>
          <w:caps w:val="0"/>
          <w:color w:val="000000"/>
          <w:spacing w:val="0"/>
          <w:sz w:val="32"/>
          <w:szCs w:val="32"/>
          <w:shd w:val="clear" w:fill="FFFFFF"/>
          <w:lang w:eastAsia="zh-CN"/>
        </w:rPr>
        <w:t>办公费、印刷费、差旅费、办公设备购置等工作经费。</w:t>
      </w:r>
    </w:p>
    <w:p w14:paraId="2B76C6D1">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2.项目资金安排和实际使用等情况分析。</w:t>
      </w:r>
      <w:r>
        <w:rPr>
          <w:rFonts w:hint="eastAsia" w:ascii="仿宋_GB2312" w:hAnsi="仿宋_GB2312" w:eastAsia="仿宋_GB2312" w:cs="仿宋_GB2312"/>
          <w:i w:val="0"/>
          <w:iCs w:val="0"/>
          <w:caps w:val="0"/>
          <w:color w:val="000000"/>
          <w:spacing w:val="0"/>
          <w:sz w:val="32"/>
          <w:szCs w:val="32"/>
          <w:shd w:val="clear" w:fill="FFFFFF"/>
          <w:lang w:eastAsia="zh-CN"/>
        </w:rPr>
        <w:t>机构改革工作经费全年</w:t>
      </w:r>
      <w:r>
        <w:rPr>
          <w:rFonts w:hint="eastAsia" w:ascii="仿宋_GB2312" w:hAnsi="仿宋_GB2312" w:eastAsia="仿宋_GB2312" w:cs="仿宋_GB2312"/>
          <w:i w:val="0"/>
          <w:iCs w:val="0"/>
          <w:caps w:val="0"/>
          <w:color w:val="000000"/>
          <w:spacing w:val="0"/>
          <w:sz w:val="32"/>
          <w:szCs w:val="32"/>
          <w:shd w:val="clear" w:fill="FFFFFF"/>
          <w:lang w:val="en-US" w:eastAsia="zh-CN"/>
        </w:rPr>
        <w:t>预算数为8.44万元，实际使用7.71万元。</w:t>
      </w:r>
    </w:p>
    <w:p w14:paraId="290EA12F">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default"/>
          <w:lang w:val="en-US" w:eastAsia="zh-CN"/>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3.项目资金绩效情况分析。按照中央和省市要求，按时保质保量完成市镇两级机构改革任务，通过优化机构设置和职能配置，优化人员编制配置，精简领导职数，提升了行政效能。改革后单位运转顺畅高效，促进了我市机构编制事业高质量发展。</w:t>
      </w:r>
    </w:p>
    <w:p w14:paraId="6CF4E7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三、部门</w:t>
      </w:r>
      <w:r>
        <w:rPr>
          <w:rFonts w:hint="eastAsia" w:ascii="黑体" w:hAnsi="黑体" w:eastAsia="黑体" w:cs="黑体"/>
          <w:sz w:val="32"/>
          <w:szCs w:val="32"/>
          <w:lang w:eastAsia="zh-CN"/>
        </w:rPr>
        <w:t>（</w:t>
      </w:r>
      <w:r>
        <w:rPr>
          <w:rFonts w:hint="eastAsia" w:ascii="黑体" w:hAnsi="黑体" w:eastAsia="黑体" w:cs="黑体"/>
          <w:sz w:val="32"/>
          <w:szCs w:val="32"/>
        </w:rPr>
        <w:t>单位</w:t>
      </w:r>
      <w:r>
        <w:rPr>
          <w:rFonts w:hint="eastAsia" w:ascii="黑体" w:hAnsi="黑体" w:eastAsia="黑体" w:cs="黑体"/>
          <w:sz w:val="32"/>
          <w:szCs w:val="32"/>
          <w:lang w:eastAsia="zh-CN"/>
        </w:rPr>
        <w:t>）</w:t>
      </w:r>
      <w:r>
        <w:rPr>
          <w:rFonts w:hint="eastAsia" w:ascii="黑体" w:hAnsi="黑体" w:eastAsia="黑体" w:cs="黑体"/>
          <w:sz w:val="32"/>
          <w:szCs w:val="32"/>
        </w:rPr>
        <w:t>整体支出绩效情况</w:t>
      </w:r>
    </w:p>
    <w:p w14:paraId="1F8665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sz w:val="32"/>
          <w:szCs w:val="32"/>
        </w:rPr>
      </w:pPr>
      <w:r>
        <w:rPr>
          <w:rFonts w:hint="eastAsia" w:ascii="Times New Roman" w:hAnsi="Times New Roman" w:eastAsia="楷体_GB2312"/>
          <w:sz w:val="32"/>
          <w:szCs w:val="32"/>
        </w:rPr>
        <w:t>（一）部门整体支出绩效目标完成情况</w:t>
      </w:r>
    </w:p>
    <w:p w14:paraId="651A9A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数量指标。</w:t>
      </w:r>
    </w:p>
    <w:p w14:paraId="125600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（1）完善全市机关事业单位机构信息600个；</w:t>
      </w:r>
    </w:p>
    <w:p w14:paraId="3603F3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（2）完善全市人员编制个人信息19000人次；</w:t>
      </w:r>
    </w:p>
    <w:p w14:paraId="79DC14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（3）市镇两级机构改革30家；</w:t>
      </w:r>
    </w:p>
    <w:p w14:paraId="6A3CA8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（4）办理机关事业单位“统一社会信用代码证书”“事业单位法人登记证书”年检手续500个，</w:t>
      </w:r>
    </w:p>
    <w:p w14:paraId="6D1259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（5）办理机关单位“统一社会信用代码证书”和“事业单位法人登记证书”相关手续200个；</w:t>
      </w:r>
    </w:p>
    <w:p w14:paraId="3F44C7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（6）全市党政群机关事业单位中文域名注册续费和网站审核挂标500个；</w:t>
      </w:r>
    </w:p>
    <w:p w14:paraId="4A8113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（7）办理人员编制异动手续2000名。</w:t>
      </w:r>
    </w:p>
    <w:p w14:paraId="051A4A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质量指标。</w:t>
      </w:r>
      <w:r>
        <w:rPr>
          <w:rFonts w:hint="eastAsia" w:ascii="Times New Roman" w:hAnsi="Times New Roman" w:eastAsia="仿宋_GB2312"/>
          <w:sz w:val="32"/>
          <w:szCs w:val="32"/>
        </w:rPr>
        <w:t>单位正常运转率达到100%；活动参与率100%以上。</w:t>
      </w:r>
    </w:p>
    <w:p w14:paraId="2792DD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时效指标。</w:t>
      </w:r>
      <w:r>
        <w:rPr>
          <w:rFonts w:hint="eastAsia" w:ascii="Times New Roman" w:hAnsi="Times New Roman" w:eastAsia="仿宋_GB2312"/>
          <w:sz w:val="32"/>
          <w:szCs w:val="32"/>
        </w:rPr>
        <w:t>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年内完成</w:t>
      </w:r>
      <w:r>
        <w:rPr>
          <w:rFonts w:ascii="Times New Roman" w:hAnsi="Times New Roman" w:eastAsia="仿宋_GB2312"/>
          <w:sz w:val="32"/>
          <w:szCs w:val="32"/>
        </w:rPr>
        <w:t>。</w:t>
      </w:r>
    </w:p>
    <w:p w14:paraId="10F961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成本指标。</w:t>
      </w:r>
      <w:r>
        <w:rPr>
          <w:rFonts w:hint="eastAsia" w:ascii="Times New Roman" w:hAnsi="Times New Roman" w:eastAsia="仿宋_GB2312"/>
          <w:sz w:val="32"/>
          <w:szCs w:val="32"/>
        </w:rPr>
        <w:t>成本控制率10</w:t>
      </w:r>
      <w:r>
        <w:rPr>
          <w:rFonts w:hint="eastAsia" w:ascii="Times New Roman" w:hAnsi="Times New Roman" w:eastAsia="仿宋_GB2312"/>
          <w:sz w:val="32"/>
          <w:szCs w:val="32"/>
          <w:lang w:val="en-US" w:eastAsia="zh-CN"/>
        </w:rPr>
        <w:t>4.02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基本支出</w:t>
      </w:r>
      <w:r>
        <w:rPr>
          <w:rFonts w:hint="eastAsia" w:ascii="Times New Roman" w:hAnsi="Times New Roman" w:eastAsia="仿宋_GB2312"/>
          <w:sz w:val="32"/>
          <w:szCs w:val="32"/>
          <w:lang w:eastAsia="zh-CN"/>
        </w:rPr>
        <w:t>年初预算</w:t>
      </w:r>
      <w:r>
        <w:rPr>
          <w:rFonts w:hint="eastAsia" w:ascii="Times New Roman" w:hAnsi="Times New Roman" w:eastAsia="仿宋_GB2312"/>
          <w:sz w:val="32"/>
          <w:szCs w:val="32"/>
          <w:lang w:val="en-US" w:eastAsia="zh-CN"/>
        </w:rPr>
        <w:t>169.06万元，</w:t>
      </w:r>
      <w:r>
        <w:rPr>
          <w:rFonts w:hint="eastAsia" w:ascii="Times New Roman" w:hAnsi="Times New Roman" w:eastAsia="仿宋_GB2312"/>
          <w:sz w:val="32"/>
          <w:szCs w:val="32"/>
        </w:rPr>
        <w:t>基本支出控制额</w:t>
      </w:r>
      <w:r>
        <w:rPr>
          <w:rFonts w:hint="eastAsia" w:ascii="Times New Roman" w:hAnsi="Times New Roman" w:eastAsia="仿宋_GB2312"/>
          <w:sz w:val="32"/>
          <w:szCs w:val="32"/>
          <w:lang w:val="en-US" w:eastAsia="zh-CN"/>
        </w:rPr>
        <w:t>175.85</w:t>
      </w:r>
      <w:r>
        <w:rPr>
          <w:rFonts w:hint="eastAsia" w:ascii="Times New Roman" w:hAnsi="Times New Roman" w:eastAsia="仿宋_GB2312"/>
          <w:sz w:val="32"/>
          <w:szCs w:val="32"/>
        </w:rPr>
        <w:t>万元；项目支出</w:t>
      </w:r>
      <w:r>
        <w:rPr>
          <w:rFonts w:hint="eastAsia" w:ascii="仿宋_GB2312" w:hAnsi="仿宋_GB2312" w:eastAsia="仿宋_GB2312" w:cs="仿宋_GB2312"/>
          <w:i w:val="0"/>
          <w:iCs w:val="0"/>
          <w:caps w:val="0"/>
          <w:color w:val="000000"/>
          <w:spacing w:val="0"/>
          <w:sz w:val="32"/>
          <w:szCs w:val="32"/>
          <w:shd w:val="clear" w:fill="FFFFFF"/>
          <w:lang w:eastAsia="zh-CN"/>
        </w:rPr>
        <w:t>全年</w:t>
      </w:r>
      <w:r>
        <w:rPr>
          <w:rFonts w:hint="eastAsia" w:ascii="仿宋_GB2312" w:hAnsi="仿宋_GB2312" w:eastAsia="仿宋_GB2312" w:cs="仿宋_GB2312"/>
          <w:i w:val="0"/>
          <w:iCs w:val="0"/>
          <w:caps w:val="0"/>
          <w:color w:val="000000"/>
          <w:spacing w:val="0"/>
          <w:sz w:val="32"/>
          <w:szCs w:val="32"/>
          <w:shd w:val="clear" w:fill="FFFFFF"/>
          <w:lang w:val="en-US" w:eastAsia="zh-CN"/>
        </w:rPr>
        <w:t>预算数为8.44万元</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项目支出控制额</w:t>
      </w:r>
      <w:r>
        <w:rPr>
          <w:rFonts w:hint="eastAsia" w:ascii="Times New Roman" w:hAnsi="Times New Roman" w:eastAsia="仿宋_GB2312"/>
          <w:sz w:val="32"/>
          <w:szCs w:val="32"/>
          <w:lang w:val="en-US" w:eastAsia="zh-CN"/>
        </w:rPr>
        <w:t>7.71</w:t>
      </w:r>
      <w:r>
        <w:rPr>
          <w:rFonts w:hint="eastAsia" w:ascii="Times New Roman" w:hAnsi="Times New Roman" w:eastAsia="仿宋_GB2312"/>
          <w:sz w:val="32"/>
          <w:szCs w:val="32"/>
        </w:rPr>
        <w:t>万元。</w:t>
      </w:r>
    </w:p>
    <w:p w14:paraId="5697060D">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效益指标。任务完成及时率达100%</w:t>
      </w:r>
      <w:r>
        <w:rPr>
          <w:rFonts w:hint="eastAsia" w:ascii="Times New Roman" w:hAnsi="Times New Roman" w:eastAsia="仿宋_GB2312"/>
          <w:sz w:val="32"/>
          <w:szCs w:val="32"/>
        </w:rPr>
        <w:t>。</w:t>
      </w:r>
    </w:p>
    <w:p w14:paraId="103CDF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满意度。</w:t>
      </w:r>
      <w:r>
        <w:rPr>
          <w:rFonts w:hint="eastAsia" w:ascii="Times New Roman" w:hAnsi="Times New Roman" w:eastAsia="仿宋_GB2312"/>
          <w:sz w:val="32"/>
          <w:szCs w:val="32"/>
        </w:rPr>
        <w:t>社会公众或服务对象满意度达到</w:t>
      </w:r>
      <w:r>
        <w:rPr>
          <w:rFonts w:ascii="Times New Roman" w:hAnsi="Times New Roman" w:eastAsia="仿宋_GB2312"/>
          <w:sz w:val="32"/>
          <w:szCs w:val="32"/>
        </w:rPr>
        <w:t>9</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%以上。</w:t>
      </w:r>
    </w:p>
    <w:p w14:paraId="6794E2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sz w:val="32"/>
          <w:szCs w:val="32"/>
        </w:rPr>
      </w:pPr>
      <w:r>
        <w:rPr>
          <w:rFonts w:hint="eastAsia" w:ascii="Times New Roman" w:hAnsi="Times New Roman" w:eastAsia="楷体_GB2312"/>
          <w:sz w:val="32"/>
          <w:szCs w:val="32"/>
        </w:rPr>
        <w:t>（二）部门整体支出绩效情况</w:t>
      </w:r>
    </w:p>
    <w:p w14:paraId="5493C92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我办各项资金其主要用途是确保了各项改革顺利进行，机构编制资源管理运用科学规范，为优化全</w:t>
      </w:r>
      <w:r>
        <w:rPr>
          <w:rFonts w:hint="eastAsia" w:ascii="仿宋_GB2312" w:eastAsia="仿宋_GB2312"/>
          <w:sz w:val="32"/>
          <w:szCs w:val="32"/>
          <w:lang w:eastAsia="zh-CN"/>
        </w:rPr>
        <w:t>市</w:t>
      </w:r>
      <w:r>
        <w:rPr>
          <w:rFonts w:hint="eastAsia" w:ascii="仿宋_GB2312" w:eastAsia="仿宋_GB2312"/>
          <w:sz w:val="32"/>
          <w:szCs w:val="32"/>
        </w:rPr>
        <w:t>经济社会发展提供了有力保障；在人员经费支出、公共支出严格执行各项制度；在</w:t>
      </w:r>
      <w:r>
        <w:rPr>
          <w:rFonts w:hint="eastAsia" w:ascii="仿宋_GB2312" w:eastAsia="仿宋_GB2312"/>
          <w:sz w:val="32"/>
          <w:szCs w:val="32"/>
          <w:lang w:eastAsia="zh-CN"/>
        </w:rPr>
        <w:t>专项公用</w:t>
      </w:r>
      <w:r>
        <w:rPr>
          <w:rFonts w:hint="eastAsia" w:ascii="仿宋_GB2312" w:eastAsia="仿宋_GB2312"/>
          <w:sz w:val="32"/>
          <w:szCs w:val="32"/>
        </w:rPr>
        <w:t>经费的使用上，在保证各项任务顺利完成的同时，严格落实厉行节约的原则；三公经费的使用严格控制在预算申报的范围内。</w:t>
      </w:r>
    </w:p>
    <w:p w14:paraId="783768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四、绩效评价结论</w:t>
      </w:r>
    </w:p>
    <w:p w14:paraId="0A366D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从整体上看，我单位积极履职，强化管理，较好的完成了年度工作目标。通过加强预算收支管理，不断建立健全内部管理制度，梳理内部管理流程，部门整体支出管理水平得到提升。</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w:t>
      </w:r>
      <w:r>
        <w:rPr>
          <w:rFonts w:hint="eastAsia" w:ascii="Times New Roman" w:hAnsi="Times New Roman" w:eastAsia="仿宋_GB2312"/>
          <w:sz w:val="32"/>
          <w:szCs w:val="32"/>
        </w:rPr>
        <w:t>组织</w:t>
      </w:r>
      <w:r>
        <w:rPr>
          <w:rFonts w:ascii="Times New Roman" w:hAnsi="Times New Roman" w:eastAsia="仿宋_GB2312"/>
          <w:sz w:val="32"/>
          <w:szCs w:val="32"/>
        </w:rPr>
        <w:t>整体支出绩效自评</w:t>
      </w:r>
      <w:r>
        <w:rPr>
          <w:rFonts w:hint="eastAsia" w:ascii="Times New Roman" w:hAnsi="Times New Roman" w:eastAsia="仿宋_GB2312"/>
          <w:color w:val="000000" w:themeColor="text1"/>
          <w:sz w:val="32"/>
          <w:szCs w:val="32"/>
          <w14:textFill>
            <w14:solidFill>
              <w14:schemeClr w14:val="tx1"/>
            </w14:solidFill>
          </w14:textFill>
        </w:rPr>
        <w:t>9</w:t>
      </w:r>
      <w:r>
        <w:rPr>
          <w:rFonts w:hint="eastAsia" w:ascii="Times New Roman" w:hAnsi="Times New Roman" w:eastAsia="仿宋_GB2312"/>
          <w:color w:val="000000" w:themeColor="text1"/>
          <w:sz w:val="32"/>
          <w:szCs w:val="32"/>
          <w:lang w:val="en-US" w:eastAsia="zh-CN"/>
          <w14:textFill>
            <w14:solidFill>
              <w14:schemeClr w14:val="tx1"/>
            </w14:solidFill>
          </w14:textFill>
        </w:rPr>
        <w:t>9.82</w:t>
      </w:r>
      <w:r>
        <w:rPr>
          <w:rFonts w:ascii="Times New Roman" w:hAnsi="Times New Roman" w:eastAsia="仿宋_GB2312"/>
          <w:sz w:val="32"/>
          <w:szCs w:val="32"/>
        </w:rPr>
        <w:t>分，自评结果将在</w:t>
      </w:r>
      <w:r>
        <w:rPr>
          <w:rFonts w:hint="eastAsia" w:ascii="Times New Roman" w:hAnsi="Times New Roman" w:eastAsia="仿宋_GB2312"/>
          <w:sz w:val="32"/>
          <w:szCs w:val="32"/>
        </w:rPr>
        <w:t>政府网站</w:t>
      </w:r>
      <w:r>
        <w:rPr>
          <w:rFonts w:ascii="Times New Roman" w:hAnsi="Times New Roman" w:eastAsia="仿宋_GB2312"/>
          <w:sz w:val="32"/>
          <w:szCs w:val="32"/>
        </w:rPr>
        <w:t>对外公开，接受社会监督。</w:t>
      </w:r>
    </w:p>
    <w:p w14:paraId="730A5E3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存在的主要问题</w:t>
      </w:r>
    </w:p>
    <w:p w14:paraId="76A9A817">
      <w:pPr>
        <w:keepNext w:val="0"/>
        <w:keepLines w:val="0"/>
        <w:pageBreakBefore w:val="0"/>
        <w:widowControl w:val="0"/>
        <w:kinsoku/>
        <w:wordWrap/>
        <w:overflowPunct/>
        <w:topLinePunct w:val="0"/>
        <w:autoSpaceDE/>
        <w:autoSpaceDN/>
        <w:bidi w:val="0"/>
        <w:adjustRightInd/>
        <w:snapToGrid/>
        <w:spacing w:line="560" w:lineRule="exact"/>
        <w:ind w:firstLine="5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宋体" w:hAnsi="宋体" w:eastAsia="宋体" w:cs="宋体"/>
          <w:i w:val="0"/>
          <w:iCs w:val="0"/>
          <w:caps w:val="0"/>
          <w:color w:val="000000"/>
          <w:spacing w:val="0"/>
          <w:sz w:val="27"/>
          <w:szCs w:val="27"/>
          <w:shd w:val="clear" w:fill="FFFFFF"/>
        </w:rPr>
        <w:t>　</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我办预算绩效管理工作虽然已经认真开展，但也存在一些问题需要解决，还有一些不足之处需要完善：</w:t>
      </w:r>
    </w:p>
    <w:p w14:paraId="58F749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一是财政支出涉及多种项目，项目之间差异性大，目前虽然已有发布的共性指标，但真正能体现项目效果的个性指标，由于设置难度较大，还不能满足目前工作开展需要，评价指标体系需要进一步完善。二是由于预算绩效管理工作开展时间较短，在自主开展其他预算绩效管理工作或创新结果应用的方面有待提高。</w:t>
      </w:r>
    </w:p>
    <w:p w14:paraId="7FE0276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改进措施和有关建议</w:t>
      </w:r>
    </w:p>
    <w:p w14:paraId="6A87DC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面对预算绩效管理工作中存在的问题，我办将多做学习，努力提升绩效管理方面工作能力，争取来年做的更严谨完善。</w:t>
      </w:r>
    </w:p>
    <w:p w14:paraId="6B43F68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1.细化预算编制工作，认真做好预算的编制。进一步加强单位内部机构各科室的预算管理意识，严格按照预算编制的相关制度和要求进行预算编制。</w:t>
      </w:r>
    </w:p>
    <w:p w14:paraId="6BBFFCE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6C283BF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3.完善资产管理，抓好“三公”经费控制。严格编制政府采购年初预算和计划，规范各类资产的购置审批制度、资产采购制度、使用管理制度、资产处置和报废审批制度、资产管理岗位职责制度等，加强单位内部的资产管理工作。进一步细化“三公”经费的管理，合理压缩“三公”经费支出。</w:t>
      </w:r>
    </w:p>
    <w:p w14:paraId="38C95BAE">
      <w:pPr>
        <w:jc w:val="left"/>
        <w:rPr>
          <w:rFonts w:ascii="Times New Roman" w:hAnsi="Times New Roman" w:cs="Times New Roman"/>
          <w:color w:val="000000"/>
          <w:kern w:val="0"/>
          <w:sz w:val="32"/>
          <w:szCs w:val="32"/>
        </w:rPr>
      </w:pPr>
      <w:bookmarkStart w:id="7" w:name="_GoBack"/>
      <w:bookmarkEnd w:id="7"/>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425D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01BB7">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552E2">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AC2F2">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8DAC2F2">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167716"/>
    <w:multiLevelType w:val="singleLevel"/>
    <w:tmpl w:val="01167716"/>
    <w:lvl w:ilvl="0" w:tentative="0">
      <w:start w:val="2"/>
      <w:numFmt w:val="chineseCounting"/>
      <w:suff w:val="nothing"/>
      <w:lvlText w:val="（%1）"/>
      <w:lvlJc w:val="left"/>
      <w:rPr>
        <w:rFonts w:hint="eastAsia"/>
      </w:rPr>
    </w:lvl>
  </w:abstractNum>
  <w:abstractNum w:abstractNumId="1">
    <w:nsid w:val="5E9034FB"/>
    <w:multiLevelType w:val="singleLevel"/>
    <w:tmpl w:val="5E9034FB"/>
    <w:lvl w:ilvl="0" w:tentative="0">
      <w:start w:val="5"/>
      <w:numFmt w:val="chineseCounting"/>
      <w:suff w:val="nothing"/>
      <w:lvlText w:val="%1、"/>
      <w:lvlJc w:val="left"/>
      <w:rPr>
        <w:rFonts w:hint="eastAsia"/>
      </w:rPr>
    </w:lvl>
  </w:abstractNum>
  <w:abstractNum w:abstractNumId="2">
    <w:nsid w:val="67D0E708"/>
    <w:multiLevelType w:val="singleLevel"/>
    <w:tmpl w:val="67D0E708"/>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34215"/>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093BFE"/>
    <w:rsid w:val="01554098"/>
    <w:rsid w:val="01A4073C"/>
    <w:rsid w:val="038454F8"/>
    <w:rsid w:val="046E3282"/>
    <w:rsid w:val="06C70A28"/>
    <w:rsid w:val="07091040"/>
    <w:rsid w:val="09904083"/>
    <w:rsid w:val="09F064E7"/>
    <w:rsid w:val="0BA457DB"/>
    <w:rsid w:val="0C720E23"/>
    <w:rsid w:val="0CBD0903"/>
    <w:rsid w:val="0DF026E6"/>
    <w:rsid w:val="0FF255D9"/>
    <w:rsid w:val="110E5813"/>
    <w:rsid w:val="11EC2E97"/>
    <w:rsid w:val="124F46F3"/>
    <w:rsid w:val="12AB2A7A"/>
    <w:rsid w:val="13C838FE"/>
    <w:rsid w:val="144652C0"/>
    <w:rsid w:val="14EA6D18"/>
    <w:rsid w:val="154705A4"/>
    <w:rsid w:val="16E41182"/>
    <w:rsid w:val="1755577A"/>
    <w:rsid w:val="17B172B6"/>
    <w:rsid w:val="1B027E29"/>
    <w:rsid w:val="1C536B8E"/>
    <w:rsid w:val="1D5F76BA"/>
    <w:rsid w:val="1D97DEFF"/>
    <w:rsid w:val="1DFF72E5"/>
    <w:rsid w:val="1E3D22C1"/>
    <w:rsid w:val="1ED57D2E"/>
    <w:rsid w:val="1EFC6F07"/>
    <w:rsid w:val="20F13665"/>
    <w:rsid w:val="20F63F8C"/>
    <w:rsid w:val="237F64BA"/>
    <w:rsid w:val="24084702"/>
    <w:rsid w:val="24C85C3F"/>
    <w:rsid w:val="26822D5C"/>
    <w:rsid w:val="27391076"/>
    <w:rsid w:val="2A181417"/>
    <w:rsid w:val="2A8B1BE9"/>
    <w:rsid w:val="2B065713"/>
    <w:rsid w:val="2B735A8E"/>
    <w:rsid w:val="2B844FB6"/>
    <w:rsid w:val="2B9B22FF"/>
    <w:rsid w:val="2BBE7D9C"/>
    <w:rsid w:val="2CCE400E"/>
    <w:rsid w:val="2DC86FFF"/>
    <w:rsid w:val="2F0106CB"/>
    <w:rsid w:val="2F0F5433"/>
    <w:rsid w:val="2FD933F6"/>
    <w:rsid w:val="2FDD4C94"/>
    <w:rsid w:val="2FDF85B8"/>
    <w:rsid w:val="2FFFEE04"/>
    <w:rsid w:val="31862649"/>
    <w:rsid w:val="31F52144"/>
    <w:rsid w:val="325E175D"/>
    <w:rsid w:val="32952607"/>
    <w:rsid w:val="32E16842"/>
    <w:rsid w:val="34056568"/>
    <w:rsid w:val="341839A2"/>
    <w:rsid w:val="34DF85B0"/>
    <w:rsid w:val="35441312"/>
    <w:rsid w:val="35C53375"/>
    <w:rsid w:val="39986745"/>
    <w:rsid w:val="39A95BE7"/>
    <w:rsid w:val="39DE7F87"/>
    <w:rsid w:val="39F96B6F"/>
    <w:rsid w:val="3B8F36BC"/>
    <w:rsid w:val="3CAA05F4"/>
    <w:rsid w:val="3DEE62BF"/>
    <w:rsid w:val="3E2B1CC9"/>
    <w:rsid w:val="418D5DEE"/>
    <w:rsid w:val="428C7120"/>
    <w:rsid w:val="42AA6F6F"/>
    <w:rsid w:val="447339C1"/>
    <w:rsid w:val="45E31539"/>
    <w:rsid w:val="469045BC"/>
    <w:rsid w:val="491FF225"/>
    <w:rsid w:val="49A65F05"/>
    <w:rsid w:val="4A1D4582"/>
    <w:rsid w:val="4AB97C54"/>
    <w:rsid w:val="4B0E6036"/>
    <w:rsid w:val="4B3774F7"/>
    <w:rsid w:val="4C0D46FC"/>
    <w:rsid w:val="4C123AC0"/>
    <w:rsid w:val="4C7A2190"/>
    <w:rsid w:val="4CFD651E"/>
    <w:rsid w:val="4D2E2B7B"/>
    <w:rsid w:val="4DBC1F35"/>
    <w:rsid w:val="4E2A241D"/>
    <w:rsid w:val="4EB470B0"/>
    <w:rsid w:val="4EDA4027"/>
    <w:rsid w:val="4F9B5946"/>
    <w:rsid w:val="4FFD214C"/>
    <w:rsid w:val="53283BC9"/>
    <w:rsid w:val="53D404F9"/>
    <w:rsid w:val="572648C3"/>
    <w:rsid w:val="5777D4F5"/>
    <w:rsid w:val="584A64CD"/>
    <w:rsid w:val="592D018B"/>
    <w:rsid w:val="594613D7"/>
    <w:rsid w:val="59DA242C"/>
    <w:rsid w:val="59DD8326"/>
    <w:rsid w:val="5AAC5F26"/>
    <w:rsid w:val="5AB20948"/>
    <w:rsid w:val="5C4750C0"/>
    <w:rsid w:val="5C7450D3"/>
    <w:rsid w:val="5C806824"/>
    <w:rsid w:val="5DEF592A"/>
    <w:rsid w:val="5F645F89"/>
    <w:rsid w:val="5F990328"/>
    <w:rsid w:val="5FC6BB1E"/>
    <w:rsid w:val="5FF720F1"/>
    <w:rsid w:val="604E1113"/>
    <w:rsid w:val="6065645C"/>
    <w:rsid w:val="619C534F"/>
    <w:rsid w:val="63E45DCE"/>
    <w:rsid w:val="645C7B76"/>
    <w:rsid w:val="64CF3BAB"/>
    <w:rsid w:val="65735EEF"/>
    <w:rsid w:val="65DF45BB"/>
    <w:rsid w:val="66434B4A"/>
    <w:rsid w:val="66C20165"/>
    <w:rsid w:val="673A1AD4"/>
    <w:rsid w:val="67FF5C0B"/>
    <w:rsid w:val="68762E99"/>
    <w:rsid w:val="68955405"/>
    <w:rsid w:val="6BBE2717"/>
    <w:rsid w:val="6CDC2BF0"/>
    <w:rsid w:val="6D513FF0"/>
    <w:rsid w:val="6D583106"/>
    <w:rsid w:val="6E386F5E"/>
    <w:rsid w:val="6E3D6323"/>
    <w:rsid w:val="6E873A42"/>
    <w:rsid w:val="6EFC0924"/>
    <w:rsid w:val="6FB74722"/>
    <w:rsid w:val="6FEF8B7E"/>
    <w:rsid w:val="70D951E5"/>
    <w:rsid w:val="719C7877"/>
    <w:rsid w:val="71A6591B"/>
    <w:rsid w:val="71FC121A"/>
    <w:rsid w:val="72A252EE"/>
    <w:rsid w:val="72E256EB"/>
    <w:rsid w:val="737D59BA"/>
    <w:rsid w:val="740924A3"/>
    <w:rsid w:val="74BF0599"/>
    <w:rsid w:val="74C85158"/>
    <w:rsid w:val="762A1882"/>
    <w:rsid w:val="77C37683"/>
    <w:rsid w:val="77D31AA6"/>
    <w:rsid w:val="781D0661"/>
    <w:rsid w:val="781E098B"/>
    <w:rsid w:val="78D51699"/>
    <w:rsid w:val="795D1F6F"/>
    <w:rsid w:val="79D19834"/>
    <w:rsid w:val="79FA156C"/>
    <w:rsid w:val="79FF515B"/>
    <w:rsid w:val="7AF72273"/>
    <w:rsid w:val="7C1F52BA"/>
    <w:rsid w:val="7D9D0B8C"/>
    <w:rsid w:val="7E9E1962"/>
    <w:rsid w:val="7E9F11B4"/>
    <w:rsid w:val="7F2D4191"/>
    <w:rsid w:val="7F37EC1E"/>
    <w:rsid w:val="7F572FBC"/>
    <w:rsid w:val="7F7DCD9D"/>
    <w:rsid w:val="7F970A6F"/>
    <w:rsid w:val="7FC1FFF3"/>
    <w:rsid w:val="7FC69637"/>
    <w:rsid w:val="7FCE7723"/>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2151</Words>
  <Characters>2289</Characters>
  <Lines>69</Lines>
  <Paragraphs>19</Paragraphs>
  <TotalTime>276</TotalTime>
  <ScaleCrop>false</ScaleCrop>
  <LinksUpToDate>false</LinksUpToDate>
  <CharactersWithSpaces>2555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曹海心</cp:lastModifiedBy>
  <cp:lastPrinted>2024-08-08T18:20:00Z</cp:lastPrinted>
  <dcterms:modified xsi:type="dcterms:W3CDTF">2025-09-17T07:35:38Z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10E3E43B20044735836FC77E32E38767_13</vt:lpwstr>
  </property>
  <property fmtid="{D5CDD505-2E9C-101B-9397-08002B2CF9AE}" pid="4" name="KSOTemplateDocerSaveRecord">
    <vt:lpwstr>eyJoZGlkIjoiYWVlYjJlZTUxMDY0YWRkMWQ5Njk0MmUxNjJiZjY2ZTAiLCJ1c2VySWQiOiI0NjE2MDYxNzAifQ==</vt:lpwstr>
  </property>
</Properties>
</file>