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hint="eastAsia" w:eastAsia="宋体"/>
          <w:color w:val="auto"/>
          <w:spacing w:val="0"/>
          <w:u w:val="none" w:color="auto"/>
          <w:lang w:eastAsia="zh-CN"/>
        </w:rPr>
      </w:pPr>
    </w:p>
    <w:p>
      <w:pPr>
        <w:rPr>
          <w:rFonts w:eastAsia="仿宋_GB2312" w:cs="仿宋_GB2312"/>
          <w:color w:val="auto"/>
          <w:spacing w:val="0"/>
          <w:sz w:val="36"/>
          <w:szCs w:val="36"/>
          <w:u w:val="none" w:color="auto"/>
        </w:rPr>
      </w:pPr>
    </w:p>
    <w:p>
      <w:pPr>
        <w:rPr>
          <w:rFonts w:eastAsia="仿宋_GB2312" w:cs="仿宋_GB2312"/>
          <w:color w:val="auto"/>
          <w:spacing w:val="0"/>
          <w:sz w:val="36"/>
          <w:szCs w:val="36"/>
          <w:u w:val="none" w:color="auto"/>
        </w:rPr>
      </w:pPr>
    </w:p>
    <w:p>
      <w:pPr>
        <w:rPr>
          <w:rFonts w:hint="eastAsia" w:eastAsia="仿宋_GB2312" w:cs="仿宋_GB2312"/>
          <w:color w:val="auto"/>
          <w:spacing w:val="0"/>
          <w:sz w:val="36"/>
          <w:szCs w:val="36"/>
          <w:u w:val="none" w:color="auto"/>
        </w:rPr>
      </w:pPr>
    </w:p>
    <w:p>
      <w:pPr>
        <w:adjustRightInd w:val="0"/>
        <w:snapToGrid w:val="0"/>
        <w:jc w:val="center"/>
        <w:outlineLvl w:val="0"/>
        <w:rPr>
          <w:rFonts w:hint="eastAsia" w:eastAsia="方正小标宋_GBK"/>
          <w:bCs/>
          <w:color w:val="auto"/>
          <w:spacing w:val="0"/>
          <w:sz w:val="72"/>
          <w:szCs w:val="72"/>
          <w:u w:val="none" w:color="auto"/>
        </w:rPr>
      </w:pPr>
      <w:bookmarkStart w:id="0" w:name="_Toc23571"/>
      <w:r>
        <w:rPr>
          <w:rFonts w:hint="eastAsia" w:eastAsia="方正小标宋_GBK"/>
          <w:bCs/>
          <w:color w:val="auto"/>
          <w:spacing w:val="0"/>
          <w:sz w:val="72"/>
          <w:szCs w:val="72"/>
          <w:u w:val="none" w:color="auto"/>
        </w:rPr>
        <w:t>建设项目环境影响报告表</w:t>
      </w:r>
      <w:bookmarkEnd w:id="0"/>
    </w:p>
    <w:p>
      <w:pPr>
        <w:adjustRightInd w:val="0"/>
        <w:snapToGrid w:val="0"/>
        <w:spacing w:before="192" w:beforeLines="80"/>
        <w:jc w:val="center"/>
        <w:rPr>
          <w:rFonts w:hint="eastAsia" w:eastAsia="楷体_GB2312"/>
          <w:bCs/>
          <w:color w:val="auto"/>
          <w:spacing w:val="0"/>
          <w:sz w:val="48"/>
          <w:szCs w:val="48"/>
          <w:u w:val="none" w:color="auto"/>
        </w:rPr>
      </w:pPr>
      <w:r>
        <w:rPr>
          <w:rFonts w:hint="eastAsia" w:eastAsia="楷体_GB2312"/>
          <w:bCs/>
          <w:color w:val="auto"/>
          <w:spacing w:val="0"/>
          <w:sz w:val="48"/>
          <w:szCs w:val="48"/>
          <w:u w:val="none" w:color="auto"/>
        </w:rPr>
        <w:t>（污染影响类）</w:t>
      </w:r>
    </w:p>
    <w:p>
      <w:pPr>
        <w:jc w:val="center"/>
        <w:rPr>
          <w:rFonts w:eastAsia="仿宋"/>
          <w:color w:val="auto"/>
          <w:spacing w:val="0"/>
          <w:sz w:val="52"/>
          <w:szCs w:val="52"/>
          <w:u w:val="none" w:color="auto"/>
        </w:rPr>
      </w:pPr>
    </w:p>
    <w:p>
      <w:pPr>
        <w:pStyle w:val="18"/>
        <w:rPr>
          <w:color w:val="auto"/>
          <w:spacing w:val="0"/>
          <w:u w:val="none" w:color="auto"/>
        </w:rPr>
      </w:pPr>
    </w:p>
    <w:p>
      <w:pPr>
        <w:ind w:firstLine="1040"/>
        <w:rPr>
          <w:rFonts w:eastAsia="仿宋"/>
          <w:color w:val="auto"/>
          <w:spacing w:val="0"/>
          <w:sz w:val="44"/>
          <w:szCs w:val="44"/>
          <w:u w:val="none" w:color="auto"/>
        </w:rPr>
      </w:pPr>
    </w:p>
    <w:p>
      <w:pPr>
        <w:ind w:firstLine="1040"/>
        <w:rPr>
          <w:rFonts w:eastAsia="仿宋"/>
          <w:color w:val="auto"/>
          <w:spacing w:val="0"/>
          <w:sz w:val="44"/>
          <w:szCs w:val="44"/>
          <w:u w:val="none" w:color="auto"/>
        </w:rPr>
      </w:pPr>
    </w:p>
    <w:p>
      <w:pPr>
        <w:ind w:firstLine="1040"/>
        <w:rPr>
          <w:rFonts w:eastAsia="仿宋"/>
          <w:color w:val="auto"/>
          <w:spacing w:val="0"/>
          <w:sz w:val="44"/>
          <w:szCs w:val="44"/>
          <w:u w:val="none" w:color="auto"/>
        </w:rPr>
      </w:pPr>
    </w:p>
    <w:p>
      <w:pPr>
        <w:ind w:firstLine="1040"/>
        <w:rPr>
          <w:rFonts w:eastAsia="仿宋"/>
          <w:color w:val="auto"/>
          <w:spacing w:val="0"/>
          <w:sz w:val="44"/>
          <w:szCs w:val="44"/>
          <w:u w:val="none" w:color="auto"/>
        </w:rPr>
      </w:pPr>
    </w:p>
    <w:p>
      <w:pPr>
        <w:keepNext w:val="0"/>
        <w:keepLines w:val="0"/>
        <w:pageBreakBefore w:val="0"/>
        <w:widowControl w:val="0"/>
        <w:kinsoku/>
        <w:wordWrap/>
        <w:overflowPunct/>
        <w:topLinePunct w:val="0"/>
        <w:autoSpaceDE/>
        <w:autoSpaceDN/>
        <w:bidi w:val="0"/>
        <w:adjustRightInd w:val="0"/>
        <w:snapToGrid w:val="0"/>
        <w:spacing w:line="480" w:lineRule="auto"/>
        <w:ind w:firstLine="360" w:firstLineChars="100"/>
        <w:textAlignment w:val="auto"/>
        <w:rPr>
          <w:rFonts w:hint="eastAsia" w:eastAsia="仿宋_GB2312"/>
          <w:color w:val="auto"/>
          <w:spacing w:val="0"/>
          <w:sz w:val="36"/>
          <w:szCs w:val="36"/>
          <w:u w:val="none" w:color="auto"/>
        </w:rPr>
      </w:pPr>
      <w:r>
        <w:rPr>
          <w:rFonts w:hint="eastAsia" w:eastAsia="仿宋_GB2312"/>
          <w:color w:val="auto"/>
          <w:spacing w:val="0"/>
          <w:sz w:val="36"/>
          <w:szCs w:val="36"/>
          <w:u w:val="none" w:color="auto"/>
        </w:rPr>
        <w:t>项目名称：</w:t>
      </w:r>
      <w:r>
        <w:rPr>
          <w:rFonts w:hint="eastAsia" w:eastAsia="仿宋_GB2312"/>
          <w:color w:val="auto"/>
          <w:spacing w:val="0"/>
          <w:sz w:val="36"/>
          <w:szCs w:val="36"/>
          <w:u w:val="single" w:color="auto"/>
        </w:rPr>
        <w:t xml:space="preserve"> </w:t>
      </w:r>
      <w:r>
        <w:rPr>
          <w:rFonts w:hint="eastAsia" w:eastAsia="仿宋_GB2312"/>
          <w:color w:val="auto"/>
          <w:spacing w:val="0"/>
          <w:sz w:val="36"/>
          <w:szCs w:val="36"/>
          <w:u w:val="single" w:color="auto"/>
          <w:lang w:val="en-US" w:eastAsia="zh-CN"/>
        </w:rPr>
        <w:t xml:space="preserve">     湖南风雅休闲皮具制造项目    </w:t>
      </w:r>
      <w:r>
        <w:rPr>
          <w:rFonts w:hint="eastAsia" w:eastAsia="仿宋_GB2312"/>
          <w:color w:val="auto"/>
          <w:spacing w:val="0"/>
          <w:sz w:val="36"/>
          <w:szCs w:val="36"/>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360" w:firstLineChars="100"/>
        <w:textAlignment w:val="auto"/>
        <w:rPr>
          <w:rFonts w:hint="default" w:eastAsia="仿宋_GB2312"/>
          <w:color w:val="auto"/>
          <w:spacing w:val="0"/>
          <w:sz w:val="36"/>
          <w:szCs w:val="36"/>
          <w:u w:val="single" w:color="auto"/>
          <w:lang w:val="en-US" w:eastAsia="zh-CN"/>
        </w:rPr>
      </w:pPr>
      <w:r>
        <w:rPr>
          <w:rFonts w:hint="eastAsia" w:eastAsia="仿宋_GB2312"/>
          <w:color w:val="auto"/>
          <w:spacing w:val="0"/>
          <w:sz w:val="36"/>
          <w:szCs w:val="36"/>
          <w:u w:val="none" w:color="auto"/>
        </w:rPr>
        <w:t>建设单位（盖章）：</w:t>
      </w:r>
      <w:r>
        <w:rPr>
          <w:rFonts w:hint="eastAsia" w:eastAsia="仿宋_GB2312"/>
          <w:color w:val="auto"/>
          <w:spacing w:val="0"/>
          <w:sz w:val="36"/>
          <w:szCs w:val="36"/>
          <w:u w:val="single" w:color="auto"/>
          <w:lang w:val="en-US" w:eastAsia="zh-CN"/>
        </w:rPr>
        <w:t xml:space="preserve">湖南风雅皮具制造有限公司  </w:t>
      </w:r>
    </w:p>
    <w:p>
      <w:pPr>
        <w:keepNext w:val="0"/>
        <w:keepLines w:val="0"/>
        <w:pageBreakBefore w:val="0"/>
        <w:widowControl w:val="0"/>
        <w:kinsoku/>
        <w:wordWrap/>
        <w:overflowPunct/>
        <w:topLinePunct w:val="0"/>
        <w:autoSpaceDE/>
        <w:autoSpaceDN/>
        <w:bidi w:val="0"/>
        <w:adjustRightInd/>
        <w:snapToGrid w:val="0"/>
        <w:spacing w:line="480" w:lineRule="auto"/>
        <w:ind w:firstLine="360" w:firstLineChars="100"/>
        <w:textAlignment w:val="auto"/>
        <w:rPr>
          <w:rFonts w:hint="eastAsia" w:eastAsia="仿宋_GB2312"/>
          <w:color w:val="auto"/>
          <w:spacing w:val="0"/>
          <w:sz w:val="36"/>
          <w:szCs w:val="36"/>
          <w:u w:val="none" w:color="auto"/>
        </w:rPr>
      </w:pPr>
      <w:r>
        <w:rPr>
          <w:rFonts w:hint="eastAsia" w:eastAsia="仿宋_GB2312"/>
          <w:color w:val="auto"/>
          <w:spacing w:val="0"/>
          <w:sz w:val="36"/>
          <w:szCs w:val="36"/>
          <w:u w:val="none" w:color="auto"/>
        </w:rPr>
        <w:t>编制日期：</w:t>
      </w:r>
      <w:r>
        <w:rPr>
          <w:rFonts w:hint="eastAsia" w:eastAsia="仿宋_GB2312"/>
          <w:color w:val="auto"/>
          <w:spacing w:val="0"/>
          <w:sz w:val="36"/>
          <w:szCs w:val="36"/>
          <w:u w:val="single" w:color="auto"/>
        </w:rPr>
        <w:t xml:space="preserve"> </w:t>
      </w:r>
      <w:r>
        <w:rPr>
          <w:rFonts w:eastAsia="仿宋_GB2312"/>
          <w:color w:val="auto"/>
          <w:spacing w:val="0"/>
          <w:sz w:val="36"/>
          <w:szCs w:val="36"/>
          <w:u w:val="single" w:color="auto"/>
        </w:rPr>
        <w:t xml:space="preserve">  </w:t>
      </w:r>
      <w:r>
        <w:rPr>
          <w:rFonts w:hint="eastAsia" w:eastAsia="仿宋_GB2312"/>
          <w:color w:val="auto"/>
          <w:spacing w:val="0"/>
          <w:sz w:val="36"/>
          <w:szCs w:val="36"/>
          <w:u w:val="single" w:color="auto"/>
        </w:rPr>
        <w:t xml:space="preserve">    </w:t>
      </w:r>
      <w:r>
        <w:rPr>
          <w:rFonts w:hint="eastAsia" w:eastAsia="仿宋_GB2312"/>
          <w:color w:val="auto"/>
          <w:spacing w:val="0"/>
          <w:sz w:val="36"/>
          <w:szCs w:val="36"/>
          <w:u w:val="single" w:color="auto"/>
          <w:lang w:val="en-US" w:eastAsia="zh-CN"/>
        </w:rPr>
        <w:t xml:space="preserve">  </w:t>
      </w:r>
      <w:r>
        <w:rPr>
          <w:rFonts w:hint="eastAsia" w:eastAsia="仿宋_GB2312"/>
          <w:color w:val="auto"/>
          <w:spacing w:val="0"/>
          <w:sz w:val="36"/>
          <w:szCs w:val="36"/>
          <w:u w:val="single" w:color="auto"/>
        </w:rPr>
        <w:t xml:space="preserve">     202</w:t>
      </w:r>
      <w:r>
        <w:rPr>
          <w:rFonts w:hint="eastAsia" w:eastAsia="仿宋_GB2312"/>
          <w:color w:val="auto"/>
          <w:spacing w:val="0"/>
          <w:sz w:val="36"/>
          <w:szCs w:val="36"/>
          <w:u w:val="single" w:color="auto"/>
          <w:lang w:val="en-US" w:eastAsia="zh-CN"/>
        </w:rPr>
        <w:t>5</w:t>
      </w:r>
      <w:r>
        <w:rPr>
          <w:rFonts w:hint="eastAsia" w:eastAsia="仿宋_GB2312"/>
          <w:color w:val="auto"/>
          <w:spacing w:val="0"/>
          <w:sz w:val="36"/>
          <w:szCs w:val="36"/>
          <w:u w:val="single" w:color="auto"/>
        </w:rPr>
        <w:t>年</w:t>
      </w:r>
      <w:r>
        <w:rPr>
          <w:rFonts w:hint="eastAsia" w:eastAsia="仿宋_GB2312"/>
          <w:color w:val="auto"/>
          <w:spacing w:val="0"/>
          <w:sz w:val="36"/>
          <w:szCs w:val="36"/>
          <w:u w:val="single" w:color="auto"/>
          <w:lang w:val="en-US" w:eastAsia="zh-CN"/>
        </w:rPr>
        <w:t>9</w:t>
      </w:r>
      <w:r>
        <w:rPr>
          <w:rFonts w:hint="eastAsia" w:eastAsia="仿宋_GB2312"/>
          <w:color w:val="auto"/>
          <w:spacing w:val="0"/>
          <w:sz w:val="36"/>
          <w:szCs w:val="36"/>
          <w:u w:val="single" w:color="auto"/>
        </w:rPr>
        <w:t>月</w:t>
      </w:r>
      <w:r>
        <w:rPr>
          <w:rFonts w:eastAsia="仿宋_GB2312"/>
          <w:color w:val="auto"/>
          <w:spacing w:val="0"/>
          <w:sz w:val="36"/>
          <w:szCs w:val="36"/>
          <w:u w:val="single" w:color="auto"/>
        </w:rPr>
        <w:t xml:space="preserve"> </w:t>
      </w:r>
      <w:r>
        <w:rPr>
          <w:rFonts w:hint="eastAsia" w:eastAsia="仿宋_GB2312"/>
          <w:color w:val="auto"/>
          <w:spacing w:val="0"/>
          <w:sz w:val="36"/>
          <w:szCs w:val="36"/>
          <w:u w:val="single" w:color="auto"/>
          <w:lang w:val="en-US" w:eastAsia="zh-CN"/>
        </w:rPr>
        <w:t xml:space="preserve">     </w:t>
      </w:r>
      <w:r>
        <w:rPr>
          <w:rFonts w:eastAsia="仿宋_GB2312"/>
          <w:color w:val="auto"/>
          <w:spacing w:val="0"/>
          <w:sz w:val="36"/>
          <w:szCs w:val="36"/>
          <w:u w:val="single" w:color="auto"/>
        </w:rPr>
        <w:t xml:space="preserve">    </w:t>
      </w:r>
      <w:r>
        <w:rPr>
          <w:rFonts w:eastAsia="仿宋_GB2312"/>
          <w:color w:val="auto"/>
          <w:spacing w:val="0"/>
          <w:sz w:val="36"/>
          <w:szCs w:val="36"/>
          <w:u w:val="none" w:color="auto"/>
        </w:rPr>
        <w:t xml:space="preserve"> </w:t>
      </w:r>
      <w:r>
        <w:rPr>
          <w:rFonts w:hint="eastAsia" w:eastAsia="仿宋_GB2312"/>
          <w:color w:val="auto"/>
          <w:spacing w:val="0"/>
          <w:sz w:val="36"/>
          <w:szCs w:val="36"/>
          <w:u w:val="none" w:color="auto"/>
          <w:lang w:val="en-US" w:eastAsia="zh-CN"/>
        </w:rPr>
        <w:t xml:space="preserve"> </w:t>
      </w:r>
      <w:r>
        <w:rPr>
          <w:rFonts w:eastAsia="仿宋_GB2312"/>
          <w:color w:val="auto"/>
          <w:spacing w:val="0"/>
          <w:sz w:val="36"/>
          <w:szCs w:val="36"/>
          <w:u w:val="none" w:color="auto"/>
        </w:rPr>
        <w:t xml:space="preserve"> </w:t>
      </w:r>
    </w:p>
    <w:p>
      <w:pPr>
        <w:adjustRightInd w:val="0"/>
        <w:snapToGrid w:val="0"/>
        <w:spacing w:line="288" w:lineRule="auto"/>
        <w:ind w:firstLine="1040"/>
        <w:rPr>
          <w:rFonts w:eastAsia="仿宋_GB2312"/>
          <w:color w:val="auto"/>
          <w:spacing w:val="0"/>
          <w:sz w:val="36"/>
          <w:szCs w:val="36"/>
          <w:u w:val="none" w:color="auto"/>
        </w:rPr>
      </w:pPr>
      <w:bookmarkStart w:id="1" w:name="_Hlk57884087"/>
    </w:p>
    <w:p>
      <w:pPr>
        <w:adjustRightInd w:val="0"/>
        <w:snapToGrid w:val="0"/>
        <w:spacing w:line="288" w:lineRule="auto"/>
        <w:ind w:firstLine="1040"/>
        <w:rPr>
          <w:rFonts w:eastAsia="仿宋_GB2312"/>
          <w:color w:val="auto"/>
          <w:spacing w:val="0"/>
          <w:sz w:val="36"/>
          <w:szCs w:val="36"/>
          <w:u w:val="none" w:color="auto"/>
        </w:rPr>
      </w:pPr>
    </w:p>
    <w:p>
      <w:pPr>
        <w:adjustRightInd w:val="0"/>
        <w:snapToGrid w:val="0"/>
        <w:spacing w:line="288" w:lineRule="auto"/>
        <w:ind w:firstLine="1040"/>
        <w:rPr>
          <w:rFonts w:eastAsia="仿宋_GB2312"/>
          <w:color w:val="auto"/>
          <w:spacing w:val="0"/>
          <w:sz w:val="36"/>
          <w:szCs w:val="36"/>
          <w:u w:val="none" w:color="auto"/>
        </w:rPr>
      </w:pPr>
    </w:p>
    <w:p>
      <w:pPr>
        <w:adjustRightInd w:val="0"/>
        <w:snapToGrid w:val="0"/>
        <w:spacing w:line="288" w:lineRule="auto"/>
        <w:ind w:firstLine="1040"/>
        <w:rPr>
          <w:rFonts w:eastAsia="仿宋_GB2312"/>
          <w:color w:val="auto"/>
          <w:spacing w:val="0"/>
          <w:sz w:val="36"/>
          <w:szCs w:val="36"/>
          <w:u w:val="none" w:color="auto"/>
        </w:rPr>
      </w:pPr>
    </w:p>
    <w:p>
      <w:pPr>
        <w:adjustRightInd w:val="0"/>
        <w:snapToGrid w:val="0"/>
        <w:spacing w:line="288" w:lineRule="auto"/>
        <w:ind w:firstLine="1040"/>
        <w:rPr>
          <w:rFonts w:hint="eastAsia" w:eastAsia="仿宋_GB2312"/>
          <w:color w:val="auto"/>
          <w:spacing w:val="0"/>
          <w:sz w:val="36"/>
          <w:szCs w:val="36"/>
          <w:u w:val="none" w:color="auto"/>
        </w:rPr>
      </w:pPr>
    </w:p>
    <w:bookmarkEnd w:id="1"/>
    <w:p>
      <w:pPr>
        <w:adjustRightInd w:val="0"/>
        <w:snapToGrid w:val="0"/>
        <w:spacing w:line="288" w:lineRule="auto"/>
        <w:jc w:val="center"/>
        <w:rPr>
          <w:rFonts w:hint="eastAsia" w:eastAsia="楷体_GB2312"/>
          <w:color w:val="auto"/>
          <w:spacing w:val="0"/>
          <w:sz w:val="36"/>
          <w:szCs w:val="36"/>
          <w:u w:val="none" w:color="auto"/>
        </w:rPr>
      </w:pPr>
      <w:r>
        <w:rPr>
          <w:rFonts w:hint="eastAsia" w:eastAsia="楷体_GB2312"/>
          <w:color w:val="auto"/>
          <w:spacing w:val="0"/>
          <w:sz w:val="36"/>
          <w:szCs w:val="36"/>
          <w:u w:val="none" w:color="auto"/>
        </w:rPr>
        <w:t>中华人民共和国生态环境部制</w:t>
      </w:r>
    </w:p>
    <w:p>
      <w:pPr>
        <w:pStyle w:val="18"/>
        <w:rPr>
          <w:rFonts w:hint="eastAsia"/>
          <w:color w:val="auto"/>
          <w:spacing w:val="0"/>
          <w:u w:val="none" w:color="auto"/>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18"/>
        <w:jc w:val="center"/>
        <w:rPr>
          <w:color w:val="auto"/>
        </w:rPr>
      </w:pPr>
    </w:p>
    <w:p>
      <w:pPr>
        <w:pStyle w:val="18"/>
        <w:jc w:val="center"/>
        <w:rPr>
          <w:color w:val="auto"/>
        </w:rPr>
      </w:pPr>
    </w:p>
    <w:p>
      <w:pPr>
        <w:pStyle w:val="18"/>
        <w:jc w:val="center"/>
        <w:rPr>
          <w:rFonts w:hint="eastAsia"/>
          <w:b/>
          <w:bCs/>
          <w:color w:val="auto"/>
          <w:spacing w:val="0"/>
          <w:sz w:val="44"/>
          <w:szCs w:val="44"/>
          <w:u w:val="none" w:color="auto"/>
        </w:rPr>
      </w:pPr>
      <w:r>
        <w:rPr>
          <w:rFonts w:hint="eastAsia"/>
          <w:b/>
          <w:bCs/>
          <w:color w:val="auto"/>
          <w:spacing w:val="0"/>
          <w:sz w:val="44"/>
          <w:szCs w:val="44"/>
          <w:u w:val="none" w:color="auto"/>
        </w:rPr>
        <w:t>目</w:t>
      </w:r>
      <w:r>
        <w:rPr>
          <w:rFonts w:hint="eastAsia"/>
          <w:b/>
          <w:bCs/>
          <w:color w:val="auto"/>
          <w:spacing w:val="0"/>
          <w:sz w:val="44"/>
          <w:szCs w:val="44"/>
          <w:u w:val="none" w:color="auto"/>
          <w:lang w:val="en-US" w:eastAsia="zh-CN"/>
        </w:rPr>
        <w:t xml:space="preserve"> </w:t>
      </w:r>
      <w:r>
        <w:rPr>
          <w:rFonts w:hint="eastAsia"/>
          <w:b/>
          <w:bCs/>
          <w:color w:val="auto"/>
          <w:spacing w:val="0"/>
          <w:sz w:val="44"/>
          <w:szCs w:val="44"/>
          <w:u w:val="none" w:color="auto"/>
        </w:rPr>
        <w:t>录</w:t>
      </w:r>
    </w:p>
    <w:p>
      <w:pPr>
        <w:pStyle w:val="33"/>
        <w:tabs>
          <w:tab w:val="right" w:leader="dot" w:pos="8844"/>
        </w:tabs>
        <w:spacing w:line="360" w:lineRule="auto"/>
        <w:rPr>
          <w:color w:val="auto"/>
          <w:spacing w:val="0"/>
          <w:sz w:val="28"/>
          <w:szCs w:val="28"/>
          <w:u w:val="none" w:color="auto"/>
        </w:rPr>
      </w:pPr>
      <w:r>
        <w:rPr>
          <w:rFonts w:cs="仿宋_GB2312"/>
          <w:color w:val="auto"/>
          <w:spacing w:val="0"/>
          <w:sz w:val="28"/>
          <w:szCs w:val="28"/>
          <w:u w:val="none" w:color="auto"/>
        </w:rPr>
        <w:fldChar w:fldCharType="begin"/>
      </w:r>
      <w:r>
        <w:rPr>
          <w:rFonts w:cs="仿宋_GB2312"/>
          <w:color w:val="auto"/>
          <w:spacing w:val="0"/>
          <w:sz w:val="28"/>
          <w:szCs w:val="28"/>
          <w:u w:val="none" w:color="auto"/>
        </w:rPr>
        <w:instrText xml:space="preserve">TOC \o "1-3" \t "" \h \z \u </w:instrText>
      </w:r>
      <w:r>
        <w:rPr>
          <w:rFonts w:cs="仿宋_GB2312"/>
          <w:color w:val="auto"/>
          <w:spacing w:val="0"/>
          <w:sz w:val="28"/>
          <w:szCs w:val="28"/>
          <w:u w:val="none" w:color="auto"/>
        </w:rPr>
        <w:fldChar w:fldCharType="separate"/>
      </w:r>
      <w:r>
        <w:rPr>
          <w:color w:val="auto"/>
          <w:spacing w:val="0"/>
          <w:sz w:val="28"/>
          <w:szCs w:val="28"/>
          <w:u w:val="none" w:color="auto"/>
        </w:rPr>
        <w:fldChar w:fldCharType="begin"/>
      </w:r>
      <w:r>
        <w:rPr>
          <w:color w:val="auto"/>
          <w:spacing w:val="0"/>
          <w:sz w:val="28"/>
          <w:szCs w:val="28"/>
          <w:u w:val="none" w:color="auto"/>
        </w:rPr>
        <w:instrText xml:space="preserve"> HYPERLINK \l _Toc536 </w:instrText>
      </w:r>
      <w:r>
        <w:rPr>
          <w:color w:val="auto"/>
          <w:spacing w:val="0"/>
          <w:sz w:val="28"/>
          <w:szCs w:val="28"/>
          <w:u w:val="none" w:color="auto"/>
        </w:rPr>
        <w:fldChar w:fldCharType="separate"/>
      </w:r>
      <w:r>
        <w:rPr>
          <w:rFonts w:hint="eastAsia"/>
          <w:snapToGrid w:val="0"/>
          <w:color w:val="auto"/>
          <w:spacing w:val="0"/>
          <w:sz w:val="28"/>
          <w:szCs w:val="28"/>
          <w:u w:val="none" w:color="auto"/>
        </w:rPr>
        <w:t>一、建设项目基本情况</w:t>
      </w:r>
      <w:r>
        <w:rPr>
          <w:color w:val="auto"/>
          <w:spacing w:val="0"/>
          <w:sz w:val="28"/>
          <w:szCs w:val="28"/>
          <w:u w:val="none" w:color="auto"/>
        </w:rPr>
        <w:tab/>
      </w:r>
      <w:r>
        <w:rPr>
          <w:color w:val="auto"/>
          <w:spacing w:val="0"/>
          <w:sz w:val="28"/>
          <w:szCs w:val="28"/>
          <w:u w:val="none" w:color="auto"/>
        </w:rPr>
        <w:fldChar w:fldCharType="begin"/>
      </w:r>
      <w:r>
        <w:rPr>
          <w:color w:val="auto"/>
          <w:spacing w:val="0"/>
          <w:sz w:val="28"/>
          <w:szCs w:val="28"/>
          <w:u w:val="none" w:color="auto"/>
        </w:rPr>
        <w:instrText xml:space="preserve"> PAGEREF _Toc536 </w:instrText>
      </w:r>
      <w:r>
        <w:rPr>
          <w:color w:val="auto"/>
          <w:spacing w:val="0"/>
          <w:sz w:val="28"/>
          <w:szCs w:val="28"/>
          <w:u w:val="none" w:color="auto"/>
        </w:rPr>
        <w:fldChar w:fldCharType="separate"/>
      </w:r>
      <w:r>
        <w:rPr>
          <w:color w:val="auto"/>
          <w:spacing w:val="0"/>
          <w:sz w:val="28"/>
          <w:szCs w:val="28"/>
          <w:u w:val="none" w:color="auto"/>
        </w:rPr>
        <w:t>1</w:t>
      </w:r>
      <w:r>
        <w:rPr>
          <w:color w:val="auto"/>
          <w:spacing w:val="0"/>
          <w:sz w:val="28"/>
          <w:szCs w:val="28"/>
          <w:u w:val="none" w:color="auto"/>
        </w:rPr>
        <w:fldChar w:fldCharType="end"/>
      </w:r>
      <w:r>
        <w:rPr>
          <w:color w:val="auto"/>
          <w:spacing w:val="0"/>
          <w:sz w:val="28"/>
          <w:szCs w:val="28"/>
          <w:u w:val="none" w:color="auto"/>
        </w:rPr>
        <w:fldChar w:fldCharType="end"/>
      </w:r>
    </w:p>
    <w:p>
      <w:pPr>
        <w:pStyle w:val="33"/>
        <w:tabs>
          <w:tab w:val="right" w:leader="dot" w:pos="8844"/>
        </w:tabs>
        <w:spacing w:line="360" w:lineRule="auto"/>
        <w:rPr>
          <w:color w:val="auto"/>
          <w:spacing w:val="0"/>
          <w:sz w:val="28"/>
          <w:szCs w:val="28"/>
          <w:u w:val="none" w:color="auto"/>
        </w:rPr>
      </w:pPr>
      <w:r>
        <w:rPr>
          <w:color w:val="auto"/>
          <w:spacing w:val="0"/>
          <w:sz w:val="28"/>
          <w:szCs w:val="28"/>
          <w:u w:val="none" w:color="auto"/>
        </w:rPr>
        <w:fldChar w:fldCharType="begin"/>
      </w:r>
      <w:r>
        <w:rPr>
          <w:color w:val="auto"/>
          <w:spacing w:val="0"/>
          <w:sz w:val="28"/>
          <w:szCs w:val="28"/>
          <w:u w:val="none" w:color="auto"/>
        </w:rPr>
        <w:instrText xml:space="preserve"> HYPERLINK \l _Toc24919 </w:instrText>
      </w:r>
      <w:r>
        <w:rPr>
          <w:color w:val="auto"/>
          <w:spacing w:val="0"/>
          <w:sz w:val="28"/>
          <w:szCs w:val="28"/>
          <w:u w:val="none" w:color="auto"/>
        </w:rPr>
        <w:fldChar w:fldCharType="separate"/>
      </w:r>
      <w:r>
        <w:rPr>
          <w:rFonts w:hint="eastAsia"/>
          <w:snapToGrid w:val="0"/>
          <w:color w:val="auto"/>
          <w:spacing w:val="0"/>
          <w:sz w:val="28"/>
          <w:szCs w:val="28"/>
          <w:u w:val="none" w:color="auto"/>
        </w:rPr>
        <w:t>二、建设项目工程分析</w:t>
      </w:r>
      <w:r>
        <w:rPr>
          <w:color w:val="auto"/>
          <w:spacing w:val="0"/>
          <w:sz w:val="28"/>
          <w:szCs w:val="28"/>
          <w:u w:val="none" w:color="auto"/>
        </w:rPr>
        <w:tab/>
      </w:r>
      <w:r>
        <w:rPr>
          <w:color w:val="auto"/>
          <w:spacing w:val="0"/>
          <w:sz w:val="28"/>
          <w:szCs w:val="28"/>
          <w:u w:val="none" w:color="auto"/>
        </w:rPr>
        <w:fldChar w:fldCharType="begin"/>
      </w:r>
      <w:r>
        <w:rPr>
          <w:color w:val="auto"/>
          <w:spacing w:val="0"/>
          <w:sz w:val="28"/>
          <w:szCs w:val="28"/>
          <w:u w:val="none" w:color="auto"/>
        </w:rPr>
        <w:instrText xml:space="preserve"> PAGEREF _Toc24919 </w:instrText>
      </w:r>
      <w:r>
        <w:rPr>
          <w:color w:val="auto"/>
          <w:spacing w:val="0"/>
          <w:sz w:val="28"/>
          <w:szCs w:val="28"/>
          <w:u w:val="none" w:color="auto"/>
        </w:rPr>
        <w:fldChar w:fldCharType="separate"/>
      </w:r>
      <w:r>
        <w:rPr>
          <w:color w:val="auto"/>
          <w:spacing w:val="0"/>
          <w:sz w:val="28"/>
          <w:szCs w:val="28"/>
          <w:u w:val="none" w:color="auto"/>
        </w:rPr>
        <w:t>17</w:t>
      </w:r>
      <w:r>
        <w:rPr>
          <w:color w:val="auto"/>
          <w:spacing w:val="0"/>
          <w:sz w:val="28"/>
          <w:szCs w:val="28"/>
          <w:u w:val="none" w:color="auto"/>
        </w:rPr>
        <w:fldChar w:fldCharType="end"/>
      </w:r>
      <w:r>
        <w:rPr>
          <w:color w:val="auto"/>
          <w:spacing w:val="0"/>
          <w:sz w:val="28"/>
          <w:szCs w:val="28"/>
          <w:u w:val="none" w:color="auto"/>
        </w:rPr>
        <w:fldChar w:fldCharType="end"/>
      </w:r>
    </w:p>
    <w:p>
      <w:pPr>
        <w:pStyle w:val="33"/>
        <w:tabs>
          <w:tab w:val="right" w:leader="dot" w:pos="8844"/>
        </w:tabs>
        <w:spacing w:line="360" w:lineRule="auto"/>
        <w:rPr>
          <w:color w:val="auto"/>
          <w:spacing w:val="0"/>
          <w:sz w:val="28"/>
          <w:szCs w:val="28"/>
          <w:u w:val="none" w:color="auto"/>
        </w:rPr>
      </w:pPr>
      <w:r>
        <w:rPr>
          <w:color w:val="auto"/>
          <w:spacing w:val="0"/>
          <w:sz w:val="28"/>
          <w:szCs w:val="28"/>
          <w:u w:val="none" w:color="auto"/>
        </w:rPr>
        <w:fldChar w:fldCharType="begin"/>
      </w:r>
      <w:r>
        <w:rPr>
          <w:color w:val="auto"/>
          <w:spacing w:val="0"/>
          <w:sz w:val="28"/>
          <w:szCs w:val="28"/>
          <w:u w:val="none" w:color="auto"/>
        </w:rPr>
        <w:instrText xml:space="preserve"> HYPERLINK \l _Toc19360 </w:instrText>
      </w:r>
      <w:r>
        <w:rPr>
          <w:color w:val="auto"/>
          <w:spacing w:val="0"/>
          <w:sz w:val="28"/>
          <w:szCs w:val="28"/>
          <w:u w:val="none" w:color="auto"/>
        </w:rPr>
        <w:fldChar w:fldCharType="separate"/>
      </w:r>
      <w:r>
        <w:rPr>
          <w:rFonts w:hint="eastAsia"/>
          <w:snapToGrid w:val="0"/>
          <w:color w:val="auto"/>
          <w:spacing w:val="0"/>
          <w:sz w:val="28"/>
          <w:szCs w:val="28"/>
          <w:u w:val="none" w:color="auto"/>
        </w:rPr>
        <w:t>三、区域环境质量现状、环境保护目标及评价标准</w:t>
      </w:r>
      <w:r>
        <w:rPr>
          <w:color w:val="auto"/>
          <w:spacing w:val="0"/>
          <w:sz w:val="28"/>
          <w:szCs w:val="28"/>
          <w:u w:val="none" w:color="auto"/>
        </w:rPr>
        <w:tab/>
      </w:r>
      <w:r>
        <w:rPr>
          <w:color w:val="auto"/>
          <w:spacing w:val="0"/>
          <w:sz w:val="28"/>
          <w:szCs w:val="28"/>
          <w:u w:val="none" w:color="auto"/>
        </w:rPr>
        <w:fldChar w:fldCharType="begin"/>
      </w:r>
      <w:r>
        <w:rPr>
          <w:color w:val="auto"/>
          <w:spacing w:val="0"/>
          <w:sz w:val="28"/>
          <w:szCs w:val="28"/>
          <w:u w:val="none" w:color="auto"/>
        </w:rPr>
        <w:instrText xml:space="preserve"> PAGEREF _Toc19360 </w:instrText>
      </w:r>
      <w:r>
        <w:rPr>
          <w:color w:val="auto"/>
          <w:spacing w:val="0"/>
          <w:sz w:val="28"/>
          <w:szCs w:val="28"/>
          <w:u w:val="none" w:color="auto"/>
        </w:rPr>
        <w:fldChar w:fldCharType="separate"/>
      </w:r>
      <w:r>
        <w:rPr>
          <w:color w:val="auto"/>
          <w:spacing w:val="0"/>
          <w:sz w:val="28"/>
          <w:szCs w:val="28"/>
          <w:u w:val="none" w:color="auto"/>
        </w:rPr>
        <w:t>27</w:t>
      </w:r>
      <w:r>
        <w:rPr>
          <w:color w:val="auto"/>
          <w:spacing w:val="0"/>
          <w:sz w:val="28"/>
          <w:szCs w:val="28"/>
          <w:u w:val="none" w:color="auto"/>
        </w:rPr>
        <w:fldChar w:fldCharType="end"/>
      </w:r>
      <w:r>
        <w:rPr>
          <w:color w:val="auto"/>
          <w:spacing w:val="0"/>
          <w:sz w:val="28"/>
          <w:szCs w:val="28"/>
          <w:u w:val="none" w:color="auto"/>
        </w:rPr>
        <w:fldChar w:fldCharType="end"/>
      </w:r>
    </w:p>
    <w:p>
      <w:pPr>
        <w:pStyle w:val="33"/>
        <w:tabs>
          <w:tab w:val="right" w:leader="dot" w:pos="8844"/>
        </w:tabs>
        <w:spacing w:line="360" w:lineRule="auto"/>
        <w:rPr>
          <w:color w:val="auto"/>
          <w:spacing w:val="0"/>
          <w:sz w:val="28"/>
          <w:szCs w:val="28"/>
          <w:u w:val="none" w:color="auto"/>
        </w:rPr>
      </w:pPr>
      <w:r>
        <w:rPr>
          <w:color w:val="auto"/>
          <w:spacing w:val="0"/>
          <w:sz w:val="28"/>
          <w:szCs w:val="28"/>
          <w:u w:val="none" w:color="auto"/>
        </w:rPr>
        <w:fldChar w:fldCharType="begin"/>
      </w:r>
      <w:r>
        <w:rPr>
          <w:color w:val="auto"/>
          <w:spacing w:val="0"/>
          <w:sz w:val="28"/>
          <w:szCs w:val="28"/>
          <w:u w:val="none" w:color="auto"/>
        </w:rPr>
        <w:instrText xml:space="preserve"> HYPERLINK \l _Toc16613 </w:instrText>
      </w:r>
      <w:r>
        <w:rPr>
          <w:color w:val="auto"/>
          <w:spacing w:val="0"/>
          <w:sz w:val="28"/>
          <w:szCs w:val="28"/>
          <w:u w:val="none" w:color="auto"/>
        </w:rPr>
        <w:fldChar w:fldCharType="separate"/>
      </w:r>
      <w:r>
        <w:rPr>
          <w:rFonts w:hint="eastAsia"/>
          <w:snapToGrid w:val="0"/>
          <w:color w:val="auto"/>
          <w:spacing w:val="0"/>
          <w:sz w:val="28"/>
          <w:szCs w:val="28"/>
          <w:u w:val="none" w:color="auto"/>
        </w:rPr>
        <w:t>四、主要环境影响和保护措施</w:t>
      </w:r>
      <w:r>
        <w:rPr>
          <w:color w:val="auto"/>
          <w:spacing w:val="0"/>
          <w:sz w:val="28"/>
          <w:szCs w:val="28"/>
          <w:u w:val="none" w:color="auto"/>
        </w:rPr>
        <w:tab/>
      </w:r>
      <w:r>
        <w:rPr>
          <w:color w:val="auto"/>
          <w:spacing w:val="0"/>
          <w:sz w:val="28"/>
          <w:szCs w:val="28"/>
          <w:u w:val="none" w:color="auto"/>
        </w:rPr>
        <w:fldChar w:fldCharType="begin"/>
      </w:r>
      <w:r>
        <w:rPr>
          <w:color w:val="auto"/>
          <w:spacing w:val="0"/>
          <w:sz w:val="28"/>
          <w:szCs w:val="28"/>
          <w:u w:val="none" w:color="auto"/>
        </w:rPr>
        <w:instrText xml:space="preserve"> PAGEREF _Toc16613 </w:instrText>
      </w:r>
      <w:r>
        <w:rPr>
          <w:color w:val="auto"/>
          <w:spacing w:val="0"/>
          <w:sz w:val="28"/>
          <w:szCs w:val="28"/>
          <w:u w:val="none" w:color="auto"/>
        </w:rPr>
        <w:fldChar w:fldCharType="separate"/>
      </w:r>
      <w:r>
        <w:rPr>
          <w:color w:val="auto"/>
          <w:spacing w:val="0"/>
          <w:sz w:val="28"/>
          <w:szCs w:val="28"/>
          <w:u w:val="none" w:color="auto"/>
        </w:rPr>
        <w:t>34</w:t>
      </w:r>
      <w:r>
        <w:rPr>
          <w:color w:val="auto"/>
          <w:spacing w:val="0"/>
          <w:sz w:val="28"/>
          <w:szCs w:val="28"/>
          <w:u w:val="none" w:color="auto"/>
        </w:rPr>
        <w:fldChar w:fldCharType="end"/>
      </w:r>
      <w:r>
        <w:rPr>
          <w:color w:val="auto"/>
          <w:spacing w:val="0"/>
          <w:sz w:val="28"/>
          <w:szCs w:val="28"/>
          <w:u w:val="none" w:color="auto"/>
        </w:rPr>
        <w:fldChar w:fldCharType="end"/>
      </w:r>
    </w:p>
    <w:p>
      <w:pPr>
        <w:pStyle w:val="33"/>
        <w:tabs>
          <w:tab w:val="right" w:leader="dot" w:pos="8844"/>
        </w:tabs>
        <w:spacing w:line="360" w:lineRule="auto"/>
        <w:rPr>
          <w:color w:val="auto"/>
          <w:spacing w:val="0"/>
          <w:sz w:val="28"/>
          <w:szCs w:val="28"/>
          <w:u w:val="none" w:color="auto"/>
        </w:rPr>
      </w:pPr>
      <w:r>
        <w:rPr>
          <w:color w:val="auto"/>
          <w:spacing w:val="0"/>
          <w:sz w:val="28"/>
          <w:szCs w:val="28"/>
          <w:u w:val="none" w:color="auto"/>
        </w:rPr>
        <w:fldChar w:fldCharType="begin"/>
      </w:r>
      <w:r>
        <w:rPr>
          <w:color w:val="auto"/>
          <w:spacing w:val="0"/>
          <w:sz w:val="28"/>
          <w:szCs w:val="28"/>
          <w:u w:val="none" w:color="auto"/>
        </w:rPr>
        <w:instrText xml:space="preserve"> HYPERLINK \l _Toc8229 </w:instrText>
      </w:r>
      <w:r>
        <w:rPr>
          <w:color w:val="auto"/>
          <w:spacing w:val="0"/>
          <w:sz w:val="28"/>
          <w:szCs w:val="28"/>
          <w:u w:val="none" w:color="auto"/>
        </w:rPr>
        <w:fldChar w:fldCharType="separate"/>
      </w:r>
      <w:r>
        <w:rPr>
          <w:rFonts w:hint="eastAsia"/>
          <w:snapToGrid w:val="0"/>
          <w:color w:val="auto"/>
          <w:spacing w:val="0"/>
          <w:sz w:val="28"/>
          <w:szCs w:val="28"/>
          <w:u w:val="none" w:color="auto"/>
        </w:rPr>
        <w:t>五、环境保护措施监督检查清单</w:t>
      </w:r>
      <w:r>
        <w:rPr>
          <w:color w:val="auto"/>
          <w:spacing w:val="0"/>
          <w:sz w:val="28"/>
          <w:szCs w:val="28"/>
          <w:u w:val="none" w:color="auto"/>
        </w:rPr>
        <w:tab/>
      </w:r>
      <w:r>
        <w:rPr>
          <w:color w:val="auto"/>
          <w:spacing w:val="0"/>
          <w:sz w:val="28"/>
          <w:szCs w:val="28"/>
          <w:u w:val="none" w:color="auto"/>
        </w:rPr>
        <w:fldChar w:fldCharType="begin"/>
      </w:r>
      <w:r>
        <w:rPr>
          <w:color w:val="auto"/>
          <w:spacing w:val="0"/>
          <w:sz w:val="28"/>
          <w:szCs w:val="28"/>
          <w:u w:val="none" w:color="auto"/>
        </w:rPr>
        <w:instrText xml:space="preserve"> PAGEREF _Toc8229 </w:instrText>
      </w:r>
      <w:r>
        <w:rPr>
          <w:color w:val="auto"/>
          <w:spacing w:val="0"/>
          <w:sz w:val="28"/>
          <w:szCs w:val="28"/>
          <w:u w:val="none" w:color="auto"/>
        </w:rPr>
        <w:fldChar w:fldCharType="separate"/>
      </w:r>
      <w:r>
        <w:rPr>
          <w:color w:val="auto"/>
          <w:spacing w:val="0"/>
          <w:sz w:val="28"/>
          <w:szCs w:val="28"/>
          <w:u w:val="none" w:color="auto"/>
        </w:rPr>
        <w:t>60</w:t>
      </w:r>
      <w:r>
        <w:rPr>
          <w:color w:val="auto"/>
          <w:spacing w:val="0"/>
          <w:sz w:val="28"/>
          <w:szCs w:val="28"/>
          <w:u w:val="none" w:color="auto"/>
        </w:rPr>
        <w:fldChar w:fldCharType="end"/>
      </w:r>
      <w:r>
        <w:rPr>
          <w:color w:val="auto"/>
          <w:spacing w:val="0"/>
          <w:sz w:val="28"/>
          <w:szCs w:val="28"/>
          <w:u w:val="none" w:color="auto"/>
        </w:rPr>
        <w:fldChar w:fldCharType="end"/>
      </w:r>
    </w:p>
    <w:p>
      <w:pPr>
        <w:pStyle w:val="33"/>
        <w:tabs>
          <w:tab w:val="right" w:leader="dot" w:pos="8844"/>
        </w:tabs>
        <w:spacing w:line="360" w:lineRule="auto"/>
        <w:rPr>
          <w:color w:val="auto"/>
          <w:spacing w:val="0"/>
          <w:sz w:val="28"/>
          <w:szCs w:val="28"/>
          <w:u w:val="none" w:color="auto"/>
        </w:rPr>
      </w:pPr>
      <w:r>
        <w:rPr>
          <w:color w:val="auto"/>
          <w:spacing w:val="0"/>
          <w:sz w:val="28"/>
          <w:szCs w:val="28"/>
          <w:u w:val="none" w:color="auto"/>
        </w:rPr>
        <w:fldChar w:fldCharType="begin"/>
      </w:r>
      <w:r>
        <w:rPr>
          <w:color w:val="auto"/>
          <w:spacing w:val="0"/>
          <w:sz w:val="28"/>
          <w:szCs w:val="28"/>
          <w:u w:val="none" w:color="auto"/>
        </w:rPr>
        <w:instrText xml:space="preserve"> HYPERLINK \l _Toc29415 </w:instrText>
      </w:r>
      <w:r>
        <w:rPr>
          <w:color w:val="auto"/>
          <w:spacing w:val="0"/>
          <w:sz w:val="28"/>
          <w:szCs w:val="28"/>
          <w:u w:val="none" w:color="auto"/>
        </w:rPr>
        <w:fldChar w:fldCharType="separate"/>
      </w:r>
      <w:r>
        <w:rPr>
          <w:rFonts w:hint="eastAsia"/>
          <w:snapToGrid w:val="0"/>
          <w:color w:val="auto"/>
          <w:spacing w:val="0"/>
          <w:sz w:val="28"/>
          <w:szCs w:val="28"/>
          <w:u w:val="none" w:color="auto"/>
        </w:rPr>
        <w:t>六、结论</w:t>
      </w:r>
      <w:r>
        <w:rPr>
          <w:color w:val="auto"/>
          <w:spacing w:val="0"/>
          <w:sz w:val="28"/>
          <w:szCs w:val="28"/>
          <w:u w:val="none" w:color="auto"/>
        </w:rPr>
        <w:tab/>
      </w:r>
      <w:r>
        <w:rPr>
          <w:color w:val="auto"/>
          <w:spacing w:val="0"/>
          <w:sz w:val="28"/>
          <w:szCs w:val="28"/>
          <w:u w:val="none" w:color="auto"/>
        </w:rPr>
        <w:fldChar w:fldCharType="begin"/>
      </w:r>
      <w:r>
        <w:rPr>
          <w:color w:val="auto"/>
          <w:spacing w:val="0"/>
          <w:sz w:val="28"/>
          <w:szCs w:val="28"/>
          <w:u w:val="none" w:color="auto"/>
        </w:rPr>
        <w:instrText xml:space="preserve"> PAGEREF _Toc29415 </w:instrText>
      </w:r>
      <w:r>
        <w:rPr>
          <w:color w:val="auto"/>
          <w:spacing w:val="0"/>
          <w:sz w:val="28"/>
          <w:szCs w:val="28"/>
          <w:u w:val="none" w:color="auto"/>
        </w:rPr>
        <w:fldChar w:fldCharType="separate"/>
      </w:r>
      <w:r>
        <w:rPr>
          <w:color w:val="auto"/>
          <w:spacing w:val="0"/>
          <w:sz w:val="28"/>
          <w:szCs w:val="28"/>
          <w:u w:val="none" w:color="auto"/>
        </w:rPr>
        <w:t>64</w:t>
      </w:r>
      <w:r>
        <w:rPr>
          <w:color w:val="auto"/>
          <w:spacing w:val="0"/>
          <w:sz w:val="28"/>
          <w:szCs w:val="28"/>
          <w:u w:val="none" w:color="auto"/>
        </w:rPr>
        <w:fldChar w:fldCharType="end"/>
      </w:r>
      <w:r>
        <w:rPr>
          <w:color w:val="auto"/>
          <w:spacing w:val="0"/>
          <w:sz w:val="28"/>
          <w:szCs w:val="28"/>
          <w:u w:val="none" w:color="auto"/>
        </w:rPr>
        <w:fldChar w:fldCharType="end"/>
      </w:r>
    </w:p>
    <w:p>
      <w:pPr>
        <w:pStyle w:val="33"/>
        <w:tabs>
          <w:tab w:val="right" w:leader="dot" w:pos="8844"/>
        </w:tabs>
        <w:spacing w:line="360" w:lineRule="auto"/>
        <w:rPr>
          <w:color w:val="auto"/>
          <w:spacing w:val="0"/>
          <w:sz w:val="28"/>
          <w:szCs w:val="28"/>
          <w:u w:val="none" w:color="auto"/>
        </w:rPr>
      </w:pPr>
      <w:r>
        <w:rPr>
          <w:color w:val="auto"/>
          <w:spacing w:val="0"/>
          <w:sz w:val="28"/>
          <w:szCs w:val="28"/>
          <w:u w:val="none" w:color="auto"/>
        </w:rPr>
        <w:fldChar w:fldCharType="begin"/>
      </w:r>
      <w:r>
        <w:rPr>
          <w:color w:val="auto"/>
          <w:spacing w:val="0"/>
          <w:sz w:val="28"/>
          <w:szCs w:val="28"/>
          <w:u w:val="none" w:color="auto"/>
        </w:rPr>
        <w:instrText xml:space="preserve"> HYPERLINK \l _Toc24591 </w:instrText>
      </w:r>
      <w:r>
        <w:rPr>
          <w:color w:val="auto"/>
          <w:spacing w:val="0"/>
          <w:sz w:val="28"/>
          <w:szCs w:val="28"/>
          <w:u w:val="none" w:color="auto"/>
        </w:rPr>
        <w:fldChar w:fldCharType="separate"/>
      </w:r>
      <w:r>
        <w:rPr>
          <w:rFonts w:hint="eastAsia"/>
          <w:snapToGrid w:val="0"/>
          <w:color w:val="auto"/>
          <w:spacing w:val="0"/>
          <w:sz w:val="28"/>
          <w:szCs w:val="28"/>
          <w:u w:val="none" w:color="auto"/>
        </w:rPr>
        <w:t>附表</w:t>
      </w:r>
      <w:r>
        <w:rPr>
          <w:color w:val="auto"/>
          <w:spacing w:val="0"/>
          <w:sz w:val="28"/>
          <w:szCs w:val="28"/>
          <w:u w:val="none" w:color="auto"/>
        </w:rPr>
        <w:tab/>
      </w:r>
      <w:r>
        <w:rPr>
          <w:color w:val="auto"/>
          <w:spacing w:val="0"/>
          <w:sz w:val="28"/>
          <w:szCs w:val="28"/>
          <w:u w:val="none" w:color="auto"/>
        </w:rPr>
        <w:fldChar w:fldCharType="begin"/>
      </w:r>
      <w:r>
        <w:rPr>
          <w:color w:val="auto"/>
          <w:spacing w:val="0"/>
          <w:sz w:val="28"/>
          <w:szCs w:val="28"/>
          <w:u w:val="none" w:color="auto"/>
        </w:rPr>
        <w:instrText xml:space="preserve"> PAGEREF _Toc24591 </w:instrText>
      </w:r>
      <w:r>
        <w:rPr>
          <w:color w:val="auto"/>
          <w:spacing w:val="0"/>
          <w:sz w:val="28"/>
          <w:szCs w:val="28"/>
          <w:u w:val="none" w:color="auto"/>
        </w:rPr>
        <w:fldChar w:fldCharType="separate"/>
      </w:r>
      <w:r>
        <w:rPr>
          <w:color w:val="auto"/>
          <w:spacing w:val="0"/>
          <w:sz w:val="28"/>
          <w:szCs w:val="28"/>
          <w:u w:val="none" w:color="auto"/>
        </w:rPr>
        <w:t>65</w:t>
      </w:r>
      <w:r>
        <w:rPr>
          <w:color w:val="auto"/>
          <w:spacing w:val="0"/>
          <w:sz w:val="28"/>
          <w:szCs w:val="28"/>
          <w:u w:val="none" w:color="auto"/>
        </w:rPr>
        <w:fldChar w:fldCharType="end"/>
      </w:r>
      <w:r>
        <w:rPr>
          <w:color w:val="auto"/>
          <w:spacing w:val="0"/>
          <w:sz w:val="28"/>
          <w:szCs w:val="28"/>
          <w:u w:val="none" w:color="auto"/>
        </w:rPr>
        <w:fldChar w:fldCharType="end"/>
      </w:r>
    </w:p>
    <w:p>
      <w:pPr>
        <w:pStyle w:val="33"/>
        <w:tabs>
          <w:tab w:val="right" w:leader="dot" w:pos="8844"/>
        </w:tabs>
        <w:spacing w:line="360" w:lineRule="auto"/>
        <w:rPr>
          <w:color w:val="auto"/>
          <w:spacing w:val="0"/>
          <w:sz w:val="28"/>
          <w:szCs w:val="28"/>
          <w:u w:val="none" w:color="auto"/>
        </w:rPr>
      </w:pPr>
      <w:r>
        <w:rPr>
          <w:color w:val="auto"/>
          <w:spacing w:val="0"/>
          <w:sz w:val="28"/>
          <w:szCs w:val="28"/>
          <w:u w:val="none" w:color="auto"/>
        </w:rPr>
        <w:fldChar w:fldCharType="begin"/>
      </w:r>
      <w:r>
        <w:rPr>
          <w:color w:val="auto"/>
          <w:spacing w:val="0"/>
          <w:sz w:val="28"/>
          <w:szCs w:val="28"/>
          <w:u w:val="none" w:color="auto"/>
        </w:rPr>
        <w:instrText xml:space="preserve"> HYPERLINK \l _Toc895 </w:instrText>
      </w:r>
      <w:r>
        <w:rPr>
          <w:color w:val="auto"/>
          <w:spacing w:val="0"/>
          <w:sz w:val="28"/>
          <w:szCs w:val="28"/>
          <w:u w:val="none" w:color="auto"/>
        </w:rPr>
        <w:fldChar w:fldCharType="separate"/>
      </w:r>
      <w:r>
        <w:rPr>
          <w:rFonts w:hint="eastAsia"/>
          <w:snapToGrid w:val="0"/>
          <w:color w:val="auto"/>
          <w:spacing w:val="0"/>
          <w:sz w:val="28"/>
          <w:szCs w:val="28"/>
          <w:u w:val="none" w:color="auto"/>
        </w:rPr>
        <w:t>建设项目污染物排放量汇总表</w:t>
      </w:r>
      <w:r>
        <w:rPr>
          <w:color w:val="auto"/>
          <w:spacing w:val="0"/>
          <w:sz w:val="28"/>
          <w:szCs w:val="28"/>
          <w:u w:val="none" w:color="auto"/>
        </w:rPr>
        <w:tab/>
      </w:r>
      <w:r>
        <w:rPr>
          <w:color w:val="auto"/>
          <w:spacing w:val="0"/>
          <w:sz w:val="28"/>
          <w:szCs w:val="28"/>
          <w:u w:val="none" w:color="auto"/>
        </w:rPr>
        <w:fldChar w:fldCharType="begin"/>
      </w:r>
      <w:r>
        <w:rPr>
          <w:color w:val="auto"/>
          <w:spacing w:val="0"/>
          <w:sz w:val="28"/>
          <w:szCs w:val="28"/>
          <w:u w:val="none" w:color="auto"/>
        </w:rPr>
        <w:instrText xml:space="preserve"> PAGEREF _Toc895 </w:instrText>
      </w:r>
      <w:r>
        <w:rPr>
          <w:color w:val="auto"/>
          <w:spacing w:val="0"/>
          <w:sz w:val="28"/>
          <w:szCs w:val="28"/>
          <w:u w:val="none" w:color="auto"/>
        </w:rPr>
        <w:fldChar w:fldCharType="separate"/>
      </w:r>
      <w:r>
        <w:rPr>
          <w:color w:val="auto"/>
          <w:spacing w:val="0"/>
          <w:sz w:val="28"/>
          <w:szCs w:val="28"/>
          <w:u w:val="none" w:color="auto"/>
        </w:rPr>
        <w:t>65</w:t>
      </w:r>
      <w:r>
        <w:rPr>
          <w:color w:val="auto"/>
          <w:spacing w:val="0"/>
          <w:sz w:val="28"/>
          <w:szCs w:val="28"/>
          <w:u w:val="none" w:color="auto"/>
        </w:rPr>
        <w:fldChar w:fldCharType="end"/>
      </w:r>
      <w:r>
        <w:rPr>
          <w:color w:val="auto"/>
          <w:spacing w:val="0"/>
          <w:sz w:val="28"/>
          <w:szCs w:val="28"/>
          <w:u w:val="none" w:color="auto"/>
        </w:rPr>
        <w:fldChar w:fldCharType="end"/>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0"/>
        <w:textAlignment w:val="auto"/>
        <w:outlineLvl w:val="9"/>
        <w:rPr>
          <w:color w:val="auto"/>
          <w:spacing w:val="0"/>
          <w:sz w:val="28"/>
          <w:szCs w:val="28"/>
          <w:u w:val="none" w:color="auto"/>
        </w:rPr>
      </w:pPr>
      <w:r>
        <w:rPr>
          <w:color w:val="auto"/>
          <w:spacing w:val="0"/>
          <w:sz w:val="28"/>
          <w:szCs w:val="28"/>
          <w:u w:val="none" w:color="auto"/>
        </w:rPr>
        <w:fldChar w:fldCharType="end"/>
      </w:r>
    </w:p>
    <w:p>
      <w:pPr>
        <w:rPr>
          <w:color w:val="auto"/>
          <w:spacing w:val="0"/>
          <w:sz w:val="28"/>
          <w:szCs w:val="28"/>
          <w:u w:val="none" w:color="auto"/>
        </w:rPr>
      </w:pPr>
      <w:r>
        <w:rPr>
          <w:color w:val="auto"/>
          <w:spacing w:val="0"/>
          <w:sz w:val="28"/>
          <w:szCs w:val="28"/>
          <w:u w:val="none" w:color="auto"/>
        </w:rPr>
        <w:br w:type="page"/>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0"/>
        <w:textAlignment w:val="auto"/>
        <w:outlineLvl w:val="9"/>
        <w:rPr>
          <w:rFonts w:hint="eastAsia" w:ascii="宋体" w:hAnsi="宋体" w:eastAsia="宋体" w:cs="宋体"/>
          <w:b/>
          <w:bCs/>
          <w:color w:val="auto"/>
          <w:spacing w:val="0"/>
          <w:sz w:val="28"/>
          <w:szCs w:val="28"/>
          <w:u w:val="none" w:color="auto"/>
        </w:rPr>
      </w:pPr>
      <w:r>
        <w:rPr>
          <w:rFonts w:hint="eastAsia" w:ascii="宋体" w:hAnsi="宋体" w:eastAsia="宋体" w:cs="宋体"/>
          <w:b/>
          <w:bCs/>
          <w:color w:val="auto"/>
          <w:spacing w:val="0"/>
          <w:sz w:val="28"/>
          <w:szCs w:val="28"/>
          <w:u w:val="none" w:color="auto"/>
        </w:rPr>
        <w:t>附图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default" w:eastAsia="宋体"/>
          <w:b w:val="0"/>
          <w:bCs w:val="0"/>
          <w:color w:val="auto"/>
          <w:spacing w:val="0"/>
          <w:sz w:val="24"/>
          <w:szCs w:val="24"/>
          <w:u w:val="none" w:color="auto"/>
          <w:lang w:val="en-US" w:eastAsia="zh-CN"/>
        </w:rPr>
      </w:pPr>
      <w:r>
        <w:rPr>
          <w:rFonts w:hint="default" w:eastAsia="宋体"/>
          <w:b w:val="0"/>
          <w:bCs w:val="0"/>
          <w:color w:val="auto"/>
          <w:spacing w:val="0"/>
          <w:sz w:val="24"/>
          <w:szCs w:val="24"/>
          <w:u w:val="none" w:color="auto"/>
          <w:lang w:val="en-US" w:eastAsia="zh-CN"/>
        </w:rPr>
        <w:t>附图1 项目地理位置图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eastAsia" w:eastAsia="宋体"/>
          <w:b w:val="0"/>
          <w:bCs w:val="0"/>
          <w:color w:val="auto"/>
          <w:spacing w:val="0"/>
          <w:sz w:val="24"/>
          <w:szCs w:val="24"/>
          <w:u w:val="none" w:color="auto"/>
          <w:lang w:val="en-US" w:eastAsia="zh-CN"/>
        </w:rPr>
      </w:pPr>
      <w:r>
        <w:rPr>
          <w:rFonts w:hint="eastAsia" w:eastAsia="宋体"/>
          <w:b w:val="0"/>
          <w:bCs w:val="0"/>
          <w:color w:val="auto"/>
          <w:spacing w:val="0"/>
          <w:sz w:val="24"/>
          <w:szCs w:val="24"/>
          <w:u w:val="none" w:color="auto"/>
          <w:lang w:val="en-US" w:eastAsia="zh-CN"/>
        </w:rPr>
        <w:t>附图2 项目</w:t>
      </w:r>
      <w:r>
        <w:rPr>
          <w:rFonts w:hint="eastAsia"/>
          <w:b w:val="0"/>
          <w:bCs w:val="0"/>
          <w:color w:val="auto"/>
          <w:spacing w:val="0"/>
          <w:sz w:val="24"/>
          <w:szCs w:val="24"/>
          <w:u w:val="none" w:color="auto"/>
          <w:lang w:val="en-US" w:eastAsia="zh-CN"/>
        </w:rPr>
        <w:t>1</w:t>
      </w:r>
      <w:r>
        <w:rPr>
          <w:rFonts w:hint="eastAsia" w:eastAsia="宋体"/>
          <w:b w:val="0"/>
          <w:bCs w:val="0"/>
          <w:color w:val="auto"/>
          <w:spacing w:val="0"/>
          <w:sz w:val="24"/>
          <w:szCs w:val="24"/>
          <w:u w:val="none" w:color="auto"/>
          <w:lang w:val="en-US" w:eastAsia="zh-CN"/>
        </w:rPr>
        <w:t>楼平面布置图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eastAsia" w:eastAsia="宋体"/>
          <w:b w:val="0"/>
          <w:bCs w:val="0"/>
          <w:color w:val="auto"/>
          <w:spacing w:val="0"/>
          <w:sz w:val="24"/>
          <w:szCs w:val="24"/>
          <w:u w:val="none" w:color="auto"/>
          <w:lang w:val="en-US" w:eastAsia="zh-CN"/>
        </w:rPr>
      </w:pPr>
      <w:r>
        <w:rPr>
          <w:rFonts w:hint="eastAsia" w:eastAsia="宋体"/>
          <w:b w:val="0"/>
          <w:bCs w:val="0"/>
          <w:color w:val="auto"/>
          <w:spacing w:val="0"/>
          <w:sz w:val="24"/>
          <w:szCs w:val="24"/>
          <w:u w:val="none" w:color="auto"/>
          <w:lang w:val="en-US" w:eastAsia="zh-CN"/>
        </w:rPr>
        <w:t>附图3</w:t>
      </w:r>
      <w:r>
        <w:rPr>
          <w:rFonts w:hint="eastAsia"/>
          <w:b w:val="0"/>
          <w:bCs w:val="0"/>
          <w:color w:val="auto"/>
          <w:spacing w:val="0"/>
          <w:sz w:val="24"/>
          <w:szCs w:val="24"/>
          <w:u w:val="none" w:color="auto"/>
          <w:lang w:val="en-US" w:eastAsia="zh-CN"/>
        </w:rPr>
        <w:t xml:space="preserve"> </w:t>
      </w:r>
      <w:r>
        <w:rPr>
          <w:rFonts w:hint="eastAsia" w:eastAsia="宋体"/>
          <w:b w:val="0"/>
          <w:bCs w:val="0"/>
          <w:color w:val="auto"/>
          <w:spacing w:val="0"/>
          <w:sz w:val="24"/>
          <w:szCs w:val="24"/>
          <w:u w:val="none" w:color="auto"/>
          <w:lang w:val="en-US" w:eastAsia="zh-CN"/>
        </w:rPr>
        <w:t>项目2楼、3楼平面布置图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eastAsia="宋体"/>
          <w:b w:val="0"/>
          <w:bCs w:val="0"/>
          <w:color w:val="auto"/>
          <w:spacing w:val="0"/>
          <w:sz w:val="24"/>
          <w:szCs w:val="24"/>
          <w:u w:val="none" w:color="auto"/>
        </w:rPr>
      </w:pPr>
      <w:r>
        <w:rPr>
          <w:rFonts w:hint="eastAsia" w:eastAsia="宋体"/>
          <w:b w:val="0"/>
          <w:bCs w:val="0"/>
          <w:color w:val="auto"/>
          <w:spacing w:val="0"/>
          <w:sz w:val="24"/>
          <w:szCs w:val="24"/>
          <w:u w:val="none" w:color="auto"/>
          <w:lang w:val="en-US" w:eastAsia="zh-CN"/>
        </w:rPr>
        <w:t>附图</w:t>
      </w:r>
      <w:r>
        <w:rPr>
          <w:rFonts w:hint="eastAsia"/>
          <w:b w:val="0"/>
          <w:bCs w:val="0"/>
          <w:color w:val="auto"/>
          <w:spacing w:val="0"/>
          <w:sz w:val="24"/>
          <w:szCs w:val="24"/>
          <w:u w:val="none" w:color="auto"/>
          <w:lang w:val="en-US" w:eastAsia="zh-CN"/>
        </w:rPr>
        <w:t>4</w:t>
      </w:r>
      <w:r>
        <w:rPr>
          <w:rFonts w:hint="eastAsia" w:eastAsia="宋体"/>
          <w:b w:val="0"/>
          <w:bCs w:val="0"/>
          <w:color w:val="auto"/>
          <w:spacing w:val="0"/>
          <w:sz w:val="24"/>
          <w:szCs w:val="24"/>
          <w:u w:val="none" w:color="auto"/>
          <w:lang w:val="en-US" w:eastAsia="zh-CN"/>
        </w:rPr>
        <w:t xml:space="preserve"> 项目4楼</w:t>
      </w:r>
      <w:r>
        <w:rPr>
          <w:rFonts w:hint="eastAsia"/>
          <w:b w:val="0"/>
          <w:bCs w:val="0"/>
          <w:color w:val="auto"/>
          <w:spacing w:val="0"/>
          <w:sz w:val="24"/>
          <w:szCs w:val="24"/>
          <w:u w:val="none" w:color="auto"/>
          <w:lang w:val="en-US" w:eastAsia="zh-CN"/>
        </w:rPr>
        <w:t>及危废暂存间</w:t>
      </w:r>
      <w:r>
        <w:rPr>
          <w:rFonts w:hint="eastAsia" w:eastAsia="宋体"/>
          <w:b w:val="0"/>
          <w:bCs w:val="0"/>
          <w:color w:val="auto"/>
          <w:spacing w:val="0"/>
          <w:sz w:val="24"/>
          <w:szCs w:val="24"/>
          <w:u w:val="none" w:color="auto"/>
          <w:lang w:val="en-US" w:eastAsia="zh-CN"/>
        </w:rPr>
        <w:t>平面布置图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eastAsia="宋体"/>
          <w:b w:val="0"/>
          <w:bCs w:val="0"/>
          <w:color w:val="auto"/>
          <w:spacing w:val="0"/>
          <w:sz w:val="24"/>
          <w:szCs w:val="24"/>
          <w:u w:val="none" w:color="auto"/>
        </w:rPr>
      </w:pPr>
      <w:r>
        <w:rPr>
          <w:rFonts w:hint="eastAsia" w:eastAsia="宋体"/>
          <w:b w:val="0"/>
          <w:bCs w:val="0"/>
          <w:color w:val="auto"/>
          <w:spacing w:val="0"/>
          <w:sz w:val="24"/>
          <w:szCs w:val="24"/>
          <w:u w:val="none" w:color="auto"/>
          <w:lang w:val="en-US" w:eastAsia="zh-CN"/>
        </w:rPr>
        <w:t>附图</w:t>
      </w:r>
      <w:r>
        <w:rPr>
          <w:rFonts w:hint="eastAsia"/>
          <w:b w:val="0"/>
          <w:bCs w:val="0"/>
          <w:color w:val="auto"/>
          <w:spacing w:val="0"/>
          <w:sz w:val="24"/>
          <w:szCs w:val="24"/>
          <w:u w:val="none" w:color="auto"/>
          <w:lang w:val="en-US" w:eastAsia="zh-CN"/>
        </w:rPr>
        <w:t>5</w:t>
      </w:r>
      <w:r>
        <w:rPr>
          <w:rFonts w:hint="eastAsia" w:eastAsia="宋体"/>
          <w:b w:val="0"/>
          <w:bCs w:val="0"/>
          <w:color w:val="auto"/>
          <w:spacing w:val="0"/>
          <w:sz w:val="24"/>
          <w:szCs w:val="24"/>
          <w:u w:val="none" w:color="auto"/>
          <w:lang w:val="en-US" w:eastAsia="zh-CN"/>
        </w:rPr>
        <w:t xml:space="preserve"> 项目5楼及楼顶废气处理措施平面布置图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eastAsia" w:eastAsia="宋体"/>
          <w:b w:val="0"/>
          <w:bCs w:val="0"/>
          <w:color w:val="auto"/>
          <w:spacing w:val="0"/>
          <w:sz w:val="24"/>
          <w:szCs w:val="24"/>
          <w:u w:val="none" w:color="auto"/>
        </w:rPr>
      </w:pPr>
      <w:r>
        <w:rPr>
          <w:rFonts w:hint="eastAsia" w:eastAsia="宋体"/>
          <w:b w:val="0"/>
          <w:bCs w:val="0"/>
          <w:color w:val="auto"/>
          <w:spacing w:val="0"/>
          <w:sz w:val="24"/>
          <w:szCs w:val="24"/>
          <w:u w:val="none" w:color="auto"/>
          <w:lang w:val="en-US" w:eastAsia="zh-CN"/>
        </w:rPr>
        <w:t>附图</w:t>
      </w:r>
      <w:r>
        <w:rPr>
          <w:rFonts w:hint="eastAsia"/>
          <w:b w:val="0"/>
          <w:bCs w:val="0"/>
          <w:color w:val="auto"/>
          <w:spacing w:val="0"/>
          <w:sz w:val="24"/>
          <w:szCs w:val="24"/>
          <w:u w:val="none" w:color="auto"/>
          <w:lang w:val="en-US" w:eastAsia="zh-CN"/>
        </w:rPr>
        <w:t>6</w:t>
      </w:r>
      <w:r>
        <w:rPr>
          <w:rFonts w:hint="eastAsia" w:eastAsia="宋体"/>
          <w:b w:val="0"/>
          <w:bCs w:val="0"/>
          <w:color w:val="auto"/>
          <w:spacing w:val="0"/>
          <w:sz w:val="24"/>
          <w:szCs w:val="24"/>
          <w:u w:val="none" w:color="auto"/>
          <w:lang w:val="en-US" w:eastAsia="zh-CN"/>
        </w:rPr>
        <w:t xml:space="preserve"> 项目大气环境保护目标图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default" w:eastAsia="宋体"/>
          <w:b w:val="0"/>
          <w:bCs w:val="0"/>
          <w:color w:val="auto"/>
          <w:spacing w:val="0"/>
          <w:sz w:val="24"/>
          <w:szCs w:val="24"/>
          <w:u w:val="none" w:color="auto"/>
          <w:lang w:val="en-US" w:eastAsia="zh-CN"/>
        </w:rPr>
      </w:pPr>
      <w:r>
        <w:rPr>
          <w:rFonts w:hint="default" w:eastAsia="宋体"/>
          <w:b w:val="0"/>
          <w:bCs w:val="0"/>
          <w:color w:val="auto"/>
          <w:spacing w:val="0"/>
          <w:sz w:val="24"/>
          <w:szCs w:val="24"/>
          <w:u w:val="none" w:color="auto"/>
          <w:lang w:val="en-US" w:eastAsia="zh-CN"/>
        </w:rPr>
        <w:t>附图</w:t>
      </w:r>
      <w:r>
        <w:rPr>
          <w:rFonts w:hint="eastAsia"/>
          <w:b w:val="0"/>
          <w:bCs w:val="0"/>
          <w:color w:val="auto"/>
          <w:spacing w:val="0"/>
          <w:sz w:val="24"/>
          <w:szCs w:val="24"/>
          <w:u w:val="none" w:color="auto"/>
          <w:lang w:val="en-US" w:eastAsia="zh-CN"/>
        </w:rPr>
        <w:t>7</w:t>
      </w:r>
      <w:r>
        <w:rPr>
          <w:rFonts w:hint="default" w:eastAsia="宋体"/>
          <w:b w:val="0"/>
          <w:bCs w:val="0"/>
          <w:color w:val="auto"/>
          <w:spacing w:val="0"/>
          <w:sz w:val="24"/>
          <w:szCs w:val="24"/>
          <w:u w:val="none" w:color="auto"/>
          <w:lang w:val="en-US" w:eastAsia="zh-CN"/>
        </w:rPr>
        <w:t xml:space="preserve"> 项目与引用监测点位位置关系图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default" w:eastAsia="宋体"/>
          <w:b w:val="0"/>
          <w:bCs w:val="0"/>
          <w:color w:val="auto"/>
          <w:spacing w:val="0"/>
          <w:sz w:val="24"/>
          <w:szCs w:val="24"/>
          <w:u w:val="none" w:color="auto"/>
          <w:lang w:val="en-US" w:eastAsia="zh-CN"/>
        </w:rPr>
      </w:pPr>
      <w:r>
        <w:rPr>
          <w:rFonts w:hint="default" w:eastAsia="宋体"/>
          <w:b w:val="0"/>
          <w:bCs w:val="0"/>
          <w:color w:val="auto"/>
          <w:spacing w:val="0"/>
          <w:sz w:val="24"/>
          <w:szCs w:val="24"/>
          <w:u w:val="none" w:color="auto"/>
          <w:lang w:val="en-US" w:eastAsia="zh-CN"/>
        </w:rPr>
        <w:t>附图</w:t>
      </w:r>
      <w:r>
        <w:rPr>
          <w:rFonts w:hint="eastAsia"/>
          <w:b w:val="0"/>
          <w:bCs w:val="0"/>
          <w:color w:val="auto"/>
          <w:spacing w:val="0"/>
          <w:sz w:val="24"/>
          <w:szCs w:val="24"/>
          <w:u w:val="none" w:color="auto"/>
          <w:lang w:val="en-US" w:eastAsia="zh-CN"/>
        </w:rPr>
        <w:t>8</w:t>
      </w:r>
      <w:r>
        <w:rPr>
          <w:rFonts w:hint="default" w:eastAsia="宋体"/>
          <w:b w:val="0"/>
          <w:bCs w:val="0"/>
          <w:color w:val="auto"/>
          <w:spacing w:val="0"/>
          <w:sz w:val="24"/>
          <w:szCs w:val="24"/>
          <w:u w:val="none" w:color="auto"/>
          <w:lang w:val="en-US" w:eastAsia="zh-CN"/>
        </w:rPr>
        <w:t xml:space="preserve"> 项目周边水系图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eastAsia="宋体"/>
          <w:b w:val="0"/>
          <w:bCs w:val="0"/>
          <w:color w:val="auto"/>
          <w:spacing w:val="0"/>
          <w:sz w:val="24"/>
          <w:szCs w:val="24"/>
          <w:u w:val="none" w:color="auto"/>
        </w:rPr>
      </w:pPr>
      <w:r>
        <w:rPr>
          <w:rFonts w:hint="default" w:eastAsia="宋体"/>
          <w:b w:val="0"/>
          <w:bCs w:val="0"/>
          <w:color w:val="auto"/>
          <w:spacing w:val="0"/>
          <w:sz w:val="24"/>
          <w:szCs w:val="24"/>
          <w:u w:val="none" w:color="auto"/>
          <w:lang w:val="en-US" w:eastAsia="zh-CN"/>
        </w:rPr>
        <w:t>附图</w:t>
      </w:r>
      <w:r>
        <w:rPr>
          <w:rFonts w:hint="eastAsia"/>
          <w:b w:val="0"/>
          <w:bCs w:val="0"/>
          <w:color w:val="auto"/>
          <w:spacing w:val="0"/>
          <w:sz w:val="24"/>
          <w:szCs w:val="24"/>
          <w:u w:val="none" w:color="auto"/>
          <w:lang w:val="en-US" w:eastAsia="zh-CN"/>
        </w:rPr>
        <w:t>9</w:t>
      </w:r>
      <w:r>
        <w:rPr>
          <w:rFonts w:hint="default" w:eastAsia="宋体"/>
          <w:b w:val="0"/>
          <w:bCs w:val="0"/>
          <w:color w:val="auto"/>
          <w:spacing w:val="0"/>
          <w:sz w:val="24"/>
          <w:szCs w:val="24"/>
          <w:u w:val="none" w:color="auto"/>
          <w:lang w:val="en-US" w:eastAsia="zh-CN"/>
        </w:rPr>
        <w:t xml:space="preserve"> 项目与宁远高新区位置关系图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eastAsia="宋体"/>
          <w:b w:val="0"/>
          <w:bCs w:val="0"/>
          <w:color w:val="auto"/>
          <w:spacing w:val="0"/>
          <w:sz w:val="24"/>
          <w:szCs w:val="24"/>
          <w:u w:val="none" w:color="auto"/>
        </w:rPr>
      </w:pPr>
      <w:r>
        <w:rPr>
          <w:rFonts w:hint="default" w:eastAsia="宋体"/>
          <w:b w:val="0"/>
          <w:bCs w:val="0"/>
          <w:color w:val="auto"/>
          <w:spacing w:val="0"/>
          <w:sz w:val="24"/>
          <w:szCs w:val="24"/>
          <w:u w:val="none" w:color="auto"/>
          <w:lang w:val="en-US" w:eastAsia="zh-CN"/>
        </w:rPr>
        <w:t>附图</w:t>
      </w:r>
      <w:r>
        <w:rPr>
          <w:rFonts w:hint="eastAsia"/>
          <w:b w:val="0"/>
          <w:bCs w:val="0"/>
          <w:color w:val="auto"/>
          <w:spacing w:val="0"/>
          <w:sz w:val="24"/>
          <w:szCs w:val="24"/>
          <w:u w:val="none" w:color="auto"/>
          <w:lang w:val="en-US" w:eastAsia="zh-CN"/>
        </w:rPr>
        <w:t>10</w:t>
      </w:r>
      <w:r>
        <w:rPr>
          <w:rFonts w:hint="default" w:eastAsia="宋体"/>
          <w:b w:val="0"/>
          <w:bCs w:val="0"/>
          <w:color w:val="auto"/>
          <w:spacing w:val="0"/>
          <w:sz w:val="24"/>
          <w:szCs w:val="24"/>
          <w:u w:val="none" w:color="auto"/>
          <w:lang w:val="en-US" w:eastAsia="zh-CN"/>
        </w:rPr>
        <w:t xml:space="preserve"> 项目与宁远高新区中“五里桥片区”土地利用规划相对位置图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eastAsia="宋体"/>
          <w:b w:val="0"/>
          <w:bCs w:val="0"/>
          <w:color w:val="auto"/>
          <w:spacing w:val="0"/>
          <w:sz w:val="24"/>
          <w:szCs w:val="24"/>
          <w:u w:val="none" w:color="auto"/>
        </w:rPr>
      </w:pPr>
      <w:r>
        <w:rPr>
          <w:rFonts w:hint="default" w:eastAsia="宋体"/>
          <w:b w:val="0"/>
          <w:bCs w:val="0"/>
          <w:color w:val="auto"/>
          <w:spacing w:val="0"/>
          <w:sz w:val="24"/>
          <w:szCs w:val="24"/>
          <w:u w:val="none" w:color="auto"/>
          <w:lang w:val="en-US" w:eastAsia="zh-CN"/>
        </w:rPr>
        <w:t>附图1</w:t>
      </w:r>
      <w:r>
        <w:rPr>
          <w:rFonts w:hint="eastAsia"/>
          <w:b w:val="0"/>
          <w:bCs w:val="0"/>
          <w:color w:val="auto"/>
          <w:spacing w:val="0"/>
          <w:sz w:val="24"/>
          <w:szCs w:val="24"/>
          <w:u w:val="none" w:color="auto"/>
          <w:lang w:val="en-US" w:eastAsia="zh-CN"/>
        </w:rPr>
        <w:t>1</w:t>
      </w:r>
      <w:r>
        <w:rPr>
          <w:rFonts w:hint="default" w:eastAsia="宋体"/>
          <w:b w:val="0"/>
          <w:bCs w:val="0"/>
          <w:color w:val="auto"/>
          <w:spacing w:val="0"/>
          <w:sz w:val="24"/>
          <w:szCs w:val="24"/>
          <w:u w:val="none" w:color="auto"/>
          <w:lang w:val="en-US" w:eastAsia="zh-CN"/>
        </w:rPr>
        <w:t xml:space="preserve"> 项目与污水处理厂纳污范围相对位置图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eastAsia="宋体"/>
          <w:b w:val="0"/>
          <w:bCs w:val="0"/>
          <w:color w:val="auto"/>
          <w:spacing w:val="0"/>
          <w:sz w:val="24"/>
          <w:szCs w:val="24"/>
          <w:u w:val="none" w:color="auto"/>
        </w:rPr>
      </w:pPr>
      <w:r>
        <w:rPr>
          <w:rFonts w:hint="default" w:eastAsia="宋体"/>
          <w:b w:val="0"/>
          <w:bCs w:val="0"/>
          <w:color w:val="auto"/>
          <w:spacing w:val="0"/>
          <w:sz w:val="24"/>
          <w:szCs w:val="24"/>
          <w:u w:val="none" w:color="auto"/>
          <w:lang w:val="en-US" w:eastAsia="zh-CN"/>
        </w:rPr>
        <w:t>附图1</w:t>
      </w:r>
      <w:r>
        <w:rPr>
          <w:rFonts w:hint="eastAsia"/>
          <w:b w:val="0"/>
          <w:bCs w:val="0"/>
          <w:color w:val="auto"/>
          <w:spacing w:val="0"/>
          <w:sz w:val="24"/>
          <w:szCs w:val="24"/>
          <w:u w:val="none" w:color="auto"/>
          <w:lang w:val="en-US" w:eastAsia="zh-CN"/>
        </w:rPr>
        <w:t>2</w:t>
      </w:r>
      <w:r>
        <w:rPr>
          <w:rFonts w:hint="default" w:eastAsia="宋体"/>
          <w:b w:val="0"/>
          <w:bCs w:val="0"/>
          <w:color w:val="auto"/>
          <w:spacing w:val="0"/>
          <w:sz w:val="24"/>
          <w:szCs w:val="24"/>
          <w:u w:val="none" w:color="auto"/>
          <w:lang w:val="en-US" w:eastAsia="zh-CN"/>
        </w:rPr>
        <w:t xml:space="preserve"> 项目与永州市管控单元相对位置图</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eastAsia="宋体"/>
          <w:b w:val="0"/>
          <w:bCs w:val="0"/>
          <w:color w:val="auto"/>
          <w:spacing w:val="0"/>
          <w:sz w:val="24"/>
          <w:szCs w:val="24"/>
          <w:u w:val="none" w:color="auto"/>
        </w:rPr>
      </w:pPr>
      <w:r>
        <w:rPr>
          <w:rFonts w:hint="eastAsia" w:eastAsia="宋体"/>
          <w:b w:val="0"/>
          <w:bCs w:val="0"/>
          <w:color w:val="auto"/>
          <w:spacing w:val="0"/>
          <w:sz w:val="24"/>
          <w:szCs w:val="24"/>
          <w:u w:val="none" w:color="auto"/>
          <w:lang w:val="en-US" w:eastAsia="zh-CN"/>
        </w:rPr>
        <w:t>附图1</w:t>
      </w:r>
      <w:r>
        <w:rPr>
          <w:rFonts w:hint="eastAsia"/>
          <w:b w:val="0"/>
          <w:bCs w:val="0"/>
          <w:color w:val="auto"/>
          <w:spacing w:val="0"/>
          <w:sz w:val="24"/>
          <w:szCs w:val="24"/>
          <w:u w:val="none" w:color="auto"/>
          <w:lang w:val="en-US" w:eastAsia="zh-CN"/>
        </w:rPr>
        <w:t>3</w:t>
      </w:r>
      <w:r>
        <w:rPr>
          <w:rFonts w:hint="eastAsia" w:eastAsia="宋体"/>
          <w:b w:val="0"/>
          <w:bCs w:val="0"/>
          <w:color w:val="auto"/>
          <w:spacing w:val="0"/>
          <w:sz w:val="24"/>
          <w:szCs w:val="24"/>
          <w:u w:val="none" w:color="auto"/>
          <w:lang w:val="en-US" w:eastAsia="zh-CN"/>
        </w:rPr>
        <w:t xml:space="preserve"> 现场照片</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0"/>
        <w:textAlignment w:val="auto"/>
        <w:outlineLvl w:val="9"/>
        <w:rPr>
          <w:rFonts w:eastAsia="宋体"/>
          <w:b/>
          <w:bCs/>
          <w:color w:val="auto"/>
          <w:spacing w:val="0"/>
          <w:sz w:val="28"/>
          <w:szCs w:val="28"/>
          <w:u w:val="none" w:color="auto"/>
        </w:rPr>
      </w:pPr>
      <w:r>
        <w:rPr>
          <w:rFonts w:eastAsia="宋体"/>
          <w:b/>
          <w:bCs/>
          <w:color w:val="auto"/>
          <w:spacing w:val="0"/>
          <w:sz w:val="28"/>
          <w:szCs w:val="28"/>
          <w:u w:val="none" w:color="auto"/>
        </w:rPr>
        <w:t>附件</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eastAsia="宋体"/>
          <w:b w:val="0"/>
          <w:bCs w:val="0"/>
          <w:color w:val="auto"/>
          <w:spacing w:val="0"/>
          <w:sz w:val="24"/>
          <w:szCs w:val="24"/>
          <w:highlight w:val="none"/>
          <w:u w:val="none" w:color="auto"/>
        </w:rPr>
      </w:pPr>
      <w:r>
        <w:rPr>
          <w:rFonts w:hint="default" w:eastAsia="宋体"/>
          <w:b w:val="0"/>
          <w:bCs w:val="0"/>
          <w:color w:val="auto"/>
          <w:spacing w:val="0"/>
          <w:sz w:val="24"/>
          <w:szCs w:val="24"/>
          <w:highlight w:val="none"/>
          <w:u w:val="none" w:color="auto"/>
          <w:lang w:val="en-US" w:eastAsia="zh-CN"/>
        </w:rPr>
        <w:t>附件1 环评委托书</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eastAsia="宋体"/>
          <w:b w:val="0"/>
          <w:bCs w:val="0"/>
          <w:color w:val="auto"/>
          <w:spacing w:val="0"/>
          <w:sz w:val="24"/>
          <w:szCs w:val="24"/>
          <w:u w:val="none" w:color="auto"/>
        </w:rPr>
      </w:pPr>
      <w:r>
        <w:rPr>
          <w:rFonts w:hint="eastAsia" w:eastAsia="宋体"/>
          <w:b w:val="0"/>
          <w:bCs w:val="0"/>
          <w:color w:val="auto"/>
          <w:spacing w:val="0"/>
          <w:sz w:val="24"/>
          <w:szCs w:val="24"/>
          <w:u w:val="none" w:color="auto"/>
          <w:lang w:val="en-US" w:eastAsia="zh-CN"/>
        </w:rPr>
        <w:t>附件2 营业执照</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default" w:eastAsia="宋体"/>
          <w:b w:val="0"/>
          <w:bCs w:val="0"/>
          <w:color w:val="auto"/>
          <w:spacing w:val="0"/>
          <w:sz w:val="24"/>
          <w:szCs w:val="24"/>
          <w:highlight w:val="none"/>
          <w:u w:val="none" w:color="auto"/>
          <w:lang w:val="en-US" w:eastAsia="zh-CN"/>
        </w:rPr>
      </w:pPr>
      <w:r>
        <w:rPr>
          <w:rFonts w:hint="default" w:eastAsia="宋体"/>
          <w:b w:val="0"/>
          <w:bCs w:val="0"/>
          <w:color w:val="auto"/>
          <w:spacing w:val="0"/>
          <w:sz w:val="24"/>
          <w:szCs w:val="24"/>
          <w:highlight w:val="none"/>
          <w:u w:val="none" w:color="auto"/>
          <w:lang w:val="en-US" w:eastAsia="zh-CN"/>
        </w:rPr>
        <w:t>附件3 项目备案文件</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default" w:cs="Times New Roman"/>
          <w:b w:val="0"/>
          <w:bCs w:val="0"/>
          <w:color w:val="auto"/>
          <w:spacing w:val="0"/>
          <w:sz w:val="24"/>
          <w:szCs w:val="24"/>
          <w:u w:val="none" w:color="auto"/>
          <w:lang w:val="en-US" w:eastAsia="zh-CN"/>
        </w:rPr>
      </w:pPr>
      <w:r>
        <w:rPr>
          <w:rFonts w:hint="default" w:cs="Times New Roman"/>
          <w:b w:val="0"/>
          <w:bCs w:val="0"/>
          <w:color w:val="auto"/>
          <w:spacing w:val="0"/>
          <w:sz w:val="24"/>
          <w:szCs w:val="24"/>
          <w:u w:val="none" w:color="auto"/>
          <w:lang w:val="en-US" w:eastAsia="zh-CN"/>
        </w:rPr>
        <w:t>附件4 项目使用原料成分分析报告</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eastAsia" w:ascii="Times New Roman" w:hAnsi="Times New Roman" w:eastAsia="宋体" w:cs="Times New Roman"/>
          <w:b w:val="0"/>
          <w:bCs w:val="0"/>
          <w:color w:val="auto"/>
          <w:spacing w:val="0"/>
          <w:sz w:val="24"/>
          <w:szCs w:val="24"/>
          <w:u w:val="none" w:color="auto"/>
          <w:lang w:val="en-US" w:eastAsia="zh-CN"/>
        </w:rPr>
      </w:pPr>
      <w:r>
        <w:rPr>
          <w:rFonts w:hint="eastAsia" w:ascii="Times New Roman" w:hAnsi="Times New Roman" w:eastAsia="宋体" w:cs="Times New Roman"/>
          <w:b w:val="0"/>
          <w:bCs w:val="0"/>
          <w:color w:val="auto"/>
          <w:spacing w:val="0"/>
          <w:sz w:val="24"/>
          <w:szCs w:val="24"/>
          <w:u w:val="none" w:color="auto"/>
          <w:lang w:val="en-US" w:eastAsia="zh-CN"/>
        </w:rPr>
        <w:t>附件5 大气环境质量现状引用检测报告</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eastAsia" w:ascii="Times New Roman" w:hAnsi="Times New Roman" w:eastAsia="宋体" w:cs="Times New Roman"/>
          <w:b w:val="0"/>
          <w:bCs w:val="0"/>
          <w:color w:val="auto"/>
          <w:spacing w:val="0"/>
          <w:sz w:val="24"/>
          <w:szCs w:val="24"/>
          <w:u w:val="none" w:color="auto"/>
          <w:lang w:val="en-US" w:eastAsia="zh-CN"/>
        </w:rPr>
      </w:pPr>
      <w:r>
        <w:rPr>
          <w:rFonts w:hint="eastAsia" w:ascii="Times New Roman" w:hAnsi="Times New Roman" w:eastAsia="宋体" w:cs="Times New Roman"/>
          <w:b w:val="0"/>
          <w:bCs w:val="0"/>
          <w:color w:val="auto"/>
          <w:spacing w:val="0"/>
          <w:sz w:val="24"/>
          <w:szCs w:val="24"/>
          <w:u w:val="none" w:color="auto"/>
          <w:lang w:val="en-US" w:eastAsia="zh-CN"/>
        </w:rPr>
        <w:t>附件6 厂房租赁合同</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eastAsia" w:ascii="Times New Roman" w:hAnsi="Times New Roman" w:eastAsia="宋体" w:cs="Times New Roman"/>
          <w:b w:val="0"/>
          <w:bCs w:val="0"/>
          <w:color w:val="auto"/>
          <w:spacing w:val="0"/>
          <w:sz w:val="24"/>
          <w:szCs w:val="24"/>
          <w:u w:val="none" w:color="auto"/>
          <w:lang w:val="en-US" w:eastAsia="zh-CN"/>
        </w:rPr>
      </w:pPr>
      <w:r>
        <w:rPr>
          <w:rFonts w:hint="eastAsia" w:ascii="Times New Roman" w:hAnsi="Times New Roman" w:eastAsia="宋体" w:cs="Times New Roman"/>
          <w:b w:val="0"/>
          <w:bCs w:val="0"/>
          <w:color w:val="auto"/>
          <w:spacing w:val="0"/>
          <w:sz w:val="24"/>
          <w:szCs w:val="24"/>
          <w:u w:val="none" w:color="auto"/>
          <w:lang w:val="en-US" w:eastAsia="zh-CN"/>
        </w:rPr>
        <w:t>附件</w:t>
      </w:r>
      <w:r>
        <w:rPr>
          <w:rFonts w:hint="eastAsia" w:cs="Times New Roman"/>
          <w:b w:val="0"/>
          <w:bCs w:val="0"/>
          <w:color w:val="auto"/>
          <w:spacing w:val="0"/>
          <w:sz w:val="24"/>
          <w:szCs w:val="24"/>
          <w:u w:val="none" w:color="auto"/>
          <w:lang w:val="en-US" w:eastAsia="zh-CN"/>
        </w:rPr>
        <w:t>7</w:t>
      </w:r>
      <w:r>
        <w:rPr>
          <w:rFonts w:hint="eastAsia" w:ascii="Times New Roman" w:hAnsi="Times New Roman" w:eastAsia="宋体" w:cs="Times New Roman"/>
          <w:b w:val="0"/>
          <w:bCs w:val="0"/>
          <w:color w:val="auto"/>
          <w:spacing w:val="0"/>
          <w:sz w:val="24"/>
          <w:szCs w:val="24"/>
          <w:u w:val="none" w:color="auto"/>
          <w:lang w:val="en-US" w:eastAsia="zh-CN"/>
        </w:rPr>
        <w:t xml:space="preserve"> 关于《宁远高新技术产业开发区规划环境影响报告书》审查意见的函</w:t>
      </w:r>
    </w:p>
    <w:p>
      <w:pPr>
        <w:keepNext/>
        <w:keepLines w:val="0"/>
        <w:pageBreakBefore w:val="0"/>
        <w:widowControl w:val="0"/>
        <w:kinsoku/>
        <w:wordWrap/>
        <w:overflowPunct w:val="0"/>
        <w:topLinePunct w:val="0"/>
        <w:autoSpaceDE/>
        <w:autoSpaceDN/>
        <w:bidi w:val="0"/>
        <w:adjustRightInd/>
        <w:snapToGrid w:val="0"/>
        <w:spacing w:before="0" w:after="0" w:line="360" w:lineRule="auto"/>
        <w:ind w:left="0" w:firstLine="480" w:firstLineChars="200"/>
        <w:textAlignment w:val="auto"/>
        <w:outlineLvl w:val="9"/>
        <w:rPr>
          <w:rFonts w:hint="default" w:ascii="Times New Roman" w:hAnsi="Times New Roman" w:eastAsia="宋体" w:cs="Times New Roman"/>
          <w:b w:val="0"/>
          <w:bCs w:val="0"/>
          <w:color w:val="auto"/>
          <w:spacing w:val="0"/>
          <w:sz w:val="24"/>
          <w:szCs w:val="24"/>
          <w:u w:val="none" w:color="auto"/>
          <w:lang w:val="en-US" w:eastAsia="zh-CN"/>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eastAsia" w:ascii="Times New Roman" w:hAnsi="Times New Roman" w:eastAsia="宋体" w:cs="Times New Roman"/>
          <w:b w:val="0"/>
          <w:bCs w:val="0"/>
          <w:color w:val="auto"/>
          <w:spacing w:val="0"/>
          <w:sz w:val="24"/>
          <w:szCs w:val="24"/>
          <w:u w:val="none" w:color="auto"/>
          <w:lang w:val="en-US" w:eastAsia="zh-CN"/>
        </w:rPr>
        <w:t>附件8 专家评审意见及签到表</w:t>
      </w:r>
    </w:p>
    <w:p>
      <w:pPr>
        <w:pStyle w:val="38"/>
        <w:spacing w:before="0" w:beforeAutospacing="0" w:after="0" w:afterAutospacing="0"/>
        <w:jc w:val="center"/>
        <w:outlineLvl w:val="0"/>
        <w:rPr>
          <w:rFonts w:hint="eastAsia" w:ascii="Times New Roman" w:hAnsi="Times New Roman" w:eastAsia="黑体"/>
          <w:snapToGrid w:val="0"/>
          <w:color w:val="auto"/>
          <w:spacing w:val="0"/>
          <w:sz w:val="30"/>
          <w:szCs w:val="30"/>
          <w:u w:val="none" w:color="auto"/>
        </w:rPr>
      </w:pPr>
      <w:bookmarkStart w:id="2" w:name="_Toc536"/>
      <w:r>
        <w:rPr>
          <w:rFonts w:hint="eastAsia" w:ascii="Times New Roman" w:hAnsi="Times New Roman" w:eastAsia="黑体"/>
          <w:snapToGrid w:val="0"/>
          <w:color w:val="auto"/>
          <w:spacing w:val="0"/>
          <w:sz w:val="30"/>
          <w:szCs w:val="30"/>
          <w:u w:val="none" w:color="auto"/>
        </w:rPr>
        <w:t>一、建设项目基本情况</w:t>
      </w:r>
      <w:bookmarkEnd w:id="2"/>
    </w:p>
    <w:tbl>
      <w:tblPr>
        <w:tblStyle w:val="4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68"/>
        <w:gridCol w:w="2142"/>
        <w:gridCol w:w="2159"/>
        <w:gridCol w:w="28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8" w:type="dxa"/>
            <w:noWrap w:val="0"/>
            <w:tcMar>
              <w:top w:w="16" w:type="dxa"/>
              <w:left w:w="16" w:type="dxa"/>
              <w:right w:w="16" w:type="dxa"/>
            </w:tcMar>
            <w:vAlign w:val="center"/>
          </w:tcPr>
          <w:p>
            <w:pPr>
              <w:adjustRightInd w:val="0"/>
              <w:snapToGrid w:val="0"/>
              <w:jc w:val="center"/>
              <w:rPr>
                <w:rFonts w:cs="宋体"/>
                <w:color w:val="auto"/>
                <w:spacing w:val="0"/>
                <w:sz w:val="24"/>
                <w:u w:val="none" w:color="auto"/>
              </w:rPr>
            </w:pPr>
            <w:r>
              <w:rPr>
                <w:rFonts w:hint="eastAsia" w:cs="宋体"/>
                <w:color w:val="auto"/>
                <w:spacing w:val="0"/>
                <w:sz w:val="24"/>
                <w:u w:val="none" w:color="auto"/>
              </w:rPr>
              <w:t>建设项目名称</w:t>
            </w:r>
          </w:p>
        </w:tc>
        <w:tc>
          <w:tcPr>
            <w:tcW w:w="7103" w:type="dxa"/>
            <w:gridSpan w:val="3"/>
            <w:noWrap w:val="0"/>
            <w:vAlign w:val="center"/>
          </w:tcPr>
          <w:p>
            <w:pPr>
              <w:adjustRightInd w:val="0"/>
              <w:snapToGrid w:val="0"/>
              <w:jc w:val="center"/>
              <w:rPr>
                <w:rFonts w:hint="eastAsia" w:eastAsia="宋体" w:cs="宋体"/>
                <w:color w:val="auto"/>
                <w:spacing w:val="0"/>
                <w:sz w:val="24"/>
                <w:u w:val="none" w:color="auto"/>
                <w:lang w:eastAsia="zh-CN"/>
              </w:rPr>
            </w:pPr>
            <w:r>
              <w:rPr>
                <w:rFonts w:hint="eastAsia" w:eastAsia="宋体" w:cs="宋体"/>
                <w:color w:val="auto"/>
                <w:spacing w:val="0"/>
                <w:sz w:val="24"/>
                <w:u w:val="none" w:color="auto"/>
                <w:lang w:val="en-US" w:eastAsia="zh-CN"/>
              </w:rPr>
              <w:t>湖南风雅休闲皮具制造项目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8" w:type="dxa"/>
            <w:noWrap w:val="0"/>
            <w:tcMar>
              <w:top w:w="16" w:type="dxa"/>
              <w:left w:w="16" w:type="dxa"/>
              <w:right w:w="16" w:type="dxa"/>
            </w:tcMar>
            <w:vAlign w:val="center"/>
          </w:tcPr>
          <w:p>
            <w:pPr>
              <w:adjustRightInd w:val="0"/>
              <w:snapToGrid w:val="0"/>
              <w:jc w:val="center"/>
              <w:rPr>
                <w:rFonts w:cs="宋体"/>
                <w:color w:val="auto"/>
                <w:spacing w:val="0"/>
                <w:sz w:val="24"/>
                <w:u w:val="none" w:color="auto"/>
              </w:rPr>
            </w:pPr>
            <w:r>
              <w:rPr>
                <w:rFonts w:hint="eastAsia" w:cs="宋体"/>
                <w:color w:val="auto"/>
                <w:spacing w:val="0"/>
                <w:sz w:val="24"/>
                <w:u w:val="none" w:color="auto"/>
              </w:rPr>
              <w:t>项目代码</w:t>
            </w:r>
          </w:p>
        </w:tc>
        <w:tc>
          <w:tcPr>
            <w:tcW w:w="7103" w:type="dxa"/>
            <w:gridSpan w:val="3"/>
            <w:noWrap w:val="0"/>
            <w:vAlign w:val="center"/>
          </w:tcPr>
          <w:p>
            <w:pPr>
              <w:adjustRightInd w:val="0"/>
              <w:snapToGrid w:val="0"/>
              <w:jc w:val="center"/>
              <w:rPr>
                <w:rFonts w:hint="default" w:eastAsia="宋体" w:cs="宋体"/>
                <w:color w:val="auto"/>
                <w:spacing w:val="0"/>
                <w:sz w:val="24"/>
                <w:u w:val="none" w:color="auto"/>
                <w:lang w:val="en-US" w:eastAsia="zh-CN"/>
              </w:rPr>
            </w:pPr>
            <w:r>
              <w:rPr>
                <w:rFonts w:hint="eastAsia" w:cs="宋体"/>
                <w:color w:val="auto"/>
                <w:spacing w:val="0"/>
                <w:sz w:val="24"/>
                <w:u w:val="none" w:color="auto"/>
                <w:lang w:val="en-US" w:eastAsia="zh-CN"/>
              </w:rPr>
              <w:t>2404-431126-04-01-881092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8" w:type="dxa"/>
            <w:noWrap w:val="0"/>
            <w:tcMar>
              <w:top w:w="16" w:type="dxa"/>
              <w:left w:w="16" w:type="dxa"/>
              <w:right w:w="16" w:type="dxa"/>
            </w:tcMar>
            <w:vAlign w:val="center"/>
          </w:tcPr>
          <w:p>
            <w:pPr>
              <w:adjustRightInd w:val="0"/>
              <w:snapToGrid w:val="0"/>
              <w:jc w:val="center"/>
              <w:rPr>
                <w:rFonts w:hint="eastAsia" w:cs="宋体"/>
                <w:color w:val="auto"/>
                <w:spacing w:val="0"/>
                <w:sz w:val="24"/>
                <w:highlight w:val="none"/>
                <w:u w:val="none" w:color="auto"/>
              </w:rPr>
            </w:pPr>
            <w:r>
              <w:rPr>
                <w:rFonts w:hint="eastAsia" w:cs="宋体"/>
                <w:color w:val="auto"/>
                <w:spacing w:val="0"/>
                <w:sz w:val="24"/>
                <w:highlight w:val="none"/>
                <w:u w:val="none" w:color="auto"/>
              </w:rPr>
              <w:t>建设单位联系人</w:t>
            </w:r>
          </w:p>
        </w:tc>
        <w:tc>
          <w:tcPr>
            <w:tcW w:w="2142" w:type="dxa"/>
            <w:noWrap w:val="0"/>
            <w:vAlign w:val="center"/>
          </w:tcPr>
          <w:p>
            <w:pPr>
              <w:adjustRightInd w:val="0"/>
              <w:snapToGrid w:val="0"/>
              <w:jc w:val="center"/>
              <w:rPr>
                <w:rFonts w:hint="eastAsia" w:cs="宋体"/>
                <w:color w:val="auto"/>
                <w:spacing w:val="0"/>
                <w:sz w:val="24"/>
                <w:highlight w:val="none"/>
                <w:u w:val="none" w:color="auto"/>
              </w:rPr>
            </w:pPr>
          </w:p>
        </w:tc>
        <w:tc>
          <w:tcPr>
            <w:tcW w:w="2159" w:type="dxa"/>
            <w:noWrap w:val="0"/>
            <w:vAlign w:val="center"/>
          </w:tcPr>
          <w:p>
            <w:pPr>
              <w:adjustRightInd w:val="0"/>
              <w:snapToGrid w:val="0"/>
              <w:jc w:val="center"/>
              <w:rPr>
                <w:rFonts w:cs="宋体"/>
                <w:color w:val="auto"/>
                <w:spacing w:val="0"/>
                <w:sz w:val="24"/>
                <w:highlight w:val="none"/>
                <w:u w:val="none" w:color="auto"/>
              </w:rPr>
            </w:pPr>
            <w:r>
              <w:rPr>
                <w:rFonts w:hint="eastAsia" w:cs="宋体"/>
                <w:color w:val="auto"/>
                <w:spacing w:val="0"/>
                <w:sz w:val="24"/>
                <w:highlight w:val="none"/>
                <w:u w:val="none" w:color="auto"/>
              </w:rPr>
              <w:t>联系方式</w:t>
            </w:r>
          </w:p>
        </w:tc>
        <w:tc>
          <w:tcPr>
            <w:tcW w:w="2802" w:type="dxa"/>
            <w:noWrap w:val="0"/>
            <w:vAlign w:val="center"/>
          </w:tcPr>
          <w:p>
            <w:pPr>
              <w:adjustRightInd w:val="0"/>
              <w:snapToGrid w:val="0"/>
              <w:jc w:val="center"/>
              <w:rPr>
                <w:rFonts w:cs="宋体"/>
                <w:color w:val="auto"/>
                <w:spacing w:val="0"/>
                <w:sz w:val="24"/>
                <w:highlight w:val="none"/>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8" w:type="dxa"/>
            <w:noWrap w:val="0"/>
            <w:tcMar>
              <w:top w:w="16" w:type="dxa"/>
              <w:left w:w="16" w:type="dxa"/>
              <w:right w:w="16" w:type="dxa"/>
            </w:tcMar>
            <w:vAlign w:val="center"/>
          </w:tcPr>
          <w:p>
            <w:pPr>
              <w:adjustRightInd w:val="0"/>
              <w:snapToGrid w:val="0"/>
              <w:jc w:val="center"/>
              <w:rPr>
                <w:rFonts w:cs="宋体"/>
                <w:color w:val="auto"/>
                <w:spacing w:val="0"/>
                <w:sz w:val="24"/>
                <w:u w:val="none" w:color="auto"/>
              </w:rPr>
            </w:pPr>
            <w:r>
              <w:rPr>
                <w:rFonts w:hint="eastAsia" w:cs="宋体"/>
                <w:color w:val="auto"/>
                <w:spacing w:val="0"/>
                <w:sz w:val="24"/>
                <w:u w:val="none" w:color="auto"/>
              </w:rPr>
              <w:t>建设地点</w:t>
            </w:r>
          </w:p>
        </w:tc>
        <w:tc>
          <w:tcPr>
            <w:tcW w:w="7103" w:type="dxa"/>
            <w:gridSpan w:val="3"/>
            <w:noWrap w:val="0"/>
            <w:vAlign w:val="center"/>
          </w:tcPr>
          <w:p>
            <w:pPr>
              <w:adjustRightInd w:val="0"/>
              <w:snapToGrid w:val="0"/>
              <w:jc w:val="center"/>
              <w:rPr>
                <w:rFonts w:hint="default" w:eastAsia="宋体" w:cs="宋体"/>
                <w:color w:val="auto"/>
                <w:spacing w:val="0"/>
                <w:sz w:val="24"/>
                <w:u w:val="none" w:color="auto"/>
                <w:lang w:val="en-US" w:eastAsia="zh-CN"/>
              </w:rPr>
            </w:pPr>
            <w:r>
              <w:rPr>
                <w:rFonts w:hint="eastAsia" w:cs="宋体"/>
                <w:color w:val="auto"/>
                <w:spacing w:val="0"/>
                <w:sz w:val="24"/>
                <w:u w:val="none" w:color="auto"/>
                <w:lang w:val="en-US" w:eastAsia="zh-CN"/>
              </w:rPr>
              <w:t>宁远县桐山街道西部工业园光电智能B区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8" w:type="dxa"/>
            <w:noWrap w:val="0"/>
            <w:tcMar>
              <w:top w:w="16" w:type="dxa"/>
              <w:left w:w="16" w:type="dxa"/>
              <w:right w:w="16" w:type="dxa"/>
            </w:tcMar>
            <w:vAlign w:val="center"/>
          </w:tcPr>
          <w:p>
            <w:pPr>
              <w:adjustRightInd w:val="0"/>
              <w:snapToGrid w:val="0"/>
              <w:jc w:val="center"/>
              <w:rPr>
                <w:rFonts w:cs="宋体"/>
                <w:color w:val="auto"/>
                <w:spacing w:val="0"/>
                <w:sz w:val="24"/>
                <w:u w:val="none" w:color="auto"/>
              </w:rPr>
            </w:pPr>
            <w:r>
              <w:rPr>
                <w:rFonts w:hint="eastAsia" w:cs="宋体"/>
                <w:color w:val="auto"/>
                <w:spacing w:val="0"/>
                <w:sz w:val="24"/>
                <w:u w:val="none" w:color="auto"/>
              </w:rPr>
              <w:t>地理坐标</w:t>
            </w:r>
          </w:p>
        </w:tc>
        <w:tc>
          <w:tcPr>
            <w:tcW w:w="7103" w:type="dxa"/>
            <w:gridSpan w:val="3"/>
            <w:noWrap w:val="0"/>
            <w:vAlign w:val="center"/>
          </w:tcPr>
          <w:p>
            <w:pPr>
              <w:jc w:val="center"/>
              <w:rPr>
                <w:rFonts w:hint="eastAsia" w:cs="宋体"/>
                <w:color w:val="auto"/>
                <w:spacing w:val="0"/>
                <w:sz w:val="24"/>
                <w:u w:val="none" w:color="auto"/>
              </w:rPr>
            </w:pPr>
            <w:r>
              <w:rPr>
                <w:rFonts w:hint="eastAsia" w:cs="宋体"/>
                <w:color w:val="auto"/>
                <w:spacing w:val="0"/>
                <w:sz w:val="24"/>
                <w:u w:val="none" w:color="auto"/>
                <w:lang w:val="en-US" w:eastAsia="zh-CN"/>
              </w:rPr>
              <w:t>东经</w:t>
            </w:r>
            <w:r>
              <w:rPr>
                <w:rFonts w:hint="eastAsia" w:cs="宋体"/>
                <w:color w:val="auto"/>
                <w:spacing w:val="0"/>
                <w:sz w:val="24"/>
                <w:u w:val="none" w:color="auto"/>
              </w:rPr>
              <w:t>：1</w:t>
            </w:r>
            <w:r>
              <w:rPr>
                <w:rFonts w:hint="eastAsia" w:ascii="Times New Roman" w:hAnsi="Times New Roman" w:eastAsia="宋体" w:cs="宋体"/>
                <w:color w:val="auto"/>
                <w:spacing w:val="0"/>
                <w:sz w:val="24"/>
                <w:u w:val="none" w:color="auto"/>
              </w:rPr>
              <w:t>11°54'</w:t>
            </w:r>
            <w:r>
              <w:rPr>
                <w:rFonts w:hint="eastAsia" w:cs="宋体"/>
                <w:color w:val="auto"/>
                <w:spacing w:val="0"/>
                <w:sz w:val="24"/>
                <w:u w:val="none" w:color="auto"/>
                <w:lang w:val="en-US" w:eastAsia="zh-CN"/>
              </w:rPr>
              <w:t>35.960</w:t>
            </w:r>
            <w:r>
              <w:rPr>
                <w:rFonts w:hint="eastAsia" w:ascii="Times New Roman" w:hAnsi="Times New Roman" w:eastAsia="宋体" w:cs="宋体"/>
                <w:color w:val="auto"/>
                <w:spacing w:val="0"/>
                <w:sz w:val="24"/>
                <w:u w:val="none" w:color="auto"/>
              </w:rPr>
              <w:t>"</w:t>
            </w:r>
            <w:r>
              <w:rPr>
                <w:rFonts w:hint="eastAsia" w:cs="宋体"/>
                <w:color w:val="auto"/>
                <w:spacing w:val="0"/>
                <w:sz w:val="24"/>
                <w:u w:val="none" w:color="auto"/>
              </w:rPr>
              <w:t>；</w:t>
            </w:r>
            <w:r>
              <w:rPr>
                <w:rFonts w:hint="eastAsia" w:cs="宋体"/>
                <w:color w:val="auto"/>
                <w:spacing w:val="0"/>
                <w:sz w:val="24"/>
                <w:u w:val="none" w:color="auto"/>
                <w:lang w:val="en-US" w:eastAsia="zh-CN"/>
              </w:rPr>
              <w:t>北纬</w:t>
            </w:r>
            <w:r>
              <w:rPr>
                <w:rFonts w:hint="eastAsia" w:cs="宋体"/>
                <w:color w:val="auto"/>
                <w:spacing w:val="0"/>
                <w:sz w:val="24"/>
                <w:u w:val="none" w:color="auto"/>
              </w:rPr>
              <w:t>：25°34</w:t>
            </w:r>
            <w:r>
              <w:rPr>
                <w:rFonts w:hint="eastAsia" w:ascii="Times New Roman" w:hAnsi="Times New Roman" w:eastAsia="宋体" w:cs="宋体"/>
                <w:color w:val="auto"/>
                <w:spacing w:val="0"/>
                <w:sz w:val="24"/>
                <w:u w:val="none" w:color="auto"/>
              </w:rPr>
              <w:t>'</w:t>
            </w:r>
            <w:r>
              <w:rPr>
                <w:rFonts w:hint="eastAsia" w:cs="宋体"/>
                <w:color w:val="auto"/>
                <w:spacing w:val="0"/>
                <w:sz w:val="24"/>
                <w:u w:val="none" w:color="auto"/>
                <w:lang w:val="en-US" w:eastAsia="zh-CN"/>
              </w:rPr>
              <w:t>23.458</w:t>
            </w:r>
            <w:r>
              <w:rPr>
                <w:rFonts w:hint="eastAsia" w:ascii="Times New Roman" w:hAnsi="Times New Roman" w:eastAsia="宋体" w:cs="宋体"/>
                <w:color w:val="auto"/>
                <w:spacing w:val="0"/>
                <w:sz w:val="24"/>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68" w:type="dxa"/>
            <w:noWrap w:val="0"/>
            <w:tcMar>
              <w:top w:w="16" w:type="dxa"/>
              <w:left w:w="16" w:type="dxa"/>
              <w:right w:w="16" w:type="dxa"/>
            </w:tcMar>
            <w:vAlign w:val="center"/>
          </w:tcPr>
          <w:p>
            <w:pPr>
              <w:adjustRightInd w:val="0"/>
              <w:snapToGrid w:val="0"/>
              <w:jc w:val="center"/>
              <w:rPr>
                <w:rFonts w:hint="eastAsia" w:cs="宋体"/>
                <w:color w:val="auto"/>
                <w:spacing w:val="0"/>
                <w:sz w:val="24"/>
                <w:u w:val="none" w:color="auto"/>
              </w:rPr>
            </w:pPr>
            <w:r>
              <w:rPr>
                <w:rFonts w:hint="eastAsia" w:cs="宋体"/>
                <w:color w:val="auto"/>
                <w:spacing w:val="0"/>
                <w:sz w:val="24"/>
                <w:u w:val="none" w:color="auto"/>
              </w:rPr>
              <w:t>国民经济</w:t>
            </w:r>
          </w:p>
          <w:p>
            <w:pPr>
              <w:adjustRightInd w:val="0"/>
              <w:snapToGrid w:val="0"/>
              <w:jc w:val="center"/>
              <w:rPr>
                <w:rFonts w:cs="宋体"/>
                <w:color w:val="auto"/>
                <w:spacing w:val="0"/>
                <w:sz w:val="24"/>
                <w:u w:val="none" w:color="auto"/>
              </w:rPr>
            </w:pPr>
            <w:r>
              <w:rPr>
                <w:rFonts w:hint="eastAsia" w:cs="宋体"/>
                <w:color w:val="auto"/>
                <w:spacing w:val="0"/>
                <w:sz w:val="24"/>
                <w:u w:val="none" w:color="auto"/>
              </w:rPr>
              <w:t>行业类别</w:t>
            </w:r>
          </w:p>
        </w:tc>
        <w:tc>
          <w:tcPr>
            <w:tcW w:w="2142" w:type="dxa"/>
            <w:noWrap w:val="0"/>
            <w:vAlign w:val="center"/>
          </w:tcPr>
          <w:p>
            <w:pPr>
              <w:adjustRightInd w:val="0"/>
              <w:snapToGrid w:val="0"/>
              <w:jc w:val="center"/>
              <w:rPr>
                <w:rFonts w:hint="eastAsia" w:cs="宋体"/>
                <w:color w:val="auto"/>
                <w:spacing w:val="0"/>
                <w:kern w:val="2"/>
                <w:sz w:val="24"/>
                <w:szCs w:val="24"/>
                <w:u w:val="none" w:color="auto"/>
                <w:vertAlign w:val="baseline"/>
                <w:lang w:val="en-US" w:eastAsia="zh-CN" w:bidi="ar"/>
              </w:rPr>
            </w:pPr>
            <w:r>
              <w:rPr>
                <w:rFonts w:hint="eastAsia" w:ascii="Times New Roman" w:hAnsi="Times New Roman" w:cs="宋体"/>
                <w:color w:val="auto"/>
                <w:spacing w:val="0"/>
                <w:kern w:val="2"/>
                <w:sz w:val="24"/>
                <w:szCs w:val="24"/>
                <w:u w:val="none" w:color="auto"/>
                <w:vertAlign w:val="baseline"/>
                <w:lang w:val="en-US" w:eastAsia="zh-CN" w:bidi="ar"/>
              </w:rPr>
              <w:t>C1789其他产业用纺织制成品制造</w:t>
            </w:r>
            <w:r>
              <w:rPr>
                <w:rFonts w:hint="eastAsia" w:cs="宋体"/>
                <w:color w:val="auto"/>
                <w:spacing w:val="0"/>
                <w:kern w:val="2"/>
                <w:sz w:val="24"/>
                <w:szCs w:val="24"/>
                <w:u w:val="none" w:color="auto"/>
                <w:vertAlign w:val="baseline"/>
                <w:lang w:val="en-US" w:eastAsia="zh-CN" w:bidi="ar"/>
              </w:rPr>
              <w:t>；</w:t>
            </w:r>
          </w:p>
          <w:p>
            <w:pPr>
              <w:adjustRightInd w:val="0"/>
              <w:snapToGrid w:val="0"/>
              <w:jc w:val="center"/>
              <w:rPr>
                <w:rFonts w:hint="default" w:ascii="Times New Roman" w:hAnsi="Times New Roman" w:eastAsia="宋体" w:cs="宋体"/>
                <w:color w:val="auto"/>
                <w:spacing w:val="0"/>
                <w:sz w:val="24"/>
                <w:u w:val="none" w:color="auto"/>
                <w:lang w:val="en-US" w:eastAsia="zh-CN"/>
              </w:rPr>
            </w:pPr>
            <w:r>
              <w:rPr>
                <w:rFonts w:hint="eastAsia" w:cs="宋体"/>
                <w:color w:val="auto"/>
                <w:spacing w:val="0"/>
                <w:sz w:val="24"/>
                <w:u w:val="none" w:color="auto"/>
                <w:lang w:val="en-US" w:eastAsia="zh-CN"/>
              </w:rPr>
              <w:t>C1929 其他皮革制品制造；</w:t>
            </w:r>
          </w:p>
        </w:tc>
        <w:tc>
          <w:tcPr>
            <w:tcW w:w="2159" w:type="dxa"/>
            <w:noWrap w:val="0"/>
            <w:vAlign w:val="center"/>
          </w:tcPr>
          <w:p>
            <w:pPr>
              <w:adjustRightInd w:val="0"/>
              <w:snapToGrid w:val="0"/>
              <w:jc w:val="center"/>
              <w:rPr>
                <w:rFonts w:hint="eastAsia" w:ascii="Times New Roman" w:hAnsi="Times New Roman" w:eastAsia="宋体" w:cs="宋体"/>
                <w:color w:val="auto"/>
                <w:spacing w:val="0"/>
                <w:sz w:val="24"/>
                <w:u w:val="none" w:color="auto"/>
                <w:lang w:eastAsia="zh-CN"/>
              </w:rPr>
            </w:pPr>
            <w:bookmarkStart w:id="3" w:name="_Hlk49843745"/>
            <w:r>
              <w:rPr>
                <w:rFonts w:hint="eastAsia" w:ascii="Times New Roman" w:hAnsi="Times New Roman" w:eastAsia="宋体" w:cs="宋体"/>
                <w:color w:val="auto"/>
                <w:spacing w:val="0"/>
                <w:sz w:val="24"/>
                <w:u w:val="none" w:color="auto"/>
                <w:lang w:eastAsia="zh-CN"/>
              </w:rPr>
              <w:t>建设项目</w:t>
            </w:r>
          </w:p>
          <w:p>
            <w:pPr>
              <w:adjustRightInd w:val="0"/>
              <w:snapToGrid w:val="0"/>
              <w:jc w:val="center"/>
              <w:rPr>
                <w:rFonts w:hint="eastAsia" w:ascii="Times New Roman" w:hAnsi="Times New Roman" w:eastAsia="宋体" w:cs="宋体"/>
                <w:color w:val="auto"/>
                <w:spacing w:val="0"/>
                <w:sz w:val="24"/>
                <w:u w:val="none" w:color="auto"/>
                <w:lang w:eastAsia="zh-CN"/>
              </w:rPr>
            </w:pPr>
            <w:r>
              <w:rPr>
                <w:rFonts w:hint="eastAsia" w:ascii="Times New Roman" w:hAnsi="Times New Roman" w:eastAsia="宋体" w:cs="宋体"/>
                <w:color w:val="auto"/>
                <w:spacing w:val="0"/>
                <w:sz w:val="24"/>
                <w:u w:val="none" w:color="auto"/>
                <w:lang w:eastAsia="zh-CN"/>
              </w:rPr>
              <w:t>行业类别</w:t>
            </w:r>
            <w:bookmarkEnd w:id="3"/>
          </w:p>
        </w:tc>
        <w:tc>
          <w:tcPr>
            <w:tcW w:w="2802" w:type="dxa"/>
            <w:noWrap w:val="0"/>
            <w:vAlign w:val="center"/>
          </w:tcPr>
          <w:p>
            <w:pPr>
              <w:pStyle w:val="17"/>
              <w:rPr>
                <w:rFonts w:hint="eastAsia" w:cs="宋体"/>
                <w:color w:val="auto"/>
                <w:spacing w:val="0"/>
                <w:sz w:val="24"/>
                <w:u w:val="none" w:color="auto"/>
                <w:lang w:val="en-US" w:eastAsia="zh-CN"/>
              </w:rPr>
            </w:pPr>
            <w:r>
              <w:rPr>
                <w:rFonts w:hint="eastAsia" w:ascii="Times New Roman" w:hAnsi="Times New Roman" w:eastAsia="宋体" w:cs="宋体"/>
                <w:color w:val="auto"/>
                <w:spacing w:val="0"/>
                <w:kern w:val="2"/>
                <w:sz w:val="24"/>
                <w:szCs w:val="24"/>
                <w:u w:val="none" w:color="auto"/>
                <w:lang w:val="en-US" w:eastAsia="zh-CN" w:bidi="ar-SA"/>
              </w:rPr>
              <w:t>十四、</w:t>
            </w:r>
            <w:r>
              <w:rPr>
                <w:rFonts w:hint="eastAsia" w:cs="宋体"/>
                <w:color w:val="auto"/>
                <w:spacing w:val="0"/>
                <w:sz w:val="24"/>
                <w:u w:val="none" w:color="auto"/>
                <w:lang w:val="en-US" w:eastAsia="zh-CN"/>
              </w:rPr>
              <w:t>纺织业-28.产业用纺织制成品制造178</w:t>
            </w:r>
          </w:p>
          <w:p>
            <w:pPr>
              <w:pStyle w:val="17"/>
              <w:rPr>
                <w:rFonts w:hint="default" w:ascii="Times New Roman" w:hAnsi="Times New Roman" w:eastAsia="宋体" w:cs="宋体"/>
                <w:color w:val="auto"/>
                <w:spacing w:val="0"/>
                <w:sz w:val="24"/>
                <w:u w:val="none" w:color="auto"/>
                <w:lang w:val="en-US" w:eastAsia="zh-CN"/>
              </w:rPr>
            </w:pPr>
            <w:r>
              <w:rPr>
                <w:rFonts w:hint="eastAsia"/>
                <w:color w:val="auto"/>
                <w:spacing w:val="0"/>
                <w:u w:val="none" w:color="auto"/>
                <w:lang w:val="en-US" w:eastAsia="zh-CN"/>
              </w:rPr>
              <w:t>十六、皮革、毛皮、羽毛及其制品和制鞋业-30.皮革制品制造192-其他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68" w:type="dxa"/>
            <w:noWrap w:val="0"/>
            <w:tcMar>
              <w:top w:w="16" w:type="dxa"/>
              <w:left w:w="16" w:type="dxa"/>
              <w:right w:w="16" w:type="dxa"/>
            </w:tcMar>
            <w:vAlign w:val="center"/>
          </w:tcPr>
          <w:p>
            <w:pPr>
              <w:adjustRightInd w:val="0"/>
              <w:snapToGrid w:val="0"/>
              <w:jc w:val="center"/>
              <w:rPr>
                <w:rFonts w:cs="宋体"/>
                <w:color w:val="auto"/>
                <w:spacing w:val="0"/>
                <w:sz w:val="24"/>
                <w:u w:val="none" w:color="auto"/>
              </w:rPr>
            </w:pPr>
            <w:r>
              <w:rPr>
                <w:rFonts w:hint="eastAsia" w:cs="宋体"/>
                <w:color w:val="auto"/>
                <w:spacing w:val="0"/>
                <w:sz w:val="24"/>
                <w:u w:val="none" w:color="auto"/>
              </w:rPr>
              <w:t>建设性质</w:t>
            </w:r>
          </w:p>
        </w:tc>
        <w:tc>
          <w:tcPr>
            <w:tcW w:w="2142" w:type="dxa"/>
            <w:noWrap w:val="0"/>
            <w:vAlign w:val="center"/>
          </w:tcPr>
          <w:p>
            <w:pPr>
              <w:jc w:val="left"/>
              <w:rPr>
                <w:rFonts w:cs="宋体"/>
                <w:color w:val="auto"/>
                <w:spacing w:val="0"/>
                <w:sz w:val="24"/>
                <w:u w:val="none" w:color="auto"/>
              </w:rPr>
            </w:pPr>
            <w:r>
              <w:rPr>
                <w:rFonts w:hint="eastAsia" w:cs="宋体"/>
                <w:color w:val="auto"/>
                <w:spacing w:val="0"/>
                <w:sz w:val="24"/>
                <w:u w:val="none" w:color="auto"/>
              </w:rPr>
              <w:t>☑新建（迁建）</w:t>
            </w:r>
          </w:p>
          <w:p>
            <w:pPr>
              <w:jc w:val="left"/>
              <w:rPr>
                <w:rFonts w:hint="eastAsia" w:cs="宋体"/>
                <w:color w:val="auto"/>
                <w:spacing w:val="0"/>
                <w:sz w:val="24"/>
                <w:u w:val="none" w:color="auto"/>
              </w:rPr>
            </w:pPr>
            <w:r>
              <w:rPr>
                <w:rFonts w:hint="eastAsia" w:cs="宋体"/>
                <w:color w:val="auto"/>
                <w:spacing w:val="0"/>
                <w:sz w:val="24"/>
                <w:u w:val="none" w:color="auto"/>
              </w:rPr>
              <w:t>□改建</w:t>
            </w:r>
          </w:p>
          <w:p>
            <w:pPr>
              <w:jc w:val="left"/>
              <w:rPr>
                <w:rFonts w:hint="eastAsia" w:cs="宋体"/>
                <w:color w:val="auto"/>
                <w:spacing w:val="0"/>
                <w:sz w:val="24"/>
                <w:u w:val="none" w:color="auto"/>
              </w:rPr>
            </w:pPr>
            <w:r>
              <w:rPr>
                <w:rFonts w:hint="eastAsia" w:cs="宋体"/>
                <w:color w:val="auto"/>
                <w:spacing w:val="0"/>
                <w:sz w:val="24"/>
                <w:u w:val="none" w:color="auto"/>
              </w:rPr>
              <w:t>□扩建</w:t>
            </w:r>
          </w:p>
          <w:p>
            <w:pPr>
              <w:jc w:val="left"/>
              <w:rPr>
                <w:rFonts w:cs="宋体"/>
                <w:color w:val="auto"/>
                <w:spacing w:val="0"/>
                <w:sz w:val="24"/>
                <w:u w:val="none" w:color="auto"/>
              </w:rPr>
            </w:pPr>
            <w:r>
              <w:rPr>
                <w:rFonts w:hint="eastAsia" w:cs="宋体"/>
                <w:color w:val="auto"/>
                <w:spacing w:val="0"/>
                <w:sz w:val="24"/>
                <w:u w:val="none" w:color="auto"/>
              </w:rPr>
              <w:t>□技术改造</w:t>
            </w:r>
          </w:p>
        </w:tc>
        <w:tc>
          <w:tcPr>
            <w:tcW w:w="2159" w:type="dxa"/>
            <w:noWrap w:val="0"/>
            <w:vAlign w:val="center"/>
          </w:tcPr>
          <w:p>
            <w:pPr>
              <w:adjustRightInd w:val="0"/>
              <w:snapToGrid w:val="0"/>
              <w:jc w:val="center"/>
              <w:rPr>
                <w:rFonts w:hint="eastAsia" w:cs="宋体"/>
                <w:color w:val="auto"/>
                <w:spacing w:val="0"/>
                <w:sz w:val="24"/>
                <w:u w:val="none" w:color="auto"/>
              </w:rPr>
            </w:pPr>
            <w:r>
              <w:rPr>
                <w:rFonts w:hint="eastAsia" w:cs="宋体"/>
                <w:color w:val="auto"/>
                <w:spacing w:val="0"/>
                <w:sz w:val="24"/>
                <w:u w:val="none" w:color="auto"/>
              </w:rPr>
              <w:t>建设项目</w:t>
            </w:r>
          </w:p>
          <w:p>
            <w:pPr>
              <w:adjustRightInd w:val="0"/>
              <w:snapToGrid w:val="0"/>
              <w:jc w:val="center"/>
              <w:rPr>
                <w:rFonts w:cs="宋体"/>
                <w:color w:val="auto"/>
                <w:spacing w:val="0"/>
                <w:sz w:val="24"/>
                <w:u w:val="none" w:color="auto"/>
              </w:rPr>
            </w:pPr>
            <w:r>
              <w:rPr>
                <w:rFonts w:hint="eastAsia" w:cs="宋体"/>
                <w:color w:val="auto"/>
                <w:spacing w:val="0"/>
                <w:sz w:val="24"/>
                <w:u w:val="none" w:color="auto"/>
              </w:rPr>
              <w:t>申报情形</w:t>
            </w:r>
          </w:p>
        </w:tc>
        <w:tc>
          <w:tcPr>
            <w:tcW w:w="2802" w:type="dxa"/>
            <w:noWrap w:val="0"/>
            <w:vAlign w:val="center"/>
          </w:tcPr>
          <w:p>
            <w:pPr>
              <w:jc w:val="left"/>
              <w:rPr>
                <w:rFonts w:cs="宋体"/>
                <w:color w:val="auto"/>
                <w:spacing w:val="0"/>
                <w:sz w:val="24"/>
                <w:u w:val="none" w:color="auto"/>
              </w:rPr>
            </w:pPr>
            <w:r>
              <w:rPr>
                <w:rFonts w:hint="eastAsia" w:cs="宋体"/>
                <w:color w:val="auto"/>
                <w:spacing w:val="0"/>
                <w:sz w:val="24"/>
                <w:u w:val="none" w:color="auto"/>
              </w:rPr>
              <w:t>☑首次申报项目</w:t>
            </w:r>
          </w:p>
          <w:p>
            <w:pPr>
              <w:jc w:val="left"/>
              <w:rPr>
                <w:rFonts w:cs="宋体"/>
                <w:color w:val="auto"/>
                <w:spacing w:val="0"/>
                <w:sz w:val="24"/>
                <w:u w:val="none" w:color="auto"/>
              </w:rPr>
            </w:pPr>
            <w:r>
              <w:rPr>
                <w:rFonts w:hint="eastAsia" w:cs="宋体"/>
                <w:color w:val="auto"/>
                <w:spacing w:val="0"/>
                <w:sz w:val="24"/>
                <w:u w:val="none" w:color="auto"/>
              </w:rPr>
              <w:t>□不予批准后再次申报项目</w:t>
            </w:r>
          </w:p>
          <w:p>
            <w:pPr>
              <w:jc w:val="left"/>
              <w:rPr>
                <w:rFonts w:cs="宋体"/>
                <w:color w:val="auto"/>
                <w:spacing w:val="0"/>
                <w:sz w:val="24"/>
                <w:u w:val="none" w:color="auto"/>
              </w:rPr>
            </w:pPr>
            <w:r>
              <w:rPr>
                <w:rFonts w:hint="eastAsia" w:cs="宋体"/>
                <w:color w:val="auto"/>
                <w:spacing w:val="0"/>
                <w:sz w:val="24"/>
                <w:u w:val="none" w:color="auto"/>
              </w:rPr>
              <w:t>□超五年重新审核项目</w:t>
            </w:r>
            <w:r>
              <w:rPr>
                <w:rFonts w:cs="宋体"/>
                <w:color w:val="auto"/>
                <w:spacing w:val="0"/>
                <w:sz w:val="24"/>
                <w:u w:val="none" w:color="auto"/>
              </w:rPr>
              <w:t xml:space="preserve">     </w:t>
            </w:r>
          </w:p>
          <w:p>
            <w:pPr>
              <w:jc w:val="left"/>
              <w:rPr>
                <w:rFonts w:cs="宋体"/>
                <w:color w:val="auto"/>
                <w:spacing w:val="0"/>
                <w:sz w:val="24"/>
                <w:u w:val="none" w:color="auto"/>
              </w:rPr>
            </w:pPr>
            <w:r>
              <w:rPr>
                <w:rFonts w:hint="eastAsia" w:cs="宋体"/>
                <w:color w:val="auto"/>
                <w:spacing w:val="0"/>
                <w:sz w:val="24"/>
                <w:u w:val="none" w:color="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68" w:type="dxa"/>
            <w:noWrap w:val="0"/>
            <w:tcMar>
              <w:top w:w="16" w:type="dxa"/>
              <w:left w:w="16" w:type="dxa"/>
              <w:right w:w="16" w:type="dxa"/>
            </w:tcMar>
            <w:vAlign w:val="center"/>
          </w:tcPr>
          <w:p>
            <w:pPr>
              <w:adjustRightInd w:val="0"/>
              <w:snapToGrid w:val="0"/>
              <w:jc w:val="center"/>
              <w:rPr>
                <w:rFonts w:hint="eastAsia" w:cs="宋体"/>
                <w:color w:val="auto"/>
                <w:spacing w:val="0"/>
                <w:sz w:val="24"/>
                <w:u w:val="none" w:color="auto"/>
              </w:rPr>
            </w:pPr>
            <w:r>
              <w:rPr>
                <w:rFonts w:hint="eastAsia" w:cs="宋体"/>
                <w:color w:val="auto"/>
                <w:spacing w:val="0"/>
                <w:sz w:val="24"/>
                <w:u w:val="none" w:color="auto"/>
              </w:rPr>
              <w:t>项目审批（核准</w:t>
            </w:r>
            <w:r>
              <w:rPr>
                <w:rFonts w:cs="宋体"/>
                <w:color w:val="auto"/>
                <w:spacing w:val="0"/>
                <w:sz w:val="24"/>
                <w:u w:val="none" w:color="auto"/>
              </w:rPr>
              <w:t>/</w:t>
            </w:r>
          </w:p>
          <w:p>
            <w:pPr>
              <w:adjustRightInd w:val="0"/>
              <w:snapToGrid w:val="0"/>
              <w:jc w:val="center"/>
              <w:rPr>
                <w:rFonts w:cs="宋体"/>
                <w:color w:val="auto"/>
                <w:spacing w:val="0"/>
                <w:sz w:val="24"/>
                <w:u w:val="none" w:color="auto"/>
              </w:rPr>
            </w:pPr>
            <w:r>
              <w:rPr>
                <w:rFonts w:hint="eastAsia" w:cs="宋体"/>
                <w:color w:val="auto"/>
                <w:spacing w:val="0"/>
                <w:sz w:val="24"/>
                <w:u w:val="none" w:color="auto"/>
              </w:rPr>
              <w:t>备案）部门（选填）</w:t>
            </w:r>
          </w:p>
        </w:tc>
        <w:tc>
          <w:tcPr>
            <w:tcW w:w="2142" w:type="dxa"/>
            <w:noWrap w:val="0"/>
            <w:vAlign w:val="center"/>
          </w:tcPr>
          <w:p>
            <w:pPr>
              <w:adjustRightInd w:val="0"/>
              <w:snapToGrid w:val="0"/>
              <w:jc w:val="center"/>
              <w:rPr>
                <w:rFonts w:hint="default" w:eastAsia="宋体" w:cs="宋体"/>
                <w:color w:val="auto"/>
                <w:spacing w:val="0"/>
                <w:sz w:val="24"/>
                <w:u w:val="none" w:color="auto"/>
                <w:lang w:val="en-US" w:eastAsia="zh-CN"/>
              </w:rPr>
            </w:pPr>
            <w:r>
              <w:rPr>
                <w:rFonts w:hint="eastAsia" w:cs="宋体"/>
                <w:color w:val="auto"/>
                <w:spacing w:val="0"/>
                <w:sz w:val="24"/>
                <w:u w:val="none" w:color="auto"/>
                <w:lang w:val="en-US" w:eastAsia="zh-CN"/>
              </w:rPr>
              <w:t>宁远县发展和改革局</w:t>
            </w:r>
          </w:p>
        </w:tc>
        <w:tc>
          <w:tcPr>
            <w:tcW w:w="2159" w:type="dxa"/>
            <w:noWrap w:val="0"/>
            <w:vAlign w:val="center"/>
          </w:tcPr>
          <w:p>
            <w:pPr>
              <w:adjustRightInd w:val="0"/>
              <w:snapToGrid w:val="0"/>
              <w:jc w:val="center"/>
              <w:rPr>
                <w:rFonts w:hint="eastAsia" w:cs="宋体"/>
                <w:color w:val="auto"/>
                <w:spacing w:val="0"/>
                <w:sz w:val="24"/>
                <w:u w:val="none" w:color="auto"/>
              </w:rPr>
            </w:pPr>
            <w:r>
              <w:rPr>
                <w:rFonts w:hint="eastAsia" w:cs="宋体"/>
                <w:color w:val="auto"/>
                <w:spacing w:val="0"/>
                <w:sz w:val="24"/>
                <w:u w:val="none" w:color="auto"/>
              </w:rPr>
              <w:t>项目审批（核准</w:t>
            </w:r>
            <w:r>
              <w:rPr>
                <w:rFonts w:cs="宋体"/>
                <w:color w:val="auto"/>
                <w:spacing w:val="0"/>
                <w:sz w:val="24"/>
                <w:u w:val="none" w:color="auto"/>
              </w:rPr>
              <w:t>/</w:t>
            </w:r>
          </w:p>
          <w:p>
            <w:pPr>
              <w:adjustRightInd w:val="0"/>
              <w:snapToGrid w:val="0"/>
              <w:jc w:val="center"/>
              <w:rPr>
                <w:rFonts w:hint="eastAsia" w:cs="宋体"/>
                <w:color w:val="auto"/>
                <w:spacing w:val="0"/>
                <w:sz w:val="24"/>
                <w:u w:val="none" w:color="auto"/>
              </w:rPr>
            </w:pPr>
            <w:r>
              <w:rPr>
                <w:rFonts w:hint="eastAsia" w:cs="宋体"/>
                <w:color w:val="auto"/>
                <w:spacing w:val="0"/>
                <w:sz w:val="24"/>
                <w:u w:val="none" w:color="auto"/>
              </w:rPr>
              <w:t>备案）文号（选填）</w:t>
            </w:r>
          </w:p>
        </w:tc>
        <w:tc>
          <w:tcPr>
            <w:tcW w:w="2802" w:type="dxa"/>
            <w:noWrap w:val="0"/>
            <w:vAlign w:val="center"/>
          </w:tcPr>
          <w:p>
            <w:pPr>
              <w:adjustRightInd w:val="0"/>
              <w:snapToGrid w:val="0"/>
              <w:jc w:val="center"/>
              <w:rPr>
                <w:rFonts w:hint="default" w:eastAsia="宋体" w:cs="宋体"/>
                <w:color w:val="auto"/>
                <w:spacing w:val="0"/>
                <w:sz w:val="24"/>
                <w:u w:val="none" w:color="auto"/>
                <w:lang w:val="en-US" w:eastAsia="zh-CN"/>
              </w:rPr>
            </w:pPr>
            <w:r>
              <w:rPr>
                <w:rFonts w:hint="eastAsia" w:cs="宋体"/>
                <w:color w:val="auto"/>
                <w:spacing w:val="0"/>
                <w:sz w:val="24"/>
                <w:u w:val="none" w:color="auto"/>
                <w:lang w:val="en-US" w:eastAsia="zh-CN"/>
              </w:rPr>
              <w:t>宁发改备[2024]78号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8" w:type="dxa"/>
            <w:noWrap w:val="0"/>
            <w:tcMar>
              <w:top w:w="16" w:type="dxa"/>
              <w:left w:w="16" w:type="dxa"/>
              <w:right w:w="16" w:type="dxa"/>
            </w:tcMar>
            <w:vAlign w:val="center"/>
          </w:tcPr>
          <w:p>
            <w:pPr>
              <w:adjustRightInd w:val="0"/>
              <w:snapToGrid w:val="0"/>
              <w:jc w:val="center"/>
              <w:rPr>
                <w:rFonts w:cs="宋体"/>
                <w:color w:val="auto"/>
                <w:spacing w:val="0"/>
                <w:sz w:val="24"/>
                <w:u w:val="none" w:color="auto"/>
              </w:rPr>
            </w:pPr>
            <w:r>
              <w:rPr>
                <w:rFonts w:hint="eastAsia" w:cs="宋体"/>
                <w:color w:val="auto"/>
                <w:spacing w:val="0"/>
                <w:sz w:val="24"/>
                <w:u w:val="none" w:color="auto"/>
              </w:rPr>
              <w:t>总投资（万元）</w:t>
            </w:r>
          </w:p>
        </w:tc>
        <w:tc>
          <w:tcPr>
            <w:tcW w:w="2142" w:type="dxa"/>
            <w:noWrap w:val="0"/>
            <w:vAlign w:val="center"/>
          </w:tcPr>
          <w:p>
            <w:pPr>
              <w:adjustRightInd w:val="0"/>
              <w:snapToGrid w:val="0"/>
              <w:jc w:val="center"/>
              <w:rPr>
                <w:rFonts w:hint="default" w:ascii="Times New Roman" w:hAnsi="Times New Roman" w:eastAsia="宋体" w:cs="宋体"/>
                <w:color w:val="auto"/>
                <w:spacing w:val="0"/>
                <w:sz w:val="24"/>
                <w:u w:val="none" w:color="auto"/>
                <w:lang w:val="en-US" w:eastAsia="zh-CN"/>
              </w:rPr>
            </w:pPr>
            <w:r>
              <w:rPr>
                <w:rFonts w:hint="eastAsia" w:cs="宋体"/>
                <w:color w:val="auto"/>
                <w:spacing w:val="0"/>
                <w:sz w:val="24"/>
                <w:u w:val="none" w:color="auto"/>
                <w:lang w:val="en-US" w:eastAsia="zh-CN"/>
              </w:rPr>
              <w:t>2000</w:t>
            </w:r>
          </w:p>
        </w:tc>
        <w:tc>
          <w:tcPr>
            <w:tcW w:w="2159" w:type="dxa"/>
            <w:noWrap w:val="0"/>
            <w:tcMar>
              <w:top w:w="16" w:type="dxa"/>
              <w:left w:w="16" w:type="dxa"/>
              <w:right w:w="16" w:type="dxa"/>
            </w:tcMar>
            <w:vAlign w:val="center"/>
          </w:tcPr>
          <w:p>
            <w:pPr>
              <w:adjustRightInd w:val="0"/>
              <w:snapToGrid w:val="0"/>
              <w:jc w:val="center"/>
              <w:rPr>
                <w:rFonts w:hint="eastAsia" w:ascii="Times New Roman" w:hAnsi="Times New Roman" w:eastAsia="宋体" w:cs="宋体"/>
                <w:color w:val="auto"/>
                <w:spacing w:val="0"/>
                <w:sz w:val="24"/>
                <w:highlight w:val="none"/>
                <w:u w:val="none" w:color="auto"/>
                <w:lang w:val="en-US" w:eastAsia="zh-CN"/>
              </w:rPr>
            </w:pPr>
            <w:r>
              <w:rPr>
                <w:rFonts w:hint="eastAsia" w:ascii="Times New Roman" w:hAnsi="Times New Roman" w:eastAsia="宋体" w:cs="宋体"/>
                <w:color w:val="auto"/>
                <w:spacing w:val="0"/>
                <w:sz w:val="24"/>
                <w:highlight w:val="none"/>
                <w:u w:val="none" w:color="auto"/>
                <w:lang w:val="en-US" w:eastAsia="zh-CN"/>
              </w:rPr>
              <w:t>环保投资（万元）</w:t>
            </w:r>
          </w:p>
        </w:tc>
        <w:tc>
          <w:tcPr>
            <w:tcW w:w="2802" w:type="dxa"/>
            <w:noWrap w:val="0"/>
            <w:vAlign w:val="center"/>
          </w:tcPr>
          <w:p>
            <w:pPr>
              <w:adjustRightInd w:val="0"/>
              <w:snapToGrid w:val="0"/>
              <w:jc w:val="center"/>
              <w:rPr>
                <w:rFonts w:hint="default" w:ascii="Times New Roman" w:hAnsi="Times New Roman" w:eastAsia="宋体" w:cs="宋体"/>
                <w:color w:val="auto"/>
                <w:spacing w:val="0"/>
                <w:sz w:val="24"/>
                <w:highlight w:val="none"/>
                <w:u w:val="none" w:color="auto"/>
                <w:lang w:val="en-US" w:eastAsia="zh-CN"/>
              </w:rPr>
            </w:pPr>
            <w:r>
              <w:rPr>
                <w:rFonts w:hint="eastAsia" w:cs="宋体"/>
                <w:color w:val="auto"/>
                <w:spacing w:val="0"/>
                <w:sz w:val="24"/>
                <w:highlight w:val="none"/>
                <w:u w:val="none" w:color="auto"/>
                <w:lang w:val="en-US" w:eastAsia="zh-CN"/>
              </w:rPr>
              <w:t>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8" w:type="dxa"/>
            <w:noWrap w:val="0"/>
            <w:tcMar>
              <w:top w:w="16" w:type="dxa"/>
              <w:left w:w="16" w:type="dxa"/>
              <w:right w:w="16" w:type="dxa"/>
            </w:tcMar>
            <w:vAlign w:val="center"/>
          </w:tcPr>
          <w:p>
            <w:pPr>
              <w:adjustRightInd w:val="0"/>
              <w:snapToGrid w:val="0"/>
              <w:jc w:val="center"/>
              <w:rPr>
                <w:rFonts w:cs="宋体"/>
                <w:color w:val="auto"/>
                <w:spacing w:val="0"/>
                <w:sz w:val="24"/>
                <w:highlight w:val="none"/>
                <w:u w:val="none" w:color="auto"/>
              </w:rPr>
            </w:pPr>
            <w:r>
              <w:rPr>
                <w:rFonts w:hint="eastAsia" w:cs="宋体"/>
                <w:color w:val="auto"/>
                <w:spacing w:val="0"/>
                <w:sz w:val="24"/>
                <w:highlight w:val="none"/>
                <w:u w:val="none" w:color="auto"/>
              </w:rPr>
              <w:t>环保投资占比（</w:t>
            </w:r>
            <w:r>
              <w:rPr>
                <w:rFonts w:cs="宋体"/>
                <w:color w:val="auto"/>
                <w:spacing w:val="0"/>
                <w:sz w:val="24"/>
                <w:highlight w:val="none"/>
                <w:u w:val="none" w:color="auto"/>
              </w:rPr>
              <w:t>%</w:t>
            </w:r>
            <w:r>
              <w:rPr>
                <w:rFonts w:hint="eastAsia" w:cs="宋体"/>
                <w:color w:val="auto"/>
                <w:spacing w:val="0"/>
                <w:sz w:val="24"/>
                <w:highlight w:val="none"/>
                <w:u w:val="none" w:color="auto"/>
              </w:rPr>
              <w:t>）</w:t>
            </w:r>
          </w:p>
        </w:tc>
        <w:tc>
          <w:tcPr>
            <w:tcW w:w="2142" w:type="dxa"/>
            <w:noWrap w:val="0"/>
            <w:vAlign w:val="center"/>
          </w:tcPr>
          <w:p>
            <w:pPr>
              <w:adjustRightInd w:val="0"/>
              <w:snapToGrid w:val="0"/>
              <w:jc w:val="center"/>
              <w:rPr>
                <w:rFonts w:hint="default" w:ascii="Times New Roman" w:hAnsi="Times New Roman" w:eastAsia="宋体" w:cs="宋体"/>
                <w:color w:val="auto"/>
                <w:spacing w:val="0"/>
                <w:sz w:val="24"/>
                <w:highlight w:val="none"/>
                <w:u w:val="none" w:color="auto"/>
                <w:lang w:val="en-US" w:eastAsia="zh-CN"/>
              </w:rPr>
            </w:pPr>
            <w:r>
              <w:rPr>
                <w:rFonts w:hint="eastAsia" w:cs="宋体"/>
                <w:color w:val="auto"/>
                <w:spacing w:val="0"/>
                <w:sz w:val="24"/>
                <w:highlight w:val="none"/>
                <w:u w:val="none" w:color="auto"/>
                <w:lang w:val="en-US" w:eastAsia="zh-CN"/>
              </w:rPr>
              <w:t>5.2</w:t>
            </w:r>
          </w:p>
        </w:tc>
        <w:tc>
          <w:tcPr>
            <w:tcW w:w="2159" w:type="dxa"/>
            <w:noWrap w:val="0"/>
            <w:tcMar>
              <w:top w:w="16" w:type="dxa"/>
              <w:left w:w="16" w:type="dxa"/>
              <w:right w:w="16" w:type="dxa"/>
            </w:tcMar>
            <w:vAlign w:val="center"/>
          </w:tcPr>
          <w:p>
            <w:pPr>
              <w:adjustRightInd w:val="0"/>
              <w:snapToGrid w:val="0"/>
              <w:jc w:val="center"/>
              <w:rPr>
                <w:rFonts w:hint="eastAsia" w:ascii="Times New Roman" w:hAnsi="Times New Roman" w:eastAsia="宋体" w:cs="宋体"/>
                <w:color w:val="auto"/>
                <w:spacing w:val="0"/>
                <w:sz w:val="24"/>
                <w:u w:val="none" w:color="auto"/>
                <w:lang w:val="en-US" w:eastAsia="zh-CN"/>
              </w:rPr>
            </w:pPr>
            <w:r>
              <w:rPr>
                <w:rFonts w:hint="eastAsia" w:ascii="Times New Roman" w:hAnsi="Times New Roman" w:eastAsia="宋体" w:cs="宋体"/>
                <w:color w:val="auto"/>
                <w:spacing w:val="0"/>
                <w:sz w:val="24"/>
                <w:u w:val="none" w:color="auto"/>
                <w:lang w:val="en-US" w:eastAsia="zh-CN"/>
              </w:rPr>
              <w:t>施工工期</w:t>
            </w:r>
          </w:p>
        </w:tc>
        <w:tc>
          <w:tcPr>
            <w:tcW w:w="2802" w:type="dxa"/>
            <w:noWrap w:val="0"/>
            <w:vAlign w:val="center"/>
          </w:tcPr>
          <w:p>
            <w:pPr>
              <w:adjustRightInd w:val="0"/>
              <w:snapToGrid w:val="0"/>
              <w:jc w:val="center"/>
              <w:rPr>
                <w:rFonts w:hint="default" w:ascii="Times New Roman" w:hAnsi="Times New Roman" w:eastAsia="宋体" w:cs="宋体"/>
                <w:color w:val="auto"/>
                <w:spacing w:val="0"/>
                <w:sz w:val="24"/>
                <w:u w:val="none" w:color="auto"/>
                <w:lang w:val="en-US" w:eastAsia="zh-CN"/>
              </w:rPr>
            </w:pPr>
            <w:r>
              <w:rPr>
                <w:rFonts w:hint="eastAsia" w:cs="宋体"/>
                <w:color w:val="auto"/>
                <w:spacing w:val="0"/>
                <w:sz w:val="24"/>
                <w:u w:val="none" w:color="auto"/>
                <w:lang w:val="en-US" w:eastAsia="zh-CN"/>
              </w:rPr>
              <w:t>3个月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8" w:type="dxa"/>
            <w:noWrap w:val="0"/>
            <w:tcMar>
              <w:top w:w="16" w:type="dxa"/>
              <w:left w:w="16" w:type="dxa"/>
              <w:right w:w="16" w:type="dxa"/>
            </w:tcMar>
            <w:vAlign w:val="center"/>
          </w:tcPr>
          <w:p>
            <w:pPr>
              <w:adjustRightInd w:val="0"/>
              <w:snapToGrid w:val="0"/>
              <w:jc w:val="center"/>
              <w:rPr>
                <w:rFonts w:hint="eastAsia" w:cs="宋体"/>
                <w:color w:val="auto"/>
                <w:spacing w:val="0"/>
                <w:sz w:val="24"/>
                <w:u w:val="none" w:color="auto"/>
              </w:rPr>
            </w:pPr>
            <w:r>
              <w:rPr>
                <w:rFonts w:hint="eastAsia" w:cs="宋体"/>
                <w:color w:val="auto"/>
                <w:spacing w:val="0"/>
                <w:sz w:val="24"/>
                <w:u w:val="none" w:color="auto"/>
              </w:rPr>
              <w:t>是否开工建设</w:t>
            </w:r>
          </w:p>
        </w:tc>
        <w:tc>
          <w:tcPr>
            <w:tcW w:w="2142" w:type="dxa"/>
            <w:noWrap w:val="0"/>
            <w:vAlign w:val="center"/>
          </w:tcPr>
          <w:p>
            <w:pPr>
              <w:adjustRightInd w:val="0"/>
              <w:snapToGrid w:val="0"/>
              <w:rPr>
                <w:rFonts w:cs="宋体"/>
                <w:color w:val="auto"/>
                <w:spacing w:val="0"/>
                <w:sz w:val="24"/>
                <w:u w:val="none" w:color="auto"/>
              </w:rPr>
            </w:pPr>
            <w:r>
              <w:rPr>
                <w:rFonts w:hint="eastAsia" w:cs="宋体"/>
                <w:color w:val="auto"/>
                <w:spacing w:val="0"/>
                <w:sz w:val="24"/>
                <w:u w:val="none" w:color="auto"/>
                <w:lang w:eastAsia="zh-CN"/>
              </w:rPr>
              <w:t>☑</w:t>
            </w:r>
            <w:r>
              <w:rPr>
                <w:rFonts w:hint="eastAsia" w:cs="宋体"/>
                <w:color w:val="auto"/>
                <w:spacing w:val="0"/>
                <w:sz w:val="24"/>
                <w:u w:val="none" w:color="auto"/>
              </w:rPr>
              <w:t>否</w:t>
            </w:r>
          </w:p>
          <w:p>
            <w:pPr>
              <w:adjustRightInd w:val="0"/>
              <w:snapToGrid w:val="0"/>
              <w:rPr>
                <w:rFonts w:cs="宋体"/>
                <w:color w:val="auto"/>
                <w:spacing w:val="0"/>
                <w:sz w:val="24"/>
                <w:u w:val="none" w:color="auto"/>
              </w:rPr>
            </w:pPr>
            <w:r>
              <w:rPr>
                <w:rFonts w:hint="eastAsia" w:cs="宋体"/>
                <w:color w:val="auto"/>
                <w:spacing w:val="0"/>
                <w:sz w:val="24"/>
                <w:u w:val="none" w:color="auto"/>
              </w:rPr>
              <w:sym w:font="Wingdings 2" w:char="00A3"/>
            </w:r>
            <w:r>
              <w:rPr>
                <w:rFonts w:hint="eastAsia" w:cs="宋体"/>
                <w:color w:val="auto"/>
                <w:spacing w:val="0"/>
                <w:sz w:val="24"/>
                <w:u w:val="none" w:color="auto"/>
              </w:rPr>
              <w:t xml:space="preserve">是：             </w:t>
            </w:r>
          </w:p>
        </w:tc>
        <w:tc>
          <w:tcPr>
            <w:tcW w:w="2159" w:type="dxa"/>
            <w:noWrap w:val="0"/>
            <w:tcMar>
              <w:top w:w="16" w:type="dxa"/>
              <w:left w:w="16" w:type="dxa"/>
              <w:right w:w="16" w:type="dxa"/>
            </w:tcMar>
            <w:vAlign w:val="center"/>
          </w:tcPr>
          <w:p>
            <w:pPr>
              <w:adjustRightInd w:val="0"/>
              <w:snapToGrid w:val="0"/>
              <w:jc w:val="center"/>
              <w:rPr>
                <w:rFonts w:cs="宋体"/>
                <w:color w:val="auto"/>
                <w:spacing w:val="0"/>
                <w:sz w:val="24"/>
                <w:u w:val="none" w:color="auto"/>
              </w:rPr>
            </w:pPr>
            <w:r>
              <w:rPr>
                <w:rFonts w:hint="eastAsia" w:cs="宋体"/>
                <w:color w:val="auto"/>
                <w:spacing w:val="0"/>
                <w:sz w:val="24"/>
                <w:u w:val="none" w:color="auto"/>
              </w:rPr>
              <w:t>用地（用海）</w:t>
            </w:r>
          </w:p>
          <w:p>
            <w:pPr>
              <w:adjustRightInd w:val="0"/>
              <w:snapToGrid w:val="0"/>
              <w:jc w:val="center"/>
              <w:rPr>
                <w:rFonts w:hint="eastAsia" w:cs="宋体"/>
                <w:color w:val="auto"/>
                <w:spacing w:val="0"/>
                <w:sz w:val="24"/>
                <w:u w:val="none" w:color="auto"/>
              </w:rPr>
            </w:pPr>
            <w:r>
              <w:rPr>
                <w:rFonts w:hint="eastAsia" w:cs="宋体"/>
                <w:color w:val="auto"/>
                <w:spacing w:val="0"/>
                <w:sz w:val="24"/>
                <w:u w:val="none" w:color="auto"/>
              </w:rPr>
              <w:t>面积（</w:t>
            </w:r>
            <w:r>
              <w:rPr>
                <w:rFonts w:cs="宋体"/>
                <w:color w:val="auto"/>
                <w:spacing w:val="0"/>
                <w:sz w:val="24"/>
                <w:u w:val="none" w:color="auto"/>
              </w:rPr>
              <w:t>m</w:t>
            </w:r>
            <w:r>
              <w:rPr>
                <w:rFonts w:cs="宋体"/>
                <w:color w:val="auto"/>
                <w:spacing w:val="0"/>
                <w:sz w:val="24"/>
                <w:u w:val="none" w:color="auto"/>
                <w:vertAlign w:val="superscript"/>
              </w:rPr>
              <w:t>2</w:t>
            </w:r>
            <w:r>
              <w:rPr>
                <w:rFonts w:hint="eastAsia" w:cs="宋体"/>
                <w:color w:val="auto"/>
                <w:spacing w:val="0"/>
                <w:sz w:val="24"/>
                <w:u w:val="none" w:color="auto"/>
              </w:rPr>
              <w:t>）</w:t>
            </w:r>
          </w:p>
        </w:tc>
        <w:tc>
          <w:tcPr>
            <w:tcW w:w="2802" w:type="dxa"/>
            <w:noWrap w:val="0"/>
            <w:vAlign w:val="center"/>
          </w:tcPr>
          <w:p>
            <w:pPr>
              <w:adjustRightInd w:val="0"/>
              <w:snapToGrid w:val="0"/>
              <w:jc w:val="center"/>
              <w:rPr>
                <w:rFonts w:hint="default" w:cs="宋体"/>
                <w:color w:val="auto"/>
                <w:spacing w:val="0"/>
                <w:sz w:val="24"/>
                <w:u w:val="none" w:color="auto"/>
                <w:lang w:val="en-US"/>
              </w:rPr>
            </w:pPr>
            <w:r>
              <w:rPr>
                <w:rFonts w:hint="eastAsia" w:cs="宋体"/>
                <w:color w:val="auto"/>
                <w:spacing w:val="0"/>
                <w:sz w:val="24"/>
                <w:u w:val="none" w:color="auto"/>
                <w:lang w:val="en-US" w:eastAsia="zh-CN"/>
              </w:rPr>
              <w:t>建筑面积17643.48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68" w:type="dxa"/>
            <w:noWrap w:val="0"/>
            <w:vAlign w:val="center"/>
          </w:tcPr>
          <w:p>
            <w:pPr>
              <w:autoSpaceDE w:val="0"/>
              <w:autoSpaceDN w:val="0"/>
              <w:adjustRightInd w:val="0"/>
              <w:snapToGrid w:val="0"/>
              <w:jc w:val="center"/>
              <w:rPr>
                <w:rFonts w:cs="宋体"/>
                <w:color w:val="auto"/>
                <w:spacing w:val="0"/>
                <w:kern w:val="0"/>
                <w:sz w:val="24"/>
                <w:u w:val="none" w:color="auto"/>
              </w:rPr>
            </w:pPr>
            <w:r>
              <w:rPr>
                <w:rFonts w:hint="eastAsia" w:cs="宋体"/>
                <w:color w:val="auto"/>
                <w:spacing w:val="0"/>
                <w:kern w:val="0"/>
                <w:sz w:val="24"/>
                <w:u w:val="none" w:color="auto"/>
              </w:rPr>
              <w:t>专项评价设置情况</w:t>
            </w:r>
          </w:p>
        </w:tc>
        <w:tc>
          <w:tcPr>
            <w:tcW w:w="7103"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60" w:after="60"/>
              <w:ind w:firstLine="0" w:firstLineChars="0"/>
              <w:jc w:val="center"/>
              <w:textAlignment w:val="auto"/>
              <w:rPr>
                <w:rFonts w:hint="eastAsia" w:ascii="Times New Roman" w:hAnsi="Times New Roman" w:eastAsia="宋体" w:cs="Times New Roman"/>
                <w:color w:val="auto"/>
                <w:spacing w:val="0"/>
                <w:kern w:val="0"/>
                <w:sz w:val="24"/>
                <w:szCs w:val="24"/>
                <w:u w:val="none" w:color="auto"/>
                <w:lang w:eastAsia="zh-CN"/>
              </w:rPr>
            </w:pPr>
            <w:r>
              <w:rPr>
                <w:rFonts w:hint="eastAsia" w:ascii="Times New Roman" w:hAnsi="Times New Roman" w:cs="Times New Roman"/>
                <w:color w:val="auto"/>
                <w:spacing w:val="0"/>
                <w:kern w:val="0"/>
                <w:sz w:val="24"/>
                <w:szCs w:val="24"/>
                <w:u w:val="none" w:color="auto"/>
                <w:lang w:eastAsia="zh-CN"/>
              </w:rPr>
              <w:t>经判定，本次评价</w:t>
            </w:r>
            <w:r>
              <w:rPr>
                <w:rFonts w:hint="eastAsia" w:ascii="Times New Roman" w:hAnsi="Times New Roman" w:cs="Times New Roman"/>
                <w:color w:val="auto"/>
                <w:spacing w:val="0"/>
                <w:kern w:val="0"/>
                <w:sz w:val="24"/>
                <w:szCs w:val="24"/>
                <w:u w:val="none" w:color="auto"/>
                <w:lang w:val="en-US" w:eastAsia="zh-CN"/>
              </w:rPr>
              <w:t>无</w:t>
            </w:r>
            <w:r>
              <w:rPr>
                <w:rFonts w:hint="eastAsia" w:ascii="Times New Roman" w:hAnsi="Times New Roman" w:cs="Times New Roman"/>
                <w:color w:val="auto"/>
                <w:spacing w:val="0"/>
                <w:kern w:val="0"/>
                <w:sz w:val="24"/>
                <w:szCs w:val="24"/>
                <w:u w:val="none" w:color="auto"/>
                <w:lang w:eastAsia="zh-CN"/>
              </w:rPr>
              <w:t>需设置专项评价，判定过程详见下表：</w:t>
            </w:r>
          </w:p>
          <w:p>
            <w:pPr>
              <w:pStyle w:val="97"/>
              <w:spacing w:beforeLines="0"/>
              <w:ind w:firstLine="0"/>
              <w:jc w:val="center"/>
              <w:rPr>
                <w:rFonts w:hint="eastAsia" w:ascii="Times New Roman" w:hAnsi="宋体" w:eastAsia="宋体" w:cs="Times New Roman"/>
                <w:b/>
                <w:bCs/>
                <w:color w:val="auto"/>
                <w:spacing w:val="0"/>
                <w:sz w:val="24"/>
                <w:u w:val="none" w:color="auto"/>
                <w:lang w:eastAsia="zh-CN"/>
              </w:rPr>
            </w:pPr>
            <w:r>
              <w:rPr>
                <w:rFonts w:hint="eastAsia" w:ascii="Times New Roman" w:hAnsi="宋体" w:eastAsia="宋体" w:cs="Times New Roman"/>
                <w:b/>
                <w:bCs/>
                <w:color w:val="auto"/>
                <w:spacing w:val="0"/>
                <w:sz w:val="24"/>
                <w:u w:val="none" w:color="auto"/>
                <w:lang w:eastAsia="zh-CN"/>
              </w:rPr>
              <w:t>表</w:t>
            </w:r>
            <w:r>
              <w:rPr>
                <w:rFonts w:hint="eastAsia" w:ascii="Times New Roman" w:hAnsi="宋体" w:eastAsia="宋体" w:cs="Times New Roman"/>
                <w:b/>
                <w:bCs/>
                <w:color w:val="auto"/>
                <w:spacing w:val="0"/>
                <w:sz w:val="24"/>
                <w:u w:val="none" w:color="auto"/>
                <w:lang w:val="en-US" w:eastAsia="zh-CN"/>
              </w:rPr>
              <w:t xml:space="preserve">1-1  </w:t>
            </w:r>
            <w:r>
              <w:rPr>
                <w:rFonts w:hint="eastAsia" w:ascii="Times New Roman" w:hAnsi="宋体" w:eastAsia="宋体" w:cs="Times New Roman"/>
                <w:b/>
                <w:bCs/>
                <w:color w:val="auto"/>
                <w:spacing w:val="0"/>
                <w:sz w:val="24"/>
                <w:u w:val="none" w:color="auto"/>
                <w:lang w:eastAsia="zh-CN"/>
              </w:rPr>
              <w:t>本次评价专项设置情况一览表</w:t>
            </w:r>
          </w:p>
          <w:tbl>
            <w:tblPr>
              <w:tblStyle w:val="43"/>
              <w:tblW w:w="6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3547"/>
              <w:gridCol w:w="1546"/>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15" w:type="pct"/>
                  <w:tcBorders>
                    <w:top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b/>
                      <w:bCs/>
                      <w:color w:val="auto"/>
                      <w:spacing w:val="0"/>
                      <w:sz w:val="21"/>
                      <w:szCs w:val="21"/>
                      <w:u w:val="none" w:color="auto"/>
                      <w:lang w:val="en-US" w:eastAsia="zh-CN"/>
                    </w:rPr>
                  </w:pPr>
                  <w:r>
                    <w:rPr>
                      <w:rFonts w:hint="default" w:ascii="Times New Roman" w:hAnsi="Times New Roman" w:eastAsia="宋体" w:cs="Times New Roman"/>
                      <w:b/>
                      <w:bCs/>
                      <w:color w:val="auto"/>
                      <w:spacing w:val="0"/>
                      <w:sz w:val="21"/>
                      <w:szCs w:val="21"/>
                      <w:u w:val="none" w:color="auto"/>
                      <w:lang w:val="en-US" w:eastAsia="zh-CN"/>
                    </w:rPr>
                    <w:t>专项评价的类别</w:t>
                  </w:r>
                </w:p>
              </w:tc>
              <w:tc>
                <w:tcPr>
                  <w:tcW w:w="2580" w:type="pct"/>
                  <w:tcBorders>
                    <w:top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b/>
                      <w:bCs/>
                      <w:color w:val="auto"/>
                      <w:spacing w:val="0"/>
                      <w:sz w:val="21"/>
                      <w:szCs w:val="21"/>
                      <w:u w:val="none" w:color="auto"/>
                      <w:lang w:val="en-US" w:eastAsia="zh-CN"/>
                    </w:rPr>
                  </w:pPr>
                  <w:r>
                    <w:rPr>
                      <w:rFonts w:hint="default" w:ascii="Times New Roman" w:hAnsi="Times New Roman" w:eastAsia="宋体" w:cs="Times New Roman"/>
                      <w:b/>
                      <w:bCs/>
                      <w:color w:val="auto"/>
                      <w:spacing w:val="0"/>
                      <w:sz w:val="21"/>
                      <w:szCs w:val="21"/>
                      <w:u w:val="none" w:color="auto"/>
                      <w:lang w:val="en-US" w:eastAsia="zh-CN"/>
                    </w:rPr>
                    <w:t>设置原则</w:t>
                  </w:r>
                </w:p>
              </w:tc>
              <w:tc>
                <w:tcPr>
                  <w:tcW w:w="1124" w:type="pct"/>
                  <w:tcBorders>
                    <w:top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b/>
                      <w:bCs/>
                      <w:color w:val="auto"/>
                      <w:spacing w:val="0"/>
                      <w:sz w:val="21"/>
                      <w:szCs w:val="21"/>
                      <w:u w:val="none" w:color="auto"/>
                      <w:lang w:val="en-US" w:eastAsia="zh-CN"/>
                    </w:rPr>
                  </w:pPr>
                  <w:r>
                    <w:rPr>
                      <w:rFonts w:hint="default" w:ascii="Times New Roman" w:hAnsi="Times New Roman" w:eastAsia="宋体" w:cs="Times New Roman"/>
                      <w:b/>
                      <w:bCs/>
                      <w:color w:val="auto"/>
                      <w:spacing w:val="0"/>
                      <w:sz w:val="21"/>
                      <w:szCs w:val="21"/>
                      <w:u w:val="none" w:color="auto"/>
                      <w:lang w:val="en-US" w:eastAsia="zh-CN"/>
                    </w:rPr>
                    <w:t>项目情况</w:t>
                  </w:r>
                </w:p>
              </w:tc>
              <w:tc>
                <w:tcPr>
                  <w:tcW w:w="680" w:type="pct"/>
                  <w:tcBorders>
                    <w:top w:val="single" w:color="auto" w:sz="12" w:space="0"/>
                    <w:right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b/>
                      <w:bCs/>
                      <w:color w:val="auto"/>
                      <w:spacing w:val="0"/>
                      <w:sz w:val="21"/>
                      <w:szCs w:val="21"/>
                      <w:u w:val="none" w:color="auto"/>
                      <w:lang w:val="en-US" w:eastAsia="zh-CN"/>
                    </w:rPr>
                  </w:pPr>
                  <w:r>
                    <w:rPr>
                      <w:rFonts w:hint="default" w:ascii="Times New Roman" w:hAnsi="Times New Roman" w:eastAsia="宋体" w:cs="Times New Roman"/>
                      <w:b/>
                      <w:bCs/>
                      <w:color w:val="auto"/>
                      <w:spacing w:val="0"/>
                      <w:sz w:val="21"/>
                      <w:szCs w:val="21"/>
                      <w:u w:val="none" w:color="auto"/>
                      <w:lang w:val="en-US" w:eastAsia="zh-CN"/>
                    </w:rPr>
                    <w:t>是否设置专项评价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15" w:type="pct"/>
                  <w:tcBorders>
                    <w:left w:val="single" w:color="auto" w:sz="4"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大气</w:t>
                  </w:r>
                </w:p>
              </w:tc>
              <w:tc>
                <w:tcPr>
                  <w:tcW w:w="2580" w:type="pct"/>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排放废气含有毒有害污染物、二噁英、苯并[a]芘、氰化物、氯气且厂界外500米范围内有环境空气保护目标的建设项目</w:t>
                  </w:r>
                </w:p>
              </w:tc>
              <w:tc>
                <w:tcPr>
                  <w:tcW w:w="1124" w:type="pct"/>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1"/>
                      <w:u w:val="none" w:color="auto"/>
                      <w:lang w:val="en-US" w:eastAsia="zh-CN"/>
                    </w:rPr>
                    <w:t>本项目不涉及有毒有害等污染物排放</w:t>
                  </w:r>
                </w:p>
              </w:tc>
              <w:tc>
                <w:tcPr>
                  <w:tcW w:w="680" w:type="pct"/>
                  <w:tcBorders>
                    <w:right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1"/>
                      <w:u w:val="none" w:color="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15" w:type="pct"/>
                  <w:tcBorders>
                    <w:left w:val="single" w:color="auto" w:sz="4"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地表水</w:t>
                  </w:r>
                </w:p>
              </w:tc>
              <w:tc>
                <w:tcPr>
                  <w:tcW w:w="2580" w:type="pct"/>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新增工业废水直排建设项目（槽罐车外送污水处理厂的除外）</w:t>
                  </w:r>
                </w:p>
              </w:tc>
              <w:tc>
                <w:tcPr>
                  <w:tcW w:w="1124" w:type="pct"/>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1"/>
                      <w:u w:val="none" w:color="auto"/>
                      <w:lang w:val="en-US" w:eastAsia="zh-CN"/>
                    </w:rPr>
                    <w:t>本项目不涉及新增工业废水直接排放</w:t>
                  </w:r>
                </w:p>
              </w:tc>
              <w:tc>
                <w:tcPr>
                  <w:tcW w:w="680" w:type="pct"/>
                  <w:tcBorders>
                    <w:right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15" w:type="pct"/>
                  <w:tcBorders>
                    <w:left w:val="single" w:color="auto" w:sz="4"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环境风险</w:t>
                  </w:r>
                </w:p>
              </w:tc>
              <w:tc>
                <w:tcPr>
                  <w:tcW w:w="2580" w:type="pct"/>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有毒有害和易燃易爆危险物质存储量超过临界量的建设项目</w:t>
                  </w:r>
                </w:p>
              </w:tc>
              <w:tc>
                <w:tcPr>
                  <w:tcW w:w="1124" w:type="pct"/>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不涉及</w:t>
                  </w:r>
                </w:p>
              </w:tc>
              <w:tc>
                <w:tcPr>
                  <w:tcW w:w="680" w:type="pct"/>
                  <w:tcBorders>
                    <w:right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15" w:type="pct"/>
                  <w:tcBorders>
                    <w:left w:val="single" w:color="auto" w:sz="4"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生态</w:t>
                  </w:r>
                </w:p>
              </w:tc>
              <w:tc>
                <w:tcPr>
                  <w:tcW w:w="2580" w:type="pct"/>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取水口下游500米范围内有重要水生生物的自然产卵场、索饵场、越冬场和洄游通道的新增河道取水的污染类建设项目</w:t>
                  </w:r>
                </w:p>
              </w:tc>
              <w:tc>
                <w:tcPr>
                  <w:tcW w:w="1124" w:type="pct"/>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不涉及</w:t>
                  </w:r>
                </w:p>
              </w:tc>
              <w:tc>
                <w:tcPr>
                  <w:tcW w:w="680" w:type="pct"/>
                  <w:tcBorders>
                    <w:right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5" w:type="pct"/>
                  <w:tcBorders>
                    <w:left w:val="single" w:color="auto" w:sz="4"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海洋</w:t>
                  </w:r>
                </w:p>
              </w:tc>
              <w:tc>
                <w:tcPr>
                  <w:tcW w:w="2580" w:type="pct"/>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直接向海排放污染物的海洋工程建设项目</w:t>
                  </w:r>
                </w:p>
              </w:tc>
              <w:tc>
                <w:tcPr>
                  <w:tcW w:w="1124" w:type="pct"/>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不涉及</w:t>
                  </w:r>
                </w:p>
              </w:tc>
              <w:tc>
                <w:tcPr>
                  <w:tcW w:w="680" w:type="pct"/>
                  <w:tcBorders>
                    <w:right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15" w:type="pct"/>
                  <w:tcBorders>
                    <w:left w:val="single" w:color="auto" w:sz="4" w:space="0"/>
                    <w:bottom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地下水</w:t>
                  </w:r>
                </w:p>
              </w:tc>
              <w:tc>
                <w:tcPr>
                  <w:tcW w:w="2580" w:type="pct"/>
                  <w:tcBorders>
                    <w:bottom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地下水原则上不开展专项评价，涉及集中式饮用水水源和热水、矿泉水、温泉等特殊地下水资源保护区的开展地下水专项评价工作</w:t>
                  </w:r>
                </w:p>
              </w:tc>
              <w:tc>
                <w:tcPr>
                  <w:tcW w:w="1124" w:type="pct"/>
                  <w:tcBorders>
                    <w:bottom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不涉及</w:t>
                  </w:r>
                </w:p>
              </w:tc>
              <w:tc>
                <w:tcPr>
                  <w:tcW w:w="680" w:type="pct"/>
                  <w:tcBorders>
                    <w:bottom w:val="single" w:color="auto" w:sz="12" w:space="0"/>
                    <w:right w:val="single" w:color="auto" w:sz="12" w:space="0"/>
                  </w:tcBorders>
                  <w:noWrap w:val="0"/>
                  <w:vAlign w:val="center"/>
                </w:tcPr>
                <w:p>
                  <w:pPr>
                    <w:pStyle w:val="18"/>
                    <w:keepNext w:val="0"/>
                    <w:keepLines w:val="0"/>
                    <w:pageBreakBefore w:val="0"/>
                    <w:kinsoku/>
                    <w:wordWrap/>
                    <w:overflowPunct/>
                    <w:topLinePunct w:val="0"/>
                    <w:autoSpaceDE/>
                    <w:autoSpaceDN/>
                    <w:bidi w:val="0"/>
                    <w:adjustRightInd w:val="0"/>
                    <w:snapToGrid w:val="0"/>
                    <w:spacing w:before="0" w:after="0" w:line="280" w:lineRule="exact"/>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否</w:t>
                  </w:r>
                </w:p>
              </w:tc>
            </w:tr>
          </w:tbl>
          <w:p>
            <w:pPr>
              <w:autoSpaceDE w:val="0"/>
              <w:autoSpaceDN w:val="0"/>
              <w:adjustRightInd w:val="0"/>
              <w:snapToGrid w:val="0"/>
              <w:jc w:val="center"/>
              <w:rPr>
                <w:rFonts w:cs="宋体"/>
                <w:color w:val="auto"/>
                <w:spacing w:val="0"/>
                <w:kern w:val="0"/>
                <w:sz w:val="24"/>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68" w:type="dxa"/>
            <w:noWrap w:val="0"/>
            <w:vAlign w:val="center"/>
          </w:tcPr>
          <w:p>
            <w:pPr>
              <w:autoSpaceDE w:val="0"/>
              <w:autoSpaceDN w:val="0"/>
              <w:adjustRightInd w:val="0"/>
              <w:snapToGrid w:val="0"/>
              <w:jc w:val="center"/>
              <w:rPr>
                <w:rFonts w:hint="eastAsia" w:cs="宋体"/>
                <w:color w:val="auto"/>
                <w:spacing w:val="0"/>
                <w:kern w:val="0"/>
                <w:sz w:val="24"/>
                <w:u w:val="none" w:color="auto"/>
              </w:rPr>
            </w:pPr>
            <w:r>
              <w:rPr>
                <w:rFonts w:hint="eastAsia" w:cs="宋体"/>
                <w:color w:val="auto"/>
                <w:spacing w:val="0"/>
                <w:sz w:val="24"/>
                <w:u w:val="none" w:color="auto"/>
              </w:rPr>
              <w:t>规划情况</w:t>
            </w:r>
          </w:p>
        </w:tc>
        <w:tc>
          <w:tcPr>
            <w:tcW w:w="7103" w:type="dxa"/>
            <w:gridSpan w:val="3"/>
            <w:noWrap w:val="0"/>
            <w:vAlign w:val="center"/>
          </w:tcPr>
          <w:p>
            <w:pPr>
              <w:spacing w:line="360" w:lineRule="auto"/>
              <w:ind w:firstLine="480" w:firstLineChars="200"/>
              <w:rPr>
                <w:rFonts w:hint="eastAsia" w:eastAsia="宋体" w:cs="宋体"/>
                <w:color w:val="auto"/>
                <w:spacing w:val="0"/>
                <w:kern w:val="0"/>
                <w:sz w:val="24"/>
                <w:u w:val="none" w:color="auto"/>
                <w:lang w:eastAsia="zh-CN"/>
              </w:rPr>
            </w:pPr>
            <w:r>
              <w:rPr>
                <w:rFonts w:hint="eastAsia"/>
                <w:color w:val="auto"/>
                <w:spacing w:val="0"/>
                <w:sz w:val="24"/>
                <w:u w:val="none" w:color="auto"/>
                <w:lang w:eastAsia="zh-CN"/>
              </w:rPr>
              <w:t>《</w:t>
            </w:r>
            <w:r>
              <w:rPr>
                <w:rFonts w:hint="eastAsia"/>
                <w:color w:val="auto"/>
                <w:spacing w:val="0"/>
                <w:sz w:val="24"/>
                <w:u w:val="none" w:color="auto"/>
                <w:lang w:val="en-US" w:eastAsia="zh-CN"/>
              </w:rPr>
              <w:t>宁远高新技术产业开发区规划</w:t>
            </w:r>
            <w:r>
              <w:rPr>
                <w:rFonts w:hint="eastAsia"/>
                <w:color w:val="auto"/>
                <w:spacing w:val="0"/>
                <w:sz w:val="24"/>
                <w:u w:val="none" w:color="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68" w:type="dxa"/>
            <w:noWrap w:val="0"/>
            <w:vAlign w:val="center"/>
          </w:tcPr>
          <w:p>
            <w:pPr>
              <w:adjustRightInd w:val="0"/>
              <w:snapToGrid w:val="0"/>
              <w:jc w:val="center"/>
              <w:rPr>
                <w:rFonts w:cs="宋体"/>
                <w:color w:val="auto"/>
                <w:spacing w:val="0"/>
                <w:sz w:val="24"/>
                <w:u w:val="none" w:color="auto"/>
              </w:rPr>
            </w:pPr>
            <w:r>
              <w:rPr>
                <w:rFonts w:hint="eastAsia" w:cs="宋体"/>
                <w:color w:val="auto"/>
                <w:spacing w:val="0"/>
                <w:sz w:val="24"/>
                <w:u w:val="none" w:color="auto"/>
              </w:rPr>
              <w:t>规划环境影响</w:t>
            </w:r>
          </w:p>
          <w:p>
            <w:pPr>
              <w:adjustRightInd w:val="0"/>
              <w:snapToGrid w:val="0"/>
              <w:jc w:val="center"/>
              <w:rPr>
                <w:rFonts w:hint="eastAsia" w:cs="宋体"/>
                <w:color w:val="auto"/>
                <w:spacing w:val="0"/>
                <w:kern w:val="0"/>
                <w:sz w:val="24"/>
                <w:u w:val="none" w:color="auto"/>
              </w:rPr>
            </w:pPr>
            <w:r>
              <w:rPr>
                <w:rFonts w:hint="eastAsia" w:cs="宋体"/>
                <w:color w:val="auto"/>
                <w:spacing w:val="0"/>
                <w:sz w:val="24"/>
                <w:u w:val="none" w:color="auto"/>
              </w:rPr>
              <w:t>评价情况</w:t>
            </w:r>
          </w:p>
        </w:tc>
        <w:tc>
          <w:tcPr>
            <w:tcW w:w="7103" w:type="dxa"/>
            <w:gridSpan w:val="3"/>
            <w:noWrap w:val="0"/>
            <w:vAlign w:val="center"/>
          </w:tcPr>
          <w:p>
            <w:pPr>
              <w:spacing w:line="360" w:lineRule="auto"/>
              <w:ind w:firstLine="480" w:firstLineChars="200"/>
              <w:rPr>
                <w:rFonts w:hint="eastAsia" w:eastAsia="宋体"/>
                <w:color w:val="auto"/>
                <w:spacing w:val="0"/>
                <w:sz w:val="24"/>
                <w:u w:val="none" w:color="auto"/>
                <w:lang w:eastAsia="zh-CN"/>
              </w:rPr>
            </w:pPr>
            <w:r>
              <w:rPr>
                <w:rFonts w:hint="default"/>
                <w:color w:val="auto"/>
                <w:spacing w:val="0"/>
                <w:sz w:val="24"/>
                <w:u w:val="none" w:color="auto"/>
              </w:rPr>
              <w:t>文件名称：《</w:t>
            </w:r>
            <w:r>
              <w:rPr>
                <w:rFonts w:hint="eastAsia"/>
                <w:color w:val="auto"/>
                <w:spacing w:val="0"/>
                <w:sz w:val="24"/>
                <w:u w:val="none" w:color="auto"/>
                <w:lang w:val="en-US" w:eastAsia="zh-CN"/>
              </w:rPr>
              <w:t>宁远高新技术产业开发区规划环境影响报告书</w:t>
            </w:r>
            <w:r>
              <w:rPr>
                <w:rFonts w:hint="default"/>
                <w:color w:val="auto"/>
                <w:spacing w:val="0"/>
                <w:sz w:val="24"/>
                <w:u w:val="none" w:color="auto"/>
              </w:rPr>
              <w:t>》</w:t>
            </w:r>
            <w:r>
              <w:rPr>
                <w:rFonts w:hint="eastAsia"/>
                <w:color w:val="auto"/>
                <w:spacing w:val="0"/>
                <w:sz w:val="24"/>
                <w:u w:val="none" w:color="auto"/>
                <w:lang w:eastAsia="zh-CN"/>
              </w:rPr>
              <w:t>；</w:t>
            </w:r>
          </w:p>
          <w:p>
            <w:pPr>
              <w:spacing w:line="360" w:lineRule="auto"/>
              <w:ind w:firstLine="480" w:firstLineChars="200"/>
              <w:rPr>
                <w:rFonts w:hint="default"/>
                <w:color w:val="auto"/>
                <w:spacing w:val="0"/>
                <w:sz w:val="24"/>
                <w:u w:val="none" w:color="auto"/>
              </w:rPr>
            </w:pPr>
            <w:r>
              <w:rPr>
                <w:rFonts w:hint="default"/>
                <w:color w:val="auto"/>
                <w:spacing w:val="0"/>
                <w:sz w:val="24"/>
                <w:u w:val="none" w:color="auto"/>
              </w:rPr>
              <w:t>召集审查机关：</w:t>
            </w:r>
            <w:r>
              <w:rPr>
                <w:rFonts w:hint="default"/>
                <w:color w:val="auto"/>
                <w:spacing w:val="0"/>
                <w:sz w:val="24"/>
                <w:u w:val="none" w:color="auto"/>
                <w:lang w:val="en-US" w:eastAsia="zh-CN"/>
              </w:rPr>
              <w:t>宁远高新技术产业开发区管理委员会</w:t>
            </w:r>
            <w:r>
              <w:rPr>
                <w:rFonts w:hint="eastAsia"/>
                <w:color w:val="auto"/>
                <w:spacing w:val="0"/>
                <w:sz w:val="24"/>
                <w:u w:val="none" w:color="auto"/>
                <w:lang w:val="en-US" w:eastAsia="zh-CN"/>
              </w:rPr>
              <w:t>；</w:t>
            </w:r>
          </w:p>
          <w:p>
            <w:pPr>
              <w:spacing w:line="360" w:lineRule="auto"/>
              <w:ind w:firstLine="480" w:firstLineChars="200"/>
              <w:rPr>
                <w:rFonts w:hint="eastAsia" w:eastAsia="宋体"/>
                <w:color w:val="auto"/>
                <w:spacing w:val="0"/>
                <w:sz w:val="24"/>
                <w:u w:val="none" w:color="auto"/>
                <w:lang w:eastAsia="zh-CN"/>
              </w:rPr>
            </w:pPr>
            <w:r>
              <w:rPr>
                <w:rFonts w:hint="eastAsia"/>
                <w:color w:val="auto"/>
                <w:spacing w:val="0"/>
                <w:sz w:val="24"/>
                <w:u w:val="none" w:color="auto"/>
                <w:lang w:val="en-US" w:eastAsia="zh-CN"/>
              </w:rPr>
              <w:t>审查机关：湖南省生态环境厅</w:t>
            </w:r>
            <w:r>
              <w:rPr>
                <w:rFonts w:hint="eastAsia"/>
                <w:color w:val="auto"/>
                <w:spacing w:val="0"/>
                <w:sz w:val="24"/>
                <w:u w:val="none" w:color="auto"/>
                <w:lang w:eastAsia="zh-CN"/>
              </w:rPr>
              <w:t>；</w:t>
            </w:r>
          </w:p>
          <w:p>
            <w:pPr>
              <w:spacing w:line="360" w:lineRule="auto"/>
              <w:ind w:firstLine="480" w:firstLineChars="200"/>
              <w:rPr>
                <w:rFonts w:hint="eastAsia" w:eastAsia="宋体" w:cs="宋体"/>
                <w:color w:val="auto"/>
                <w:spacing w:val="0"/>
                <w:kern w:val="0"/>
                <w:sz w:val="24"/>
                <w:u w:val="none" w:color="auto"/>
                <w:lang w:eastAsia="zh-CN"/>
              </w:rPr>
            </w:pPr>
            <w:r>
              <w:rPr>
                <w:rFonts w:hint="default"/>
                <w:color w:val="auto"/>
                <w:spacing w:val="0"/>
                <w:sz w:val="24"/>
                <w:u w:val="none" w:color="auto"/>
              </w:rPr>
              <w:t>审查文件名称及文号：</w:t>
            </w:r>
            <w:r>
              <w:rPr>
                <w:rFonts w:hint="default"/>
                <w:color w:val="auto"/>
                <w:spacing w:val="0"/>
                <w:sz w:val="24"/>
                <w:u w:val="none" w:color="auto"/>
                <w:lang w:val="en-US" w:eastAsia="zh-CN"/>
              </w:rPr>
              <w:t>关于《宁远高新技术产业开发区规划环境影响报告书》审查意见的函（湘环评函[2024]46号）</w:t>
            </w:r>
            <w:r>
              <w:rPr>
                <w:rFonts w:hint="eastAsia"/>
                <w:color w:val="auto"/>
                <w:spacing w:val="0"/>
                <w:sz w:val="24"/>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968" w:type="dxa"/>
            <w:noWrap w:val="0"/>
            <w:vAlign w:val="center"/>
          </w:tcPr>
          <w:p>
            <w:pPr>
              <w:autoSpaceDE w:val="0"/>
              <w:autoSpaceDN w:val="0"/>
              <w:adjustRightInd w:val="0"/>
              <w:snapToGrid w:val="0"/>
              <w:jc w:val="center"/>
              <w:rPr>
                <w:rFonts w:hint="eastAsia" w:cs="宋体"/>
                <w:color w:val="auto"/>
                <w:spacing w:val="0"/>
                <w:kern w:val="0"/>
                <w:sz w:val="24"/>
                <w:u w:val="none" w:color="auto"/>
              </w:rPr>
            </w:pPr>
            <w:r>
              <w:rPr>
                <w:rFonts w:hint="eastAsia" w:cs="宋体"/>
                <w:color w:val="auto"/>
                <w:spacing w:val="0"/>
                <w:kern w:val="0"/>
                <w:sz w:val="24"/>
                <w:u w:val="none" w:color="auto"/>
              </w:rPr>
              <w:t>规划及规划环境</w:t>
            </w:r>
          </w:p>
          <w:p>
            <w:pPr>
              <w:autoSpaceDE w:val="0"/>
              <w:autoSpaceDN w:val="0"/>
              <w:adjustRightInd w:val="0"/>
              <w:snapToGrid w:val="0"/>
              <w:jc w:val="center"/>
              <w:rPr>
                <w:rFonts w:cs="宋体"/>
                <w:color w:val="auto"/>
                <w:spacing w:val="0"/>
                <w:kern w:val="0"/>
                <w:sz w:val="24"/>
                <w:u w:val="none" w:color="auto"/>
              </w:rPr>
            </w:pPr>
            <w:r>
              <w:rPr>
                <w:rFonts w:hint="eastAsia" w:cs="宋体"/>
                <w:color w:val="auto"/>
                <w:spacing w:val="0"/>
                <w:kern w:val="0"/>
                <w:sz w:val="24"/>
                <w:u w:val="none" w:color="auto"/>
              </w:rPr>
              <w:t>影响评价符合性分析</w:t>
            </w:r>
          </w:p>
        </w:tc>
        <w:tc>
          <w:tcPr>
            <w:tcW w:w="7103" w:type="dxa"/>
            <w:gridSpan w:val="3"/>
            <w:noWrap w:val="0"/>
            <w:vAlign w:val="center"/>
          </w:tcPr>
          <w:p>
            <w:pPr>
              <w:spacing w:line="360" w:lineRule="auto"/>
              <w:ind w:firstLine="482" w:firstLineChars="200"/>
              <w:rPr>
                <w:rFonts w:hint="default"/>
                <w:b/>
                <w:bCs/>
                <w:color w:val="auto"/>
                <w:spacing w:val="0"/>
                <w:sz w:val="24"/>
                <w:u w:val="none" w:color="auto"/>
              </w:rPr>
            </w:pPr>
            <w:r>
              <w:rPr>
                <w:rFonts w:hint="default"/>
                <w:b/>
                <w:bCs/>
                <w:color w:val="auto"/>
                <w:spacing w:val="0"/>
                <w:sz w:val="24"/>
                <w:u w:val="none" w:color="auto"/>
              </w:rPr>
              <w:t>1</w:t>
            </w:r>
            <w:r>
              <w:rPr>
                <w:rFonts w:hint="eastAsia"/>
                <w:b/>
                <w:bCs/>
                <w:color w:val="auto"/>
                <w:spacing w:val="0"/>
                <w:sz w:val="24"/>
                <w:u w:val="none" w:color="auto"/>
                <w:lang w:val="en-US" w:eastAsia="zh-CN"/>
              </w:rPr>
              <w:t xml:space="preserve">.1 </w:t>
            </w:r>
            <w:r>
              <w:rPr>
                <w:rFonts w:hint="default"/>
                <w:b/>
                <w:bCs/>
                <w:color w:val="auto"/>
                <w:spacing w:val="0"/>
                <w:sz w:val="24"/>
                <w:u w:val="none" w:color="auto"/>
              </w:rPr>
              <w:t>与</w:t>
            </w:r>
            <w:r>
              <w:rPr>
                <w:rFonts w:hint="default"/>
                <w:b/>
                <w:bCs/>
                <w:color w:val="auto"/>
                <w:spacing w:val="0"/>
                <w:sz w:val="24"/>
                <w:u w:val="none" w:color="auto"/>
                <w:lang w:eastAsia="zh-CN"/>
              </w:rPr>
              <w:t>《</w:t>
            </w:r>
            <w:r>
              <w:rPr>
                <w:rFonts w:hint="default"/>
                <w:b/>
                <w:bCs/>
                <w:color w:val="auto"/>
                <w:spacing w:val="0"/>
                <w:sz w:val="24"/>
                <w:u w:val="none" w:color="auto"/>
                <w:lang w:val="en-US" w:eastAsia="zh-CN"/>
              </w:rPr>
              <w:t>宁远高新技术产业开发区规划</w:t>
            </w:r>
            <w:r>
              <w:rPr>
                <w:rFonts w:hint="default"/>
                <w:b/>
                <w:bCs/>
                <w:color w:val="auto"/>
                <w:spacing w:val="0"/>
                <w:sz w:val="24"/>
                <w:u w:val="none" w:color="auto"/>
                <w:lang w:eastAsia="zh-CN"/>
              </w:rPr>
              <w:t>》</w:t>
            </w:r>
            <w:r>
              <w:rPr>
                <w:rFonts w:hint="eastAsia"/>
                <w:b/>
                <w:bCs/>
                <w:color w:val="auto"/>
                <w:spacing w:val="0"/>
                <w:sz w:val="24"/>
                <w:u w:val="none" w:color="auto"/>
                <w:lang w:val="en-US" w:eastAsia="zh-CN"/>
              </w:rPr>
              <w:t>及其审查意见的</w:t>
            </w:r>
            <w:r>
              <w:rPr>
                <w:rFonts w:hint="default"/>
                <w:b/>
                <w:bCs/>
                <w:color w:val="auto"/>
                <w:spacing w:val="0"/>
                <w:sz w:val="24"/>
                <w:u w:val="none" w:color="auto"/>
              </w:rPr>
              <w:t>相符性分析</w:t>
            </w:r>
          </w:p>
          <w:p>
            <w:pPr>
              <w:spacing w:line="360" w:lineRule="auto"/>
              <w:ind w:firstLine="480" w:firstLineChars="200"/>
              <w:rPr>
                <w:rFonts w:hint="default" w:eastAsia="宋体"/>
                <w:color w:val="auto"/>
                <w:spacing w:val="0"/>
                <w:sz w:val="24"/>
                <w:u w:val="none" w:color="auto"/>
                <w:lang w:val="en-US" w:eastAsia="zh-CN"/>
              </w:rPr>
            </w:pPr>
            <w:r>
              <w:rPr>
                <w:rFonts w:hint="eastAsia"/>
                <w:color w:val="auto"/>
                <w:spacing w:val="0"/>
                <w:sz w:val="24"/>
                <w:u w:val="none" w:color="auto"/>
                <w:lang w:eastAsia="zh-CN"/>
              </w:rPr>
              <w:t>（</w:t>
            </w:r>
            <w:r>
              <w:rPr>
                <w:rFonts w:hint="eastAsia"/>
                <w:color w:val="auto"/>
                <w:spacing w:val="0"/>
                <w:sz w:val="24"/>
                <w:u w:val="none" w:color="auto"/>
                <w:lang w:val="en-US" w:eastAsia="zh-CN"/>
              </w:rPr>
              <w:t>1</w:t>
            </w:r>
            <w:r>
              <w:rPr>
                <w:rFonts w:hint="eastAsia"/>
                <w:color w:val="auto"/>
                <w:spacing w:val="0"/>
                <w:sz w:val="24"/>
                <w:u w:val="none" w:color="auto"/>
                <w:lang w:eastAsia="zh-CN"/>
              </w:rPr>
              <w:t>）</w:t>
            </w:r>
            <w:r>
              <w:rPr>
                <w:rFonts w:hint="eastAsia"/>
                <w:color w:val="auto"/>
                <w:spacing w:val="0"/>
                <w:sz w:val="24"/>
                <w:u w:val="none" w:color="auto"/>
                <w:lang w:val="en-US" w:eastAsia="zh-CN"/>
              </w:rPr>
              <w:t>规划基本情况</w:t>
            </w:r>
          </w:p>
          <w:p>
            <w:pPr>
              <w:widowControl/>
              <w:spacing w:line="360" w:lineRule="auto"/>
              <w:ind w:firstLine="480" w:firstLineChars="200"/>
              <w:jc w:val="left"/>
              <w:rPr>
                <w:rFonts w:hint="default" w:ascii="Times New Roman" w:hAnsi="Times New Roman" w:cs="Times New Roman"/>
                <w:color w:val="auto"/>
                <w:spacing w:val="0"/>
                <w:kern w:val="0"/>
                <w:sz w:val="24"/>
                <w:szCs w:val="24"/>
                <w:u w:val="none" w:color="auto"/>
                <w:lang w:bidi="ar"/>
              </w:rPr>
            </w:pPr>
            <w:r>
              <w:rPr>
                <w:rFonts w:hint="default" w:ascii="Times New Roman" w:hAnsi="Times New Roman" w:cs="Times New Roman"/>
                <w:color w:val="auto"/>
                <w:spacing w:val="0"/>
                <w:kern w:val="0"/>
                <w:sz w:val="24"/>
                <w:szCs w:val="24"/>
                <w:u w:val="none" w:color="auto"/>
                <w:lang w:val="en-US" w:eastAsia="zh-CN" w:bidi="ar"/>
              </w:rPr>
              <w:t>由于宁远高新技术产业开发区产业发展的需要，园区根据湘发改园区[2022]601号文核准的629.56公顷范围进行产业调整，基本规划情况如下：</w:t>
            </w:r>
          </w:p>
          <w:p>
            <w:pPr>
              <w:widowControl/>
              <w:spacing w:line="360" w:lineRule="auto"/>
              <w:ind w:firstLine="480" w:firstLineChars="200"/>
              <w:jc w:val="left"/>
              <w:rPr>
                <w:rFonts w:hint="default" w:ascii="Times New Roman" w:hAnsi="Times New Roman" w:cs="Times New Roman"/>
                <w:color w:val="auto"/>
                <w:spacing w:val="0"/>
                <w:kern w:val="0"/>
                <w:sz w:val="24"/>
                <w:szCs w:val="24"/>
                <w:u w:val="none" w:color="auto"/>
                <w:lang w:bidi="ar"/>
              </w:rPr>
            </w:pPr>
            <w:r>
              <w:rPr>
                <w:rFonts w:hint="default" w:ascii="Times New Roman" w:hAnsi="Times New Roman" w:cs="Times New Roman"/>
                <w:color w:val="auto"/>
                <w:spacing w:val="0"/>
                <w:kern w:val="0"/>
                <w:sz w:val="24"/>
                <w:szCs w:val="24"/>
                <w:u w:val="none" w:color="auto"/>
                <w:lang w:val="en-US" w:eastAsia="zh-CN" w:bidi="ar"/>
              </w:rPr>
              <w:t>规划面积629.56公顷，规划一园三区，主要包括福源片区、五里桥片区、十里铺片区，具体如下：</w:t>
            </w:r>
          </w:p>
          <w:p>
            <w:pPr>
              <w:widowControl/>
              <w:spacing w:line="360" w:lineRule="auto"/>
              <w:ind w:firstLine="482" w:firstLineChars="200"/>
              <w:jc w:val="left"/>
              <w:rPr>
                <w:rFonts w:hint="default" w:ascii="Times New Roman" w:hAnsi="Times New Roman" w:cs="Times New Roman"/>
                <w:color w:val="auto"/>
                <w:spacing w:val="0"/>
                <w:kern w:val="0"/>
                <w:sz w:val="24"/>
                <w:szCs w:val="24"/>
                <w:u w:val="none" w:color="auto"/>
                <w:lang w:bidi="ar"/>
              </w:rPr>
            </w:pPr>
            <w:r>
              <w:rPr>
                <w:rFonts w:hint="default" w:ascii="Times New Roman" w:hAnsi="Times New Roman" w:cs="Times New Roman"/>
                <w:b/>
                <w:bCs/>
                <w:color w:val="auto"/>
                <w:spacing w:val="0"/>
                <w:kern w:val="0"/>
                <w:sz w:val="24"/>
                <w:szCs w:val="24"/>
                <w:u w:val="none" w:color="auto"/>
                <w:lang w:val="en-US" w:eastAsia="zh-CN" w:bidi="ar"/>
              </w:rPr>
              <w:t>福源片区：</w:t>
            </w:r>
            <w:r>
              <w:rPr>
                <w:rFonts w:hint="default" w:ascii="Times New Roman" w:hAnsi="Times New Roman" w:cs="Times New Roman"/>
                <w:color w:val="auto"/>
                <w:spacing w:val="0"/>
                <w:kern w:val="0"/>
                <w:sz w:val="24"/>
                <w:szCs w:val="24"/>
                <w:u w:val="none" w:color="auto"/>
                <w:lang w:val="en-US" w:eastAsia="zh-CN" w:bidi="ar"/>
              </w:rPr>
              <w:t>规划面积265.80公顷，东至水连公路，南至S323省道，西至S216省道，北至创业大道，规划发展以新能源及新材料为主导，以智能制造为辅助产业。其中新能源新材料产业发展锂电新能源和绿色建材，主要为从事锂离子电池、聚合物电池和动力锂离子电池正负极材料、高性能材料等产品的研发和生产。依托丰富的白云石矿，发展碳酸钙及绿色建材等新材料产业。同时发展摩擦材料、造纸、FRP材料、塑料粒子、密封材料、保温材料、硫酸钙晶须等；</w:t>
            </w:r>
          </w:p>
          <w:p>
            <w:pPr>
              <w:widowControl/>
              <w:spacing w:line="360" w:lineRule="auto"/>
              <w:ind w:firstLine="482" w:firstLineChars="200"/>
              <w:jc w:val="left"/>
              <w:rPr>
                <w:rFonts w:hint="default" w:ascii="Times New Roman" w:hAnsi="Times New Roman" w:cs="Times New Roman"/>
                <w:color w:val="auto"/>
                <w:spacing w:val="0"/>
                <w:kern w:val="0"/>
                <w:sz w:val="24"/>
                <w:szCs w:val="24"/>
                <w:u w:val="none" w:color="auto"/>
                <w:lang w:bidi="ar"/>
              </w:rPr>
            </w:pPr>
            <w:r>
              <w:rPr>
                <w:rFonts w:hint="default" w:ascii="Times New Roman" w:hAnsi="Times New Roman" w:cs="Times New Roman"/>
                <w:b/>
                <w:bCs/>
                <w:color w:val="auto"/>
                <w:spacing w:val="0"/>
                <w:kern w:val="0"/>
                <w:sz w:val="24"/>
                <w:szCs w:val="24"/>
                <w:u w:val="none" w:color="auto"/>
                <w:lang w:val="en-US" w:eastAsia="zh-CN" w:bidi="ar"/>
              </w:rPr>
              <w:t>五里桥片区：</w:t>
            </w:r>
            <w:r>
              <w:rPr>
                <w:rFonts w:hint="default" w:ascii="Times New Roman" w:hAnsi="Times New Roman" w:cs="Times New Roman"/>
                <w:color w:val="auto"/>
                <w:spacing w:val="0"/>
                <w:kern w:val="0"/>
                <w:sz w:val="24"/>
                <w:szCs w:val="24"/>
                <w:u w:val="none" w:color="auto"/>
                <w:lang w:val="en-US" w:eastAsia="zh-CN" w:bidi="ar"/>
              </w:rPr>
              <w:t>规划面积236.78公顷，东至兴政路，南至冷江路，西至兴工路，北至李家洞村，规划发展以体育用品为主导，以电子信息、食品加工、生物医药为辅助产业。其中体育用品主要是高尔夫系列用品，电子信息主要是光电智能终端制造等，食品加工主要是农副产品加工等，生物医药主要是中成药生产等；</w:t>
            </w:r>
          </w:p>
          <w:p>
            <w:pPr>
              <w:widowControl/>
              <w:spacing w:line="360" w:lineRule="auto"/>
              <w:ind w:firstLine="480" w:firstLineChars="200"/>
              <w:jc w:val="left"/>
              <w:rPr>
                <w:rFonts w:hint="default" w:ascii="Times New Roman" w:hAnsi="Times New Roman" w:cs="Times New Roman"/>
                <w:color w:val="auto"/>
                <w:spacing w:val="0"/>
                <w:kern w:val="0"/>
                <w:sz w:val="24"/>
                <w:szCs w:val="24"/>
                <w:u w:val="none" w:color="auto"/>
                <w:lang w:bidi="ar"/>
              </w:rPr>
            </w:pPr>
            <w:r>
              <w:rPr>
                <w:rFonts w:hint="default" w:ascii="Times New Roman" w:hAnsi="Times New Roman" w:cs="Times New Roman"/>
                <w:color w:val="auto"/>
                <w:spacing w:val="0"/>
                <w:kern w:val="0"/>
                <w:sz w:val="24"/>
                <w:szCs w:val="24"/>
                <w:u w:val="none" w:color="auto"/>
                <w:lang w:val="en-US" w:eastAsia="zh-CN" w:bidi="ar"/>
              </w:rPr>
              <w:t>项目位于宁远县桐山街道西部工业园光电智能B区，属于宁远高新技术产业开发区中“五里桥片区”核准的规划范围内</w:t>
            </w:r>
            <w:r>
              <w:rPr>
                <w:rFonts w:hint="default" w:ascii="Times New Roman" w:hAnsi="Times New Roman" w:cs="Times New Roman"/>
                <w:color w:val="auto"/>
                <w:spacing w:val="0"/>
                <w:kern w:val="0"/>
                <w:sz w:val="24"/>
                <w:szCs w:val="24"/>
                <w:highlight w:val="none"/>
                <w:u w:val="none" w:color="auto"/>
                <w:lang w:val="en-US" w:eastAsia="zh-CN" w:bidi="ar"/>
              </w:rPr>
              <w:t>（详见附图</w:t>
            </w:r>
            <w:r>
              <w:rPr>
                <w:rFonts w:hint="eastAsia" w:cs="Times New Roman"/>
                <w:color w:val="auto"/>
                <w:spacing w:val="0"/>
                <w:kern w:val="0"/>
                <w:sz w:val="24"/>
                <w:szCs w:val="24"/>
                <w:highlight w:val="none"/>
                <w:u w:val="none" w:color="auto"/>
                <w:lang w:val="en-US" w:eastAsia="zh-CN" w:bidi="ar"/>
              </w:rPr>
              <w:t>9</w:t>
            </w:r>
            <w:r>
              <w:rPr>
                <w:rFonts w:hint="default" w:ascii="Times New Roman" w:hAnsi="Times New Roman" w:cs="Times New Roman"/>
                <w:color w:val="auto"/>
                <w:spacing w:val="0"/>
                <w:kern w:val="0"/>
                <w:sz w:val="24"/>
                <w:szCs w:val="24"/>
                <w:highlight w:val="none"/>
                <w:u w:val="none" w:color="auto"/>
                <w:lang w:val="en-US" w:eastAsia="zh-CN" w:bidi="ar"/>
              </w:rPr>
              <w:t>）</w:t>
            </w:r>
            <w:r>
              <w:rPr>
                <w:rFonts w:hint="default" w:ascii="Times New Roman" w:hAnsi="Times New Roman" w:cs="Times New Roman"/>
                <w:color w:val="auto"/>
                <w:spacing w:val="0"/>
                <w:kern w:val="0"/>
                <w:sz w:val="24"/>
                <w:szCs w:val="24"/>
                <w:u w:val="none" w:color="auto"/>
                <w:lang w:val="en-US" w:eastAsia="zh-CN" w:bidi="ar"/>
              </w:rPr>
              <w:t>。项目主要从事</w:t>
            </w:r>
            <w:r>
              <w:rPr>
                <w:rFonts w:hint="eastAsia" w:ascii="Times New Roman" w:hAnsi="Times New Roman" w:cs="Times New Roman"/>
                <w:color w:val="auto"/>
                <w:spacing w:val="0"/>
                <w:kern w:val="0"/>
                <w:sz w:val="24"/>
                <w:szCs w:val="24"/>
                <w:u w:val="none" w:color="auto"/>
                <w:lang w:val="en-US" w:eastAsia="zh-CN" w:bidi="ar"/>
              </w:rPr>
              <w:t>化妆包和</w:t>
            </w:r>
            <w:r>
              <w:rPr>
                <w:rFonts w:hint="eastAsia" w:cs="Times New Roman"/>
                <w:color w:val="auto"/>
                <w:spacing w:val="0"/>
                <w:kern w:val="0"/>
                <w:sz w:val="24"/>
                <w:szCs w:val="24"/>
                <w:u w:val="none" w:color="auto"/>
                <w:lang w:val="en-US" w:eastAsia="zh-CN" w:bidi="ar"/>
              </w:rPr>
              <w:t>时款袋</w:t>
            </w:r>
            <w:r>
              <w:rPr>
                <w:rFonts w:hint="eastAsia" w:ascii="Times New Roman" w:hAnsi="Times New Roman" w:cs="Times New Roman"/>
                <w:color w:val="auto"/>
                <w:spacing w:val="0"/>
                <w:kern w:val="0"/>
                <w:sz w:val="24"/>
                <w:szCs w:val="24"/>
                <w:u w:val="none" w:color="auto"/>
                <w:lang w:val="en-US" w:eastAsia="zh-CN" w:bidi="ar"/>
              </w:rPr>
              <w:t>的生产</w:t>
            </w:r>
            <w:r>
              <w:rPr>
                <w:rFonts w:hint="default" w:ascii="Times New Roman" w:hAnsi="Times New Roman" w:cs="Times New Roman"/>
                <w:color w:val="auto"/>
                <w:spacing w:val="0"/>
                <w:kern w:val="0"/>
                <w:sz w:val="24"/>
                <w:szCs w:val="24"/>
                <w:u w:val="none" w:color="auto"/>
                <w:lang w:val="en-US" w:eastAsia="zh-CN" w:bidi="ar"/>
              </w:rPr>
              <w:t>，与园区产业定位不冲突。</w:t>
            </w:r>
          </w:p>
          <w:p>
            <w:pPr>
              <w:widowControl/>
              <w:spacing w:line="360" w:lineRule="auto"/>
              <w:ind w:firstLine="482" w:firstLineChars="200"/>
              <w:jc w:val="left"/>
              <w:rPr>
                <w:rFonts w:hint="default" w:ascii="Times New Roman" w:hAnsi="Times New Roman" w:cs="Times New Roman"/>
                <w:color w:val="auto"/>
                <w:spacing w:val="0"/>
                <w:kern w:val="0"/>
                <w:sz w:val="24"/>
                <w:szCs w:val="24"/>
                <w:u w:val="none" w:color="auto"/>
                <w:lang w:bidi="ar"/>
              </w:rPr>
            </w:pPr>
            <w:r>
              <w:rPr>
                <w:rFonts w:hint="default" w:ascii="Times New Roman" w:hAnsi="Times New Roman" w:cs="Times New Roman"/>
                <w:b/>
                <w:bCs/>
                <w:color w:val="auto"/>
                <w:spacing w:val="0"/>
                <w:kern w:val="0"/>
                <w:sz w:val="24"/>
                <w:szCs w:val="24"/>
                <w:u w:val="none" w:color="auto"/>
                <w:lang w:val="en-US" w:eastAsia="zh-CN" w:bidi="ar"/>
              </w:rPr>
              <w:t>十里铺片区：</w:t>
            </w:r>
            <w:r>
              <w:rPr>
                <w:rFonts w:hint="default" w:ascii="Times New Roman" w:hAnsi="Times New Roman" w:cs="Times New Roman"/>
                <w:color w:val="auto"/>
                <w:spacing w:val="0"/>
                <w:kern w:val="0"/>
                <w:sz w:val="24"/>
                <w:szCs w:val="24"/>
                <w:u w:val="none" w:color="auto"/>
                <w:lang w:val="en-US" w:eastAsia="zh-CN" w:bidi="ar"/>
              </w:rPr>
              <w:t>规划面积126.98公顷，东至柳塘村，南至下十里铺村，西至X057县道，北至舜帝中路，规划发展轻纺制鞋为主导，以文创礼品为辅助产业。其中轻工纺织产业重点发展对接粤港澳大湾区转移来的劳动密集型的轻纺制鞋，辅助发展文创礼品和其加工贸易行业。</w:t>
            </w:r>
          </w:p>
          <w:p>
            <w:pPr>
              <w:widowControl/>
              <w:spacing w:line="360" w:lineRule="auto"/>
              <w:ind w:firstLine="480" w:firstLineChars="200"/>
              <w:jc w:val="left"/>
              <w:rPr>
                <w:rFonts w:hint="default" w:ascii="Times New Roman" w:hAnsi="Times New Roman" w:eastAsia="宋体" w:cs="Times New Roman"/>
                <w:color w:val="auto"/>
                <w:spacing w:val="0"/>
                <w:kern w:val="0"/>
                <w:sz w:val="24"/>
                <w:szCs w:val="24"/>
                <w:u w:val="single" w:color="auto"/>
                <w:lang w:val="en-US" w:eastAsia="zh-CN" w:bidi="ar"/>
              </w:rPr>
            </w:pPr>
            <w:r>
              <w:rPr>
                <w:rFonts w:hint="eastAsia" w:cs="Times New Roman"/>
                <w:color w:val="auto"/>
                <w:spacing w:val="0"/>
                <w:kern w:val="0"/>
                <w:sz w:val="24"/>
                <w:szCs w:val="24"/>
                <w:u w:val="single" w:color="auto"/>
                <w:lang w:eastAsia="zh-CN" w:bidi="ar"/>
              </w:rPr>
              <w:t>（</w:t>
            </w:r>
            <w:r>
              <w:rPr>
                <w:rFonts w:hint="eastAsia" w:cs="Times New Roman"/>
                <w:color w:val="auto"/>
                <w:spacing w:val="0"/>
                <w:kern w:val="0"/>
                <w:sz w:val="24"/>
                <w:szCs w:val="24"/>
                <w:u w:val="single" w:color="auto"/>
                <w:lang w:val="en-US" w:eastAsia="zh-CN" w:bidi="ar"/>
              </w:rPr>
              <w:t>2</w:t>
            </w:r>
            <w:r>
              <w:rPr>
                <w:rFonts w:hint="eastAsia" w:cs="Times New Roman"/>
                <w:color w:val="auto"/>
                <w:spacing w:val="0"/>
                <w:kern w:val="0"/>
                <w:sz w:val="24"/>
                <w:szCs w:val="24"/>
                <w:u w:val="single" w:color="auto"/>
                <w:lang w:eastAsia="zh-CN" w:bidi="ar"/>
              </w:rPr>
              <w:t>）</w:t>
            </w:r>
            <w:r>
              <w:rPr>
                <w:rFonts w:hint="eastAsia" w:cs="Times New Roman"/>
                <w:color w:val="auto"/>
                <w:spacing w:val="0"/>
                <w:kern w:val="0"/>
                <w:sz w:val="24"/>
                <w:szCs w:val="24"/>
                <w:u w:val="single" w:color="auto"/>
                <w:lang w:val="en-US" w:eastAsia="zh-CN" w:bidi="ar"/>
              </w:rPr>
              <w:t>生态环境准入清单相符性分析</w:t>
            </w:r>
          </w:p>
          <w:p>
            <w:pPr>
              <w:widowControl/>
              <w:spacing w:line="360" w:lineRule="auto"/>
              <w:ind w:firstLine="480" w:firstLineChars="200"/>
              <w:jc w:val="left"/>
              <w:rPr>
                <w:rFonts w:hint="default" w:ascii="Times New Roman" w:hAnsi="Times New Roman" w:cs="Times New Roman"/>
                <w:color w:val="auto"/>
                <w:spacing w:val="0"/>
                <w:kern w:val="0"/>
                <w:sz w:val="24"/>
                <w:szCs w:val="24"/>
                <w:u w:val="single" w:color="auto"/>
                <w:lang w:bidi="ar"/>
              </w:rPr>
            </w:pPr>
            <w:r>
              <w:rPr>
                <w:rFonts w:hint="default" w:ascii="Times New Roman" w:hAnsi="Times New Roman" w:cs="Times New Roman"/>
                <w:color w:val="auto"/>
                <w:spacing w:val="0"/>
                <w:kern w:val="0"/>
                <w:sz w:val="24"/>
                <w:szCs w:val="24"/>
                <w:u w:val="single" w:color="auto"/>
                <w:lang w:val="en-US" w:eastAsia="zh-CN" w:bidi="ar"/>
              </w:rPr>
              <w:t>本项目与宁远高新技术产业开发区中“五里桥片区”环境准入清单相符性分析，详见下表1-2。</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pacing w:val="0"/>
                <w:kern w:val="0"/>
                <w:sz w:val="21"/>
                <w:szCs w:val="21"/>
                <w:u w:val="single" w:color="auto"/>
                <w:lang w:bidi="ar"/>
              </w:rPr>
            </w:pPr>
            <w:r>
              <w:rPr>
                <w:rFonts w:hint="default" w:ascii="Times New Roman" w:hAnsi="Times New Roman" w:cs="Times New Roman"/>
                <w:b/>
                <w:bCs/>
                <w:color w:val="auto"/>
                <w:spacing w:val="0"/>
                <w:kern w:val="0"/>
                <w:sz w:val="21"/>
                <w:szCs w:val="21"/>
                <w:u w:val="single" w:color="auto"/>
                <w:lang w:val="en-US" w:eastAsia="zh-CN" w:bidi="ar"/>
              </w:rPr>
              <w:t>表1-2</w:t>
            </w:r>
            <w:r>
              <w:rPr>
                <w:rFonts w:hint="eastAsia" w:cs="Times New Roman"/>
                <w:b/>
                <w:bCs/>
                <w:color w:val="auto"/>
                <w:spacing w:val="0"/>
                <w:kern w:val="0"/>
                <w:sz w:val="21"/>
                <w:szCs w:val="21"/>
                <w:u w:val="single" w:color="auto"/>
                <w:lang w:val="en-US" w:eastAsia="zh-CN" w:bidi="ar"/>
              </w:rPr>
              <w:t xml:space="preserve"> </w:t>
            </w:r>
            <w:r>
              <w:rPr>
                <w:rFonts w:hint="default" w:ascii="Times New Roman" w:hAnsi="Times New Roman" w:cs="Times New Roman"/>
                <w:b/>
                <w:bCs/>
                <w:color w:val="auto"/>
                <w:spacing w:val="0"/>
                <w:kern w:val="0"/>
                <w:sz w:val="21"/>
                <w:szCs w:val="21"/>
                <w:u w:val="single" w:color="auto"/>
                <w:lang w:val="en-US" w:eastAsia="zh-CN" w:bidi="ar"/>
              </w:rPr>
              <w:t>项目与宁远高新</w:t>
            </w:r>
            <w:r>
              <w:rPr>
                <w:rFonts w:hint="eastAsia" w:cs="Times New Roman"/>
                <w:b/>
                <w:bCs/>
                <w:color w:val="auto"/>
                <w:spacing w:val="0"/>
                <w:kern w:val="0"/>
                <w:sz w:val="21"/>
                <w:szCs w:val="21"/>
                <w:u w:val="single" w:color="auto"/>
                <w:lang w:val="en-US" w:eastAsia="zh-CN" w:bidi="ar"/>
              </w:rPr>
              <w:t>区</w:t>
            </w:r>
            <w:r>
              <w:rPr>
                <w:rFonts w:hint="default" w:ascii="Times New Roman" w:hAnsi="Times New Roman" w:cs="Times New Roman"/>
                <w:b/>
                <w:bCs/>
                <w:color w:val="auto"/>
                <w:spacing w:val="0"/>
                <w:kern w:val="0"/>
                <w:sz w:val="21"/>
                <w:szCs w:val="21"/>
                <w:u w:val="single" w:color="auto"/>
                <w:lang w:val="en-US" w:eastAsia="zh-CN" w:bidi="ar"/>
              </w:rPr>
              <w:t>“五里桥片区”生态环境准入清单相符性分析表</w:t>
            </w:r>
          </w:p>
          <w:tbl>
            <w:tblPr>
              <w:tblStyle w:val="44"/>
              <w:tblW w:w="6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900"/>
              <w:gridCol w:w="2300"/>
              <w:gridCol w:w="2212"/>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pacing w:val="0"/>
                      <w:kern w:val="0"/>
                      <w:sz w:val="21"/>
                      <w:szCs w:val="21"/>
                      <w:u w:val="single" w:color="auto"/>
                      <w:vertAlign w:val="baseline"/>
                      <w:lang w:val="en-US" w:eastAsia="zh-CN" w:bidi="ar"/>
                    </w:rPr>
                  </w:pPr>
                  <w:r>
                    <w:rPr>
                      <w:rFonts w:hint="eastAsia" w:cs="Times New Roman"/>
                      <w:b/>
                      <w:bCs/>
                      <w:color w:val="auto"/>
                      <w:spacing w:val="0"/>
                      <w:kern w:val="0"/>
                      <w:sz w:val="21"/>
                      <w:szCs w:val="21"/>
                      <w:u w:val="single" w:color="auto"/>
                      <w:vertAlign w:val="baseline"/>
                      <w:lang w:val="en-US" w:eastAsia="zh-CN" w:bidi="ar"/>
                    </w:rPr>
                    <w:t>片区</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0"/>
                      <w:kern w:val="0"/>
                      <w:sz w:val="21"/>
                      <w:szCs w:val="21"/>
                      <w:u w:val="single" w:color="auto"/>
                      <w:vertAlign w:val="baseline"/>
                      <w:lang w:val="en-US" w:eastAsia="zh-CN" w:bidi="ar"/>
                    </w:rPr>
                  </w:pPr>
                  <w:r>
                    <w:rPr>
                      <w:rFonts w:hint="eastAsia" w:cs="Times New Roman"/>
                      <w:b/>
                      <w:bCs/>
                      <w:color w:val="auto"/>
                      <w:spacing w:val="0"/>
                      <w:kern w:val="0"/>
                      <w:sz w:val="21"/>
                      <w:szCs w:val="21"/>
                      <w:u w:val="single" w:color="auto"/>
                      <w:vertAlign w:val="baseline"/>
                      <w:lang w:val="en-US" w:eastAsia="zh-CN" w:bidi="ar"/>
                    </w:rPr>
                    <w:t>生态环境准入</w:t>
                  </w:r>
                </w:p>
              </w:tc>
              <w:tc>
                <w:tcPr>
                  <w:tcW w:w="2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0"/>
                      <w:kern w:val="0"/>
                      <w:sz w:val="21"/>
                      <w:szCs w:val="21"/>
                      <w:u w:val="single" w:color="auto"/>
                      <w:vertAlign w:val="baseline"/>
                      <w:lang w:val="en-US" w:eastAsia="zh-CN" w:bidi="ar"/>
                    </w:rPr>
                  </w:pPr>
                  <w:r>
                    <w:rPr>
                      <w:rFonts w:hint="eastAsia" w:cs="Times New Roman"/>
                      <w:b/>
                      <w:bCs/>
                      <w:color w:val="auto"/>
                      <w:spacing w:val="0"/>
                      <w:kern w:val="0"/>
                      <w:sz w:val="21"/>
                      <w:szCs w:val="21"/>
                      <w:u w:val="single" w:color="auto"/>
                      <w:vertAlign w:val="baseline"/>
                      <w:lang w:val="en-US" w:eastAsia="zh-CN" w:bidi="ar"/>
                    </w:rPr>
                    <w:t>准入行业清单</w:t>
                  </w:r>
                </w:p>
              </w:tc>
              <w:tc>
                <w:tcPr>
                  <w:tcW w:w="22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0"/>
                      <w:kern w:val="0"/>
                      <w:sz w:val="21"/>
                      <w:szCs w:val="21"/>
                      <w:u w:val="single" w:color="auto"/>
                      <w:vertAlign w:val="baseline"/>
                      <w:lang w:val="en-US" w:eastAsia="zh-CN" w:bidi="ar"/>
                    </w:rPr>
                  </w:pPr>
                  <w:r>
                    <w:rPr>
                      <w:rFonts w:hint="eastAsia" w:cs="Times New Roman"/>
                      <w:b/>
                      <w:bCs/>
                      <w:color w:val="auto"/>
                      <w:spacing w:val="0"/>
                      <w:kern w:val="0"/>
                      <w:sz w:val="21"/>
                      <w:szCs w:val="21"/>
                      <w:u w:val="single" w:color="auto"/>
                      <w:vertAlign w:val="baseline"/>
                      <w:lang w:val="en-US" w:eastAsia="zh-CN" w:bidi="ar"/>
                    </w:rPr>
                    <w:t>本项目情况</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0"/>
                      <w:kern w:val="0"/>
                      <w:sz w:val="21"/>
                      <w:szCs w:val="21"/>
                      <w:u w:val="single" w:color="auto"/>
                      <w:vertAlign w:val="baseline"/>
                      <w:lang w:val="en-US" w:eastAsia="zh-CN" w:bidi="ar"/>
                    </w:rPr>
                  </w:pPr>
                  <w:r>
                    <w:rPr>
                      <w:rFonts w:hint="eastAsia" w:cs="Times New Roman"/>
                      <w:b/>
                      <w:bCs/>
                      <w:color w:val="auto"/>
                      <w:spacing w:val="0"/>
                      <w:kern w:val="0"/>
                      <w:sz w:val="21"/>
                      <w:szCs w:val="21"/>
                      <w:u w:val="single" w:color="auto"/>
                      <w:vertAlign w:val="baseline"/>
                      <w:lang w:val="en-US" w:eastAsia="zh-CN" w:bidi="ar"/>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0"/>
                      <w:kern w:val="0"/>
                      <w:sz w:val="21"/>
                      <w:szCs w:val="21"/>
                      <w:u w:val="single" w:color="auto"/>
                      <w:vertAlign w:val="baseline"/>
                      <w:lang w:val="en-US" w:eastAsia="zh-CN" w:bidi="ar"/>
                    </w:rPr>
                  </w:pPr>
                  <w:r>
                    <w:rPr>
                      <w:rFonts w:hint="eastAsia" w:cs="Times New Roman"/>
                      <w:color w:val="auto"/>
                      <w:spacing w:val="0"/>
                      <w:kern w:val="0"/>
                      <w:sz w:val="21"/>
                      <w:szCs w:val="21"/>
                      <w:u w:val="single" w:color="auto"/>
                      <w:vertAlign w:val="baseline"/>
                      <w:lang w:val="en-US" w:eastAsia="zh-CN" w:bidi="ar"/>
                    </w:rPr>
                    <w:t>五里桥片区</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0"/>
                      <w:kern w:val="0"/>
                      <w:sz w:val="21"/>
                      <w:szCs w:val="21"/>
                      <w:u w:val="single" w:color="auto"/>
                      <w:vertAlign w:val="baseline"/>
                      <w:lang w:val="en-US" w:eastAsia="zh-CN" w:bidi="ar"/>
                    </w:rPr>
                  </w:pPr>
                  <w:r>
                    <w:rPr>
                      <w:rFonts w:hint="eastAsia" w:cs="Times New Roman"/>
                      <w:color w:val="auto"/>
                      <w:spacing w:val="0"/>
                      <w:kern w:val="0"/>
                      <w:sz w:val="21"/>
                      <w:szCs w:val="21"/>
                      <w:u w:val="single" w:color="auto"/>
                      <w:vertAlign w:val="baseline"/>
                      <w:lang w:val="en-US" w:eastAsia="zh-CN" w:bidi="ar"/>
                    </w:rPr>
                    <w:t>产业定位</w:t>
                  </w:r>
                </w:p>
              </w:tc>
              <w:tc>
                <w:tcPr>
                  <w:tcW w:w="2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主要发展：体育用品为主导，电子信息、食品加工、生物医药为辅助产业</w:t>
                  </w:r>
                  <w:r>
                    <w:rPr>
                      <w:rFonts w:hint="eastAsia" w:cs="Times New Roman"/>
                      <w:color w:val="auto"/>
                      <w:spacing w:val="0"/>
                      <w:kern w:val="0"/>
                      <w:sz w:val="21"/>
                      <w:szCs w:val="21"/>
                      <w:u w:val="single" w:color="auto"/>
                      <w:vertAlign w:val="baseline"/>
                      <w:lang w:val="en-US" w:eastAsia="zh-CN" w:bidi="ar"/>
                    </w:rPr>
                    <w:t>。</w:t>
                  </w:r>
                </w:p>
              </w:tc>
              <w:tc>
                <w:tcPr>
                  <w:tcW w:w="22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本项目主要从事化妆包和</w:t>
                  </w:r>
                  <w:r>
                    <w:rPr>
                      <w:rFonts w:hint="eastAsia" w:cs="Times New Roman"/>
                      <w:color w:val="auto"/>
                      <w:spacing w:val="0"/>
                      <w:kern w:val="0"/>
                      <w:sz w:val="21"/>
                      <w:szCs w:val="21"/>
                      <w:u w:val="single" w:color="auto"/>
                      <w:vertAlign w:val="baseline"/>
                      <w:lang w:val="en-US" w:eastAsia="zh-CN" w:bidi="ar"/>
                    </w:rPr>
                    <w:t>时款袋</w:t>
                  </w:r>
                  <w:r>
                    <w:rPr>
                      <w:rFonts w:hint="default" w:ascii="Times New Roman" w:hAnsi="Times New Roman" w:cs="Times New Roman"/>
                      <w:color w:val="auto"/>
                      <w:spacing w:val="0"/>
                      <w:kern w:val="0"/>
                      <w:sz w:val="21"/>
                      <w:szCs w:val="21"/>
                      <w:u w:val="single" w:color="auto"/>
                      <w:vertAlign w:val="baseline"/>
                      <w:lang w:val="en-US" w:eastAsia="zh-CN" w:bidi="ar"/>
                    </w:rPr>
                    <w:t>的生产，与园区产业定位不冲突</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pacing w:val="0"/>
                      <w:kern w:val="0"/>
                      <w:sz w:val="21"/>
                      <w:szCs w:val="21"/>
                      <w:u w:val="single" w:color="auto"/>
                      <w:vertAlign w:val="baseline"/>
                      <w:lang w:val="en-US" w:eastAsia="zh-CN" w:bidi="ar"/>
                    </w:rPr>
                  </w:pPr>
                  <w:r>
                    <w:rPr>
                      <w:rFonts w:hint="eastAsia" w:cs="Times New Roman"/>
                      <w:color w:val="auto"/>
                      <w:spacing w:val="0"/>
                      <w:kern w:val="0"/>
                      <w:sz w:val="21"/>
                      <w:szCs w:val="21"/>
                      <w:u w:val="single" w:color="auto"/>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pacing w:val="0"/>
                      <w:kern w:val="0"/>
                      <w:sz w:val="21"/>
                      <w:szCs w:val="21"/>
                      <w:u w:val="single" w:color="auto"/>
                      <w:vertAlign w:val="baseline"/>
                      <w:lang w:val="en-US" w:eastAsia="zh-CN" w:bidi="ar"/>
                    </w:rPr>
                  </w:pPr>
                  <w:r>
                    <w:rPr>
                      <w:rFonts w:hint="eastAsia" w:cs="Times New Roman"/>
                      <w:color w:val="auto"/>
                      <w:spacing w:val="0"/>
                      <w:kern w:val="0"/>
                      <w:sz w:val="21"/>
                      <w:szCs w:val="21"/>
                      <w:u w:val="single" w:color="auto"/>
                      <w:vertAlign w:val="baseline"/>
                      <w:lang w:val="en-US" w:eastAsia="zh-CN" w:bidi="ar"/>
                    </w:rPr>
                    <w:t>限制类</w:t>
                  </w:r>
                </w:p>
              </w:tc>
              <w:tc>
                <w:tcPr>
                  <w:tcW w:w="2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1、属于《产业结构调整指导目录》限制类工艺和设备的项目。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2、其它排水量大的项目</w:t>
                  </w:r>
                </w:p>
              </w:tc>
              <w:tc>
                <w:tcPr>
                  <w:tcW w:w="22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val="en-US" w:eastAsia="zh-CN" w:bidi="ar"/>
                    </w:rPr>
                  </w:pPr>
                  <w:r>
                    <w:rPr>
                      <w:rFonts w:hint="default" w:ascii="Times New Roman" w:hAnsi="Times New Roman" w:cs="Times New Roman"/>
                      <w:color w:val="auto"/>
                      <w:spacing w:val="0"/>
                      <w:kern w:val="0"/>
                      <w:sz w:val="21"/>
                      <w:szCs w:val="21"/>
                      <w:u w:val="single" w:color="auto"/>
                      <w:vertAlign w:val="baseline"/>
                      <w:lang w:val="en-US" w:eastAsia="zh-CN" w:bidi="ar"/>
                    </w:rPr>
                    <w:t>项目行业类别及代码为“C1789其他产业用纺织制成品制造；</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C1929 其他皮革制品制造；”，不属于《产业结构调整指导目录》限制类工艺和设备；项目运营期排水量不大</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eastAsia" w:cs="Times New Roman"/>
                      <w:color w:val="auto"/>
                      <w:spacing w:val="0"/>
                      <w:kern w:val="0"/>
                      <w:sz w:val="21"/>
                      <w:szCs w:val="21"/>
                      <w:u w:val="single" w:color="auto"/>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pacing w:val="0"/>
                      <w:kern w:val="0"/>
                      <w:sz w:val="21"/>
                      <w:szCs w:val="21"/>
                      <w:u w:val="single" w:color="auto"/>
                      <w:vertAlign w:val="baseline"/>
                      <w:lang w:val="en-US" w:eastAsia="zh-CN" w:bidi="ar"/>
                    </w:rPr>
                  </w:pPr>
                  <w:r>
                    <w:rPr>
                      <w:rFonts w:hint="eastAsia" w:cs="Times New Roman"/>
                      <w:color w:val="auto"/>
                      <w:spacing w:val="0"/>
                      <w:kern w:val="0"/>
                      <w:sz w:val="21"/>
                      <w:szCs w:val="21"/>
                      <w:u w:val="single" w:color="auto"/>
                      <w:vertAlign w:val="baseline"/>
                      <w:lang w:val="en-US" w:eastAsia="zh-CN" w:bidi="ar"/>
                    </w:rPr>
                    <w:t>禁止类</w:t>
                  </w:r>
                </w:p>
              </w:tc>
              <w:tc>
                <w:tcPr>
                  <w:tcW w:w="2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1、园区未作为化工园区（片区）进行规划，不得新引进根据国、省政策要求强制进入化工园区项目。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2、化学药品原料药制造。</w:t>
                  </w:r>
                </w:p>
              </w:tc>
              <w:tc>
                <w:tcPr>
                  <w:tcW w:w="22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val="en-US" w:eastAsia="zh-CN" w:bidi="ar"/>
                    </w:rPr>
                  </w:pPr>
                  <w:r>
                    <w:rPr>
                      <w:rFonts w:hint="default" w:ascii="Times New Roman" w:hAnsi="Times New Roman" w:cs="Times New Roman"/>
                      <w:color w:val="auto"/>
                      <w:spacing w:val="0"/>
                      <w:kern w:val="0"/>
                      <w:sz w:val="21"/>
                      <w:szCs w:val="21"/>
                      <w:u w:val="single" w:color="auto"/>
                      <w:vertAlign w:val="baseline"/>
                      <w:lang w:val="en-US" w:eastAsia="zh-CN" w:bidi="ar"/>
                    </w:rPr>
                    <w:t>项目行业类别及代码为“C1789其他产业用纺织制成品制造；</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C1929 其他皮革制品制造；”，不属于化工项目以及化学药品原料药制造</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eastAsia" w:cs="Times New Roman"/>
                      <w:color w:val="auto"/>
                      <w:spacing w:val="0"/>
                      <w:kern w:val="0"/>
                      <w:sz w:val="21"/>
                      <w:szCs w:val="21"/>
                      <w:u w:val="single" w:color="auto"/>
                      <w:vertAlign w:val="baseline"/>
                      <w:lang w:val="en-US" w:eastAsia="zh-CN" w:bidi="ar"/>
                    </w:rPr>
                    <w:t>符合</w:t>
                  </w:r>
                </w:p>
              </w:tc>
            </w:tr>
          </w:tbl>
          <w:p>
            <w:pPr>
              <w:widowControl/>
              <w:spacing w:line="360" w:lineRule="auto"/>
              <w:ind w:firstLine="480" w:firstLineChars="200"/>
              <w:jc w:val="left"/>
              <w:rPr>
                <w:rFonts w:hint="default" w:ascii="Times New Roman" w:hAnsi="Times New Roman" w:cs="Times New Roman"/>
                <w:color w:val="auto"/>
                <w:spacing w:val="0"/>
                <w:kern w:val="0"/>
                <w:sz w:val="24"/>
                <w:szCs w:val="24"/>
                <w:u w:val="single" w:color="auto"/>
                <w:lang w:bidi="ar"/>
              </w:rPr>
            </w:pPr>
            <w:r>
              <w:rPr>
                <w:rFonts w:hint="default" w:ascii="Times New Roman" w:hAnsi="Times New Roman" w:cs="Times New Roman"/>
                <w:color w:val="auto"/>
                <w:spacing w:val="0"/>
                <w:kern w:val="0"/>
                <w:sz w:val="24"/>
                <w:szCs w:val="24"/>
                <w:u w:val="single" w:color="auto"/>
                <w:lang w:val="en-US" w:eastAsia="zh-CN" w:bidi="ar"/>
              </w:rPr>
              <w:t>根据上表1-2分析可知，本项目符合宁远高新技术产业开发区中“五里桥片区”环境准入清单。</w:t>
            </w:r>
          </w:p>
          <w:p>
            <w:pPr>
              <w:widowControl/>
              <w:spacing w:line="360" w:lineRule="auto"/>
              <w:ind w:firstLine="480" w:firstLineChars="200"/>
              <w:jc w:val="left"/>
              <w:rPr>
                <w:rFonts w:hint="default" w:ascii="Times New Roman" w:hAnsi="Times New Roman" w:eastAsia="宋体" w:cs="Times New Roman"/>
                <w:color w:val="auto"/>
                <w:spacing w:val="0"/>
                <w:kern w:val="0"/>
                <w:sz w:val="24"/>
                <w:szCs w:val="24"/>
                <w:u w:val="single" w:color="auto"/>
                <w:lang w:val="en-US" w:eastAsia="zh-CN" w:bidi="ar"/>
              </w:rPr>
            </w:pPr>
            <w:r>
              <w:rPr>
                <w:rFonts w:hint="eastAsia" w:cs="Times New Roman"/>
                <w:color w:val="auto"/>
                <w:spacing w:val="0"/>
                <w:kern w:val="0"/>
                <w:sz w:val="24"/>
                <w:szCs w:val="24"/>
                <w:u w:val="single" w:color="auto"/>
                <w:lang w:eastAsia="zh-CN" w:bidi="ar"/>
              </w:rPr>
              <w:t>（</w:t>
            </w:r>
            <w:r>
              <w:rPr>
                <w:rFonts w:hint="eastAsia" w:cs="Times New Roman"/>
                <w:color w:val="auto"/>
                <w:spacing w:val="0"/>
                <w:kern w:val="0"/>
                <w:sz w:val="24"/>
                <w:szCs w:val="24"/>
                <w:u w:val="single" w:color="auto"/>
                <w:lang w:val="en-US" w:eastAsia="zh-CN" w:bidi="ar"/>
              </w:rPr>
              <w:t>3</w:t>
            </w:r>
            <w:r>
              <w:rPr>
                <w:rFonts w:hint="eastAsia" w:cs="Times New Roman"/>
                <w:color w:val="auto"/>
                <w:spacing w:val="0"/>
                <w:kern w:val="0"/>
                <w:sz w:val="24"/>
                <w:szCs w:val="24"/>
                <w:u w:val="single" w:color="auto"/>
                <w:lang w:eastAsia="zh-CN" w:bidi="ar"/>
              </w:rPr>
              <w:t>）</w:t>
            </w:r>
            <w:r>
              <w:rPr>
                <w:rFonts w:hint="eastAsia" w:cs="Times New Roman"/>
                <w:color w:val="auto"/>
                <w:spacing w:val="0"/>
                <w:kern w:val="0"/>
                <w:sz w:val="24"/>
                <w:szCs w:val="24"/>
                <w:u w:val="single" w:color="auto"/>
                <w:lang w:val="en-US" w:eastAsia="zh-CN" w:bidi="ar"/>
              </w:rPr>
              <w:t>审查意见相符性分析</w:t>
            </w:r>
          </w:p>
          <w:p>
            <w:pPr>
              <w:widowControl/>
              <w:spacing w:line="360" w:lineRule="auto"/>
              <w:ind w:firstLine="480" w:firstLineChars="200"/>
              <w:jc w:val="left"/>
              <w:rPr>
                <w:rFonts w:hint="default" w:ascii="Times New Roman" w:hAnsi="Times New Roman" w:cs="Times New Roman"/>
                <w:color w:val="auto"/>
                <w:spacing w:val="0"/>
                <w:kern w:val="0"/>
                <w:sz w:val="24"/>
                <w:szCs w:val="24"/>
                <w:u w:val="single" w:color="auto"/>
                <w:lang w:bidi="ar"/>
              </w:rPr>
            </w:pPr>
            <w:r>
              <w:rPr>
                <w:rFonts w:hint="default" w:ascii="Times New Roman" w:hAnsi="Times New Roman" w:cs="Times New Roman"/>
                <w:color w:val="auto"/>
                <w:spacing w:val="0"/>
                <w:kern w:val="0"/>
                <w:sz w:val="24"/>
                <w:szCs w:val="24"/>
                <w:u w:val="single" w:color="auto"/>
                <w:lang w:val="en-US" w:eastAsia="zh-CN" w:bidi="ar"/>
              </w:rPr>
              <w:t>本项目与&lt;关于《宁远高新技术产业开发区规划环境影响报告书》审查意见的函（湘环评函[2024]46号）&gt;的相符性分析，详见下表1-3。</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pacing w:val="0"/>
                <w:kern w:val="0"/>
                <w:sz w:val="21"/>
                <w:szCs w:val="21"/>
                <w:u w:val="single" w:color="auto"/>
                <w:lang w:bidi="ar"/>
              </w:rPr>
            </w:pPr>
            <w:r>
              <w:rPr>
                <w:rFonts w:hint="default" w:ascii="Times New Roman" w:hAnsi="Times New Roman" w:cs="Times New Roman"/>
                <w:b/>
                <w:bCs/>
                <w:color w:val="auto"/>
                <w:spacing w:val="0"/>
                <w:kern w:val="0"/>
                <w:sz w:val="21"/>
                <w:szCs w:val="21"/>
                <w:u w:val="single" w:color="auto"/>
                <w:lang w:val="en-US" w:eastAsia="zh-CN" w:bidi="ar"/>
              </w:rPr>
              <w:t>表1-3与审查意见的函（湘环评函[2024]46号）的相符性分析表</w:t>
            </w:r>
          </w:p>
          <w:tbl>
            <w:tblPr>
              <w:tblStyle w:val="44"/>
              <w:tblW w:w="6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2"/>
              <w:gridCol w:w="2238"/>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pacing w:val="0"/>
                      <w:kern w:val="0"/>
                      <w:sz w:val="21"/>
                      <w:szCs w:val="21"/>
                      <w:u w:val="single" w:color="auto"/>
                      <w:vertAlign w:val="baseline"/>
                      <w:lang w:bidi="ar"/>
                    </w:rPr>
                  </w:pPr>
                  <w:r>
                    <w:rPr>
                      <w:rFonts w:hint="default" w:ascii="Times New Roman" w:hAnsi="Times New Roman" w:cs="Times New Roman"/>
                      <w:b/>
                      <w:bCs/>
                      <w:color w:val="auto"/>
                      <w:spacing w:val="0"/>
                      <w:kern w:val="0"/>
                      <w:sz w:val="21"/>
                      <w:szCs w:val="21"/>
                      <w:u w:val="single" w:color="auto"/>
                      <w:vertAlign w:val="baseline"/>
                      <w:lang w:val="en-US" w:eastAsia="zh-CN" w:bidi="ar"/>
                    </w:rPr>
                    <w:t>湘环评函[2024]46号中内容</w:t>
                  </w:r>
                </w:p>
              </w:tc>
              <w:tc>
                <w:tcPr>
                  <w:tcW w:w="223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0"/>
                      <w:kern w:val="0"/>
                      <w:sz w:val="21"/>
                      <w:szCs w:val="21"/>
                      <w:u w:val="single" w:color="auto"/>
                      <w:vertAlign w:val="baseline"/>
                      <w:lang w:val="en-US" w:eastAsia="zh-CN" w:bidi="ar"/>
                    </w:rPr>
                  </w:pPr>
                  <w:r>
                    <w:rPr>
                      <w:rFonts w:hint="eastAsia" w:cs="Times New Roman"/>
                      <w:b/>
                      <w:bCs/>
                      <w:color w:val="auto"/>
                      <w:spacing w:val="0"/>
                      <w:kern w:val="0"/>
                      <w:sz w:val="21"/>
                      <w:szCs w:val="21"/>
                      <w:u w:val="single" w:color="auto"/>
                      <w:vertAlign w:val="baseline"/>
                      <w:lang w:val="en-US" w:eastAsia="zh-CN" w:bidi="ar"/>
                    </w:rPr>
                    <w:t>本项目情况</w:t>
                  </w:r>
                </w:p>
              </w:tc>
              <w:tc>
                <w:tcPr>
                  <w:tcW w:w="86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0"/>
                      <w:kern w:val="0"/>
                      <w:sz w:val="21"/>
                      <w:szCs w:val="21"/>
                      <w:u w:val="single" w:color="auto"/>
                      <w:vertAlign w:val="baseline"/>
                      <w:lang w:val="en-US" w:eastAsia="zh-CN" w:bidi="ar"/>
                    </w:rPr>
                  </w:pPr>
                  <w:r>
                    <w:rPr>
                      <w:rFonts w:hint="eastAsia" w:cs="Times New Roman"/>
                      <w:b/>
                      <w:bCs/>
                      <w:color w:val="auto"/>
                      <w:spacing w:val="0"/>
                      <w:kern w:val="0"/>
                      <w:sz w:val="21"/>
                      <w:szCs w:val="21"/>
                      <w:u w:val="single" w:color="auto"/>
                      <w:vertAlign w:val="baseline"/>
                      <w:lang w:val="en-US" w:eastAsia="zh-CN" w:bidi="ar"/>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eastAsia" w:cs="Times New Roman"/>
                      <w:color w:val="auto"/>
                      <w:spacing w:val="0"/>
                      <w:kern w:val="0"/>
                      <w:sz w:val="21"/>
                      <w:szCs w:val="21"/>
                      <w:u w:val="single" w:color="auto"/>
                      <w:vertAlign w:val="baseline"/>
                      <w:lang w:val="en-US" w:eastAsia="zh-CN" w:bidi="ar"/>
                    </w:rPr>
                    <w:t>（一）</w:t>
                  </w:r>
                  <w:r>
                    <w:rPr>
                      <w:rFonts w:hint="default" w:ascii="Times New Roman" w:hAnsi="Times New Roman" w:cs="Times New Roman"/>
                      <w:color w:val="auto"/>
                      <w:spacing w:val="0"/>
                      <w:kern w:val="0"/>
                      <w:sz w:val="21"/>
                      <w:szCs w:val="21"/>
                      <w:u w:val="single" w:color="auto"/>
                      <w:vertAlign w:val="baseline"/>
                      <w:lang w:val="en-US" w:eastAsia="zh-CN" w:bidi="ar"/>
                    </w:rPr>
                    <w:t>做好功能布局，严格执行准入要求。做好功能布局，严格执行准入要求，园区在进行国土空间规划和开发建设过程中应从规划层面提升环境相容性、以减小工业开发对城市居住及社会服务功能的影响，在紧邻集中居住区、学校的位置应限制新引入噪声大、以气型污染为主的工业企业，并加强对已有气型污染企业的污染管控。产业引进应落实园区生态环境分区管控要求，执行《报告书》提出的产业定位和产业生态环境准入清单。</w:t>
                  </w:r>
                </w:p>
              </w:tc>
              <w:tc>
                <w:tcPr>
                  <w:tcW w:w="223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项目位于宁远县桐山街道西部工业园光电智能B区，主要从事化妆包和</w:t>
                  </w:r>
                  <w:r>
                    <w:rPr>
                      <w:rFonts w:hint="eastAsia" w:cs="Times New Roman"/>
                      <w:color w:val="auto"/>
                      <w:spacing w:val="0"/>
                      <w:kern w:val="0"/>
                      <w:sz w:val="21"/>
                      <w:szCs w:val="21"/>
                      <w:u w:val="single" w:color="auto"/>
                      <w:vertAlign w:val="baseline"/>
                      <w:lang w:val="en-US" w:eastAsia="zh-CN" w:bidi="ar"/>
                    </w:rPr>
                    <w:t>时款袋</w:t>
                  </w:r>
                  <w:r>
                    <w:rPr>
                      <w:rFonts w:hint="default" w:ascii="Times New Roman" w:hAnsi="Times New Roman" w:cs="Times New Roman"/>
                      <w:color w:val="auto"/>
                      <w:spacing w:val="0"/>
                      <w:kern w:val="0"/>
                      <w:sz w:val="21"/>
                      <w:szCs w:val="21"/>
                      <w:u w:val="single" w:color="auto"/>
                      <w:vertAlign w:val="baseline"/>
                      <w:lang w:val="en-US" w:eastAsia="zh-CN" w:bidi="ar"/>
                    </w:rPr>
                    <w:t>的生产，</w:t>
                  </w:r>
                  <w:r>
                    <w:rPr>
                      <w:rFonts w:hint="eastAsia" w:cs="Times New Roman"/>
                      <w:color w:val="auto"/>
                      <w:spacing w:val="0"/>
                      <w:kern w:val="0"/>
                      <w:sz w:val="21"/>
                      <w:szCs w:val="21"/>
                      <w:u w:val="single" w:color="auto"/>
                      <w:vertAlign w:val="baseline"/>
                      <w:lang w:val="en-US" w:eastAsia="zh-CN" w:bidi="ar"/>
                    </w:rPr>
                    <w:t>与</w:t>
                  </w:r>
                  <w:r>
                    <w:rPr>
                      <w:rFonts w:hint="default" w:ascii="Times New Roman" w:hAnsi="Times New Roman" w:cs="Times New Roman"/>
                      <w:color w:val="auto"/>
                      <w:spacing w:val="0"/>
                      <w:kern w:val="0"/>
                      <w:sz w:val="21"/>
                      <w:szCs w:val="21"/>
                      <w:u w:val="single" w:color="auto"/>
                      <w:vertAlign w:val="baseline"/>
                      <w:lang w:val="en-US" w:eastAsia="zh-CN" w:bidi="ar"/>
                    </w:rPr>
                    <w:t>五里桥片区的产业发展定位</w:t>
                  </w:r>
                  <w:r>
                    <w:rPr>
                      <w:rFonts w:hint="eastAsia" w:cs="Times New Roman"/>
                      <w:color w:val="auto"/>
                      <w:spacing w:val="0"/>
                      <w:kern w:val="0"/>
                      <w:sz w:val="21"/>
                      <w:szCs w:val="21"/>
                      <w:u w:val="single" w:color="auto"/>
                      <w:vertAlign w:val="baseline"/>
                      <w:lang w:val="en-US" w:eastAsia="zh-CN" w:bidi="ar"/>
                    </w:rPr>
                    <w:t>不冲突，符合园区</w:t>
                  </w:r>
                  <w:r>
                    <w:rPr>
                      <w:rFonts w:hint="default" w:ascii="Times New Roman" w:hAnsi="Times New Roman" w:cs="Times New Roman"/>
                      <w:color w:val="auto"/>
                      <w:spacing w:val="0"/>
                      <w:kern w:val="0"/>
                      <w:sz w:val="21"/>
                      <w:szCs w:val="21"/>
                      <w:u w:val="single" w:color="auto"/>
                      <w:vertAlign w:val="baseline"/>
                      <w:lang w:val="en-US" w:eastAsia="zh-CN" w:bidi="ar"/>
                    </w:rPr>
                    <w:t>生态环境准入清单；项目运营期在采取相应的污染物防治措施后，对周边环境环境影响不大。</w:t>
                  </w:r>
                </w:p>
              </w:tc>
              <w:tc>
                <w:tcPr>
                  <w:tcW w:w="86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pacing w:val="0"/>
                      <w:kern w:val="0"/>
                      <w:sz w:val="21"/>
                      <w:szCs w:val="21"/>
                      <w:u w:val="single" w:color="auto"/>
                      <w:vertAlign w:val="baseline"/>
                      <w:lang w:val="en-US" w:eastAsia="zh-CN" w:bidi="ar"/>
                    </w:rPr>
                  </w:pPr>
                  <w:r>
                    <w:rPr>
                      <w:rFonts w:hint="eastAsia" w:cs="Times New Roman"/>
                      <w:color w:val="auto"/>
                      <w:spacing w:val="0"/>
                      <w:kern w:val="0"/>
                      <w:sz w:val="21"/>
                      <w:szCs w:val="21"/>
                      <w:u w:val="single" w:color="auto"/>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eastAsia" w:cs="Times New Roman"/>
                      <w:color w:val="auto"/>
                      <w:spacing w:val="0"/>
                      <w:kern w:val="0"/>
                      <w:sz w:val="21"/>
                      <w:szCs w:val="21"/>
                      <w:u w:val="single" w:color="auto"/>
                      <w:vertAlign w:val="baseline"/>
                      <w:lang w:val="en-US" w:eastAsia="zh-CN" w:bidi="ar"/>
                    </w:rPr>
                    <w:t>（二）</w:t>
                  </w:r>
                  <w:r>
                    <w:rPr>
                      <w:rFonts w:hint="default" w:ascii="Times New Roman" w:hAnsi="Times New Roman" w:cs="Times New Roman"/>
                      <w:color w:val="auto"/>
                      <w:spacing w:val="0"/>
                      <w:kern w:val="0"/>
                      <w:sz w:val="21"/>
                      <w:szCs w:val="21"/>
                      <w:u w:val="single" w:color="auto"/>
                      <w:vertAlign w:val="baseline"/>
                      <w:lang w:val="en-US" w:eastAsia="zh-CN" w:bidi="ar"/>
                    </w:rPr>
                    <w:t>落实管控措施，加强园区污染治理。园区应切实抓好污水处理设施及配套管网的建设和运维，做好雨污分流，确保园区各片区生产生活废水应收尽收，全部送至污水处理厂集中处理，园区引进项目要符合污水处理厂处理能力和排污口审批所规定的废水排放量等要求，确保尾水达到污水处理厂环评及排污口批复的相关标准。福源片区(区块一)废水进入宁远县工业园区污水处理厂进行处理，其引进项目的废水排放应严格执行污水处理厂环评及入河排污口的要求；五里桥片区(区块二)废水现状排入宁远县德丰污水处理厂和宁远县第二污水处理厂处理，后续排入规划的五里桥工业污水处理厂；十里铺片区(区块三)废水在满足相关接纳要求的基础上进入宁远县德丰污水处理厂和宁远县第二污水处理厂处理，园区后续应落实国、省关于水污染防治、排水方案优化、环保基础设施建设运行等方面的政策要求。园区应加强大气污染防治，控制相关特征污染物的无组织排放，督促园区企业重点做好VOCs、恶臭治理，对重点排放的生产设施予以严格监管，确保其处理设施稳妥、持续有效运行，严格落实大气污染防治特护期的相关减排要求。做好固体废物和生活垃圾的分类收集、转运、综合利用和无害化处理，建立宪善的固废管理体系。对危险废物应严格按照国家有关规定综合利用或妥善处置，对产生危险废物的单位、应强化日常环境监管。园区应督促企业严格落实排污许可制度。</w:t>
                  </w:r>
                </w:p>
              </w:tc>
              <w:tc>
                <w:tcPr>
                  <w:tcW w:w="223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项目位于宁远县桐山街道西部工业园光电智能B区，属于“五里桥片区”核准的规划范围内。</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（1）废水：项目运营期厂区排水执行“雨污分流制”；其中初期雨水经厂区四周雨水沟渠排入园区雨水管网；项目无生产废水外排，生活污水依托园</w:t>
                  </w:r>
                  <w:r>
                    <w:rPr>
                      <w:rFonts w:hint="eastAsia" w:cs="Times New Roman"/>
                      <w:color w:val="auto"/>
                      <w:spacing w:val="0"/>
                      <w:kern w:val="0"/>
                      <w:sz w:val="21"/>
                      <w:szCs w:val="21"/>
                      <w:u w:val="single" w:color="auto"/>
                      <w:vertAlign w:val="baseline"/>
                      <w:lang w:val="en-US" w:eastAsia="zh-CN" w:bidi="ar"/>
                    </w:rPr>
                    <w:t>区</w:t>
                  </w:r>
                  <w:r>
                    <w:rPr>
                      <w:rFonts w:hint="default" w:ascii="Times New Roman" w:hAnsi="Times New Roman" w:cs="Times New Roman"/>
                      <w:color w:val="auto"/>
                      <w:spacing w:val="0"/>
                      <w:kern w:val="0"/>
                      <w:sz w:val="21"/>
                      <w:szCs w:val="21"/>
                      <w:u w:val="single" w:color="auto"/>
                      <w:vertAlign w:val="baseline"/>
                      <w:lang w:val="en-US" w:eastAsia="zh-CN" w:bidi="ar"/>
                    </w:rPr>
                    <w:t>已建</w:t>
                  </w:r>
                  <w:r>
                    <w:rPr>
                      <w:rFonts w:hint="eastAsia" w:cs="Times New Roman"/>
                      <w:color w:val="auto"/>
                      <w:spacing w:val="0"/>
                      <w:kern w:val="0"/>
                      <w:sz w:val="21"/>
                      <w:szCs w:val="21"/>
                      <w:u w:val="single" w:color="auto"/>
                      <w:vertAlign w:val="baseline"/>
                      <w:lang w:val="en-US" w:eastAsia="zh-CN" w:bidi="ar"/>
                    </w:rPr>
                    <w:t>隔油池、</w:t>
                  </w:r>
                  <w:r>
                    <w:rPr>
                      <w:rFonts w:hint="default" w:ascii="Times New Roman" w:hAnsi="Times New Roman" w:cs="Times New Roman"/>
                      <w:color w:val="auto"/>
                      <w:spacing w:val="0"/>
                      <w:kern w:val="0"/>
                      <w:sz w:val="21"/>
                      <w:szCs w:val="21"/>
                      <w:u w:val="single" w:color="auto"/>
                      <w:vertAlign w:val="baseline"/>
                      <w:lang w:val="en-US" w:eastAsia="zh-CN" w:bidi="ar"/>
                    </w:rPr>
                    <w:t>化粪池预处理达标后排入园区污水管网，最终进入宁远县</w:t>
                  </w:r>
                  <w:r>
                    <w:rPr>
                      <w:rFonts w:hint="eastAsia" w:cs="Times New Roman"/>
                      <w:color w:val="auto"/>
                      <w:spacing w:val="0"/>
                      <w:kern w:val="0"/>
                      <w:sz w:val="21"/>
                      <w:szCs w:val="21"/>
                      <w:u w:val="single" w:color="auto"/>
                      <w:vertAlign w:val="baseline"/>
                      <w:lang w:val="en-US" w:eastAsia="zh-CN" w:bidi="ar"/>
                    </w:rPr>
                    <w:t>城镇</w:t>
                  </w:r>
                  <w:r>
                    <w:rPr>
                      <w:rFonts w:hint="default" w:ascii="Times New Roman" w:hAnsi="Times New Roman" w:cs="Times New Roman"/>
                      <w:color w:val="auto"/>
                      <w:spacing w:val="0"/>
                      <w:kern w:val="0"/>
                      <w:sz w:val="21"/>
                      <w:szCs w:val="21"/>
                      <w:u w:val="single" w:color="auto"/>
                      <w:vertAlign w:val="baseline"/>
                      <w:lang w:val="en-US" w:eastAsia="zh-CN" w:bidi="ar"/>
                    </w:rPr>
                    <w:t>污水处理厂深度处理达标后排入泠江；</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（2）废气：项目在主要废气产污点配套设置了废气收集和治理设施，确保废气经收集处理后达标排放；</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（3）固废：项目生活垃圾设置垃圾桶收集后交由园区环卫部门处置；一般固废收集后定期外售专业物资回收公司综合利用；危废分类收集分区暂存于危废暂存间，定期交由有资质单位处置；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（4）排污许可：项目建成后，应及时申报排污许可，严格按照排污许可要求进行运营。</w:t>
                  </w:r>
                </w:p>
              </w:tc>
              <w:tc>
                <w:tcPr>
                  <w:tcW w:w="86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pacing w:val="0"/>
                      <w:kern w:val="0"/>
                      <w:sz w:val="21"/>
                      <w:szCs w:val="21"/>
                      <w:u w:val="single" w:color="auto"/>
                      <w:vertAlign w:val="baseline"/>
                      <w:lang w:val="en-US" w:eastAsia="zh-CN" w:bidi="ar"/>
                    </w:rPr>
                  </w:pPr>
                  <w:r>
                    <w:rPr>
                      <w:rFonts w:hint="eastAsia" w:cs="Times New Roman"/>
                      <w:color w:val="auto"/>
                      <w:spacing w:val="0"/>
                      <w:kern w:val="0"/>
                      <w:sz w:val="21"/>
                      <w:szCs w:val="21"/>
                      <w:u w:val="single" w:color="auto"/>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eastAsia" w:cs="Times New Roman"/>
                      <w:color w:val="auto"/>
                      <w:spacing w:val="0"/>
                      <w:kern w:val="0"/>
                      <w:sz w:val="21"/>
                      <w:szCs w:val="21"/>
                      <w:u w:val="single" w:color="auto"/>
                      <w:vertAlign w:val="baseline"/>
                      <w:lang w:val="en-US" w:eastAsia="zh-CN" w:bidi="ar"/>
                    </w:rPr>
                    <w:t>（三）</w:t>
                  </w:r>
                  <w:r>
                    <w:rPr>
                      <w:rFonts w:hint="default" w:ascii="Times New Roman" w:hAnsi="Times New Roman" w:cs="Times New Roman"/>
                      <w:color w:val="auto"/>
                      <w:spacing w:val="0"/>
                      <w:kern w:val="0"/>
                      <w:sz w:val="21"/>
                      <w:szCs w:val="21"/>
                      <w:u w:val="single" w:color="auto"/>
                      <w:vertAlign w:val="baseline"/>
                      <w:lang w:val="en-US" w:eastAsia="zh-CN" w:bidi="ar"/>
                    </w:rPr>
                    <w:t>完善监测体系，监控环境质量变化状况。园区应按照《报告书》提出的跟踪监测方案落实相关工作，建立健全各环境要素的监控体系，督促相关企业严格按要求安装在线监测并联网。园区应加强对涉重金属排放企业、重点气型污染排放企业、污水处理厂的监督性监测，严防企业废水废气偷排漏排或污染治理措施不正常运行。重点加强对周边集中居住区大气环境质量的监测，并涵盖相关特征排放因子。</w:t>
                  </w:r>
                </w:p>
              </w:tc>
              <w:tc>
                <w:tcPr>
                  <w:tcW w:w="223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项目不涉及重金属排放，不属于重点气型污染排放企业。</w:t>
                  </w:r>
                </w:p>
              </w:tc>
              <w:tc>
                <w:tcPr>
                  <w:tcW w:w="86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pacing w:val="0"/>
                      <w:kern w:val="0"/>
                      <w:sz w:val="21"/>
                      <w:szCs w:val="21"/>
                      <w:u w:val="single" w:color="auto"/>
                      <w:vertAlign w:val="baseline"/>
                      <w:lang w:val="en-US" w:eastAsia="zh-CN" w:bidi="ar"/>
                    </w:rPr>
                  </w:pPr>
                  <w:r>
                    <w:rPr>
                      <w:rFonts w:hint="eastAsia" w:cs="Times New Roman"/>
                      <w:color w:val="auto"/>
                      <w:spacing w:val="0"/>
                      <w:kern w:val="0"/>
                      <w:sz w:val="21"/>
                      <w:szCs w:val="21"/>
                      <w:u w:val="single" w:color="auto"/>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eastAsia" w:cs="Times New Roman"/>
                      <w:color w:val="auto"/>
                      <w:spacing w:val="0"/>
                      <w:kern w:val="0"/>
                      <w:sz w:val="21"/>
                      <w:szCs w:val="21"/>
                      <w:u w:val="single" w:color="auto"/>
                      <w:vertAlign w:val="baseline"/>
                      <w:lang w:val="en-US" w:eastAsia="zh-CN" w:bidi="ar"/>
                    </w:rPr>
                    <w:t>（四）</w:t>
                  </w:r>
                  <w:r>
                    <w:rPr>
                      <w:rFonts w:hint="default" w:ascii="Times New Roman" w:hAnsi="Times New Roman" w:cs="Times New Roman"/>
                      <w:color w:val="auto"/>
                      <w:spacing w:val="0"/>
                      <w:kern w:val="0"/>
                      <w:sz w:val="21"/>
                      <w:szCs w:val="21"/>
                      <w:u w:val="single" w:color="auto"/>
                      <w:vertAlign w:val="baseline"/>
                      <w:lang w:val="en-US" w:eastAsia="zh-CN" w:bidi="ar"/>
                    </w:rPr>
                    <w:t>强化风险管控，严防园区环境事故。建立健全园区环境风险管理工作长效机制，加强园区环境风险防控、预警和应急体系建设，全面提升园区环境风险防控和环境事故应急处置能力，确保区域环境安全。</w:t>
                  </w:r>
                </w:p>
              </w:tc>
              <w:tc>
                <w:tcPr>
                  <w:tcW w:w="223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项目在生产过程中严格按照安全生产制度执行，及时排除环境风险隐患，建立防范环境风险的长效机制。</w:t>
                  </w:r>
                </w:p>
              </w:tc>
              <w:tc>
                <w:tcPr>
                  <w:tcW w:w="86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pacing w:val="0"/>
                      <w:kern w:val="0"/>
                      <w:sz w:val="21"/>
                      <w:szCs w:val="21"/>
                      <w:u w:val="single" w:color="auto"/>
                      <w:vertAlign w:val="baseline"/>
                      <w:lang w:val="en-US" w:eastAsia="zh-CN" w:bidi="ar"/>
                    </w:rPr>
                  </w:pPr>
                  <w:r>
                    <w:rPr>
                      <w:rFonts w:hint="eastAsia" w:cs="Times New Roman"/>
                      <w:color w:val="auto"/>
                      <w:spacing w:val="0"/>
                      <w:kern w:val="0"/>
                      <w:sz w:val="21"/>
                      <w:szCs w:val="21"/>
                      <w:u w:val="single" w:color="auto"/>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eastAsia" w:cs="Times New Roman"/>
                      <w:color w:val="auto"/>
                      <w:spacing w:val="0"/>
                      <w:kern w:val="0"/>
                      <w:sz w:val="21"/>
                      <w:szCs w:val="21"/>
                      <w:u w:val="single" w:color="auto"/>
                      <w:vertAlign w:val="baseline"/>
                      <w:lang w:val="en-US" w:eastAsia="zh-CN" w:bidi="ar"/>
                    </w:rPr>
                    <w:t>（五）</w:t>
                  </w:r>
                  <w:r>
                    <w:rPr>
                      <w:rFonts w:hint="default" w:ascii="Times New Roman" w:hAnsi="Times New Roman" w:cs="Times New Roman"/>
                      <w:color w:val="auto"/>
                      <w:spacing w:val="0"/>
                      <w:kern w:val="0"/>
                      <w:sz w:val="21"/>
                      <w:szCs w:val="21"/>
                      <w:u w:val="single" w:color="auto"/>
                      <w:vertAlign w:val="baseline"/>
                      <w:lang w:val="en-US" w:eastAsia="zh-CN" w:bidi="ar"/>
                    </w:rPr>
                    <w:t>做好周边控规，落实搬迁安置计划。园区管委会与地方政府应共同做好控规，确保园区开发过程中的居民搬迁安置到位，防止发生居民再次安置和次生环境问题。</w:t>
                  </w:r>
                </w:p>
              </w:tc>
              <w:tc>
                <w:tcPr>
                  <w:tcW w:w="223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项目位于宁远县桐山街道西部工业园光电智能B区，根据污染影响类编制指南要求，没有环境防护距离要求，项目不涉及环保搬迁。</w:t>
                  </w:r>
                </w:p>
              </w:tc>
              <w:tc>
                <w:tcPr>
                  <w:tcW w:w="86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pacing w:val="0"/>
                      <w:kern w:val="0"/>
                      <w:sz w:val="21"/>
                      <w:szCs w:val="21"/>
                      <w:u w:val="single" w:color="auto"/>
                      <w:vertAlign w:val="baseline"/>
                      <w:lang w:val="en-US" w:eastAsia="zh-CN" w:bidi="ar"/>
                    </w:rPr>
                  </w:pPr>
                  <w:r>
                    <w:rPr>
                      <w:rFonts w:hint="eastAsia" w:cs="Times New Roman"/>
                      <w:color w:val="auto"/>
                      <w:spacing w:val="0"/>
                      <w:kern w:val="0"/>
                      <w:sz w:val="21"/>
                      <w:szCs w:val="21"/>
                      <w:u w:val="single" w:color="auto"/>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eastAsia" w:cs="Times New Roman"/>
                      <w:color w:val="auto"/>
                      <w:spacing w:val="0"/>
                      <w:kern w:val="0"/>
                      <w:sz w:val="21"/>
                      <w:szCs w:val="21"/>
                      <w:u w:val="single" w:color="auto"/>
                      <w:vertAlign w:val="baseline"/>
                      <w:lang w:val="en-US" w:eastAsia="zh-CN" w:bidi="ar"/>
                    </w:rPr>
                    <w:t>（六）</w:t>
                  </w:r>
                  <w:r>
                    <w:rPr>
                      <w:rFonts w:hint="default" w:ascii="Times New Roman" w:hAnsi="Times New Roman" w:cs="Times New Roman"/>
                      <w:color w:val="auto"/>
                      <w:spacing w:val="0"/>
                      <w:kern w:val="0"/>
                      <w:sz w:val="21"/>
                      <w:szCs w:val="21"/>
                      <w:u w:val="single" w:color="auto"/>
                      <w:vertAlign w:val="baseline"/>
                      <w:lang w:val="en-US" w:eastAsia="zh-CN" w:bidi="ar"/>
                    </w:rPr>
                    <w:t>做好园区建设期生态保护。尽可能保留自然水体，施工期对土石方开挖、堆存及回填要实施围挡、护坡等措施，裸露地及时恢复植被，杜绝施工建设对地表水体的污染。</w:t>
                  </w:r>
                </w:p>
              </w:tc>
              <w:tc>
                <w:tcPr>
                  <w:tcW w:w="223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kern w:val="0"/>
                      <w:sz w:val="21"/>
                      <w:szCs w:val="21"/>
                      <w:u w:val="single" w:color="auto"/>
                      <w:vertAlign w:val="baseline"/>
                      <w:lang w:bidi="ar"/>
                    </w:rPr>
                  </w:pPr>
                  <w:r>
                    <w:rPr>
                      <w:rFonts w:hint="default" w:ascii="Times New Roman" w:hAnsi="Times New Roman" w:cs="Times New Roman"/>
                      <w:color w:val="auto"/>
                      <w:spacing w:val="0"/>
                      <w:kern w:val="0"/>
                      <w:sz w:val="21"/>
                      <w:szCs w:val="21"/>
                      <w:u w:val="single" w:color="auto"/>
                      <w:vertAlign w:val="baseline"/>
                      <w:lang w:val="en-US" w:eastAsia="zh-CN" w:bidi="ar"/>
                    </w:rPr>
                    <w:t>项目宁远县桐山街道西部工业园光电智能B区</w:t>
                  </w:r>
                  <w:r>
                    <w:rPr>
                      <w:rFonts w:hint="eastAsia" w:cs="Times New Roman"/>
                      <w:color w:val="auto"/>
                      <w:spacing w:val="0"/>
                      <w:kern w:val="0"/>
                      <w:sz w:val="21"/>
                      <w:szCs w:val="21"/>
                      <w:u w:val="single" w:color="auto"/>
                      <w:vertAlign w:val="baseline"/>
                      <w:lang w:val="en-US" w:eastAsia="zh-CN" w:bidi="ar"/>
                    </w:rPr>
                    <w:t>，租赁</w:t>
                  </w:r>
                  <w:r>
                    <w:rPr>
                      <w:rFonts w:hint="default" w:ascii="Times New Roman" w:hAnsi="Times New Roman" w:cs="Times New Roman"/>
                      <w:color w:val="auto"/>
                      <w:spacing w:val="0"/>
                      <w:kern w:val="0"/>
                      <w:sz w:val="21"/>
                      <w:szCs w:val="21"/>
                      <w:u w:val="single" w:color="auto"/>
                      <w:vertAlign w:val="baseline"/>
                      <w:lang w:val="en-US" w:eastAsia="zh-CN" w:bidi="ar"/>
                    </w:rPr>
                    <w:t>已建厂房作为生产厂房，不涉及土建施工。</w:t>
                  </w:r>
                </w:p>
              </w:tc>
              <w:tc>
                <w:tcPr>
                  <w:tcW w:w="86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pacing w:val="0"/>
                      <w:kern w:val="0"/>
                      <w:sz w:val="21"/>
                      <w:szCs w:val="21"/>
                      <w:u w:val="single" w:color="auto"/>
                      <w:vertAlign w:val="baseline"/>
                      <w:lang w:val="en-US" w:eastAsia="zh-CN" w:bidi="ar"/>
                    </w:rPr>
                  </w:pPr>
                  <w:r>
                    <w:rPr>
                      <w:rFonts w:hint="eastAsia" w:cs="Times New Roman"/>
                      <w:color w:val="auto"/>
                      <w:spacing w:val="0"/>
                      <w:kern w:val="0"/>
                      <w:sz w:val="21"/>
                      <w:szCs w:val="21"/>
                      <w:u w:val="single" w:color="auto"/>
                      <w:vertAlign w:val="baseline"/>
                      <w:lang w:val="en-US" w:eastAsia="zh-CN" w:bidi="ar"/>
                    </w:rPr>
                    <w:t>符合</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cs="宋体"/>
                <w:color w:val="auto"/>
                <w:spacing w:val="0"/>
                <w:kern w:val="0"/>
                <w:sz w:val="24"/>
                <w:u w:val="none" w:color="auto"/>
                <w:lang w:eastAsia="zh-CN"/>
              </w:rPr>
            </w:pPr>
            <w:r>
              <w:rPr>
                <w:rFonts w:hint="default" w:ascii="Times New Roman" w:hAnsi="Times New Roman" w:cs="Times New Roman"/>
                <w:color w:val="auto"/>
                <w:spacing w:val="0"/>
                <w:sz w:val="24"/>
                <w:szCs w:val="24"/>
                <w:u w:val="single" w:color="auto"/>
                <w:lang w:val="en-US" w:eastAsia="zh-CN"/>
              </w:rPr>
              <w:t>根据上表1-3分析可知，本项目的建设符合关于《宁远高新技术产业开发区规划环境影响报告书》审查意见的函（湘环评函[2024]46号）</w:t>
            </w:r>
            <w:r>
              <w:rPr>
                <w:rFonts w:hint="default" w:ascii="Times New Roman" w:hAnsi="Times New Roman" w:cs="Times New Roman"/>
                <w:color w:val="auto"/>
                <w:spacing w:val="0"/>
                <w:sz w:val="24"/>
                <w:szCs w:val="24"/>
                <w:u w:val="singl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968" w:type="dxa"/>
            <w:noWrap w:val="0"/>
            <w:vAlign w:val="center"/>
          </w:tcPr>
          <w:p>
            <w:pPr>
              <w:autoSpaceDE w:val="0"/>
              <w:autoSpaceDN w:val="0"/>
              <w:adjustRightInd w:val="0"/>
              <w:snapToGrid w:val="0"/>
              <w:jc w:val="center"/>
              <w:rPr>
                <w:rFonts w:hint="eastAsia" w:cs="宋体"/>
                <w:color w:val="auto"/>
                <w:spacing w:val="0"/>
                <w:kern w:val="0"/>
                <w:sz w:val="24"/>
                <w:u w:val="none" w:color="auto"/>
              </w:rPr>
            </w:pPr>
            <w:r>
              <w:rPr>
                <w:rFonts w:hint="eastAsia" w:cs="宋体"/>
                <w:color w:val="auto"/>
                <w:spacing w:val="0"/>
                <w:kern w:val="0"/>
                <w:sz w:val="24"/>
                <w:u w:val="none" w:color="auto"/>
              </w:rPr>
              <w:t>其他符合性分析</w:t>
            </w:r>
          </w:p>
        </w:tc>
        <w:tc>
          <w:tcPr>
            <w:tcW w:w="7103" w:type="dxa"/>
            <w:gridSpan w:val="3"/>
            <w:noWrap w:val="0"/>
            <w:vAlign w:val="center"/>
          </w:tcPr>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rPr>
              <w:t>1、产业政策符合性分析</w:t>
            </w:r>
          </w:p>
          <w:p>
            <w:pPr>
              <w:spacing w:line="360" w:lineRule="auto"/>
              <w:ind w:firstLine="480" w:firstLineChars="200"/>
              <w:rPr>
                <w:rFonts w:hint="eastAsia"/>
                <w:color w:val="auto"/>
                <w:spacing w:val="0"/>
                <w:sz w:val="24"/>
                <w:u w:val="none" w:color="auto"/>
                <w:lang w:val="en-US" w:eastAsia="zh-CN"/>
              </w:rPr>
            </w:pPr>
            <w:r>
              <w:rPr>
                <w:rFonts w:hint="eastAsia"/>
                <w:color w:val="auto"/>
                <w:spacing w:val="0"/>
                <w:sz w:val="24"/>
                <w:u w:val="none" w:color="auto"/>
              </w:rPr>
              <w:t>（1）本项目行业为</w:t>
            </w:r>
            <w:r>
              <w:rPr>
                <w:rFonts w:hint="eastAsia"/>
                <w:color w:val="auto"/>
                <w:spacing w:val="0"/>
                <w:sz w:val="24"/>
                <w:u w:val="none" w:color="auto"/>
                <w:lang w:val="en-US" w:eastAsia="zh-CN"/>
              </w:rPr>
              <w:t>C1789其他产业用纺织制成品制造、C1929 其他皮革制品制造</w:t>
            </w:r>
            <w:r>
              <w:rPr>
                <w:rFonts w:hint="eastAsia"/>
                <w:color w:val="auto"/>
                <w:spacing w:val="0"/>
                <w:sz w:val="24"/>
                <w:u w:val="none" w:color="auto"/>
              </w:rPr>
              <w:t>，</w:t>
            </w:r>
            <w:r>
              <w:rPr>
                <w:rFonts w:hint="eastAsia"/>
                <w:color w:val="auto"/>
                <w:spacing w:val="0"/>
                <w:sz w:val="24"/>
                <w:u w:val="none" w:color="auto"/>
                <w:lang w:val="en-US" w:eastAsia="zh-CN"/>
              </w:rPr>
              <w:t>为新建项目，</w:t>
            </w:r>
            <w:r>
              <w:rPr>
                <w:rFonts w:hint="eastAsia"/>
                <w:color w:val="auto"/>
                <w:spacing w:val="0"/>
                <w:sz w:val="24"/>
                <w:u w:val="none" w:color="auto"/>
              </w:rPr>
              <w:t>结合《产业结构调整指导目录（20</w:t>
            </w:r>
            <w:r>
              <w:rPr>
                <w:rFonts w:hint="eastAsia"/>
                <w:color w:val="auto"/>
                <w:spacing w:val="0"/>
                <w:sz w:val="24"/>
                <w:u w:val="none" w:color="auto"/>
                <w:lang w:val="en-US" w:eastAsia="zh-CN"/>
              </w:rPr>
              <w:t>24</w:t>
            </w:r>
            <w:r>
              <w:rPr>
                <w:rFonts w:hint="eastAsia"/>
                <w:color w:val="auto"/>
                <w:spacing w:val="0"/>
                <w:sz w:val="24"/>
                <w:u w:val="none" w:color="auto"/>
              </w:rPr>
              <w:t>年本）》，</w:t>
            </w:r>
            <w:r>
              <w:rPr>
                <w:rFonts w:hint="eastAsia"/>
                <w:color w:val="auto"/>
                <w:spacing w:val="0"/>
                <w:sz w:val="24"/>
                <w:u w:val="none" w:color="auto"/>
                <w:lang w:val="en-US" w:eastAsia="zh-CN"/>
              </w:rPr>
              <w:t>本项目不属于产业结构调整指导目录所规定的“鼓励类”、“限制类”和“淘汰类”，为“允许类”；且项目生产规模、生产设备及原辅材料均不属于“限制类”和“禁止类”。</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本项目已于2024年4月17日在湖南省工程建设项目审批管理系统备案，项目代码为2404-431126-04-01-881092。</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rPr>
              <w:t>因此，本项目符合国家、地方产业政策。</w:t>
            </w:r>
          </w:p>
          <w:p>
            <w:pPr>
              <w:spacing w:line="360" w:lineRule="auto"/>
              <w:ind w:firstLine="482" w:firstLineChars="200"/>
              <w:rPr>
                <w:rFonts w:hint="eastAsia"/>
                <w:b/>
                <w:bCs/>
                <w:color w:val="auto"/>
                <w:spacing w:val="0"/>
                <w:sz w:val="24"/>
                <w:u w:val="none" w:color="auto"/>
                <w:lang w:val="en-US" w:eastAsia="zh-CN"/>
              </w:rPr>
            </w:pPr>
            <w:r>
              <w:rPr>
                <w:rFonts w:hint="eastAsia"/>
                <w:b/>
                <w:bCs/>
                <w:color w:val="auto"/>
                <w:spacing w:val="0"/>
                <w:sz w:val="24"/>
                <w:u w:val="none" w:color="auto"/>
                <w:lang w:val="en-US" w:eastAsia="zh-CN"/>
              </w:rPr>
              <w:t>2、与《关于发布湖南省省级及以上产业园区边界面积及四至范围目录的通知》（湘发改园区〔2022〕601号）相符性分析</w:t>
            </w:r>
          </w:p>
          <w:p>
            <w:pPr>
              <w:spacing w:line="360" w:lineRule="auto"/>
              <w:ind w:firstLine="480" w:firstLineChars="200"/>
              <w:rPr>
                <w:rFonts w:hint="default" w:eastAsia="宋体"/>
                <w:b w:val="0"/>
                <w:bCs w:val="0"/>
                <w:color w:val="auto"/>
                <w:spacing w:val="0"/>
                <w:sz w:val="24"/>
                <w:u w:val="none" w:color="auto"/>
                <w:lang w:val="en-US" w:eastAsia="zh-CN"/>
              </w:rPr>
            </w:pPr>
            <w:r>
              <w:rPr>
                <w:rFonts w:hint="default" w:eastAsia="宋体"/>
                <w:b w:val="0"/>
                <w:bCs w:val="0"/>
                <w:color w:val="auto"/>
                <w:spacing w:val="0"/>
                <w:sz w:val="24"/>
                <w:u w:val="none" w:color="auto"/>
                <w:lang w:val="en-US" w:eastAsia="zh-CN"/>
              </w:rPr>
              <w:t>根据《关于发布湖南省省级及以上产业园区边界面积及四至范围目录的通知》（湘发改园区〔2022〕601号）中相关内容，“永州宁远高新技术产业开发区面积为629.56公顷（其中区块一265.8公顷，范围：东至永连公路，南至S323省道，西至S216省道，北至创业大道；区块二236.78公顷，范围：东至兴政路，南至泠江路，西至兴工路，北至李家洞路；区块三126.98公顷，范围：东至柳塘村，南至下十里铺村，西至X057县道，北至舜帝大道）。”</w:t>
            </w:r>
          </w:p>
          <w:p>
            <w:pPr>
              <w:spacing w:line="360" w:lineRule="auto"/>
              <w:ind w:firstLine="480" w:firstLineChars="200"/>
              <w:rPr>
                <w:rFonts w:hint="default" w:eastAsia="宋体"/>
                <w:b w:val="0"/>
                <w:bCs w:val="0"/>
                <w:color w:val="auto"/>
                <w:spacing w:val="0"/>
                <w:sz w:val="24"/>
                <w:u w:val="none" w:color="auto"/>
                <w:lang w:val="en-US" w:eastAsia="zh-CN"/>
              </w:rPr>
            </w:pPr>
            <w:r>
              <w:rPr>
                <w:rFonts w:hint="default" w:eastAsia="宋体"/>
                <w:b w:val="0"/>
                <w:bCs w:val="0"/>
                <w:color w:val="auto"/>
                <w:spacing w:val="0"/>
                <w:sz w:val="24"/>
                <w:u w:val="none" w:color="auto"/>
                <w:lang w:val="en-US" w:eastAsia="zh-CN"/>
              </w:rPr>
              <w:t>项目位于宁远县桐山街道西部工业园光电智能B区，属于宁远高新技术产业开发区中“五里桥片区”核准的规划范围内（详见附图</w:t>
            </w:r>
            <w:r>
              <w:rPr>
                <w:rFonts w:hint="eastAsia"/>
                <w:b w:val="0"/>
                <w:bCs w:val="0"/>
                <w:color w:val="auto"/>
                <w:spacing w:val="0"/>
                <w:sz w:val="24"/>
                <w:u w:val="none" w:color="auto"/>
                <w:lang w:val="en-US" w:eastAsia="zh-CN"/>
              </w:rPr>
              <w:t>9</w:t>
            </w:r>
            <w:r>
              <w:rPr>
                <w:rFonts w:hint="default" w:eastAsia="宋体"/>
                <w:b w:val="0"/>
                <w:bCs w:val="0"/>
                <w:color w:val="auto"/>
                <w:spacing w:val="0"/>
                <w:sz w:val="24"/>
                <w:u w:val="none" w:color="auto"/>
                <w:lang w:val="en-US" w:eastAsia="zh-CN"/>
              </w:rPr>
              <w:t>）。因此，本项目的建设符合《关于发布湖南省省级及以上产业园区边界面积及四至范围目录的通知》（湘发改园区〔2022〕601号）相关要求。</w:t>
            </w:r>
          </w:p>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lang w:val="en-US" w:eastAsia="zh-CN"/>
              </w:rPr>
              <w:t>3</w:t>
            </w:r>
            <w:r>
              <w:rPr>
                <w:rFonts w:hint="eastAsia"/>
                <w:b/>
                <w:bCs/>
                <w:color w:val="auto"/>
                <w:spacing w:val="0"/>
                <w:sz w:val="24"/>
                <w:u w:val="none" w:color="auto"/>
              </w:rPr>
              <w:t>、</w:t>
            </w:r>
            <w:r>
              <w:rPr>
                <w:rFonts w:hint="eastAsia"/>
                <w:b/>
                <w:bCs/>
                <w:color w:val="auto"/>
                <w:spacing w:val="0"/>
                <w:sz w:val="24"/>
                <w:u w:val="none" w:color="auto"/>
                <w:lang w:val="en-US" w:eastAsia="zh-CN"/>
              </w:rPr>
              <w:t>生态环境分区管控要求</w:t>
            </w:r>
            <w:r>
              <w:rPr>
                <w:rFonts w:hint="eastAsia"/>
                <w:b/>
                <w:bCs/>
                <w:color w:val="auto"/>
                <w:spacing w:val="0"/>
                <w:sz w:val="24"/>
                <w:u w:val="none" w:color="auto"/>
              </w:rPr>
              <w:t>符合性分析</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rPr>
              <w:t>（1）与生态保护红线的符合性分析</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项目位于宁远县桐山街道西部工业园光电智能B区，属于宁远高新技术产业开发区中“五里桥片区”核准的规划范围内，不涉及生态保护红线</w:t>
            </w:r>
            <w:r>
              <w:rPr>
                <w:rFonts w:hint="eastAsia"/>
                <w:color w:val="auto"/>
                <w:spacing w:val="0"/>
                <w:sz w:val="24"/>
                <w:u w:val="none" w:color="auto"/>
              </w:rPr>
              <w:t>。</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rPr>
              <w:t>（2）与环境</w:t>
            </w:r>
            <w:r>
              <w:rPr>
                <w:rFonts w:hint="eastAsia"/>
                <w:color w:val="auto"/>
                <w:spacing w:val="0"/>
                <w:sz w:val="24"/>
                <w:u w:val="none" w:color="auto"/>
                <w:lang w:val="en-US" w:eastAsia="zh-CN"/>
              </w:rPr>
              <w:t>质量</w:t>
            </w:r>
            <w:r>
              <w:rPr>
                <w:rFonts w:hint="eastAsia"/>
                <w:color w:val="auto"/>
                <w:spacing w:val="0"/>
                <w:sz w:val="24"/>
                <w:u w:val="none" w:color="auto"/>
              </w:rPr>
              <w:t>底线相符性分析</w:t>
            </w:r>
          </w:p>
          <w:p>
            <w:pPr>
              <w:spacing w:line="360" w:lineRule="auto"/>
              <w:ind w:firstLine="480" w:firstLineChars="200"/>
              <w:rPr>
                <w:rFonts w:hint="eastAsia"/>
                <w:color w:val="auto"/>
                <w:spacing w:val="0"/>
                <w:sz w:val="24"/>
                <w:u w:val="none" w:color="auto"/>
                <w:lang w:val="en-US" w:eastAsia="zh-CN"/>
              </w:rPr>
            </w:pPr>
            <w:r>
              <w:rPr>
                <w:rFonts w:hint="eastAsia"/>
                <w:color w:val="auto"/>
                <w:spacing w:val="0"/>
                <w:sz w:val="24"/>
                <w:u w:val="none" w:color="auto"/>
                <w:lang w:val="en-US" w:eastAsia="zh-CN"/>
              </w:rPr>
              <w:t>项目所在区域宁远县环境空气质量执行《 环境空气质量标准》（GB3095-2012）及其修改单二级标准，根据环境空气质量现状调查结果可知，宁远县2024年属于达标区，空气质量良好；</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地表水环境质量执行《地表水环境质量标准》（GB3838-2002）中的Ⅲ类水质标准，根据地表水环境质量现状调查结果，本项目所在地宁远县2024年宁远县水厂、泠江入宁远河口、曹家滩断面水质均符合《地表水环境质量标准》（GB3838-2002）中的II类水质标准，地表水环境质量良好；项目位于宁远高新技术产业开发区中“五里桥片区”核准的规划范围内，厂界声环境质量执行《声环境质量标准》（GB3096-2008）中的3类标准限值。</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项目运营期在采取相应的污染防治措施后，废水、废气、噪声可实现达标排放，各类固废可得到合理妥善处置，不会对环境造成“二次污染”。因此，本项目的建设不会对区域环境质量底线造成明显冲击。</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rPr>
              <w:t>（3）与资源利用上线的对照分析</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项目位于宁远高新技术产业开发区中“五里桥片区”核准的规划范围内，不占用农田、耕地、林地等土地资源。项目运营期用水用电，由园区给水管网、供电电网供给，原辅材料由固定供应商提供。项目水、电、原辅材料供应充足，资源消耗量相对区域资源利用总量占比较小，不会突破区域资源利用上线。</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rPr>
              <w:t>（4）与</w:t>
            </w:r>
            <w:r>
              <w:rPr>
                <w:rFonts w:hint="eastAsia"/>
                <w:color w:val="auto"/>
                <w:spacing w:val="0"/>
                <w:sz w:val="24"/>
                <w:u w:val="none" w:color="auto"/>
                <w:lang w:val="en-US" w:eastAsia="zh-CN"/>
              </w:rPr>
              <w:t>生态环境准入清单</w:t>
            </w:r>
            <w:r>
              <w:rPr>
                <w:rFonts w:hint="eastAsia"/>
                <w:color w:val="auto"/>
                <w:spacing w:val="0"/>
                <w:sz w:val="24"/>
                <w:u w:val="none" w:color="auto"/>
              </w:rPr>
              <w:t>的符合性分析</w:t>
            </w:r>
          </w:p>
          <w:p>
            <w:pPr>
              <w:spacing w:line="360" w:lineRule="auto"/>
              <w:ind w:firstLine="480" w:firstLineChars="200"/>
              <w:rPr>
                <w:rFonts w:hint="eastAsia"/>
                <w:color w:val="auto"/>
                <w:spacing w:val="0"/>
                <w:sz w:val="24"/>
                <w:u w:val="none" w:color="auto"/>
                <w:lang w:eastAsia="zh-CN"/>
              </w:rPr>
            </w:pPr>
            <w:r>
              <w:rPr>
                <w:rFonts w:hint="eastAsia"/>
                <w:color w:val="auto"/>
                <w:spacing w:val="0"/>
                <w:sz w:val="24"/>
                <w:u w:val="none" w:color="auto"/>
                <w:lang w:val="en-US" w:eastAsia="zh-CN"/>
              </w:rPr>
              <w:t>对照《市场准入负面清单（2025年版）》（发改体改规〔2025〕466号）、《产业结构调整指导目录（2024年本）》、《宁远高新技术产业开发区规划环境影响报告书》及其审查意见的函（湘环评函〔2024〕46号）、《湖南省生态环境分区管控总体管控要求暨省级以上产业园区生态环境准入清单》（2023版），本项目生产设备、工艺、产品及规模均不属于上述文件的负面清单内。</w:t>
            </w:r>
          </w:p>
          <w:p>
            <w:pPr>
              <w:spacing w:line="360" w:lineRule="auto"/>
              <w:ind w:firstLine="480" w:firstLineChars="200"/>
              <w:rPr>
                <w:rFonts w:hint="eastAsia"/>
                <w:color w:val="auto"/>
                <w:spacing w:val="0"/>
                <w:sz w:val="24"/>
                <w:u w:val="none" w:color="auto"/>
                <w:lang w:eastAsia="zh-CN"/>
              </w:rPr>
            </w:pPr>
            <w:r>
              <w:rPr>
                <w:rFonts w:hint="eastAsia"/>
                <w:color w:val="auto"/>
                <w:spacing w:val="0"/>
                <w:sz w:val="24"/>
                <w:u w:val="none" w:color="auto"/>
                <w:lang w:val="en-US" w:eastAsia="zh-CN"/>
              </w:rPr>
              <w:t>对照《湖南省生态环境分区管控总体管控要求暨省级以上产业园区生态环境准入清单》（湘环函【2024】26号），本项目所在区域属于重点管控单元（详见附图12），环境管控单元编码为ZH43112620002，符合性分析见下表1-4。</w:t>
            </w:r>
          </w:p>
          <w:p>
            <w:pPr>
              <w:widowControl/>
              <w:jc w:val="center"/>
              <w:rPr>
                <w:rFonts w:hint="default" w:ascii="Times New Roman" w:hAnsi="Times New Roman" w:cs="Times New Roman"/>
                <w:b/>
                <w:bCs/>
                <w:color w:val="auto"/>
                <w:spacing w:val="0"/>
                <w:kern w:val="0"/>
                <w:sz w:val="21"/>
                <w:szCs w:val="21"/>
                <w:u w:val="none" w:color="auto"/>
                <w:lang w:val="en-US" w:bidi="ar"/>
              </w:rPr>
            </w:pPr>
            <w:r>
              <w:rPr>
                <w:rFonts w:hint="default" w:ascii="Times New Roman" w:hAnsi="Times New Roman" w:cs="Times New Roman"/>
                <w:b/>
                <w:bCs/>
                <w:color w:val="auto"/>
                <w:spacing w:val="0"/>
                <w:kern w:val="0"/>
                <w:sz w:val="21"/>
                <w:szCs w:val="21"/>
                <w:u w:val="none" w:color="auto"/>
                <w:lang w:bidi="ar"/>
              </w:rPr>
              <w:t>表1-</w:t>
            </w:r>
            <w:r>
              <w:rPr>
                <w:rFonts w:hint="eastAsia" w:cs="Times New Roman"/>
                <w:b/>
                <w:bCs/>
                <w:color w:val="auto"/>
                <w:spacing w:val="0"/>
                <w:kern w:val="0"/>
                <w:sz w:val="21"/>
                <w:szCs w:val="21"/>
                <w:u w:val="none" w:color="auto"/>
                <w:lang w:val="en-US" w:eastAsia="zh-CN" w:bidi="ar"/>
              </w:rPr>
              <w:t>4</w:t>
            </w:r>
            <w:r>
              <w:rPr>
                <w:rFonts w:hint="default" w:ascii="Times New Roman" w:hAnsi="Times New Roman" w:cs="Times New Roman"/>
                <w:b/>
                <w:bCs/>
                <w:color w:val="auto"/>
                <w:spacing w:val="0"/>
                <w:kern w:val="0"/>
                <w:sz w:val="21"/>
                <w:szCs w:val="21"/>
                <w:u w:val="none" w:color="auto"/>
                <w:lang w:bidi="ar"/>
              </w:rPr>
              <w:t xml:space="preserve"> </w:t>
            </w:r>
            <w:r>
              <w:rPr>
                <w:rFonts w:hint="eastAsia" w:cs="Times New Roman"/>
                <w:b/>
                <w:bCs/>
                <w:color w:val="auto"/>
                <w:spacing w:val="0"/>
                <w:kern w:val="0"/>
                <w:sz w:val="21"/>
                <w:szCs w:val="21"/>
                <w:u w:val="none" w:color="auto"/>
                <w:lang w:val="en-US" w:eastAsia="zh-CN" w:bidi="ar"/>
              </w:rPr>
              <w:t>与</w:t>
            </w:r>
            <w:r>
              <w:rPr>
                <w:rFonts w:hint="default" w:ascii="Times New Roman" w:hAnsi="Times New Roman" w:cs="Times New Roman"/>
                <w:b/>
                <w:bCs/>
                <w:color w:val="auto"/>
                <w:spacing w:val="0"/>
                <w:kern w:val="0"/>
                <w:sz w:val="21"/>
                <w:szCs w:val="21"/>
                <w:u w:val="none" w:color="auto"/>
                <w:lang w:val="en-US" w:eastAsia="zh-CN" w:bidi="ar"/>
              </w:rPr>
              <w:t>《湖南省生态环境分区管控总体管控要求暨省级以上产业园区生态环境准入清单》（湘环函【2024】26号）</w:t>
            </w:r>
            <w:r>
              <w:rPr>
                <w:rFonts w:hint="eastAsia" w:cs="Times New Roman"/>
                <w:b/>
                <w:bCs/>
                <w:color w:val="auto"/>
                <w:spacing w:val="0"/>
                <w:kern w:val="0"/>
                <w:sz w:val="21"/>
                <w:szCs w:val="21"/>
                <w:u w:val="none" w:color="auto"/>
                <w:lang w:val="en-US" w:eastAsia="zh-CN" w:bidi="ar"/>
              </w:rPr>
              <w:t>符合性分析一览表</w:t>
            </w:r>
          </w:p>
          <w:tbl>
            <w:tblPr>
              <w:tblStyle w:val="43"/>
              <w:tblW w:w="693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5"/>
              <w:gridCol w:w="572"/>
              <w:gridCol w:w="1679"/>
              <w:gridCol w:w="861"/>
              <w:gridCol w:w="1037"/>
              <w:gridCol w:w="22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6" w:type="pct"/>
                  <w:gridSpan w:val="2"/>
                  <w:tcBorders>
                    <w:tl2br w:val="nil"/>
                    <w:tr2bl w:val="nil"/>
                  </w:tcBorders>
                  <w:noWrap w:val="0"/>
                  <w:vAlign w:val="center"/>
                </w:tcPr>
                <w:p>
                  <w:pPr>
                    <w:pStyle w:val="59"/>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b/>
                      <w:bCs/>
                      <w:color w:val="auto"/>
                      <w:spacing w:val="0"/>
                      <w:kern w:val="2"/>
                      <w:sz w:val="21"/>
                      <w:szCs w:val="21"/>
                      <w:u w:val="none" w:color="auto"/>
                      <w:lang w:val="en-US" w:eastAsia="zh-CN"/>
                    </w:rPr>
                  </w:pPr>
                  <w:r>
                    <w:rPr>
                      <w:rFonts w:hint="default" w:ascii="Times New Roman" w:hAnsi="Times New Roman" w:cs="Times New Roman"/>
                      <w:b/>
                      <w:bCs/>
                      <w:color w:val="auto"/>
                      <w:spacing w:val="0"/>
                      <w:kern w:val="2"/>
                      <w:sz w:val="21"/>
                      <w:szCs w:val="21"/>
                      <w:u w:val="none" w:color="auto"/>
                      <w:lang w:val="en-US" w:eastAsia="zh-CN"/>
                    </w:rPr>
                    <w:t>环境管控单元编码</w:t>
                  </w:r>
                </w:p>
              </w:tc>
              <w:tc>
                <w:tcPr>
                  <w:tcW w:w="1210" w:type="pct"/>
                  <w:tcBorders>
                    <w:tl2br w:val="nil"/>
                    <w:tr2bl w:val="nil"/>
                  </w:tcBorders>
                  <w:noWrap w:val="0"/>
                  <w:vAlign w:val="center"/>
                </w:tcPr>
                <w:p>
                  <w:pPr>
                    <w:pStyle w:val="59"/>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b/>
                      <w:bCs/>
                      <w:color w:val="auto"/>
                      <w:spacing w:val="0"/>
                      <w:kern w:val="2"/>
                      <w:sz w:val="21"/>
                      <w:szCs w:val="21"/>
                      <w:u w:val="none" w:color="auto"/>
                      <w:lang w:val="en-US" w:eastAsia="zh-CN"/>
                    </w:rPr>
                  </w:pPr>
                  <w:r>
                    <w:rPr>
                      <w:rFonts w:hint="default" w:ascii="Times New Roman" w:hAnsi="Times New Roman" w:cs="Times New Roman"/>
                      <w:b/>
                      <w:bCs/>
                      <w:color w:val="auto"/>
                      <w:spacing w:val="0"/>
                      <w:kern w:val="2"/>
                      <w:sz w:val="21"/>
                      <w:szCs w:val="21"/>
                      <w:u w:val="none" w:color="auto"/>
                      <w:lang w:val="en-US" w:eastAsia="zh-CN"/>
                    </w:rPr>
                    <w:t>单元名称</w:t>
                  </w:r>
                </w:p>
              </w:tc>
              <w:tc>
                <w:tcPr>
                  <w:tcW w:w="620" w:type="pct"/>
                  <w:tcBorders>
                    <w:tl2br w:val="nil"/>
                    <w:tr2bl w:val="nil"/>
                  </w:tcBorders>
                  <w:noWrap w:val="0"/>
                  <w:vAlign w:val="center"/>
                </w:tcPr>
                <w:p>
                  <w:pPr>
                    <w:pStyle w:val="59"/>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b/>
                      <w:bCs/>
                      <w:color w:val="auto"/>
                      <w:spacing w:val="0"/>
                      <w:kern w:val="2"/>
                      <w:sz w:val="21"/>
                      <w:szCs w:val="21"/>
                      <w:u w:val="none" w:color="auto"/>
                      <w:lang w:val="en-US" w:eastAsia="zh-CN"/>
                    </w:rPr>
                  </w:pPr>
                  <w:r>
                    <w:rPr>
                      <w:rFonts w:hint="default" w:ascii="Times New Roman" w:hAnsi="Times New Roman" w:cs="Times New Roman"/>
                      <w:b/>
                      <w:bCs/>
                      <w:color w:val="auto"/>
                      <w:spacing w:val="0"/>
                      <w:kern w:val="2"/>
                      <w:sz w:val="21"/>
                      <w:szCs w:val="21"/>
                      <w:u w:val="none" w:color="auto"/>
                      <w:lang w:val="en-US" w:eastAsia="zh-CN"/>
                    </w:rPr>
                    <w:t>单元分类</w:t>
                  </w:r>
                </w:p>
              </w:tc>
              <w:tc>
                <w:tcPr>
                  <w:tcW w:w="747" w:type="pct"/>
                  <w:tcBorders>
                    <w:tl2br w:val="nil"/>
                    <w:tr2bl w:val="nil"/>
                  </w:tcBorders>
                  <w:noWrap w:val="0"/>
                  <w:vAlign w:val="center"/>
                </w:tcPr>
                <w:p>
                  <w:pPr>
                    <w:pStyle w:val="59"/>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b/>
                      <w:bCs/>
                      <w:color w:val="auto"/>
                      <w:spacing w:val="0"/>
                      <w:kern w:val="2"/>
                      <w:sz w:val="21"/>
                      <w:szCs w:val="21"/>
                      <w:u w:val="none" w:color="auto"/>
                      <w:lang w:val="en-US" w:eastAsia="zh-CN"/>
                    </w:rPr>
                  </w:pPr>
                  <w:r>
                    <w:rPr>
                      <w:rFonts w:hint="default" w:ascii="Times New Roman" w:hAnsi="Times New Roman" w:cs="Times New Roman"/>
                      <w:b/>
                      <w:bCs/>
                      <w:color w:val="auto"/>
                      <w:spacing w:val="0"/>
                      <w:kern w:val="2"/>
                      <w:sz w:val="21"/>
                      <w:szCs w:val="21"/>
                      <w:u w:val="none" w:color="auto"/>
                      <w:lang w:val="en-US" w:eastAsia="zh-CN"/>
                    </w:rPr>
                    <w:t>单元面积（km</w:t>
                  </w:r>
                  <w:r>
                    <w:rPr>
                      <w:rFonts w:hint="default" w:ascii="Times New Roman" w:hAnsi="Times New Roman" w:cs="Times New Roman"/>
                      <w:b/>
                      <w:bCs/>
                      <w:color w:val="auto"/>
                      <w:spacing w:val="0"/>
                      <w:kern w:val="2"/>
                      <w:sz w:val="21"/>
                      <w:szCs w:val="21"/>
                      <w:u w:val="none" w:color="auto"/>
                      <w:vertAlign w:val="superscript"/>
                      <w:lang w:val="en-US" w:eastAsia="zh-CN"/>
                    </w:rPr>
                    <w:t>2</w:t>
                  </w:r>
                  <w:r>
                    <w:rPr>
                      <w:rFonts w:hint="default" w:ascii="Times New Roman" w:hAnsi="Times New Roman" w:cs="Times New Roman"/>
                      <w:b/>
                      <w:bCs/>
                      <w:color w:val="auto"/>
                      <w:spacing w:val="0"/>
                      <w:kern w:val="2"/>
                      <w:sz w:val="21"/>
                      <w:szCs w:val="21"/>
                      <w:u w:val="none" w:color="auto"/>
                      <w:lang w:val="en-US" w:eastAsia="zh-CN"/>
                    </w:rPr>
                    <w:t>）</w:t>
                  </w:r>
                </w:p>
              </w:tc>
              <w:tc>
                <w:tcPr>
                  <w:tcW w:w="1595" w:type="pct"/>
                  <w:tcBorders>
                    <w:tl2br w:val="nil"/>
                    <w:tr2bl w:val="nil"/>
                  </w:tcBorders>
                  <w:noWrap w:val="0"/>
                  <w:vAlign w:val="center"/>
                </w:tcPr>
                <w:p>
                  <w:pPr>
                    <w:pStyle w:val="59"/>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b/>
                      <w:bCs/>
                      <w:color w:val="auto"/>
                      <w:spacing w:val="0"/>
                      <w:kern w:val="2"/>
                      <w:sz w:val="21"/>
                      <w:szCs w:val="21"/>
                      <w:u w:val="none" w:color="auto"/>
                      <w:lang w:val="en-US" w:eastAsia="zh-CN"/>
                    </w:rPr>
                  </w:pPr>
                  <w:r>
                    <w:rPr>
                      <w:rFonts w:hint="eastAsia" w:ascii="Times New Roman" w:hAnsi="Times New Roman" w:cs="Times New Roman"/>
                      <w:b/>
                      <w:bCs/>
                      <w:color w:val="auto"/>
                      <w:spacing w:val="0"/>
                      <w:kern w:val="2"/>
                      <w:sz w:val="21"/>
                      <w:szCs w:val="21"/>
                      <w:u w:val="none" w:color="auto"/>
                      <w:lang w:val="en-US" w:eastAsia="zh-CN"/>
                    </w:rPr>
                    <w:t>涉及街道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6" w:type="pct"/>
                  <w:gridSpan w:val="2"/>
                  <w:tcBorders>
                    <w:tl2br w:val="nil"/>
                    <w:tr2bl w:val="nil"/>
                  </w:tcBorders>
                  <w:noWrap w:val="0"/>
                  <w:vAlign w:val="center"/>
                </w:tcPr>
                <w:p>
                  <w:pPr>
                    <w:pStyle w:val="59"/>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kern w:val="2"/>
                      <w:sz w:val="21"/>
                      <w:szCs w:val="21"/>
                      <w:u w:val="none" w:color="auto"/>
                      <w:lang w:val="en-US" w:eastAsia="zh-CN"/>
                    </w:rPr>
                  </w:pPr>
                  <w:r>
                    <w:rPr>
                      <w:rFonts w:hint="default" w:ascii="Times New Roman" w:hAnsi="Times New Roman" w:cs="Times New Roman"/>
                      <w:color w:val="auto"/>
                      <w:spacing w:val="0"/>
                      <w:kern w:val="2"/>
                      <w:sz w:val="21"/>
                      <w:szCs w:val="21"/>
                      <w:u w:val="none" w:color="auto"/>
                      <w:lang w:val="en-US" w:eastAsia="zh-CN"/>
                    </w:rPr>
                    <w:t>ZH43112620002</w:t>
                  </w:r>
                </w:p>
              </w:tc>
              <w:tc>
                <w:tcPr>
                  <w:tcW w:w="1210" w:type="pct"/>
                  <w:tcBorders>
                    <w:tl2br w:val="nil"/>
                    <w:tr2bl w:val="nil"/>
                  </w:tcBorders>
                  <w:noWrap w:val="0"/>
                  <w:vAlign w:val="center"/>
                </w:tcPr>
                <w:p>
                  <w:pPr>
                    <w:pStyle w:val="59"/>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kern w:val="2"/>
                      <w:sz w:val="21"/>
                      <w:szCs w:val="21"/>
                      <w:u w:val="none" w:color="auto"/>
                      <w:lang w:val="en-US" w:eastAsia="zh-CN"/>
                    </w:rPr>
                  </w:pPr>
                  <w:r>
                    <w:rPr>
                      <w:rFonts w:hint="default" w:ascii="Times New Roman" w:hAnsi="Times New Roman" w:cs="Times New Roman"/>
                      <w:color w:val="auto"/>
                      <w:spacing w:val="0"/>
                      <w:kern w:val="2"/>
                      <w:sz w:val="21"/>
                      <w:szCs w:val="21"/>
                      <w:u w:val="none" w:color="auto"/>
                      <w:lang w:val="en-US" w:eastAsia="zh-CN"/>
                    </w:rPr>
                    <w:t>宁远高新技术产业开发区</w:t>
                  </w:r>
                </w:p>
              </w:tc>
              <w:tc>
                <w:tcPr>
                  <w:tcW w:w="620" w:type="pct"/>
                  <w:tcBorders>
                    <w:tl2br w:val="nil"/>
                    <w:tr2bl w:val="nil"/>
                  </w:tcBorders>
                  <w:noWrap w:val="0"/>
                  <w:vAlign w:val="center"/>
                </w:tcPr>
                <w:p>
                  <w:pPr>
                    <w:pStyle w:val="59"/>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kern w:val="2"/>
                      <w:sz w:val="21"/>
                      <w:szCs w:val="21"/>
                      <w:u w:val="none" w:color="auto"/>
                      <w:lang w:val="en-US" w:eastAsia="zh-CN"/>
                    </w:rPr>
                  </w:pPr>
                  <w:r>
                    <w:rPr>
                      <w:rFonts w:hint="default" w:ascii="Times New Roman" w:hAnsi="Times New Roman" w:cs="Times New Roman"/>
                      <w:color w:val="auto"/>
                      <w:spacing w:val="0"/>
                      <w:kern w:val="2"/>
                      <w:sz w:val="21"/>
                      <w:szCs w:val="21"/>
                      <w:u w:val="none" w:color="auto"/>
                      <w:lang w:val="en-US" w:eastAsia="zh-CN"/>
                    </w:rPr>
                    <w:t>重点管控单元</w:t>
                  </w:r>
                </w:p>
              </w:tc>
              <w:tc>
                <w:tcPr>
                  <w:tcW w:w="747" w:type="pct"/>
                  <w:tcBorders>
                    <w:tl2br w:val="nil"/>
                    <w:tr2bl w:val="nil"/>
                  </w:tcBorders>
                  <w:noWrap w:val="0"/>
                  <w:vAlign w:val="center"/>
                </w:tcPr>
                <w:p>
                  <w:pPr>
                    <w:pStyle w:val="59"/>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kern w:val="2"/>
                      <w:sz w:val="21"/>
                      <w:szCs w:val="21"/>
                      <w:u w:val="none" w:color="auto"/>
                      <w:lang w:val="en-US" w:eastAsia="zh-CN"/>
                    </w:rPr>
                  </w:pPr>
                  <w:r>
                    <w:rPr>
                      <w:rFonts w:hint="eastAsia" w:ascii="Times New Roman" w:hAnsi="Times New Roman" w:cs="Times New Roman"/>
                      <w:color w:val="auto"/>
                      <w:spacing w:val="0"/>
                      <w:kern w:val="2"/>
                      <w:sz w:val="21"/>
                      <w:szCs w:val="21"/>
                      <w:u w:val="none" w:color="auto"/>
                      <w:lang w:val="en-US" w:eastAsia="zh-CN"/>
                    </w:rPr>
                    <w:t>6.2956</w:t>
                  </w:r>
                </w:p>
              </w:tc>
              <w:tc>
                <w:tcPr>
                  <w:tcW w:w="1595" w:type="pct"/>
                  <w:tcBorders>
                    <w:tl2br w:val="nil"/>
                    <w:tr2bl w:val="nil"/>
                  </w:tcBorders>
                  <w:noWrap w:val="0"/>
                  <w:vAlign w:val="center"/>
                </w:tcPr>
                <w:p>
                  <w:pPr>
                    <w:pStyle w:val="59"/>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b/>
                      <w:color w:val="auto"/>
                      <w:spacing w:val="0"/>
                      <w:sz w:val="21"/>
                      <w:szCs w:val="21"/>
                      <w:u w:val="none" w:color="auto"/>
                      <w:lang w:val="en-US" w:eastAsia="zh-CN"/>
                    </w:rPr>
                  </w:pPr>
                  <w:r>
                    <w:rPr>
                      <w:rFonts w:hint="default" w:ascii="Times New Roman" w:hAnsi="Times New Roman" w:cs="Times New Roman"/>
                      <w:color w:val="auto"/>
                      <w:spacing w:val="0"/>
                      <w:kern w:val="2"/>
                      <w:sz w:val="21"/>
                      <w:szCs w:val="21"/>
                      <w:u w:val="none" w:color="auto"/>
                      <w:lang w:val="en-US" w:eastAsia="zh-CN"/>
                    </w:rPr>
                    <w:t>核准范围*：一区三园，区块一(福源工业园)涉及文庙街道</w:t>
                  </w:r>
                  <w:r>
                    <w:rPr>
                      <w:rFonts w:hint="eastAsia" w:ascii="Times New Roman" w:hAnsi="Times New Roman" w:cs="Times New Roman"/>
                      <w:color w:val="auto"/>
                      <w:spacing w:val="0"/>
                      <w:kern w:val="2"/>
                      <w:sz w:val="21"/>
                      <w:szCs w:val="21"/>
                      <w:u w:val="none" w:color="auto"/>
                      <w:lang w:val="en-US" w:eastAsia="zh-CN"/>
                    </w:rPr>
                    <w:t>，</w:t>
                  </w:r>
                  <w:r>
                    <w:rPr>
                      <w:rFonts w:hint="default" w:ascii="Times New Roman" w:hAnsi="Times New Roman" w:cs="Times New Roman"/>
                      <w:color w:val="auto"/>
                      <w:spacing w:val="0"/>
                      <w:kern w:val="2"/>
                      <w:sz w:val="21"/>
                      <w:szCs w:val="21"/>
                      <w:u w:val="none" w:color="auto"/>
                      <w:lang w:val="en-US" w:eastAsia="zh-CN"/>
                    </w:rPr>
                    <w:t>区块二(五里桥工业园)涉及桐山街道，区块三(十里铺工业园)涉及东溪</w:t>
                  </w:r>
                  <w:r>
                    <w:rPr>
                      <w:rFonts w:hint="eastAsia" w:ascii="Times New Roman" w:hAnsi="Times New Roman" w:cs="Times New Roman"/>
                      <w:color w:val="auto"/>
                      <w:spacing w:val="0"/>
                      <w:kern w:val="2"/>
                      <w:sz w:val="21"/>
                      <w:szCs w:val="21"/>
                      <w:u w:val="none" w:color="auto"/>
                      <w:lang w:val="en-US" w:eastAsia="zh-CN"/>
                    </w:rPr>
                    <w:t>街道。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6" w:type="pct"/>
                  <w:gridSpan w:val="2"/>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b/>
                      <w:color w:val="auto"/>
                      <w:spacing w:val="0"/>
                      <w:sz w:val="21"/>
                      <w:szCs w:val="21"/>
                      <w:u w:val="none" w:color="auto"/>
                    </w:rPr>
                  </w:pPr>
                  <w:r>
                    <w:rPr>
                      <w:rFonts w:hint="default" w:ascii="Times New Roman" w:hAnsi="Times New Roman" w:cs="Times New Roman"/>
                      <w:b/>
                      <w:color w:val="auto"/>
                      <w:spacing w:val="0"/>
                      <w:sz w:val="21"/>
                      <w:szCs w:val="21"/>
                      <w:u w:val="none" w:color="auto"/>
                    </w:rPr>
                    <w:t>管控维度</w:t>
                  </w:r>
                </w:p>
              </w:tc>
              <w:tc>
                <w:tcPr>
                  <w:tcW w:w="2578" w:type="pct"/>
                  <w:gridSpan w:val="3"/>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eastAsia" w:ascii="Times New Roman" w:hAnsi="Times New Roman" w:eastAsia="宋体" w:cs="Times New Roman"/>
                      <w:b/>
                      <w:color w:val="auto"/>
                      <w:spacing w:val="0"/>
                      <w:sz w:val="21"/>
                      <w:szCs w:val="21"/>
                      <w:u w:val="none" w:color="auto"/>
                      <w:lang w:eastAsia="zh-CN"/>
                    </w:rPr>
                  </w:pPr>
                  <w:r>
                    <w:rPr>
                      <w:rFonts w:hint="default" w:ascii="Times New Roman" w:hAnsi="Times New Roman" w:cs="Times New Roman"/>
                      <w:b/>
                      <w:color w:val="auto"/>
                      <w:spacing w:val="0"/>
                      <w:sz w:val="21"/>
                      <w:szCs w:val="21"/>
                      <w:u w:val="none" w:color="auto"/>
                    </w:rPr>
                    <w:t>管控要求</w:t>
                  </w:r>
                  <w:r>
                    <w:rPr>
                      <w:rFonts w:hint="eastAsia" w:cs="Times New Roman"/>
                      <w:b/>
                      <w:color w:val="auto"/>
                      <w:spacing w:val="0"/>
                      <w:sz w:val="21"/>
                      <w:szCs w:val="21"/>
                      <w:u w:val="none" w:color="auto"/>
                      <w:lang w:eastAsia="zh-CN"/>
                    </w:rPr>
                    <w:t>（</w:t>
                  </w:r>
                  <w:r>
                    <w:rPr>
                      <w:rFonts w:hint="eastAsia" w:cs="Times New Roman"/>
                      <w:b/>
                      <w:color w:val="auto"/>
                      <w:spacing w:val="0"/>
                      <w:sz w:val="21"/>
                      <w:szCs w:val="21"/>
                      <w:u w:val="none" w:color="auto"/>
                      <w:lang w:val="en-US" w:eastAsia="zh-CN"/>
                    </w:rPr>
                    <w:t>五里桥片区</w:t>
                  </w:r>
                  <w:r>
                    <w:rPr>
                      <w:rFonts w:hint="eastAsia" w:cs="Times New Roman"/>
                      <w:b/>
                      <w:color w:val="auto"/>
                      <w:spacing w:val="0"/>
                      <w:sz w:val="21"/>
                      <w:szCs w:val="21"/>
                      <w:u w:val="none" w:color="auto"/>
                      <w:lang w:eastAsia="zh-CN"/>
                    </w:rPr>
                    <w:t>）</w:t>
                  </w:r>
                </w:p>
              </w:tc>
              <w:tc>
                <w:tcPr>
                  <w:tcW w:w="1595" w:type="pct"/>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b/>
                      <w:color w:val="auto"/>
                      <w:spacing w:val="0"/>
                      <w:sz w:val="21"/>
                      <w:szCs w:val="21"/>
                      <w:u w:val="none" w:color="auto"/>
                    </w:rPr>
                  </w:pPr>
                  <w:r>
                    <w:rPr>
                      <w:rFonts w:hint="default" w:ascii="Times New Roman" w:hAnsi="Times New Roman" w:cs="Times New Roman"/>
                      <w:b/>
                      <w:color w:val="auto"/>
                      <w:spacing w:val="0"/>
                      <w:sz w:val="21"/>
                      <w:szCs w:val="21"/>
                      <w:u w:val="none" w:color="auto"/>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4" w:type="pct"/>
                  <w:vMerge w:val="restart"/>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rPr>
                    <w:t>宁远高新技术产业开发区</w:t>
                  </w:r>
                </w:p>
              </w:tc>
              <w:tc>
                <w:tcPr>
                  <w:tcW w:w="412" w:type="pct"/>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rPr>
                    <w:t>空间布局约束</w:t>
                  </w:r>
                </w:p>
              </w:tc>
              <w:tc>
                <w:tcPr>
                  <w:tcW w:w="2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pacing w:val="0"/>
                      <w:sz w:val="21"/>
                      <w:szCs w:val="21"/>
                      <w:u w:val="none" w:color="auto"/>
                    </w:rPr>
                  </w:pP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1.1</w:t>
                  </w: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开发区引入项目应符合国家生态功能区产业准入负面清单的有关规定</w:t>
                  </w:r>
                  <w:r>
                    <w:rPr>
                      <w:rFonts w:hint="default" w:ascii="Times New Roman" w:hAnsi="Times New Roman" w:cs="Times New Roman"/>
                      <w:color w:val="auto"/>
                      <w:spacing w:val="0"/>
                      <w:sz w:val="21"/>
                      <w:szCs w:val="21"/>
                      <w:u w:val="none" w:color="auto"/>
                    </w:rPr>
                    <w:t>。</w:t>
                  </w:r>
                </w:p>
                <w:p>
                  <w:pPr>
                    <w:keepNext w:val="0"/>
                    <w:keepLines w:val="0"/>
                    <w:pageBreakBefore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pacing w:val="0"/>
                      <w:sz w:val="21"/>
                      <w:szCs w:val="21"/>
                      <w:u w:val="none" w:color="auto"/>
                    </w:rPr>
                  </w:pP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1.2</w:t>
                  </w:r>
                  <w:r>
                    <w:rPr>
                      <w:rFonts w:hint="eastAsia" w:cs="Times New Roman"/>
                      <w:color w:val="auto"/>
                      <w:spacing w:val="0"/>
                      <w:sz w:val="21"/>
                      <w:szCs w:val="21"/>
                      <w:u w:val="none" w:color="auto"/>
                      <w:lang w:eastAsia="zh-CN"/>
                    </w:rPr>
                    <w:t>）</w:t>
                  </w:r>
                  <w:r>
                    <w:rPr>
                      <w:rFonts w:hint="default" w:ascii="Times New Roman" w:hAnsi="Times New Roman" w:cs="Times New Roman"/>
                      <w:color w:val="auto"/>
                      <w:spacing w:val="0"/>
                      <w:sz w:val="21"/>
                      <w:szCs w:val="21"/>
                      <w:u w:val="none" w:color="auto"/>
                    </w:rPr>
                    <w:t>严格限制高能耗、高水耗、高污染的企业入园，禁止发展水型污染严重的棉纺织及印染等纺织业、农药制造等化工原料和化学制品制造业。</w:t>
                  </w:r>
                </w:p>
                <w:p>
                  <w:pPr>
                    <w:pStyle w:val="18"/>
                    <w:keepNext w:val="0"/>
                    <w:keepLines w:val="0"/>
                    <w:pageBreakBefore w:val="0"/>
                    <w:kinsoku/>
                    <w:wordWrap/>
                    <w:overflowPunct/>
                    <w:topLinePunct w:val="0"/>
                    <w:autoSpaceDE/>
                    <w:autoSpaceDN/>
                    <w:bidi w:val="0"/>
                    <w:adjustRightInd/>
                    <w:snapToGrid/>
                    <w:spacing w:before="0" w:after="0" w:line="240" w:lineRule="auto"/>
                    <w:ind w:right="0" w:firstLine="420" w:firstLineChars="200"/>
                    <w:jc w:val="left"/>
                    <w:textAlignment w:val="auto"/>
                    <w:rPr>
                      <w:rFonts w:hint="default" w:ascii="Times New Roman" w:hAnsi="Times New Roman" w:cs="Times New Roman"/>
                      <w:color w:val="auto"/>
                      <w:spacing w:val="0"/>
                      <w:sz w:val="21"/>
                      <w:szCs w:val="21"/>
                      <w:u w:val="none" w:color="auto"/>
                      <w:lang w:val="en-US" w:eastAsia="zh-CN"/>
                    </w:rPr>
                  </w:pPr>
                  <w:r>
                    <w:rPr>
                      <w:rFonts w:hint="eastAsia" w:cs="Times New Roman"/>
                      <w:color w:val="auto"/>
                      <w:spacing w:val="0"/>
                      <w:sz w:val="21"/>
                      <w:szCs w:val="21"/>
                      <w:u w:val="none" w:color="auto"/>
                      <w:lang w:val="en-US" w:eastAsia="zh-CN"/>
                    </w:rPr>
                    <w:t>（1.3）</w:t>
                  </w:r>
                  <w:r>
                    <w:rPr>
                      <w:rFonts w:hint="default" w:ascii="Times New Roman" w:hAnsi="Times New Roman" w:cs="Times New Roman"/>
                      <w:color w:val="auto"/>
                      <w:spacing w:val="0"/>
                      <w:sz w:val="21"/>
                      <w:szCs w:val="21"/>
                      <w:u w:val="none" w:color="auto"/>
                      <w:lang w:val="en-US" w:eastAsia="zh-CN"/>
                    </w:rPr>
                    <w:t>加快完成园区的循环化改造，对于达不到环保要求的现有企业要严格整改，对不符合主体功能定位和产业布局的现有产业，依法依规实施搬迁或关闭。</w:t>
                  </w:r>
                </w:p>
                <w:p>
                  <w:pPr>
                    <w:pStyle w:val="18"/>
                    <w:keepNext w:val="0"/>
                    <w:keepLines w:val="0"/>
                    <w:pageBreakBefore w:val="0"/>
                    <w:kinsoku/>
                    <w:wordWrap/>
                    <w:overflowPunct/>
                    <w:topLinePunct w:val="0"/>
                    <w:autoSpaceDE/>
                    <w:autoSpaceDN/>
                    <w:bidi w:val="0"/>
                    <w:adjustRightInd/>
                    <w:snapToGrid/>
                    <w:spacing w:before="0" w:after="0" w:line="240" w:lineRule="auto"/>
                    <w:ind w:right="0" w:firstLine="422" w:firstLineChars="200"/>
                    <w:jc w:val="left"/>
                    <w:textAlignment w:val="auto"/>
                    <w:rPr>
                      <w:rFonts w:hint="eastAsia" w:cs="Times New Roman"/>
                      <w:b/>
                      <w:bCs/>
                      <w:color w:val="auto"/>
                      <w:spacing w:val="0"/>
                      <w:sz w:val="21"/>
                      <w:szCs w:val="21"/>
                      <w:u w:val="none" w:color="auto"/>
                      <w:lang w:val="en-US" w:eastAsia="zh-CN"/>
                    </w:rPr>
                  </w:pPr>
                  <w:r>
                    <w:rPr>
                      <w:rFonts w:hint="eastAsia" w:cs="Times New Roman"/>
                      <w:b/>
                      <w:bCs/>
                      <w:color w:val="auto"/>
                      <w:spacing w:val="0"/>
                      <w:sz w:val="21"/>
                      <w:szCs w:val="21"/>
                      <w:u w:val="none" w:color="auto"/>
                      <w:lang w:val="en-US" w:eastAsia="zh-CN"/>
                    </w:rPr>
                    <w:t>区块二（五里桥工业园）：</w:t>
                  </w:r>
                </w:p>
                <w:p>
                  <w:pPr>
                    <w:pStyle w:val="18"/>
                    <w:keepNext w:val="0"/>
                    <w:keepLines w:val="0"/>
                    <w:pageBreakBefore w:val="0"/>
                    <w:kinsoku/>
                    <w:wordWrap/>
                    <w:overflowPunct/>
                    <w:topLinePunct w:val="0"/>
                    <w:autoSpaceDE/>
                    <w:autoSpaceDN/>
                    <w:bidi w:val="0"/>
                    <w:adjustRightInd/>
                    <w:snapToGrid/>
                    <w:spacing w:before="0" w:after="0" w:line="240" w:lineRule="auto"/>
                    <w:ind w:right="0" w:firstLine="420" w:firstLineChars="200"/>
                    <w:jc w:val="left"/>
                    <w:textAlignment w:val="auto"/>
                    <w:rPr>
                      <w:rFonts w:hint="default" w:ascii="Times New Roman" w:hAnsi="Times New Roman" w:cs="Times New Roman"/>
                      <w:color w:val="auto"/>
                      <w:spacing w:val="0"/>
                      <w:sz w:val="21"/>
                      <w:szCs w:val="21"/>
                      <w:u w:val="none" w:color="auto"/>
                      <w:lang w:val="en-US" w:eastAsia="zh-CN"/>
                    </w:rPr>
                  </w:pPr>
                  <w:r>
                    <w:rPr>
                      <w:rFonts w:hint="eastAsia" w:cs="Times New Roman"/>
                      <w:color w:val="auto"/>
                      <w:spacing w:val="0"/>
                      <w:sz w:val="21"/>
                      <w:szCs w:val="21"/>
                      <w:u w:val="none" w:color="auto"/>
                      <w:lang w:val="en-US" w:eastAsia="zh-CN"/>
                    </w:rPr>
                    <w:t>（1.5）</w:t>
                  </w:r>
                  <w:r>
                    <w:rPr>
                      <w:rFonts w:hint="default" w:ascii="Times New Roman" w:hAnsi="Times New Roman" w:cs="Times New Roman"/>
                      <w:color w:val="auto"/>
                      <w:spacing w:val="0"/>
                      <w:sz w:val="21"/>
                      <w:szCs w:val="21"/>
                      <w:u w:val="none" w:color="auto"/>
                      <w:lang w:val="en-US" w:eastAsia="zh-CN"/>
                    </w:rPr>
                    <w:t>东北侧紧临城市规划区边界，应设置绿化防护隔离带，减少园区生产活动对规划居住用地的影响。</w:t>
                  </w:r>
                </w:p>
              </w:tc>
              <w:tc>
                <w:tcPr>
                  <w:tcW w:w="1595" w:type="pct"/>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本项目主要从</w:t>
                  </w:r>
                  <w:r>
                    <w:rPr>
                      <w:rFonts w:hint="eastAsia" w:cs="Times New Roman"/>
                      <w:color w:val="auto"/>
                      <w:spacing w:val="0"/>
                      <w:sz w:val="21"/>
                      <w:szCs w:val="21"/>
                      <w:u w:val="none" w:color="auto"/>
                      <w:lang w:val="en-US" w:eastAsia="zh-CN"/>
                    </w:rPr>
                    <w:t>事时款袋、化妆包等生产</w:t>
                  </w:r>
                  <w:r>
                    <w:rPr>
                      <w:rFonts w:hint="default" w:ascii="Times New Roman" w:hAnsi="Times New Roman" w:cs="Times New Roman"/>
                      <w:color w:val="auto"/>
                      <w:spacing w:val="0"/>
                      <w:sz w:val="21"/>
                      <w:szCs w:val="21"/>
                      <w:u w:val="none" w:color="auto"/>
                      <w:lang w:val="en-US" w:eastAsia="zh-CN"/>
                    </w:rPr>
                    <w:t>，行业类别及代码为“C1789其他产业用纺织制成品制造；</w:t>
                  </w:r>
                </w:p>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lang w:val="en-US" w:eastAsia="zh-CN"/>
                    </w:rPr>
                    <w:t>C1929 其他皮革制品制造”。</w:t>
                  </w:r>
                </w:p>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lang w:val="en-US" w:eastAsia="zh-CN"/>
                    </w:rPr>
                    <w:t>（1.1）符合《宁远高新技术产业开发区规划环境影响报告书》中“五里桥片区”的生态环境准入清单</w:t>
                  </w:r>
                  <w:r>
                    <w:rPr>
                      <w:rFonts w:hint="eastAsia" w:cs="Times New Roman"/>
                      <w:color w:val="auto"/>
                      <w:spacing w:val="0"/>
                      <w:sz w:val="21"/>
                      <w:szCs w:val="21"/>
                      <w:u w:val="none" w:color="auto"/>
                      <w:lang w:val="en-US" w:eastAsia="zh-CN"/>
                    </w:rPr>
                    <w:t>，与片区产业定位不冲突</w:t>
                  </w:r>
                  <w:r>
                    <w:rPr>
                      <w:rFonts w:hint="default" w:ascii="Times New Roman" w:hAnsi="Times New Roman" w:cs="Times New Roman"/>
                      <w:color w:val="auto"/>
                      <w:spacing w:val="0"/>
                      <w:sz w:val="21"/>
                      <w:szCs w:val="21"/>
                      <w:u w:val="none" w:color="auto"/>
                      <w:lang w:val="en-US" w:eastAsia="zh-CN"/>
                    </w:rPr>
                    <w:t>；</w:t>
                  </w:r>
                </w:p>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lang w:val="en-US" w:eastAsia="zh-CN"/>
                    </w:rPr>
                    <w:t>（1.2）根据《湖南省“两高”项目管理目录》，本项目不属于高能耗、高水耗、高污染的项目，亦不属于棉纺织及印染等纺织业、农药制造等化工原料和化学制品制造业；</w:t>
                  </w:r>
                </w:p>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lang w:val="en-US" w:eastAsia="zh-CN"/>
                    </w:rPr>
                    <w:t>（1.3）项目</w:t>
                  </w:r>
                  <w:r>
                    <w:rPr>
                      <w:rFonts w:hint="eastAsia" w:cs="Times New Roman"/>
                      <w:color w:val="auto"/>
                      <w:spacing w:val="0"/>
                      <w:sz w:val="21"/>
                      <w:szCs w:val="21"/>
                      <w:u w:val="none" w:color="auto"/>
                      <w:lang w:val="en-US" w:eastAsia="zh-CN"/>
                    </w:rPr>
                    <w:t>与</w:t>
                  </w:r>
                  <w:r>
                    <w:rPr>
                      <w:rFonts w:hint="default" w:ascii="Times New Roman" w:hAnsi="Times New Roman" w:cs="Times New Roman"/>
                      <w:color w:val="auto"/>
                      <w:spacing w:val="0"/>
                      <w:sz w:val="21"/>
                      <w:szCs w:val="21"/>
                      <w:u w:val="none" w:color="auto"/>
                      <w:lang w:val="en-US" w:eastAsia="zh-CN"/>
                    </w:rPr>
                    <w:t>“五里桥片区”主体功能定位和产业布局</w:t>
                  </w:r>
                  <w:r>
                    <w:rPr>
                      <w:rFonts w:hint="eastAsia" w:cs="Times New Roman"/>
                      <w:color w:val="auto"/>
                      <w:spacing w:val="0"/>
                      <w:sz w:val="21"/>
                      <w:szCs w:val="21"/>
                      <w:u w:val="none" w:color="auto"/>
                      <w:lang w:val="en-US" w:eastAsia="zh-CN"/>
                    </w:rPr>
                    <w:t>不冲突</w:t>
                  </w:r>
                  <w:r>
                    <w:rPr>
                      <w:rFonts w:hint="default" w:ascii="Times New Roman" w:hAnsi="Times New Roman" w:cs="Times New Roman"/>
                      <w:color w:val="auto"/>
                      <w:spacing w:val="0"/>
                      <w:sz w:val="21"/>
                      <w:szCs w:val="21"/>
                      <w:u w:val="none" w:color="auto"/>
                      <w:lang w:val="en-US" w:eastAsia="zh-CN"/>
                    </w:rPr>
                    <w:t>；</w:t>
                  </w:r>
                </w:p>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lang w:val="en-US" w:eastAsia="zh-CN"/>
                    </w:rPr>
                    <w:t>（1.5）项目周边设有绿化防护隔离带，可降低对周边居民的影响</w:t>
                  </w:r>
                  <w:r>
                    <w:rPr>
                      <w:rFonts w:hint="default" w:ascii="Times New Roman" w:hAnsi="Times New Roman" w:cs="Times New Roman"/>
                      <w:color w:val="auto"/>
                      <w:spacing w:val="0"/>
                      <w:sz w:val="21"/>
                      <w:szCs w:val="21"/>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snapToGrid/>
                    <w:ind w:firstLine="0"/>
                    <w:jc w:val="left"/>
                    <w:textAlignment w:val="auto"/>
                    <w:rPr>
                      <w:rFonts w:hint="default" w:ascii="Times New Roman" w:hAnsi="Times New Roman" w:cs="Times New Roman"/>
                      <w:color w:val="auto"/>
                      <w:spacing w:val="0"/>
                      <w:sz w:val="21"/>
                      <w:szCs w:val="21"/>
                      <w:u w:val="none" w:color="auto"/>
                    </w:rPr>
                  </w:pPr>
                </w:p>
              </w:tc>
              <w:tc>
                <w:tcPr>
                  <w:tcW w:w="412" w:type="pct"/>
                  <w:vMerge w:val="restart"/>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rPr>
                    <w:t>污染物排放管控</w:t>
                  </w:r>
                </w:p>
              </w:tc>
              <w:tc>
                <w:tcPr>
                  <w:tcW w:w="2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pacing w:val="0"/>
                      <w:sz w:val="21"/>
                      <w:szCs w:val="21"/>
                      <w:u w:val="none" w:color="auto"/>
                    </w:rPr>
                  </w:pP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2.1</w:t>
                  </w:r>
                  <w:r>
                    <w:rPr>
                      <w:rFonts w:hint="eastAsia" w:cs="Times New Roman"/>
                      <w:color w:val="auto"/>
                      <w:spacing w:val="0"/>
                      <w:sz w:val="21"/>
                      <w:szCs w:val="21"/>
                      <w:u w:val="none" w:color="auto"/>
                      <w:lang w:eastAsia="zh-CN"/>
                    </w:rPr>
                    <w:t>）</w:t>
                  </w:r>
                  <w:r>
                    <w:rPr>
                      <w:rFonts w:hint="default" w:ascii="Times New Roman" w:hAnsi="Times New Roman" w:cs="Times New Roman"/>
                      <w:color w:val="auto"/>
                      <w:spacing w:val="0"/>
                      <w:sz w:val="21"/>
                      <w:szCs w:val="21"/>
                      <w:u w:val="none" w:color="auto"/>
                    </w:rPr>
                    <w:t>废水：园区排水实施雨污分流。</w:t>
                  </w:r>
                </w:p>
                <w:p>
                  <w:pPr>
                    <w:keepNext w:val="0"/>
                    <w:keepLines w:val="0"/>
                    <w:pageBreakBefore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pacing w:val="0"/>
                      <w:sz w:val="21"/>
                      <w:szCs w:val="21"/>
                      <w:u w:val="none" w:color="auto"/>
                    </w:rPr>
                  </w:pP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2.1.1</w:t>
                  </w: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区块二（五里桥工业园）、区块三（十里铺工业园）</w:t>
                  </w:r>
                  <w:r>
                    <w:rPr>
                      <w:rFonts w:hint="default" w:ascii="Times New Roman" w:hAnsi="Times New Roman" w:cs="Times New Roman"/>
                      <w:color w:val="auto"/>
                      <w:spacing w:val="0"/>
                      <w:sz w:val="21"/>
                      <w:szCs w:val="21"/>
                      <w:u w:val="none" w:color="auto"/>
                    </w:rPr>
                    <w:t>：废污水全部纳入宁远县城市污水处理厂，处理达标后排入泠江河；园区废污水必须满足宁远县城市污水处理厂的接管标准，防范进水冲击负荷影响设施处理效果。</w:t>
                  </w:r>
                </w:p>
                <w:p>
                  <w:pPr>
                    <w:keepNext w:val="0"/>
                    <w:keepLines w:val="0"/>
                    <w:pageBreakBefore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pacing w:val="0"/>
                      <w:sz w:val="21"/>
                      <w:szCs w:val="21"/>
                      <w:u w:val="none" w:color="auto"/>
                    </w:rPr>
                  </w:pPr>
                </w:p>
              </w:tc>
              <w:tc>
                <w:tcPr>
                  <w:tcW w:w="1595" w:type="pct"/>
                  <w:tcBorders>
                    <w:tl2br w:val="nil"/>
                    <w:tr2bl w:val="nil"/>
                  </w:tcBorders>
                  <w:noWrap w:val="0"/>
                  <w:vAlign w:val="center"/>
                </w:tcPr>
                <w:p>
                  <w:pPr>
                    <w:keepNext w:val="0"/>
                    <w:keepLines w:val="0"/>
                    <w:pageBreakBefore w:val="0"/>
                    <w:kinsoku/>
                    <w:wordWrap/>
                    <w:overflowPunct/>
                    <w:topLinePunct w:val="0"/>
                    <w:bidi w:val="0"/>
                    <w:adjustRightInd/>
                    <w:snapToGrid/>
                    <w:ind w:firstLine="0"/>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rPr>
                    <w:t>本项目</w:t>
                  </w:r>
                  <w:r>
                    <w:rPr>
                      <w:rFonts w:hint="eastAsia" w:cs="Times New Roman"/>
                      <w:color w:val="auto"/>
                      <w:spacing w:val="0"/>
                      <w:sz w:val="21"/>
                      <w:szCs w:val="21"/>
                      <w:u w:val="none" w:color="auto"/>
                      <w:lang w:val="en-US" w:eastAsia="zh-CN"/>
                    </w:rPr>
                    <w:t>生活污水依托园区已有处理系统处理后</w:t>
                  </w:r>
                  <w:r>
                    <w:rPr>
                      <w:rFonts w:hint="default" w:ascii="Times New Roman" w:hAnsi="Times New Roman" w:cs="Times New Roman"/>
                      <w:color w:val="auto"/>
                      <w:spacing w:val="0"/>
                      <w:sz w:val="21"/>
                      <w:szCs w:val="21"/>
                      <w:u w:val="none" w:color="auto"/>
                    </w:rPr>
                    <w:t>经</w:t>
                  </w:r>
                  <w:r>
                    <w:rPr>
                      <w:rFonts w:hint="eastAsia" w:cs="Times New Roman"/>
                      <w:color w:val="auto"/>
                      <w:spacing w:val="0"/>
                      <w:sz w:val="21"/>
                      <w:szCs w:val="21"/>
                      <w:u w:val="none" w:color="auto"/>
                      <w:lang w:val="en-US" w:eastAsia="zh-CN"/>
                    </w:rPr>
                    <w:t>宁远县城市污水处理厂</w:t>
                  </w:r>
                  <w:r>
                    <w:rPr>
                      <w:rFonts w:hint="default" w:ascii="Times New Roman" w:hAnsi="Times New Roman" w:cs="Times New Roman"/>
                      <w:color w:val="auto"/>
                      <w:spacing w:val="0"/>
                      <w:sz w:val="21"/>
                      <w:szCs w:val="21"/>
                      <w:u w:val="none" w:color="auto"/>
                    </w:rPr>
                    <w:t>处理达标后排入冷江河</w:t>
                  </w:r>
                  <w:r>
                    <w:rPr>
                      <w:rFonts w:hint="eastAsia" w:cs="Times New Roman"/>
                      <w:color w:val="auto"/>
                      <w:spacing w:val="0"/>
                      <w:sz w:val="21"/>
                      <w:szCs w:val="21"/>
                      <w:u w:val="none" w:color="auto"/>
                      <w:lang w:val="en-US" w:eastAsia="zh-CN"/>
                    </w:rPr>
                    <w:t>。</w:t>
                  </w:r>
                  <w:r>
                    <w:rPr>
                      <w:rFonts w:hint="default" w:ascii="Times New Roman" w:hAnsi="Times New Roman" w:cs="Times New Roman"/>
                      <w:color w:val="auto"/>
                      <w:spacing w:val="0"/>
                      <w:sz w:val="21"/>
                      <w:szCs w:val="21"/>
                      <w:u w:val="none" w:color="auto"/>
                    </w:rPr>
                    <w:t>雨水经雨水管网收集后外排进入泠江河。符合管控要求。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snapToGrid/>
                    <w:ind w:firstLine="0"/>
                    <w:jc w:val="left"/>
                    <w:textAlignment w:val="auto"/>
                    <w:rPr>
                      <w:rFonts w:hint="default" w:ascii="Times New Roman" w:hAnsi="Times New Roman" w:cs="Times New Roman"/>
                      <w:color w:val="auto"/>
                      <w:spacing w:val="0"/>
                      <w:sz w:val="21"/>
                      <w:szCs w:val="21"/>
                      <w:u w:val="none" w:color="auto"/>
                    </w:rPr>
                  </w:pPr>
                </w:p>
              </w:tc>
              <w:tc>
                <w:tcPr>
                  <w:tcW w:w="412"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snapToGrid/>
                    <w:ind w:firstLine="0"/>
                    <w:jc w:val="left"/>
                    <w:textAlignment w:val="auto"/>
                    <w:rPr>
                      <w:rFonts w:hint="default" w:ascii="Times New Roman" w:hAnsi="Times New Roman" w:cs="Times New Roman"/>
                      <w:color w:val="auto"/>
                      <w:spacing w:val="0"/>
                      <w:sz w:val="21"/>
                      <w:szCs w:val="21"/>
                      <w:u w:val="none" w:color="auto"/>
                    </w:rPr>
                  </w:pPr>
                </w:p>
              </w:tc>
              <w:tc>
                <w:tcPr>
                  <w:tcW w:w="2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pacing w:val="0"/>
                      <w:sz w:val="21"/>
                      <w:szCs w:val="21"/>
                      <w:u w:val="none" w:color="auto"/>
                    </w:rPr>
                  </w:pP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2.2</w:t>
                  </w:r>
                  <w:r>
                    <w:rPr>
                      <w:rFonts w:hint="eastAsia" w:cs="Times New Roman"/>
                      <w:color w:val="auto"/>
                      <w:spacing w:val="0"/>
                      <w:sz w:val="21"/>
                      <w:szCs w:val="21"/>
                      <w:u w:val="none" w:color="auto"/>
                      <w:lang w:eastAsia="zh-CN"/>
                    </w:rPr>
                    <w:t>）</w:t>
                  </w:r>
                  <w:r>
                    <w:rPr>
                      <w:rFonts w:hint="default" w:ascii="Times New Roman" w:hAnsi="Times New Roman" w:cs="Times New Roman"/>
                      <w:color w:val="auto"/>
                      <w:spacing w:val="0"/>
                      <w:sz w:val="21"/>
                      <w:szCs w:val="21"/>
                      <w:u w:val="none" w:color="auto"/>
                    </w:rPr>
                    <w:t>废气：</w:t>
                  </w:r>
                </w:p>
                <w:p>
                  <w:pPr>
                    <w:keepNext w:val="0"/>
                    <w:keepLines w:val="0"/>
                    <w:pageBreakBefore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pacing w:val="0"/>
                      <w:sz w:val="21"/>
                      <w:szCs w:val="21"/>
                      <w:u w:val="none" w:color="auto"/>
                    </w:rPr>
                  </w:pP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2.2.1</w:t>
                  </w:r>
                  <w:r>
                    <w:rPr>
                      <w:rFonts w:hint="eastAsia" w:cs="Times New Roman"/>
                      <w:color w:val="auto"/>
                      <w:spacing w:val="0"/>
                      <w:sz w:val="21"/>
                      <w:szCs w:val="21"/>
                      <w:u w:val="none" w:color="auto"/>
                      <w:lang w:eastAsia="zh-CN"/>
                    </w:rPr>
                    <w:t>）</w:t>
                  </w:r>
                  <w:r>
                    <w:rPr>
                      <w:rFonts w:hint="default" w:ascii="Times New Roman" w:hAnsi="Times New Roman" w:cs="Times New Roman"/>
                      <w:color w:val="auto"/>
                      <w:spacing w:val="0"/>
                      <w:sz w:val="21"/>
                      <w:szCs w:val="21"/>
                      <w:u w:val="none" w:color="auto"/>
                    </w:rPr>
                    <w:t>落实开发区大气污染控制措施，加强对企业的监管力度，督促企业完善废气处理设施。以有色金属冶炼、建材等行业为重点，全面推进清洁生产技术改造，确保工业企业污染物连续稳定达标排放。</w:t>
                  </w:r>
                </w:p>
                <w:p>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cs="Times New Roman"/>
                      <w:color w:val="auto"/>
                      <w:spacing w:val="0"/>
                      <w:sz w:val="21"/>
                      <w:szCs w:val="21"/>
                      <w:u w:val="none" w:color="auto"/>
                      <w:lang w:eastAsia="zh-CN"/>
                    </w:rPr>
                  </w:pP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2.2.2</w:t>
                  </w: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新、改、扩建涉及VOCs排放项目，从原辅材料和工艺过程大力推广使用低（无）VOCs含量的涂料、有机溶剂、胶黏剂、油墨等原辅材料，配套改进生产工艺。</w:t>
                  </w:r>
                </w:p>
                <w:p>
                  <w:pPr>
                    <w:keepNext w:val="0"/>
                    <w:keepLines w:val="0"/>
                    <w:pageBreakBefore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pacing w:val="0"/>
                      <w:sz w:val="21"/>
                      <w:szCs w:val="21"/>
                      <w:u w:val="none" w:color="auto"/>
                    </w:rPr>
                  </w:pP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2.2.3</w:t>
                  </w: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开发区内水泥、钢铁、涉铅等行业大气污染物排放应满足《湖南省生态环境厅关于执行污染物特别排放限值（第一批）的公告》中的要求。水泥、钢铁行业特护期按要求实施错峰生产</w:t>
                  </w:r>
                  <w:r>
                    <w:rPr>
                      <w:rFonts w:hint="default" w:ascii="Times New Roman" w:hAnsi="Times New Roman" w:cs="Times New Roman"/>
                      <w:color w:val="auto"/>
                      <w:spacing w:val="0"/>
                      <w:sz w:val="21"/>
                      <w:szCs w:val="21"/>
                      <w:u w:val="none" w:color="auto"/>
                    </w:rPr>
                    <w:t>。</w:t>
                  </w:r>
                </w:p>
              </w:tc>
              <w:tc>
                <w:tcPr>
                  <w:tcW w:w="1595" w:type="pct"/>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rPr>
                    <w:t>工程废气排放小，本</w:t>
                  </w:r>
                  <w:r>
                    <w:rPr>
                      <w:rFonts w:hint="default" w:ascii="Times New Roman" w:hAnsi="Times New Roman" w:eastAsia="宋体" w:cs="Times New Roman"/>
                      <w:color w:val="auto"/>
                      <w:spacing w:val="0"/>
                      <w:sz w:val="21"/>
                      <w:szCs w:val="21"/>
                      <w:u w:val="none" w:color="auto"/>
                    </w:rPr>
                    <w:t>项目</w:t>
                  </w:r>
                  <w:r>
                    <w:rPr>
                      <w:rFonts w:hint="default" w:ascii="Times New Roman" w:hAnsi="Times New Roman" w:cs="Times New Roman"/>
                      <w:color w:val="auto"/>
                      <w:spacing w:val="0"/>
                      <w:sz w:val="21"/>
                      <w:szCs w:val="21"/>
                      <w:u w:val="none" w:color="auto"/>
                    </w:rPr>
                    <w:t>VOCs采用国家推荐的VOCs污染防治</w:t>
                  </w:r>
                  <w:r>
                    <w:rPr>
                      <w:rFonts w:hint="eastAsia" w:ascii="Times New Roman" w:hAnsi="Times New Roman" w:cs="Times New Roman"/>
                      <w:color w:val="auto"/>
                      <w:spacing w:val="0"/>
                      <w:sz w:val="21"/>
                      <w:szCs w:val="21"/>
                      <w:u w:val="none" w:color="auto"/>
                      <w:lang w:val="en-US" w:eastAsia="zh-CN"/>
                    </w:rPr>
                    <w:t>措施</w:t>
                  </w: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本项目</w:t>
                  </w:r>
                  <w:r>
                    <w:rPr>
                      <w:rFonts w:hint="default" w:ascii="Times New Roman" w:hAnsi="Times New Roman" w:cs="Times New Roman"/>
                      <w:color w:val="auto"/>
                      <w:spacing w:val="0"/>
                      <w:sz w:val="21"/>
                      <w:szCs w:val="21"/>
                      <w:u w:val="none" w:color="auto"/>
                    </w:rPr>
                    <w:t>不属于水泥、钢铁、涉铅等行业及涉锅炉企业，符合管控要求。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snapToGrid/>
                    <w:ind w:firstLine="0"/>
                    <w:jc w:val="left"/>
                    <w:textAlignment w:val="auto"/>
                    <w:rPr>
                      <w:rFonts w:hint="default" w:ascii="Times New Roman" w:hAnsi="Times New Roman" w:cs="Times New Roman"/>
                      <w:color w:val="auto"/>
                      <w:spacing w:val="0"/>
                      <w:sz w:val="21"/>
                      <w:szCs w:val="21"/>
                      <w:u w:val="none" w:color="auto"/>
                    </w:rPr>
                  </w:pPr>
                </w:p>
              </w:tc>
              <w:tc>
                <w:tcPr>
                  <w:tcW w:w="412"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snapToGrid/>
                    <w:ind w:firstLine="0"/>
                    <w:jc w:val="left"/>
                    <w:textAlignment w:val="auto"/>
                    <w:rPr>
                      <w:rFonts w:hint="default" w:ascii="Times New Roman" w:hAnsi="Times New Roman" w:cs="Times New Roman"/>
                      <w:color w:val="auto"/>
                      <w:spacing w:val="0"/>
                      <w:sz w:val="21"/>
                      <w:szCs w:val="21"/>
                      <w:u w:val="none" w:color="auto"/>
                    </w:rPr>
                  </w:pPr>
                </w:p>
              </w:tc>
              <w:tc>
                <w:tcPr>
                  <w:tcW w:w="2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pacing w:val="0"/>
                      <w:sz w:val="21"/>
                      <w:szCs w:val="21"/>
                      <w:u w:val="none" w:color="auto"/>
                    </w:rPr>
                  </w:pPr>
                  <w:r>
                    <w:rPr>
                      <w:rFonts w:hint="eastAsia" w:cs="Times New Roman"/>
                      <w:color w:val="auto"/>
                      <w:spacing w:val="0"/>
                      <w:sz w:val="21"/>
                      <w:szCs w:val="21"/>
                      <w:u w:val="none" w:color="auto"/>
                      <w:lang w:eastAsia="zh-CN"/>
                    </w:rPr>
                    <w:t>（</w:t>
                  </w:r>
                  <w:r>
                    <w:rPr>
                      <w:rFonts w:hint="eastAsia" w:cs="Times New Roman"/>
                      <w:color w:val="auto"/>
                      <w:spacing w:val="0"/>
                      <w:sz w:val="21"/>
                      <w:szCs w:val="21"/>
                      <w:u w:val="none" w:color="auto"/>
                      <w:lang w:val="en-US" w:eastAsia="zh-CN"/>
                    </w:rPr>
                    <w:t>2.3</w:t>
                  </w:r>
                  <w:r>
                    <w:rPr>
                      <w:rFonts w:hint="eastAsia" w:cs="Times New Roman"/>
                      <w:color w:val="auto"/>
                      <w:spacing w:val="0"/>
                      <w:sz w:val="21"/>
                      <w:szCs w:val="21"/>
                      <w:u w:val="none" w:color="auto"/>
                      <w:lang w:eastAsia="zh-CN"/>
                    </w:rPr>
                    <w:t>）</w:t>
                  </w:r>
                  <w:r>
                    <w:rPr>
                      <w:rFonts w:hint="default" w:ascii="Times New Roman" w:hAnsi="Times New Roman" w:cs="Times New Roman"/>
                      <w:color w:val="auto"/>
                      <w:spacing w:val="0"/>
                      <w:sz w:val="21"/>
                      <w:szCs w:val="21"/>
                      <w:u w:val="none" w:color="auto"/>
                    </w:rPr>
                    <w:t>固废：</w:t>
                  </w:r>
                  <w:r>
                    <w:rPr>
                      <w:rFonts w:hint="default" w:ascii="Times New Roman" w:hAnsi="Times New Roman" w:cs="Times New Roman"/>
                      <w:color w:val="auto"/>
                      <w:spacing w:val="0"/>
                      <w:sz w:val="21"/>
                      <w:szCs w:val="21"/>
                      <w:u w:val="none" w:color="auto"/>
                      <w:lang w:val="en-US" w:eastAsia="zh-CN"/>
                    </w:rPr>
                    <w:t>采取全流程管控措施，建立园区固废规范化管理体系。通过源头严防、清洁生产、综合利用加强固体废物的减量化、资源化进程，做好工业固体废物和生活垃圾的分类收集、转运、综合利用和无害化处理，建立完善的固废管理体系。对各类工业企业产生固体废物特别是危险固废应严格按照国家有关规定综合利用或妥善处置，严防二次污染，对危险废物产生企业和经营单位，加大抽查力度和频次，强化日常环境监管</w:t>
                  </w:r>
                  <w:r>
                    <w:rPr>
                      <w:rFonts w:hint="default" w:ascii="Times New Roman" w:hAnsi="Times New Roman" w:cs="Times New Roman"/>
                      <w:color w:val="auto"/>
                      <w:spacing w:val="0"/>
                      <w:sz w:val="21"/>
                      <w:szCs w:val="21"/>
                      <w:u w:val="none" w:color="auto"/>
                    </w:rPr>
                    <w:t>。</w:t>
                  </w:r>
                </w:p>
              </w:tc>
              <w:tc>
                <w:tcPr>
                  <w:tcW w:w="1595" w:type="pct"/>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eastAsia="宋体" w:cs="Times New Roman"/>
                      <w:color w:val="auto"/>
                      <w:spacing w:val="0"/>
                      <w:sz w:val="21"/>
                      <w:szCs w:val="21"/>
                      <w:u w:val="none" w:color="auto"/>
                    </w:rPr>
                  </w:pPr>
                  <w:r>
                    <w:rPr>
                      <w:rFonts w:hint="default" w:ascii="Times New Roman" w:hAnsi="Times New Roman" w:eastAsia="宋体" w:cs="Times New Roman"/>
                      <w:color w:val="auto"/>
                      <w:spacing w:val="0"/>
                      <w:sz w:val="21"/>
                      <w:szCs w:val="21"/>
                      <w:u w:val="none" w:color="auto"/>
                    </w:rPr>
                    <w:t>厂区设置固废暂存间及危险废物暂存间，固废均综合利用，符合管控要求。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snapToGrid/>
                    <w:ind w:firstLine="0"/>
                    <w:jc w:val="left"/>
                    <w:textAlignment w:val="auto"/>
                    <w:rPr>
                      <w:rFonts w:hint="default" w:ascii="Times New Roman" w:hAnsi="Times New Roman" w:cs="Times New Roman"/>
                      <w:color w:val="auto"/>
                      <w:spacing w:val="0"/>
                      <w:sz w:val="21"/>
                      <w:szCs w:val="21"/>
                      <w:u w:val="none" w:color="auto"/>
                    </w:rPr>
                  </w:pPr>
                </w:p>
              </w:tc>
              <w:tc>
                <w:tcPr>
                  <w:tcW w:w="412" w:type="pct"/>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rPr>
                    <w:t>环境风险防控</w:t>
                  </w:r>
                </w:p>
              </w:tc>
              <w:tc>
                <w:tcPr>
                  <w:tcW w:w="2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lang w:val="en-US" w:eastAsia="zh-CN"/>
                    </w:rPr>
                    <w:t>（3.1）开发区应建立健全环境风险防控体系，严格落实开发区突发环境事件应急预案的相关要求，严防环境突发事件发生，提高应急处置能力。特别加强对8家主要环境风险企业的管理，以及对危险化学品、危险废物泄漏、天然气泄漏、含重金属废水事故排放、工艺废气非正常排放等区域级环境风险事故的防控。</w:t>
                  </w:r>
                </w:p>
                <w:p>
                  <w:pPr>
                    <w:keepNext w:val="0"/>
                    <w:keepLines w:val="0"/>
                    <w:pageBreakBefore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lang w:val="en-US" w:eastAsia="zh-CN"/>
                    </w:rPr>
                    <w:t>（3.2）开发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pPr>
                    <w:keepNext w:val="0"/>
                    <w:keepLines w:val="0"/>
                    <w:pageBreakBefore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spacing w:val="0"/>
                      <w:sz w:val="21"/>
                      <w:szCs w:val="21"/>
                      <w:u w:val="none" w:color="auto"/>
                    </w:rPr>
                  </w:pPr>
                  <w:r>
                    <w:rPr>
                      <w:rFonts w:hint="default" w:ascii="Times New Roman" w:hAnsi="Times New Roman" w:cs="Times New Roman"/>
                      <w:color w:val="auto"/>
                      <w:spacing w:val="0"/>
                      <w:sz w:val="21"/>
                      <w:szCs w:val="21"/>
                      <w:u w:val="none" w:color="auto"/>
                      <w:lang w:val="en-US" w:eastAsia="zh-CN"/>
                    </w:rPr>
                    <w:t>（3.3）对各类涉及可能造成土壤污染的新（改、扩）建项目，依法进行环境影响评价，严格落实对土壤环境影响的评价内容，并提出可行的土壤污染防治具体措施，与主体工程同时设计、同时施工、同时投产使用</w:t>
                  </w:r>
                  <w:r>
                    <w:rPr>
                      <w:rFonts w:hint="default" w:ascii="Times New Roman" w:hAnsi="Times New Roman" w:cs="Times New Roman"/>
                      <w:color w:val="auto"/>
                      <w:spacing w:val="0"/>
                      <w:sz w:val="21"/>
                      <w:szCs w:val="21"/>
                      <w:u w:val="none" w:color="auto"/>
                    </w:rPr>
                    <w:t>。</w:t>
                  </w:r>
                </w:p>
              </w:tc>
              <w:tc>
                <w:tcPr>
                  <w:tcW w:w="1595" w:type="pct"/>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eastAsia="宋体" w:cs="Times New Roman"/>
                      <w:color w:val="auto"/>
                      <w:spacing w:val="0"/>
                      <w:sz w:val="21"/>
                      <w:szCs w:val="21"/>
                      <w:u w:val="none" w:color="auto"/>
                    </w:rPr>
                  </w:pPr>
                  <w:r>
                    <w:rPr>
                      <w:rFonts w:hint="eastAsia" w:ascii="Times New Roman" w:hAnsi="Times New Roman" w:eastAsia="宋体" w:cs="Times New Roman"/>
                      <w:color w:val="auto"/>
                      <w:spacing w:val="0"/>
                      <w:sz w:val="21"/>
                      <w:szCs w:val="21"/>
                      <w:u w:val="none" w:color="auto"/>
                      <w:lang w:val="en-US" w:eastAsia="zh-CN"/>
                    </w:rPr>
                    <w:t>本</w:t>
                  </w:r>
                  <w:r>
                    <w:rPr>
                      <w:rFonts w:hint="default" w:ascii="Times New Roman" w:hAnsi="Times New Roman" w:eastAsia="宋体" w:cs="Times New Roman"/>
                      <w:color w:val="auto"/>
                      <w:spacing w:val="0"/>
                      <w:sz w:val="21"/>
                      <w:szCs w:val="21"/>
                      <w:u w:val="none" w:color="auto"/>
                      <w:lang w:eastAsia="zh-CN"/>
                    </w:rPr>
                    <w:t>项目</w:t>
                  </w:r>
                  <w:r>
                    <w:rPr>
                      <w:rFonts w:hint="eastAsia" w:ascii="Times New Roman" w:hAnsi="Times New Roman" w:eastAsia="宋体" w:cs="Times New Roman"/>
                      <w:color w:val="auto"/>
                      <w:spacing w:val="0"/>
                      <w:sz w:val="21"/>
                      <w:szCs w:val="21"/>
                      <w:u w:val="none" w:color="auto"/>
                      <w:lang w:val="en-US" w:eastAsia="zh-CN"/>
                    </w:rPr>
                    <w:t>属于新建项目，</w:t>
                  </w:r>
                  <w:r>
                    <w:rPr>
                      <w:rFonts w:hint="default" w:ascii="Times New Roman" w:hAnsi="Times New Roman" w:eastAsia="宋体" w:cs="Times New Roman"/>
                      <w:color w:val="auto"/>
                      <w:spacing w:val="0"/>
                      <w:sz w:val="21"/>
                      <w:szCs w:val="21"/>
                      <w:u w:val="none" w:color="auto"/>
                      <w:lang w:eastAsia="zh-CN"/>
                    </w:rPr>
                    <w:t>按要求</w:t>
                  </w:r>
                  <w:r>
                    <w:rPr>
                      <w:rFonts w:hint="default" w:ascii="Times New Roman" w:hAnsi="Times New Roman" w:eastAsia="宋体" w:cs="Times New Roman"/>
                      <w:color w:val="auto"/>
                      <w:spacing w:val="0"/>
                      <w:sz w:val="21"/>
                      <w:szCs w:val="21"/>
                      <w:u w:val="none" w:color="auto"/>
                    </w:rPr>
                    <w:t>建立风险防控体系，建设危险废物暂存间，符合管控要求。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snapToGrid/>
                    <w:ind w:firstLine="0"/>
                    <w:jc w:val="left"/>
                    <w:textAlignment w:val="auto"/>
                    <w:rPr>
                      <w:rFonts w:hint="default" w:ascii="Times New Roman" w:hAnsi="Times New Roman" w:cs="Times New Roman"/>
                      <w:color w:val="auto"/>
                      <w:spacing w:val="0"/>
                      <w:sz w:val="21"/>
                      <w:szCs w:val="21"/>
                      <w:u w:val="none" w:color="auto"/>
                    </w:rPr>
                  </w:pPr>
                </w:p>
              </w:tc>
              <w:tc>
                <w:tcPr>
                  <w:tcW w:w="412" w:type="pct"/>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eastAsia" w:cs="Times New Roman"/>
                      <w:color w:val="auto"/>
                      <w:spacing w:val="0"/>
                      <w:sz w:val="21"/>
                      <w:szCs w:val="21"/>
                      <w:u w:val="none" w:color="auto"/>
                      <w:lang w:val="en-US" w:eastAsia="zh-CN"/>
                    </w:rPr>
                    <w:t>资源开发效率要求</w:t>
                  </w:r>
                </w:p>
              </w:tc>
              <w:tc>
                <w:tcPr>
                  <w:tcW w:w="2578"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4.1）能源：优化能源结构，推进新能源开发利用，推广分布式能源站建设；加强工业节能管理，进一步淘汰落后产能，推广应用新技术、新工艺和新设备；推进建筑节能、商贸流通领域、交通领域节能。福源工业区、五里桥食品生物医药工业区涉及高污染燃料禁燃区范围严格执行禁燃区相关要求到2025年，园区综合能源消费量预测为289465吨标煤（当量值），单位GDP能耗预测值为0.2652吨标煤/万元。</w:t>
                  </w:r>
                </w:p>
                <w:p>
                  <w:pPr>
                    <w:keepNext w:val="0"/>
                    <w:keepLines w:val="0"/>
                    <w:pageBreakBefore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（4.2）水资源：2025年，开发区指标应符合相应行政区域的管控要求，宁远县用水总量目标为15144万m</w:t>
                  </w:r>
                  <w:r>
                    <w:rPr>
                      <w:rFonts w:hint="default" w:ascii="Times New Roman" w:hAnsi="Times New Roman" w:cs="Times New Roman"/>
                      <w:color w:val="auto"/>
                      <w:spacing w:val="0"/>
                      <w:sz w:val="21"/>
                      <w:szCs w:val="21"/>
                      <w:u w:val="none" w:color="auto"/>
                      <w:vertAlign w:val="superscript"/>
                      <w:lang w:val="en-US" w:eastAsia="zh-CN"/>
                    </w:rPr>
                    <w:t>3</w:t>
                  </w:r>
                  <w:r>
                    <w:rPr>
                      <w:rFonts w:hint="default" w:ascii="Times New Roman" w:hAnsi="Times New Roman" w:cs="Times New Roman"/>
                      <w:color w:val="auto"/>
                      <w:spacing w:val="0"/>
                      <w:sz w:val="21"/>
                      <w:szCs w:val="21"/>
                      <w:u w:val="none" w:color="auto"/>
                      <w:lang w:val="en-US" w:eastAsia="zh-CN"/>
                    </w:rPr>
                    <w:t>，万元地区生产总值用水量、万元工业增加值用水量分别比2020年降低18.06%、8.87%。</w:t>
                  </w:r>
                </w:p>
                <w:p>
                  <w:pPr>
                    <w:keepNext w:val="0"/>
                    <w:keepLines w:val="0"/>
                    <w:pageBreakBefore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4.3）土地资源：调整核准区范围，优化园区产业用地布局；完善园区生产生活设施配套，提高园区生活服务水平；挖潜方式以内涵式和外延式相结合，提高工业用地强度。促进园区土地高质量利用：在详细规划编制、用地预审与选址、用地报批、土地出让、规划许可竣工验收等环节，全面推行工业项目建设用地引导指标和工业项目供地负面清单管理，园区工业用地固定资产投入强度达到250万元/亩，工业用地地均税收达到15万元/亩。</w:t>
                  </w:r>
                </w:p>
              </w:tc>
              <w:tc>
                <w:tcPr>
                  <w:tcW w:w="1595" w:type="pct"/>
                  <w:tcBorders>
                    <w:tl2br w:val="nil"/>
                    <w:tr2bl w:val="nil"/>
                  </w:tcBorders>
                  <w:noWrap w:val="0"/>
                  <w:vAlign w:val="center"/>
                </w:tcPr>
                <w:p>
                  <w:pPr>
                    <w:keepNext w:val="0"/>
                    <w:keepLines w:val="0"/>
                    <w:pageBreakBefore w:val="0"/>
                    <w:kinsoku/>
                    <w:wordWrap/>
                    <w:overflowPunct/>
                    <w:topLinePunct w:val="0"/>
                    <w:bidi w:val="0"/>
                    <w:adjustRightInd/>
                    <w:snapToGrid/>
                    <w:ind w:firstLine="0"/>
                    <w:jc w:val="center"/>
                    <w:textAlignment w:val="auto"/>
                    <w:rPr>
                      <w:rFonts w:hint="eastAsia" w:ascii="Times New Roman" w:hAnsi="Times New Roman" w:eastAsia="宋体" w:cs="Times New Roman"/>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1"/>
                      <w:u w:val="none" w:color="auto"/>
                      <w:lang w:val="en-US" w:eastAsia="zh-CN"/>
                    </w:rPr>
                    <w:t>（4.1）本项目主要设备均使用电能，不涉及高污染物燃料的使用；</w:t>
                  </w:r>
                </w:p>
                <w:p>
                  <w:pPr>
                    <w:keepNext w:val="0"/>
                    <w:keepLines w:val="0"/>
                    <w:pageBreakBefore w:val="0"/>
                    <w:kinsoku/>
                    <w:wordWrap/>
                    <w:overflowPunct/>
                    <w:topLinePunct w:val="0"/>
                    <w:bidi w:val="0"/>
                    <w:adjustRightInd/>
                    <w:snapToGrid/>
                    <w:ind w:firstLine="0"/>
                    <w:jc w:val="center"/>
                    <w:textAlignment w:val="auto"/>
                    <w:rPr>
                      <w:rFonts w:hint="eastAsia" w:ascii="Times New Roman" w:hAnsi="Times New Roman" w:eastAsia="宋体" w:cs="Times New Roman"/>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1"/>
                      <w:u w:val="none" w:color="auto"/>
                      <w:lang w:val="en-US" w:eastAsia="zh-CN"/>
                    </w:rPr>
                    <w:t>（4.2）项目用水执行“五里桥片区”相关管控要求，拟制定严格水资源管理制度，杜绝水资源的浪费；</w:t>
                  </w:r>
                </w:p>
                <w:p>
                  <w:pPr>
                    <w:keepNext w:val="0"/>
                    <w:keepLines w:val="0"/>
                    <w:pageBreakBefore w:val="0"/>
                    <w:kinsoku/>
                    <w:wordWrap/>
                    <w:overflowPunct/>
                    <w:topLinePunct w:val="0"/>
                    <w:bidi w:val="0"/>
                    <w:adjustRightInd/>
                    <w:snapToGrid/>
                    <w:ind w:firstLine="0"/>
                    <w:jc w:val="center"/>
                    <w:textAlignment w:val="auto"/>
                    <w:rPr>
                      <w:rFonts w:hint="eastAsia" w:ascii="Times New Roman" w:hAnsi="Times New Roman" w:eastAsia="宋体" w:cs="Times New Roman"/>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1"/>
                      <w:u w:val="none" w:color="auto"/>
                      <w:lang w:val="en-US" w:eastAsia="zh-CN"/>
                    </w:rPr>
                    <w:t>（4.3）项目位于宁远县桐山街道西部工业园光电智能B区，属于宁远高新技术产业开发区中“五里桥片区”核准的规划范围内；符合“五里桥片区”用地规划。</w:t>
                  </w:r>
                </w:p>
                <w:p>
                  <w:pPr>
                    <w:keepNext w:val="0"/>
                    <w:keepLines w:val="0"/>
                    <w:pageBreakBefore w:val="0"/>
                    <w:kinsoku/>
                    <w:wordWrap/>
                    <w:overflowPunct/>
                    <w:topLinePunct w:val="0"/>
                    <w:bidi w:val="0"/>
                    <w:adjustRightInd/>
                    <w:snapToGrid/>
                    <w:ind w:firstLine="0"/>
                    <w:jc w:val="center"/>
                    <w:textAlignment w:val="auto"/>
                    <w:rPr>
                      <w:rFonts w:hint="eastAsia" w:ascii="Times New Roman" w:hAnsi="Times New Roman" w:eastAsia="宋体" w:cs="Times New Roman"/>
                      <w:color w:val="auto"/>
                      <w:spacing w:val="0"/>
                      <w:sz w:val="21"/>
                      <w:szCs w:val="21"/>
                      <w:u w:val="none" w:color="auto"/>
                      <w:lang w:val="en-US" w:eastAsia="zh-CN"/>
                    </w:rPr>
                  </w:pPr>
                </w:p>
              </w:tc>
            </w:tr>
          </w:tbl>
          <w:p>
            <w:pPr>
              <w:spacing w:line="360" w:lineRule="auto"/>
              <w:ind w:firstLine="480" w:firstLineChars="200"/>
              <w:rPr>
                <w:rFonts w:hint="eastAsia"/>
                <w:color w:val="auto"/>
                <w:spacing w:val="0"/>
                <w:sz w:val="24"/>
                <w:u w:val="none" w:color="auto"/>
              </w:rPr>
            </w:pPr>
            <w:r>
              <w:rPr>
                <w:rFonts w:hint="default"/>
                <w:color w:val="auto"/>
                <w:spacing w:val="0"/>
                <w:sz w:val="24"/>
                <w:u w:val="none" w:color="auto"/>
              </w:rPr>
              <w:t>本项目的建设符合</w:t>
            </w:r>
            <w:r>
              <w:rPr>
                <w:rFonts w:hint="default"/>
                <w:color w:val="auto"/>
                <w:spacing w:val="0"/>
                <w:sz w:val="24"/>
                <w:u w:val="none" w:color="auto"/>
                <w:lang w:val="en-US" w:eastAsia="zh-CN"/>
              </w:rPr>
              <w:t>《湖南省生态环境分区管控总体管控要求暨省级以上产业园区生态环境准入清单》（</w:t>
            </w:r>
            <w:r>
              <w:rPr>
                <w:rFonts w:hint="eastAsia"/>
                <w:color w:val="auto"/>
                <w:spacing w:val="0"/>
                <w:sz w:val="24"/>
                <w:u w:val="none" w:color="auto"/>
                <w:lang w:val="en-US" w:eastAsia="zh-CN"/>
              </w:rPr>
              <w:t>湘环函【2024】26号</w:t>
            </w:r>
            <w:r>
              <w:rPr>
                <w:rFonts w:hint="default"/>
                <w:color w:val="auto"/>
                <w:spacing w:val="0"/>
                <w:sz w:val="24"/>
                <w:u w:val="none" w:color="auto"/>
                <w:lang w:val="en-US" w:eastAsia="zh-CN"/>
              </w:rPr>
              <w:t>）</w:t>
            </w:r>
            <w:r>
              <w:rPr>
                <w:rFonts w:hint="eastAsia"/>
                <w:color w:val="auto"/>
                <w:spacing w:val="0"/>
                <w:sz w:val="24"/>
                <w:u w:val="none" w:color="auto"/>
                <w:lang w:val="en-US" w:eastAsia="zh-CN"/>
              </w:rPr>
              <w:t>要求</w:t>
            </w:r>
            <w:r>
              <w:rPr>
                <w:rFonts w:hint="default"/>
                <w:color w:val="auto"/>
                <w:spacing w:val="0"/>
                <w:sz w:val="24"/>
                <w:u w:val="none" w:color="auto"/>
              </w:rPr>
              <w:t>。</w:t>
            </w:r>
          </w:p>
          <w:p>
            <w:pPr>
              <w:spacing w:line="360" w:lineRule="auto"/>
              <w:ind w:firstLine="482" w:firstLineChars="200"/>
              <w:rPr>
                <w:rFonts w:hint="eastAsia"/>
                <w:b/>
                <w:bCs/>
                <w:color w:val="auto"/>
                <w:spacing w:val="0"/>
                <w:sz w:val="24"/>
                <w:u w:val="single" w:color="auto"/>
                <w:lang w:val="en-US" w:eastAsia="zh-CN"/>
              </w:rPr>
            </w:pPr>
            <w:r>
              <w:rPr>
                <w:rFonts w:hint="eastAsia"/>
                <w:b/>
                <w:bCs/>
                <w:color w:val="auto"/>
                <w:spacing w:val="0"/>
                <w:sz w:val="24"/>
                <w:u w:val="single" w:color="auto"/>
                <w:lang w:val="en-US" w:eastAsia="zh-CN"/>
              </w:rPr>
              <w:t>4、与相关法律法规、规划、政策性文件的符合性分析</w:t>
            </w:r>
          </w:p>
          <w:p>
            <w:pPr>
              <w:spacing w:line="360" w:lineRule="auto"/>
              <w:ind w:firstLine="480" w:firstLineChars="200"/>
              <w:rPr>
                <w:rFonts w:ascii="Times New Roman" w:hAnsi="Times New Roman" w:eastAsia="宋体"/>
                <w:color w:val="auto"/>
                <w:spacing w:val="0"/>
                <w:sz w:val="24"/>
                <w:u w:val="single" w:color="auto"/>
              </w:rPr>
            </w:pPr>
            <w:r>
              <w:rPr>
                <w:rFonts w:hint="eastAsia" w:ascii="Times New Roman" w:hAnsi="Times New Roman" w:eastAsia="宋体"/>
                <w:color w:val="auto"/>
                <w:spacing w:val="0"/>
                <w:sz w:val="24"/>
                <w:u w:val="single" w:color="auto"/>
                <w:lang w:val="en-US" w:eastAsia="zh-CN"/>
              </w:rPr>
              <w:t>本项目与《中华人民共和国大气污染防治法》（</w:t>
            </w:r>
            <w:r>
              <w:rPr>
                <w:rFonts w:hint="default" w:ascii="Times New Roman" w:hAnsi="Times New Roman" w:eastAsia="宋体"/>
                <w:color w:val="auto"/>
                <w:spacing w:val="0"/>
                <w:sz w:val="24"/>
                <w:u w:val="single" w:color="auto"/>
                <w:lang w:val="en-US" w:eastAsia="zh-CN"/>
              </w:rPr>
              <w:t>2018</w:t>
            </w:r>
            <w:r>
              <w:rPr>
                <w:rFonts w:hint="eastAsia" w:ascii="Times New Roman" w:hAnsi="Times New Roman" w:eastAsia="宋体"/>
                <w:color w:val="auto"/>
                <w:spacing w:val="0"/>
                <w:sz w:val="24"/>
                <w:u w:val="single" w:color="auto"/>
                <w:lang w:val="en-US" w:eastAsia="zh-CN"/>
              </w:rPr>
              <w:t>年</w:t>
            </w:r>
            <w:r>
              <w:rPr>
                <w:rFonts w:hint="default" w:ascii="Times New Roman" w:hAnsi="Times New Roman" w:eastAsia="宋体"/>
                <w:color w:val="auto"/>
                <w:spacing w:val="0"/>
                <w:sz w:val="24"/>
                <w:u w:val="single" w:color="auto"/>
                <w:lang w:val="en-US" w:eastAsia="zh-CN"/>
              </w:rPr>
              <w:t>10</w:t>
            </w:r>
            <w:r>
              <w:rPr>
                <w:rFonts w:hint="eastAsia" w:ascii="Times New Roman" w:hAnsi="Times New Roman" w:eastAsia="宋体"/>
                <w:color w:val="auto"/>
                <w:spacing w:val="0"/>
                <w:sz w:val="24"/>
                <w:u w:val="single" w:color="auto"/>
                <w:lang w:val="en-US" w:eastAsia="zh-CN"/>
              </w:rPr>
              <w:t>月</w:t>
            </w:r>
            <w:r>
              <w:rPr>
                <w:rFonts w:hint="default" w:ascii="Times New Roman" w:hAnsi="Times New Roman" w:eastAsia="宋体"/>
                <w:color w:val="auto"/>
                <w:spacing w:val="0"/>
                <w:sz w:val="24"/>
                <w:u w:val="single" w:color="auto"/>
                <w:lang w:val="en-US" w:eastAsia="zh-CN"/>
              </w:rPr>
              <w:t>26</w:t>
            </w:r>
            <w:r>
              <w:rPr>
                <w:rFonts w:hint="eastAsia" w:ascii="Times New Roman" w:hAnsi="Times New Roman" w:eastAsia="宋体"/>
                <w:color w:val="auto"/>
                <w:spacing w:val="0"/>
                <w:sz w:val="24"/>
                <w:u w:val="single" w:color="auto"/>
                <w:lang w:val="en-US" w:eastAsia="zh-CN"/>
              </w:rPr>
              <w:t>日第二次修正）、《重点行业挥发性有机物综合治理方案》（环大气〔</w:t>
            </w:r>
            <w:r>
              <w:rPr>
                <w:rFonts w:hint="default" w:ascii="Times New Roman" w:hAnsi="Times New Roman" w:eastAsia="宋体"/>
                <w:color w:val="auto"/>
                <w:spacing w:val="0"/>
                <w:sz w:val="24"/>
                <w:u w:val="single" w:color="auto"/>
                <w:lang w:val="en-US" w:eastAsia="zh-CN"/>
              </w:rPr>
              <w:t>2019</w:t>
            </w:r>
            <w:r>
              <w:rPr>
                <w:rFonts w:hint="eastAsia" w:ascii="Times New Roman" w:hAnsi="Times New Roman" w:eastAsia="宋体"/>
                <w:color w:val="auto"/>
                <w:spacing w:val="0"/>
                <w:sz w:val="24"/>
                <w:u w:val="single" w:color="auto"/>
                <w:lang w:val="en-US" w:eastAsia="zh-CN"/>
              </w:rPr>
              <w:t>〕</w:t>
            </w:r>
            <w:r>
              <w:rPr>
                <w:rFonts w:hint="default" w:ascii="Times New Roman" w:hAnsi="Times New Roman" w:eastAsia="宋体"/>
                <w:color w:val="auto"/>
                <w:spacing w:val="0"/>
                <w:sz w:val="24"/>
                <w:u w:val="single" w:color="auto"/>
                <w:lang w:val="en-US" w:eastAsia="zh-CN"/>
              </w:rPr>
              <w:t>53</w:t>
            </w:r>
            <w:r>
              <w:rPr>
                <w:rFonts w:hint="eastAsia" w:ascii="Times New Roman" w:hAnsi="Times New Roman" w:eastAsia="宋体"/>
                <w:color w:val="auto"/>
                <w:spacing w:val="0"/>
                <w:sz w:val="24"/>
                <w:u w:val="single" w:color="auto"/>
                <w:lang w:val="en-US" w:eastAsia="zh-CN"/>
              </w:rPr>
              <w:t>号）、《湖南省大气污染防治条例》（</w:t>
            </w:r>
            <w:r>
              <w:rPr>
                <w:rFonts w:hint="default" w:ascii="Times New Roman" w:hAnsi="Times New Roman" w:eastAsia="宋体"/>
                <w:color w:val="auto"/>
                <w:spacing w:val="0"/>
                <w:sz w:val="24"/>
                <w:u w:val="single" w:color="auto"/>
                <w:lang w:val="en-US" w:eastAsia="zh-CN"/>
              </w:rPr>
              <w:t>2020</w:t>
            </w:r>
            <w:r>
              <w:rPr>
                <w:rFonts w:hint="eastAsia" w:ascii="Times New Roman" w:hAnsi="Times New Roman" w:eastAsia="宋体"/>
                <w:color w:val="auto"/>
                <w:spacing w:val="0"/>
                <w:sz w:val="24"/>
                <w:u w:val="single" w:color="auto"/>
                <w:lang w:val="en-US" w:eastAsia="zh-CN"/>
              </w:rPr>
              <w:t>年修正）、《湖南省</w:t>
            </w:r>
            <w:r>
              <w:rPr>
                <w:rFonts w:hint="default" w:ascii="Times New Roman" w:hAnsi="Times New Roman" w:eastAsia="宋体"/>
                <w:color w:val="auto"/>
                <w:spacing w:val="0"/>
                <w:sz w:val="24"/>
                <w:u w:val="single" w:color="auto"/>
                <w:lang w:val="en-US" w:eastAsia="zh-CN"/>
              </w:rPr>
              <w:t>“</w:t>
            </w:r>
            <w:r>
              <w:rPr>
                <w:rFonts w:hint="eastAsia" w:ascii="Times New Roman" w:hAnsi="Times New Roman" w:eastAsia="宋体"/>
                <w:color w:val="auto"/>
                <w:spacing w:val="0"/>
                <w:sz w:val="24"/>
                <w:u w:val="single" w:color="auto"/>
                <w:lang w:val="en-US" w:eastAsia="zh-CN"/>
              </w:rPr>
              <w:t>十四五</w:t>
            </w:r>
            <w:r>
              <w:rPr>
                <w:rFonts w:hint="default" w:ascii="Times New Roman" w:hAnsi="Times New Roman" w:eastAsia="宋体"/>
                <w:color w:val="auto"/>
                <w:spacing w:val="0"/>
                <w:sz w:val="24"/>
                <w:u w:val="single" w:color="auto"/>
                <w:lang w:val="en-US" w:eastAsia="zh-CN"/>
              </w:rPr>
              <w:t>”</w:t>
            </w:r>
            <w:r>
              <w:rPr>
                <w:rFonts w:hint="eastAsia" w:ascii="Times New Roman" w:hAnsi="Times New Roman" w:eastAsia="宋体"/>
                <w:color w:val="auto"/>
                <w:spacing w:val="0"/>
                <w:sz w:val="24"/>
                <w:u w:val="single" w:color="auto"/>
                <w:lang w:val="en-US" w:eastAsia="zh-CN"/>
              </w:rPr>
              <w:t>生态环境保护规划》（湘政办发〔</w:t>
            </w:r>
            <w:r>
              <w:rPr>
                <w:rFonts w:hint="default" w:ascii="Times New Roman" w:hAnsi="Times New Roman" w:eastAsia="宋体"/>
                <w:color w:val="auto"/>
                <w:spacing w:val="0"/>
                <w:sz w:val="24"/>
                <w:u w:val="single" w:color="auto"/>
                <w:lang w:val="en-US" w:eastAsia="zh-CN"/>
              </w:rPr>
              <w:t>2021</w:t>
            </w:r>
            <w:r>
              <w:rPr>
                <w:rFonts w:hint="eastAsia" w:ascii="Times New Roman" w:hAnsi="Times New Roman" w:eastAsia="宋体"/>
                <w:color w:val="auto"/>
                <w:spacing w:val="0"/>
                <w:sz w:val="24"/>
                <w:u w:val="single" w:color="auto"/>
                <w:lang w:val="en-US" w:eastAsia="zh-CN"/>
              </w:rPr>
              <w:t>〕</w:t>
            </w:r>
            <w:r>
              <w:rPr>
                <w:rFonts w:hint="default" w:ascii="Times New Roman" w:hAnsi="Times New Roman" w:eastAsia="宋体"/>
                <w:color w:val="auto"/>
                <w:spacing w:val="0"/>
                <w:sz w:val="24"/>
                <w:u w:val="single" w:color="auto"/>
                <w:lang w:val="en-US" w:eastAsia="zh-CN"/>
              </w:rPr>
              <w:t>61</w:t>
            </w:r>
            <w:r>
              <w:rPr>
                <w:rFonts w:hint="eastAsia" w:ascii="Times New Roman" w:hAnsi="Times New Roman" w:eastAsia="宋体"/>
                <w:color w:val="auto"/>
                <w:spacing w:val="0"/>
                <w:sz w:val="24"/>
                <w:u w:val="single" w:color="auto"/>
                <w:lang w:val="en-US" w:eastAsia="zh-CN"/>
              </w:rPr>
              <w:t>号）、《湖南省大气污染防治</w:t>
            </w:r>
            <w:r>
              <w:rPr>
                <w:rFonts w:hint="default" w:ascii="Times New Roman" w:hAnsi="Times New Roman" w:eastAsia="宋体"/>
                <w:color w:val="auto"/>
                <w:spacing w:val="0"/>
                <w:sz w:val="24"/>
                <w:u w:val="single" w:color="auto"/>
                <w:lang w:val="en-US" w:eastAsia="zh-CN"/>
              </w:rPr>
              <w:t>“</w:t>
            </w:r>
            <w:r>
              <w:rPr>
                <w:rFonts w:hint="eastAsia" w:ascii="Times New Roman" w:hAnsi="Times New Roman" w:eastAsia="宋体"/>
                <w:color w:val="auto"/>
                <w:spacing w:val="0"/>
                <w:sz w:val="24"/>
                <w:u w:val="single" w:color="auto"/>
                <w:lang w:val="en-US" w:eastAsia="zh-CN"/>
              </w:rPr>
              <w:t>守护蓝天</w:t>
            </w:r>
            <w:r>
              <w:rPr>
                <w:rFonts w:hint="default" w:ascii="Times New Roman" w:hAnsi="Times New Roman" w:eastAsia="宋体"/>
                <w:color w:val="auto"/>
                <w:spacing w:val="0"/>
                <w:sz w:val="24"/>
                <w:u w:val="single" w:color="auto"/>
                <w:lang w:val="en-US" w:eastAsia="zh-CN"/>
              </w:rPr>
              <w:t>”</w:t>
            </w:r>
            <w:r>
              <w:rPr>
                <w:rFonts w:hint="eastAsia" w:ascii="Times New Roman" w:hAnsi="Times New Roman" w:eastAsia="宋体"/>
                <w:color w:val="auto"/>
                <w:spacing w:val="0"/>
                <w:sz w:val="24"/>
                <w:u w:val="single" w:color="auto"/>
                <w:lang w:val="en-US" w:eastAsia="zh-CN"/>
              </w:rPr>
              <w:t>攻坚行动计划（</w:t>
            </w:r>
            <w:r>
              <w:rPr>
                <w:rFonts w:hint="default" w:ascii="Times New Roman" w:hAnsi="Times New Roman" w:eastAsia="宋体"/>
                <w:color w:val="auto"/>
                <w:spacing w:val="0"/>
                <w:sz w:val="24"/>
                <w:u w:val="single" w:color="auto"/>
                <w:lang w:val="en-US" w:eastAsia="zh-CN"/>
              </w:rPr>
              <w:t>2023—2025</w:t>
            </w:r>
            <w:r>
              <w:rPr>
                <w:rFonts w:hint="eastAsia" w:ascii="Times New Roman" w:hAnsi="Times New Roman" w:eastAsia="宋体"/>
                <w:color w:val="auto"/>
                <w:spacing w:val="0"/>
                <w:sz w:val="24"/>
                <w:u w:val="single" w:color="auto"/>
                <w:lang w:val="en-US" w:eastAsia="zh-CN"/>
              </w:rPr>
              <w:t>年）》（湘政办发〔</w:t>
            </w:r>
            <w:r>
              <w:rPr>
                <w:rFonts w:hint="default" w:ascii="Times New Roman" w:hAnsi="Times New Roman" w:eastAsia="宋体"/>
                <w:color w:val="auto"/>
                <w:spacing w:val="0"/>
                <w:sz w:val="24"/>
                <w:u w:val="single" w:color="auto"/>
                <w:lang w:val="en-US" w:eastAsia="zh-CN"/>
              </w:rPr>
              <w:t>2023</w:t>
            </w:r>
            <w:r>
              <w:rPr>
                <w:rFonts w:hint="eastAsia" w:ascii="Times New Roman" w:hAnsi="Times New Roman" w:eastAsia="宋体"/>
                <w:color w:val="auto"/>
                <w:spacing w:val="0"/>
                <w:sz w:val="24"/>
                <w:u w:val="single" w:color="auto"/>
                <w:lang w:val="en-US" w:eastAsia="zh-CN"/>
              </w:rPr>
              <w:t>〕</w:t>
            </w:r>
            <w:r>
              <w:rPr>
                <w:rFonts w:hint="default" w:ascii="Times New Roman" w:hAnsi="Times New Roman" w:eastAsia="宋体"/>
                <w:color w:val="auto"/>
                <w:spacing w:val="0"/>
                <w:sz w:val="24"/>
                <w:u w:val="single" w:color="auto"/>
                <w:lang w:val="en-US" w:eastAsia="zh-CN"/>
              </w:rPr>
              <w:t>34</w:t>
            </w:r>
            <w:r>
              <w:rPr>
                <w:rFonts w:hint="eastAsia" w:ascii="Times New Roman" w:hAnsi="Times New Roman" w:eastAsia="宋体"/>
                <w:color w:val="auto"/>
                <w:spacing w:val="0"/>
                <w:sz w:val="24"/>
                <w:u w:val="single" w:color="auto"/>
                <w:lang w:val="en-US" w:eastAsia="zh-CN"/>
              </w:rPr>
              <w:t>号）、《永州市</w:t>
            </w:r>
            <w:r>
              <w:rPr>
                <w:rFonts w:hint="default" w:ascii="Times New Roman" w:hAnsi="Times New Roman" w:eastAsia="宋体"/>
                <w:color w:val="auto"/>
                <w:spacing w:val="0"/>
                <w:sz w:val="24"/>
                <w:u w:val="single" w:color="auto"/>
                <w:lang w:val="en-US" w:eastAsia="zh-CN"/>
              </w:rPr>
              <w:t>“</w:t>
            </w:r>
            <w:r>
              <w:rPr>
                <w:rFonts w:hint="eastAsia" w:ascii="Times New Roman" w:hAnsi="Times New Roman" w:eastAsia="宋体"/>
                <w:color w:val="auto"/>
                <w:spacing w:val="0"/>
                <w:sz w:val="24"/>
                <w:u w:val="single" w:color="auto"/>
                <w:lang w:val="en-US" w:eastAsia="zh-CN"/>
              </w:rPr>
              <w:t>十四五</w:t>
            </w:r>
            <w:r>
              <w:rPr>
                <w:rFonts w:hint="default" w:ascii="Times New Roman" w:hAnsi="Times New Roman" w:eastAsia="宋体"/>
                <w:color w:val="auto"/>
                <w:spacing w:val="0"/>
                <w:sz w:val="24"/>
                <w:u w:val="single" w:color="auto"/>
                <w:lang w:val="en-US" w:eastAsia="zh-CN"/>
              </w:rPr>
              <w:t>”</w:t>
            </w:r>
            <w:r>
              <w:rPr>
                <w:rFonts w:hint="eastAsia" w:ascii="Times New Roman" w:hAnsi="Times New Roman" w:eastAsia="宋体"/>
                <w:color w:val="auto"/>
                <w:spacing w:val="0"/>
                <w:sz w:val="24"/>
                <w:u w:val="single" w:color="auto"/>
                <w:lang w:val="en-US" w:eastAsia="zh-CN"/>
              </w:rPr>
              <w:t>生态环境保护规划》（永政办发〔</w:t>
            </w:r>
            <w:r>
              <w:rPr>
                <w:rFonts w:hint="default" w:ascii="Times New Roman" w:hAnsi="Times New Roman" w:eastAsia="宋体"/>
                <w:color w:val="auto"/>
                <w:spacing w:val="0"/>
                <w:sz w:val="24"/>
                <w:u w:val="single" w:color="auto"/>
                <w:lang w:val="en-US" w:eastAsia="zh-CN"/>
              </w:rPr>
              <w:t>2021</w:t>
            </w:r>
            <w:r>
              <w:rPr>
                <w:rFonts w:hint="eastAsia" w:ascii="Times New Roman" w:hAnsi="Times New Roman" w:eastAsia="宋体"/>
                <w:color w:val="auto"/>
                <w:spacing w:val="0"/>
                <w:sz w:val="24"/>
                <w:u w:val="single" w:color="auto"/>
                <w:lang w:val="en-US" w:eastAsia="zh-CN"/>
              </w:rPr>
              <w:t>〕</w:t>
            </w:r>
            <w:r>
              <w:rPr>
                <w:rFonts w:hint="default" w:ascii="Times New Roman" w:hAnsi="Times New Roman" w:eastAsia="宋体"/>
                <w:color w:val="auto"/>
                <w:spacing w:val="0"/>
                <w:sz w:val="24"/>
                <w:u w:val="single" w:color="auto"/>
                <w:lang w:val="en-US" w:eastAsia="zh-CN"/>
              </w:rPr>
              <w:t>24</w:t>
            </w:r>
            <w:r>
              <w:rPr>
                <w:rFonts w:hint="eastAsia" w:ascii="Times New Roman" w:hAnsi="Times New Roman" w:eastAsia="宋体"/>
                <w:color w:val="auto"/>
                <w:spacing w:val="0"/>
                <w:sz w:val="24"/>
                <w:u w:val="single" w:color="auto"/>
                <w:lang w:val="en-US" w:eastAsia="zh-CN"/>
              </w:rPr>
              <w:t>号）等文件符合分析详见下表</w:t>
            </w:r>
            <w:r>
              <w:rPr>
                <w:rFonts w:hint="default" w:ascii="Times New Roman" w:hAnsi="Times New Roman" w:eastAsia="宋体"/>
                <w:color w:val="auto"/>
                <w:spacing w:val="0"/>
                <w:sz w:val="24"/>
                <w:u w:val="single" w:color="auto"/>
                <w:lang w:val="en-US" w:eastAsia="zh-CN"/>
              </w:rPr>
              <w:t>1-5</w:t>
            </w:r>
            <w:r>
              <w:rPr>
                <w:rFonts w:hint="eastAsia" w:ascii="Times New Roman" w:hAnsi="Times New Roman" w:eastAsia="宋体"/>
                <w:color w:val="auto"/>
                <w:spacing w:val="0"/>
                <w:sz w:val="24"/>
                <w:u w:val="single" w:color="auto"/>
                <w:lang w:val="en-US" w:eastAsia="zh-CN"/>
              </w:rPr>
              <w:t>。</w:t>
            </w:r>
          </w:p>
          <w:p>
            <w:pPr>
              <w:widowControl/>
              <w:jc w:val="center"/>
              <w:rPr>
                <w:rFonts w:hint="default" w:ascii="Times New Roman" w:hAnsi="Times New Roman" w:cs="Times New Roman"/>
                <w:b/>
                <w:bCs/>
                <w:color w:val="auto"/>
                <w:spacing w:val="0"/>
                <w:kern w:val="0"/>
                <w:sz w:val="21"/>
                <w:szCs w:val="21"/>
                <w:u w:val="single" w:color="auto"/>
                <w:lang w:bidi="ar"/>
              </w:rPr>
            </w:pPr>
            <w:r>
              <w:rPr>
                <w:rFonts w:hint="default" w:ascii="Times New Roman" w:hAnsi="Times New Roman" w:cs="Times New Roman"/>
                <w:b/>
                <w:bCs/>
                <w:color w:val="auto"/>
                <w:spacing w:val="0"/>
                <w:kern w:val="0"/>
                <w:sz w:val="21"/>
                <w:szCs w:val="21"/>
                <w:u w:val="single" w:color="auto"/>
                <w:lang w:bidi="ar"/>
              </w:rPr>
              <w:t>表1-</w:t>
            </w:r>
            <w:r>
              <w:rPr>
                <w:rFonts w:hint="eastAsia" w:cs="Times New Roman"/>
                <w:b/>
                <w:bCs/>
                <w:color w:val="auto"/>
                <w:spacing w:val="0"/>
                <w:kern w:val="0"/>
                <w:sz w:val="21"/>
                <w:szCs w:val="21"/>
                <w:u w:val="single" w:color="auto"/>
                <w:lang w:val="en-US" w:eastAsia="zh-CN" w:bidi="ar"/>
              </w:rPr>
              <w:t xml:space="preserve">5 </w:t>
            </w:r>
            <w:r>
              <w:rPr>
                <w:rFonts w:hint="default" w:ascii="Times New Roman" w:hAnsi="Times New Roman" w:cs="Times New Roman"/>
                <w:b/>
                <w:bCs/>
                <w:color w:val="auto"/>
                <w:spacing w:val="0"/>
                <w:kern w:val="0"/>
                <w:sz w:val="21"/>
                <w:szCs w:val="21"/>
                <w:u w:val="single" w:color="auto"/>
                <w:lang w:bidi="ar"/>
              </w:rPr>
              <w:t xml:space="preserve"> </w:t>
            </w:r>
            <w:r>
              <w:rPr>
                <w:rFonts w:hint="default" w:ascii="Times New Roman" w:hAnsi="Times New Roman" w:cs="Times New Roman"/>
                <w:b/>
                <w:bCs/>
                <w:color w:val="auto"/>
                <w:spacing w:val="0"/>
                <w:kern w:val="0"/>
                <w:sz w:val="21"/>
                <w:szCs w:val="21"/>
                <w:u w:val="single" w:color="auto"/>
                <w:lang w:val="en-US" w:eastAsia="zh-CN" w:bidi="ar"/>
              </w:rPr>
              <w:t>与项目法律法规、规划、政策性文件符合性分析表</w:t>
            </w:r>
          </w:p>
          <w:tbl>
            <w:tblPr>
              <w:tblStyle w:val="44"/>
              <w:tblW w:w="69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3237"/>
              <w:gridCol w:w="1875"/>
              <w:gridCol w:w="6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45" w:type="dxa"/>
                  <w:tcBorders>
                    <w:tl2br w:val="nil"/>
                    <w:tr2bl w:val="nil"/>
                  </w:tcBorders>
                  <w:noWrap w:val="0"/>
                  <w:vAlign w:val="center"/>
                </w:tcPr>
                <w:p>
                  <w:pPr>
                    <w:pStyle w:val="59"/>
                    <w:adjustRightInd/>
                    <w:ind w:firstLine="0"/>
                    <w:jc w:val="center"/>
                    <w:rPr>
                      <w:rFonts w:hint="default" w:ascii="Times New Roman" w:eastAsia="宋体" w:cs="Times New Roman"/>
                      <w:b/>
                      <w:color w:val="auto"/>
                      <w:spacing w:val="0"/>
                      <w:sz w:val="21"/>
                      <w:szCs w:val="21"/>
                      <w:u w:val="single" w:color="auto"/>
                      <w:lang w:val="en-US" w:eastAsia="zh-CN"/>
                    </w:rPr>
                  </w:pPr>
                  <w:r>
                    <w:rPr>
                      <w:rFonts w:hint="eastAsia" w:ascii="Times New Roman" w:cs="Times New Roman"/>
                      <w:b/>
                      <w:color w:val="auto"/>
                      <w:spacing w:val="0"/>
                      <w:sz w:val="21"/>
                      <w:szCs w:val="21"/>
                      <w:u w:val="single" w:color="auto"/>
                      <w:lang w:val="en-US" w:eastAsia="zh-CN"/>
                    </w:rPr>
                    <w:t>法律法规/规划/政策文件</w:t>
                  </w:r>
                </w:p>
              </w:tc>
              <w:tc>
                <w:tcPr>
                  <w:tcW w:w="3237" w:type="dxa"/>
                  <w:tcBorders>
                    <w:tl2br w:val="nil"/>
                    <w:tr2bl w:val="nil"/>
                  </w:tcBorders>
                  <w:noWrap w:val="0"/>
                  <w:vAlign w:val="center"/>
                </w:tcPr>
                <w:p>
                  <w:pPr>
                    <w:pStyle w:val="59"/>
                    <w:adjustRightInd/>
                    <w:jc w:val="center"/>
                    <w:rPr>
                      <w:rFonts w:ascii="Times New Roman" w:eastAsia="宋体" w:cs="Times New Roman"/>
                      <w:b/>
                      <w:color w:val="auto"/>
                      <w:spacing w:val="0"/>
                      <w:sz w:val="21"/>
                      <w:szCs w:val="21"/>
                      <w:u w:val="single" w:color="auto"/>
                    </w:rPr>
                  </w:pPr>
                  <w:r>
                    <w:rPr>
                      <w:rFonts w:ascii="Times New Roman" w:eastAsia="宋体" w:cs="Times New Roman"/>
                      <w:b/>
                      <w:color w:val="auto"/>
                      <w:spacing w:val="0"/>
                      <w:sz w:val="21"/>
                      <w:szCs w:val="21"/>
                      <w:u w:val="single" w:color="auto"/>
                    </w:rPr>
                    <w:t>规范要求</w:t>
                  </w:r>
                </w:p>
              </w:tc>
              <w:tc>
                <w:tcPr>
                  <w:tcW w:w="1875" w:type="dxa"/>
                  <w:tcBorders>
                    <w:tl2br w:val="nil"/>
                    <w:tr2bl w:val="nil"/>
                  </w:tcBorders>
                  <w:noWrap w:val="0"/>
                  <w:vAlign w:val="center"/>
                </w:tcPr>
                <w:p>
                  <w:pPr>
                    <w:jc w:val="center"/>
                    <w:rPr>
                      <w:rFonts w:ascii="Times New Roman" w:hAnsi="Times New Roman" w:eastAsia="宋体"/>
                      <w:b/>
                      <w:color w:val="auto"/>
                      <w:spacing w:val="0"/>
                      <w:sz w:val="21"/>
                      <w:szCs w:val="21"/>
                      <w:u w:val="single" w:color="auto"/>
                    </w:rPr>
                  </w:pPr>
                  <w:r>
                    <w:rPr>
                      <w:rFonts w:ascii="Times New Roman" w:hAnsi="Times New Roman" w:eastAsia="宋体"/>
                      <w:b/>
                      <w:color w:val="auto"/>
                      <w:spacing w:val="0"/>
                      <w:sz w:val="21"/>
                      <w:szCs w:val="21"/>
                      <w:u w:val="single" w:color="auto"/>
                    </w:rPr>
                    <w:t>本项目建设情况</w:t>
                  </w:r>
                </w:p>
              </w:tc>
              <w:tc>
                <w:tcPr>
                  <w:tcW w:w="659" w:type="dxa"/>
                  <w:tcBorders>
                    <w:tl2br w:val="nil"/>
                    <w:tr2bl w:val="nil"/>
                  </w:tcBorders>
                  <w:noWrap w:val="0"/>
                  <w:vAlign w:val="center"/>
                </w:tcPr>
                <w:p>
                  <w:pPr>
                    <w:jc w:val="center"/>
                    <w:rPr>
                      <w:rFonts w:ascii="Times New Roman" w:hAnsi="Times New Roman" w:eastAsia="宋体"/>
                      <w:b/>
                      <w:color w:val="auto"/>
                      <w:spacing w:val="0"/>
                      <w:sz w:val="21"/>
                      <w:szCs w:val="21"/>
                      <w:u w:val="single" w:color="auto"/>
                    </w:rPr>
                  </w:pPr>
                  <w:r>
                    <w:rPr>
                      <w:rFonts w:ascii="Times New Roman" w:hAnsi="Times New Roman" w:eastAsia="宋体"/>
                      <w:b/>
                      <w:color w:val="auto"/>
                      <w:spacing w:val="0"/>
                      <w:sz w:val="21"/>
                      <w:szCs w:val="21"/>
                      <w:u w:val="single" w:color="auto"/>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45" w:type="dxa"/>
                  <w:vMerge w:val="restart"/>
                  <w:tcBorders>
                    <w:tl2br w:val="nil"/>
                    <w:tr2bl w:val="nil"/>
                  </w:tcBorders>
                  <w:noWrap w:val="0"/>
                  <w:vAlign w:val="center"/>
                </w:tcPr>
                <w:p>
                  <w:pPr>
                    <w:pStyle w:val="59"/>
                    <w:adjustRightInd/>
                    <w:ind w:firstLine="0"/>
                    <w:jc w:val="center"/>
                    <w:rPr>
                      <w:rFonts w:ascii="Times New Roman" w:eastAsia="宋体" w:cs="Times New Roman"/>
                      <w:bCs/>
                      <w:color w:val="auto"/>
                      <w:spacing w:val="0"/>
                      <w:sz w:val="21"/>
                      <w:szCs w:val="21"/>
                      <w:u w:val="single" w:color="auto"/>
                    </w:rPr>
                  </w:pPr>
                  <w:r>
                    <w:rPr>
                      <w:rFonts w:hint="eastAsia" w:ascii="Times New Roman" w:eastAsia="宋体" w:cs="Times New Roman"/>
                      <w:bCs/>
                      <w:color w:val="auto"/>
                      <w:spacing w:val="0"/>
                      <w:sz w:val="21"/>
                      <w:szCs w:val="21"/>
                      <w:u w:val="single" w:color="auto"/>
                      <w:lang w:val="en-US" w:eastAsia="zh-CN"/>
                    </w:rPr>
                    <w:t>《中华人民共和国大气污染防治法》（</w:t>
                  </w:r>
                  <w:r>
                    <w:rPr>
                      <w:rFonts w:hint="default" w:ascii="Times New Roman" w:eastAsia="宋体" w:cs="Times New Roman"/>
                      <w:bCs/>
                      <w:color w:val="auto"/>
                      <w:spacing w:val="0"/>
                      <w:sz w:val="21"/>
                      <w:szCs w:val="21"/>
                      <w:u w:val="single" w:color="auto"/>
                      <w:lang w:val="en-US" w:eastAsia="zh-CN"/>
                    </w:rPr>
                    <w:t>2018</w:t>
                  </w:r>
                  <w:r>
                    <w:rPr>
                      <w:rFonts w:hint="eastAsia" w:ascii="Times New Roman" w:eastAsia="宋体" w:cs="Times New Roman"/>
                      <w:bCs/>
                      <w:color w:val="auto"/>
                      <w:spacing w:val="0"/>
                      <w:sz w:val="21"/>
                      <w:szCs w:val="21"/>
                      <w:u w:val="single" w:color="auto"/>
                      <w:lang w:val="en-US" w:eastAsia="zh-CN"/>
                    </w:rPr>
                    <w:t>年</w:t>
                  </w:r>
                  <w:r>
                    <w:rPr>
                      <w:rFonts w:hint="default" w:ascii="Times New Roman" w:eastAsia="宋体" w:cs="Times New Roman"/>
                      <w:bCs/>
                      <w:color w:val="auto"/>
                      <w:spacing w:val="0"/>
                      <w:sz w:val="21"/>
                      <w:szCs w:val="21"/>
                      <w:u w:val="single" w:color="auto"/>
                      <w:lang w:val="en-US" w:eastAsia="zh-CN"/>
                    </w:rPr>
                    <w:t>10</w:t>
                  </w:r>
                  <w:r>
                    <w:rPr>
                      <w:rFonts w:hint="eastAsia" w:ascii="Times New Roman" w:eastAsia="宋体" w:cs="Times New Roman"/>
                      <w:bCs/>
                      <w:color w:val="auto"/>
                      <w:spacing w:val="0"/>
                      <w:sz w:val="21"/>
                      <w:szCs w:val="21"/>
                      <w:u w:val="single" w:color="auto"/>
                      <w:lang w:val="en-US" w:eastAsia="zh-CN"/>
                    </w:rPr>
                    <w:t>月</w:t>
                  </w:r>
                  <w:r>
                    <w:rPr>
                      <w:rFonts w:hint="default" w:ascii="Times New Roman" w:eastAsia="宋体" w:cs="Times New Roman"/>
                      <w:bCs/>
                      <w:color w:val="auto"/>
                      <w:spacing w:val="0"/>
                      <w:sz w:val="21"/>
                      <w:szCs w:val="21"/>
                      <w:u w:val="single" w:color="auto"/>
                      <w:lang w:val="en-US" w:eastAsia="zh-CN"/>
                    </w:rPr>
                    <w:t>26</w:t>
                  </w:r>
                  <w:r>
                    <w:rPr>
                      <w:rFonts w:hint="eastAsia" w:ascii="Times New Roman" w:eastAsia="宋体" w:cs="Times New Roman"/>
                      <w:bCs/>
                      <w:color w:val="auto"/>
                      <w:spacing w:val="0"/>
                      <w:sz w:val="21"/>
                      <w:szCs w:val="21"/>
                      <w:u w:val="single" w:color="auto"/>
                      <w:lang w:val="en-US" w:eastAsia="zh-CN"/>
                    </w:rPr>
                    <w:t>日</w:t>
                  </w:r>
                </w:p>
                <w:p>
                  <w:pPr>
                    <w:pStyle w:val="59"/>
                    <w:adjustRightInd/>
                    <w:ind w:firstLine="0"/>
                    <w:jc w:val="center"/>
                    <w:rPr>
                      <w:rFonts w:ascii="Times New Roman" w:eastAsia="宋体" w:cs="Times New Roman"/>
                      <w:bCs/>
                      <w:color w:val="auto"/>
                      <w:spacing w:val="0"/>
                      <w:sz w:val="21"/>
                      <w:szCs w:val="21"/>
                      <w:u w:val="single" w:color="auto"/>
                    </w:rPr>
                  </w:pPr>
                  <w:r>
                    <w:rPr>
                      <w:rFonts w:hint="eastAsia" w:ascii="Times New Roman" w:eastAsia="宋体" w:cs="Times New Roman"/>
                      <w:bCs/>
                      <w:color w:val="auto"/>
                      <w:spacing w:val="0"/>
                      <w:sz w:val="21"/>
                      <w:szCs w:val="21"/>
                      <w:u w:val="single" w:color="auto"/>
                      <w:lang w:val="en-US" w:eastAsia="zh-CN"/>
                    </w:rPr>
                    <w:t>第二次修正）</w:t>
                  </w:r>
                </w:p>
                <w:p>
                  <w:pPr>
                    <w:pStyle w:val="59"/>
                    <w:adjustRightInd/>
                    <w:ind w:firstLine="0"/>
                    <w:jc w:val="center"/>
                    <w:rPr>
                      <w:rFonts w:ascii="Times New Roman" w:eastAsia="宋体" w:cs="Times New Roman"/>
                      <w:bCs/>
                      <w:color w:val="auto"/>
                      <w:spacing w:val="0"/>
                      <w:sz w:val="21"/>
                      <w:szCs w:val="21"/>
                      <w:u w:val="single" w:color="auto"/>
                    </w:rPr>
                  </w:pPr>
                </w:p>
              </w:tc>
              <w:tc>
                <w:tcPr>
                  <w:tcW w:w="3237" w:type="dxa"/>
                  <w:tcBorders>
                    <w:tl2br w:val="nil"/>
                    <w:tr2bl w:val="nil"/>
                  </w:tcBorders>
                  <w:noWrap w:val="0"/>
                  <w:vAlign w:val="center"/>
                </w:tcPr>
                <w:p>
                  <w:pPr>
                    <w:pStyle w:val="59"/>
                    <w:ind w:left="0" w:leftChars="0" w:firstLine="0" w:firstLineChars="0"/>
                    <w:jc w:val="center"/>
                    <w:rPr>
                      <w:rFonts w:ascii="Times New Roman" w:eastAsia="宋体" w:cs="Times New Roman"/>
                      <w:bCs/>
                      <w:color w:val="auto"/>
                      <w:spacing w:val="0"/>
                      <w:sz w:val="21"/>
                      <w:szCs w:val="21"/>
                      <w:u w:val="single" w:color="auto"/>
                    </w:rPr>
                  </w:pPr>
                  <w:r>
                    <w:rPr>
                      <w:rFonts w:hint="eastAsia" w:ascii="Times New Roman" w:eastAsia="宋体" w:cs="Times New Roman"/>
                      <w:bCs/>
                      <w:color w:val="auto"/>
                      <w:spacing w:val="0"/>
                      <w:sz w:val="21"/>
                      <w:szCs w:val="21"/>
                      <w:u w:val="single" w:color="auto"/>
                      <w:lang w:val="en-US" w:eastAsia="zh-CN"/>
                    </w:rPr>
                    <w:t>第四十四条“生产、进口、销售和使用含挥发性有机物的原材料和产品的，其挥发性有机物含量应当符合质量标准或者要求。国家鼓励生产、进口、销售和使用低毒、低挥发性有机溶剂。”</w:t>
                  </w:r>
                </w:p>
              </w:tc>
              <w:tc>
                <w:tcPr>
                  <w:tcW w:w="1875" w:type="dxa"/>
                  <w:vMerge w:val="restart"/>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hint="eastAsia" w:ascii="Times New Roman" w:hAnsi="Times New Roman" w:eastAsia="宋体"/>
                      <w:color w:val="auto"/>
                      <w:spacing w:val="0"/>
                      <w:sz w:val="21"/>
                      <w:szCs w:val="21"/>
                      <w:u w:val="single" w:color="auto"/>
                      <w:lang w:val="en-US" w:eastAsia="zh-CN"/>
                    </w:rPr>
                    <w:t>项目所用亚么尼亚白胶</w:t>
                  </w:r>
                  <w:r>
                    <w:rPr>
                      <w:rFonts w:hint="eastAsia"/>
                      <w:color w:val="auto"/>
                      <w:spacing w:val="0"/>
                      <w:sz w:val="21"/>
                      <w:szCs w:val="21"/>
                      <w:u w:val="single" w:color="auto"/>
                      <w:lang w:val="en-US" w:eastAsia="zh-CN"/>
                    </w:rPr>
                    <w:t>、水性皮边油</w:t>
                  </w:r>
                  <w:r>
                    <w:rPr>
                      <w:rFonts w:hint="eastAsia" w:ascii="Times New Roman" w:hAnsi="Times New Roman" w:eastAsia="宋体"/>
                      <w:color w:val="auto"/>
                      <w:spacing w:val="0"/>
                      <w:sz w:val="21"/>
                      <w:szCs w:val="21"/>
                      <w:u w:val="single" w:color="auto"/>
                      <w:lang w:val="en-US" w:eastAsia="zh-CN"/>
                    </w:rPr>
                    <w:t>等物料均符合相关标准要求；</w:t>
                  </w:r>
                  <w:r>
                    <w:rPr>
                      <w:rFonts w:hint="eastAsia"/>
                      <w:color w:val="auto"/>
                      <w:spacing w:val="0"/>
                      <w:sz w:val="21"/>
                      <w:szCs w:val="21"/>
                      <w:u w:val="single" w:color="auto"/>
                      <w:lang w:val="en-US" w:eastAsia="zh-CN"/>
                    </w:rPr>
                    <w:t>刷油边、上胶、贴合</w:t>
                  </w:r>
                  <w:r>
                    <w:rPr>
                      <w:rFonts w:hint="eastAsia" w:ascii="Times New Roman" w:hAnsi="Times New Roman" w:eastAsia="宋体"/>
                      <w:color w:val="auto"/>
                      <w:spacing w:val="0"/>
                      <w:sz w:val="21"/>
                      <w:szCs w:val="21"/>
                      <w:u w:val="single" w:color="auto"/>
                      <w:lang w:val="en-US" w:eastAsia="zh-CN"/>
                    </w:rPr>
                    <w:t>均在</w:t>
                  </w:r>
                  <w:r>
                    <w:rPr>
                      <w:rFonts w:hint="default" w:ascii="Times New Roman" w:hAnsi="Times New Roman" w:eastAsia="宋体"/>
                      <w:color w:val="auto"/>
                      <w:spacing w:val="0"/>
                      <w:sz w:val="21"/>
                      <w:szCs w:val="21"/>
                      <w:u w:val="single" w:color="auto"/>
                      <w:lang w:val="en-US" w:eastAsia="zh-CN"/>
                    </w:rPr>
                    <w:t>密闭区间内进行且</w:t>
                  </w:r>
                  <w:r>
                    <w:rPr>
                      <w:rFonts w:hint="eastAsia" w:ascii="Times New Roman" w:hAnsi="Times New Roman" w:eastAsia="宋体"/>
                      <w:color w:val="auto"/>
                      <w:spacing w:val="0"/>
                      <w:sz w:val="21"/>
                      <w:szCs w:val="21"/>
                      <w:u w:val="single" w:color="auto"/>
                      <w:lang w:val="en-US" w:eastAsia="zh-CN"/>
                    </w:rPr>
                    <w:t>配套设置了负压收集设施；可将上述过程产生的有机废气引入废气处理系统处理后达标排放</w:t>
                  </w:r>
                  <w:r>
                    <w:rPr>
                      <w:rFonts w:ascii="Times New Roman" w:hAnsi="Times New Roman" w:eastAsia="宋体"/>
                      <w:color w:val="auto"/>
                      <w:spacing w:val="0"/>
                      <w:sz w:val="21"/>
                      <w:szCs w:val="21"/>
                      <w:u w:val="single" w:color="auto"/>
                    </w:rPr>
                    <w:t>。</w:t>
                  </w:r>
                </w:p>
              </w:tc>
              <w:tc>
                <w:tcPr>
                  <w:tcW w:w="659" w:type="dxa"/>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45" w:type="dxa"/>
                  <w:vMerge w:val="continue"/>
                  <w:tcBorders>
                    <w:tl2br w:val="nil"/>
                    <w:tr2bl w:val="nil"/>
                  </w:tcBorders>
                  <w:noWrap w:val="0"/>
                  <w:vAlign w:val="center"/>
                </w:tcPr>
                <w:p>
                  <w:pPr>
                    <w:pStyle w:val="59"/>
                    <w:adjustRightInd/>
                    <w:ind w:firstLine="0"/>
                    <w:jc w:val="center"/>
                    <w:rPr>
                      <w:rFonts w:ascii="Times New Roman" w:eastAsia="宋体" w:cs="Times New Roman"/>
                      <w:bCs/>
                      <w:color w:val="auto"/>
                      <w:spacing w:val="0"/>
                      <w:sz w:val="21"/>
                      <w:szCs w:val="21"/>
                      <w:u w:val="single" w:color="auto"/>
                    </w:rPr>
                  </w:pPr>
                </w:p>
              </w:tc>
              <w:tc>
                <w:tcPr>
                  <w:tcW w:w="3237" w:type="dxa"/>
                  <w:tcBorders>
                    <w:tl2br w:val="nil"/>
                    <w:tr2bl w:val="nil"/>
                  </w:tcBorders>
                  <w:noWrap w:val="0"/>
                  <w:vAlign w:val="center"/>
                </w:tcPr>
                <w:p>
                  <w:pPr>
                    <w:pStyle w:val="59"/>
                    <w:ind w:left="0" w:leftChars="0" w:firstLine="0" w:firstLineChars="0"/>
                    <w:jc w:val="center"/>
                    <w:rPr>
                      <w:rFonts w:hint="eastAsia" w:ascii="Times New Roman" w:eastAsia="宋体" w:cs="Times New Roman"/>
                      <w:bCs/>
                      <w:color w:val="auto"/>
                      <w:spacing w:val="0"/>
                      <w:sz w:val="21"/>
                      <w:szCs w:val="21"/>
                      <w:u w:val="single" w:color="auto"/>
                      <w:lang w:val="en-US" w:eastAsia="zh-CN"/>
                    </w:rPr>
                  </w:pPr>
                  <w:r>
                    <w:rPr>
                      <w:rFonts w:hint="eastAsia" w:ascii="Times New Roman" w:eastAsia="宋体" w:cs="Times New Roman"/>
                      <w:bCs/>
                      <w:color w:val="auto"/>
                      <w:spacing w:val="0"/>
                      <w:sz w:val="21"/>
                      <w:szCs w:val="21"/>
                      <w:u w:val="single" w:color="auto"/>
                      <w:lang w:val="en-US" w:eastAsia="zh-CN"/>
                    </w:rPr>
                    <w:t>第四十五条“产生含挥发性有机物废气的生产和服务活动，应当在密闭空间或者设备中进行，并按照规定安装、使用污染防治设施；无法密闭的，应当采取措施减少废气排放。”</w:t>
                  </w:r>
                </w:p>
              </w:tc>
              <w:tc>
                <w:tcPr>
                  <w:tcW w:w="1875" w:type="dxa"/>
                  <w:vMerge w:val="continue"/>
                  <w:tcBorders>
                    <w:tl2br w:val="nil"/>
                    <w:tr2bl w:val="nil"/>
                  </w:tcBorders>
                  <w:noWrap w:val="0"/>
                  <w:vAlign w:val="center"/>
                </w:tcPr>
                <w:p>
                  <w:pPr>
                    <w:jc w:val="center"/>
                    <w:rPr>
                      <w:rFonts w:ascii="Times New Roman" w:hAnsi="Times New Roman" w:eastAsia="宋体"/>
                      <w:color w:val="auto"/>
                      <w:spacing w:val="0"/>
                      <w:sz w:val="21"/>
                      <w:szCs w:val="21"/>
                      <w:u w:val="single" w:color="auto"/>
                    </w:rPr>
                  </w:pPr>
                </w:p>
              </w:tc>
              <w:tc>
                <w:tcPr>
                  <w:tcW w:w="659" w:type="dxa"/>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45" w:type="dxa"/>
                  <w:tcBorders>
                    <w:tl2br w:val="nil"/>
                    <w:tr2bl w:val="nil"/>
                  </w:tcBorders>
                  <w:noWrap w:val="0"/>
                  <w:vAlign w:val="center"/>
                </w:tcPr>
                <w:p>
                  <w:pPr>
                    <w:pStyle w:val="59"/>
                    <w:adjustRightInd/>
                    <w:ind w:firstLine="0"/>
                    <w:jc w:val="center"/>
                    <w:rPr>
                      <w:rFonts w:ascii="Times New Roman" w:eastAsia="宋体" w:cs="Times New Roman"/>
                      <w:bCs/>
                      <w:color w:val="auto"/>
                      <w:spacing w:val="0"/>
                      <w:sz w:val="21"/>
                      <w:szCs w:val="21"/>
                      <w:u w:val="single" w:color="auto"/>
                    </w:rPr>
                  </w:pPr>
                  <w:r>
                    <w:rPr>
                      <w:rFonts w:hint="eastAsia" w:ascii="Times New Roman" w:eastAsia="宋体" w:cs="Times New Roman"/>
                      <w:bCs/>
                      <w:color w:val="auto"/>
                      <w:spacing w:val="0"/>
                      <w:sz w:val="21"/>
                      <w:szCs w:val="21"/>
                      <w:u w:val="single" w:color="auto"/>
                      <w:lang w:val="en-US" w:eastAsia="zh-CN"/>
                    </w:rPr>
                    <w:t>《重点行业挥发性有机物综合治理方案》（环大气〔</w:t>
                  </w:r>
                  <w:r>
                    <w:rPr>
                      <w:rFonts w:hint="default" w:ascii="Times New Roman" w:eastAsia="宋体" w:cs="Times New Roman"/>
                      <w:bCs/>
                      <w:color w:val="auto"/>
                      <w:spacing w:val="0"/>
                      <w:sz w:val="21"/>
                      <w:szCs w:val="21"/>
                      <w:u w:val="single" w:color="auto"/>
                      <w:lang w:val="en-US" w:eastAsia="zh-CN"/>
                    </w:rPr>
                    <w:t>2019</w:t>
                  </w:r>
                  <w:r>
                    <w:rPr>
                      <w:rFonts w:hint="eastAsia" w:ascii="Times New Roman" w:eastAsia="宋体" w:cs="Times New Roman"/>
                      <w:bCs/>
                      <w:color w:val="auto"/>
                      <w:spacing w:val="0"/>
                      <w:sz w:val="21"/>
                      <w:szCs w:val="21"/>
                      <w:u w:val="single" w:color="auto"/>
                      <w:lang w:val="en-US" w:eastAsia="zh-CN"/>
                    </w:rPr>
                    <w:t>〕</w:t>
                  </w:r>
                  <w:r>
                    <w:rPr>
                      <w:rFonts w:hint="default" w:ascii="Times New Roman" w:eastAsia="宋体" w:cs="Times New Roman"/>
                      <w:bCs/>
                      <w:color w:val="auto"/>
                      <w:spacing w:val="0"/>
                      <w:sz w:val="21"/>
                      <w:szCs w:val="21"/>
                      <w:u w:val="single" w:color="auto"/>
                      <w:lang w:val="en-US" w:eastAsia="zh-CN"/>
                    </w:rPr>
                    <w:t>53</w:t>
                  </w:r>
                  <w:r>
                    <w:rPr>
                      <w:rFonts w:hint="eastAsia" w:ascii="Times New Roman" w:eastAsia="宋体" w:cs="Times New Roman"/>
                      <w:bCs/>
                      <w:color w:val="auto"/>
                      <w:spacing w:val="0"/>
                      <w:sz w:val="21"/>
                      <w:szCs w:val="21"/>
                      <w:u w:val="single" w:color="auto"/>
                      <w:lang w:val="en-US" w:eastAsia="zh-CN"/>
                    </w:rPr>
                    <w:t>号）</w:t>
                  </w:r>
                </w:p>
                <w:p>
                  <w:pPr>
                    <w:pStyle w:val="59"/>
                    <w:adjustRightInd/>
                    <w:ind w:firstLine="0"/>
                    <w:jc w:val="center"/>
                    <w:rPr>
                      <w:rFonts w:ascii="Times New Roman" w:eastAsia="宋体" w:cs="Times New Roman"/>
                      <w:bCs/>
                      <w:color w:val="auto"/>
                      <w:spacing w:val="0"/>
                      <w:sz w:val="21"/>
                      <w:szCs w:val="21"/>
                      <w:u w:val="single" w:color="auto"/>
                    </w:rPr>
                  </w:pPr>
                </w:p>
              </w:tc>
              <w:tc>
                <w:tcPr>
                  <w:tcW w:w="3237"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eastAsia" w:ascii="Times New Roman" w:cs="Times New Roman"/>
                      <w:bCs/>
                      <w:color w:val="auto"/>
                      <w:spacing w:val="0"/>
                      <w:sz w:val="21"/>
                      <w:szCs w:val="21"/>
                      <w:u w:val="single" w:color="auto"/>
                      <w:lang w:eastAsia="zh-CN"/>
                    </w:rPr>
                  </w:pPr>
                  <w:r>
                    <w:rPr>
                      <w:rFonts w:hint="eastAsia" w:ascii="Times New Roman" w:cs="Times New Roman"/>
                      <w:bCs/>
                      <w:color w:val="auto"/>
                      <w:spacing w:val="0"/>
                      <w:sz w:val="21"/>
                      <w:szCs w:val="21"/>
                      <w:u w:val="single" w:color="auto"/>
                      <w:lang w:val="en-US" w:eastAsia="zh-CN"/>
                    </w:rP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eastAsia" w:ascii="Times New Roman" w:cs="Times New Roman"/>
                      <w:bCs/>
                      <w:color w:val="auto"/>
                      <w:spacing w:val="0"/>
                      <w:sz w:val="21"/>
                      <w:szCs w:val="21"/>
                      <w:u w:val="single" w:color="auto"/>
                      <w:lang w:eastAsia="zh-CN"/>
                    </w:rPr>
                  </w:pPr>
                  <w:r>
                    <w:rPr>
                      <w:rFonts w:hint="eastAsia" w:ascii="Times New Roman" w:cs="Times New Roman"/>
                      <w:bCs/>
                      <w:color w:val="auto"/>
                      <w:spacing w:val="0"/>
                      <w:sz w:val="21"/>
                      <w:szCs w:val="21"/>
                      <w:u w:val="single" w:color="auto"/>
                      <w:lang w:val="en-US" w:eastAsia="zh-CN"/>
                    </w:rPr>
                    <w:t>全面加强无组织排放控制。</w:t>
                  </w:r>
                </w:p>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eastAsia" w:ascii="Times New Roman" w:cs="Times New Roman"/>
                      <w:bCs/>
                      <w:color w:val="auto"/>
                      <w:spacing w:val="0"/>
                      <w:sz w:val="21"/>
                      <w:szCs w:val="21"/>
                      <w:u w:val="single" w:color="auto"/>
                      <w:lang w:eastAsia="zh-CN"/>
                    </w:rPr>
                  </w:pPr>
                  <w:r>
                    <w:rPr>
                      <w:rFonts w:hint="eastAsia" w:ascii="Times New Roman" w:cs="Times New Roman"/>
                      <w:bCs/>
                      <w:color w:val="auto"/>
                      <w:spacing w:val="0"/>
                      <w:sz w:val="21"/>
                      <w:szCs w:val="21"/>
                      <w:u w:val="single" w:color="auto"/>
                      <w:lang w:val="en-US" w:eastAsia="zh-CN"/>
                    </w:rPr>
                    <w:t>（1）加强设备与场所密闭管理。含VOCs物料应储存于密闭容器、包装袋，高效密封储罐，封闭式储库、料仓等。含VOCs物料转移和输送，应采用密闭管道或密闭容器、罐车等。</w:t>
                  </w:r>
                </w:p>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eastAsia" w:ascii="Times New Roman" w:cs="Times New Roman"/>
                      <w:bCs/>
                      <w:color w:val="auto"/>
                      <w:spacing w:val="0"/>
                      <w:sz w:val="21"/>
                      <w:szCs w:val="21"/>
                      <w:u w:val="single" w:color="auto"/>
                      <w:lang w:eastAsia="zh-CN"/>
                    </w:rPr>
                  </w:pPr>
                  <w:r>
                    <w:rPr>
                      <w:rFonts w:hint="eastAsia" w:ascii="Times New Roman" w:cs="Times New Roman"/>
                      <w:bCs/>
                      <w:color w:val="auto"/>
                      <w:spacing w:val="0"/>
                      <w:sz w:val="21"/>
                      <w:szCs w:val="21"/>
                      <w:u w:val="single" w:color="auto"/>
                      <w:lang w:val="en-US" w:eastAsia="zh-CN"/>
                    </w:rPr>
                    <w:t>（2）推进使用先进生产工艺。通过采用全密闭、连续化、自动化等生产技术，以及高效工艺与设备等，减少工艺过程无组织排放。</w:t>
                  </w:r>
                </w:p>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eastAsia" w:ascii="Times New Roman" w:eastAsia="宋体" w:cs="Times New Roman"/>
                      <w:bCs/>
                      <w:color w:val="auto"/>
                      <w:spacing w:val="0"/>
                      <w:sz w:val="21"/>
                      <w:szCs w:val="21"/>
                      <w:u w:val="single" w:color="auto"/>
                      <w:lang w:eastAsia="zh-CN"/>
                    </w:rPr>
                  </w:pPr>
                  <w:r>
                    <w:rPr>
                      <w:rFonts w:hint="eastAsia" w:ascii="Times New Roman" w:cs="Times New Roman"/>
                      <w:bCs/>
                      <w:color w:val="auto"/>
                      <w:spacing w:val="0"/>
                      <w:sz w:val="21"/>
                      <w:szCs w:val="21"/>
                      <w:u w:val="single" w:color="auto"/>
                      <w:lang w:val="en-US" w:eastAsia="zh-CN"/>
                    </w:rPr>
                    <w:t>（3）提高废气收集率。遵循“应收尽收、分质收集”的原则，科学设计废气收集系统，将无组织排放转变为有组织排放进行控制。采用全密闭集气罩或密闭空间的，除行业有特殊要求外，应保持微负压状态，并根据相关规范合理设置通风量</w:t>
                  </w:r>
                  <w:r>
                    <w:rPr>
                      <w:rFonts w:hint="eastAsia" w:ascii="Times New Roman" w:cs="Times New Roman"/>
                      <w:bCs/>
                      <w:color w:val="auto"/>
                      <w:spacing w:val="0"/>
                      <w:sz w:val="21"/>
                      <w:szCs w:val="21"/>
                      <w:u w:val="single" w:color="auto"/>
                      <w:lang w:eastAsia="zh-CN"/>
                    </w:rPr>
                    <w:t>。</w:t>
                  </w:r>
                </w:p>
              </w:tc>
              <w:tc>
                <w:tcPr>
                  <w:tcW w:w="1875" w:type="dxa"/>
                  <w:tcBorders>
                    <w:tl2br w:val="nil"/>
                    <w:tr2bl w:val="nil"/>
                  </w:tcBorders>
                  <w:noWrap w:val="0"/>
                  <w:vAlign w:val="center"/>
                </w:tcPr>
                <w:p>
                  <w:pPr>
                    <w:keepNext w:val="0"/>
                    <w:keepLines w:val="0"/>
                    <w:pageBreakBefore w:val="0"/>
                    <w:widowControl w:val="0"/>
                    <w:kinsoku/>
                    <w:wordWrap/>
                    <w:overflowPunct/>
                    <w:topLinePunct w:val="0"/>
                    <w:bidi w:val="0"/>
                    <w:snapToGrid/>
                    <w:jc w:val="center"/>
                    <w:textAlignment w:val="auto"/>
                    <w:rPr>
                      <w:rFonts w:ascii="Times New Roman" w:hAnsi="Times New Roman" w:eastAsia="宋体"/>
                      <w:color w:val="auto"/>
                      <w:spacing w:val="0"/>
                      <w:sz w:val="21"/>
                      <w:szCs w:val="21"/>
                      <w:u w:val="single" w:color="auto"/>
                    </w:rPr>
                  </w:pPr>
                  <w:r>
                    <w:rPr>
                      <w:rFonts w:hint="eastAsia" w:ascii="Times New Roman" w:hAnsi="Times New Roman" w:eastAsia="宋体"/>
                      <w:color w:val="auto"/>
                      <w:spacing w:val="0"/>
                      <w:sz w:val="21"/>
                      <w:szCs w:val="21"/>
                      <w:u w:val="single" w:color="auto"/>
                      <w:lang w:val="en-US" w:eastAsia="zh-CN"/>
                    </w:rPr>
                    <w:t>项目所用亚么尼亚白胶</w:t>
                  </w:r>
                  <w:r>
                    <w:rPr>
                      <w:rFonts w:hint="eastAsia"/>
                      <w:color w:val="auto"/>
                      <w:spacing w:val="0"/>
                      <w:sz w:val="21"/>
                      <w:szCs w:val="21"/>
                      <w:u w:val="single" w:color="auto"/>
                      <w:lang w:val="en-US" w:eastAsia="zh-CN"/>
                    </w:rPr>
                    <w:t>、水性皮边油以及水性油墨</w:t>
                  </w:r>
                  <w:r>
                    <w:rPr>
                      <w:rFonts w:hint="eastAsia" w:ascii="Times New Roman" w:hAnsi="Times New Roman" w:eastAsia="宋体"/>
                      <w:color w:val="auto"/>
                      <w:spacing w:val="0"/>
                      <w:sz w:val="21"/>
                      <w:szCs w:val="21"/>
                      <w:u w:val="single" w:color="auto"/>
                      <w:lang w:val="en-US" w:eastAsia="zh-CN"/>
                    </w:rPr>
                    <w:t>等物料均符合相关标准要求；</w:t>
                  </w:r>
                  <w:r>
                    <w:rPr>
                      <w:rFonts w:hint="eastAsia"/>
                      <w:color w:val="auto"/>
                      <w:spacing w:val="0"/>
                      <w:sz w:val="21"/>
                      <w:szCs w:val="21"/>
                      <w:u w:val="single" w:color="auto"/>
                      <w:lang w:val="en-US" w:eastAsia="zh-CN"/>
                    </w:rPr>
                    <w:t>刷油边、上胶</w:t>
                  </w:r>
                  <w:r>
                    <w:rPr>
                      <w:rFonts w:hint="eastAsia"/>
                      <w:bCs/>
                      <w:strike w:val="0"/>
                      <w:dstrike w:val="0"/>
                      <w:color w:val="auto"/>
                      <w:spacing w:val="0"/>
                      <w:sz w:val="21"/>
                      <w:szCs w:val="21"/>
                      <w:u w:val="single" w:color="auto"/>
                      <w:lang w:val="en-US" w:eastAsia="zh-CN"/>
                    </w:rPr>
                    <w:t>、贴合</w:t>
                  </w:r>
                  <w:r>
                    <w:rPr>
                      <w:rFonts w:hint="eastAsia" w:ascii="Times New Roman" w:hAnsi="Times New Roman" w:eastAsia="宋体"/>
                      <w:color w:val="auto"/>
                      <w:spacing w:val="0"/>
                      <w:sz w:val="21"/>
                      <w:szCs w:val="21"/>
                      <w:u w:val="single" w:color="auto"/>
                      <w:lang w:val="en-US" w:eastAsia="zh-CN"/>
                    </w:rPr>
                    <w:t>均在密闭区间内进行且配套设置了负压收集设施；可将上述过程产生的有机废气引入废气处理系统处理后达标排放</w:t>
                  </w:r>
                  <w:r>
                    <w:rPr>
                      <w:rFonts w:ascii="Times New Roman" w:hAnsi="Times New Roman" w:eastAsia="宋体"/>
                      <w:color w:val="auto"/>
                      <w:spacing w:val="0"/>
                      <w:sz w:val="21"/>
                      <w:szCs w:val="21"/>
                      <w:u w:val="single" w:color="auto"/>
                    </w:rPr>
                    <w:t>。</w:t>
                  </w:r>
                </w:p>
              </w:tc>
              <w:tc>
                <w:tcPr>
                  <w:tcW w:w="659" w:type="dxa"/>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45" w:type="dxa"/>
                  <w:vMerge w:val="restart"/>
                  <w:tcBorders>
                    <w:tl2br w:val="nil"/>
                    <w:tr2bl w:val="nil"/>
                  </w:tcBorders>
                  <w:noWrap w:val="0"/>
                  <w:vAlign w:val="center"/>
                </w:tcPr>
                <w:p>
                  <w:pPr>
                    <w:pStyle w:val="59"/>
                    <w:adjustRightInd/>
                    <w:ind w:firstLine="0"/>
                    <w:jc w:val="center"/>
                    <w:rPr>
                      <w:rFonts w:ascii="Times New Roman" w:eastAsia="宋体" w:cs="Times New Roman"/>
                      <w:bCs/>
                      <w:color w:val="auto"/>
                      <w:spacing w:val="0"/>
                      <w:sz w:val="21"/>
                      <w:szCs w:val="21"/>
                      <w:u w:val="single" w:color="auto"/>
                    </w:rPr>
                  </w:pPr>
                  <w:r>
                    <w:rPr>
                      <w:rFonts w:hint="eastAsia" w:ascii="Times New Roman" w:eastAsia="宋体" w:cs="Times New Roman"/>
                      <w:bCs/>
                      <w:color w:val="auto"/>
                      <w:spacing w:val="0"/>
                      <w:sz w:val="21"/>
                      <w:szCs w:val="21"/>
                      <w:u w:val="single" w:color="auto"/>
                      <w:lang w:val="en-US" w:eastAsia="zh-CN"/>
                    </w:rPr>
                    <w:t>《湖南省大气污染防治条例》（</w:t>
                  </w:r>
                  <w:r>
                    <w:rPr>
                      <w:rFonts w:hint="default" w:ascii="Times New Roman" w:eastAsia="宋体" w:cs="Times New Roman"/>
                      <w:bCs/>
                      <w:color w:val="auto"/>
                      <w:spacing w:val="0"/>
                      <w:sz w:val="21"/>
                      <w:szCs w:val="21"/>
                      <w:u w:val="single" w:color="auto"/>
                      <w:lang w:val="en-US" w:eastAsia="zh-CN"/>
                    </w:rPr>
                    <w:t>202</w:t>
                  </w:r>
                  <w:r>
                    <w:rPr>
                      <w:rFonts w:hint="eastAsia" w:ascii="Times New Roman" w:cs="Times New Roman"/>
                      <w:bCs/>
                      <w:color w:val="auto"/>
                      <w:spacing w:val="0"/>
                      <w:sz w:val="21"/>
                      <w:szCs w:val="21"/>
                      <w:u w:val="single" w:color="auto"/>
                      <w:lang w:val="en-US" w:eastAsia="zh-CN"/>
                    </w:rPr>
                    <w:t>0</w:t>
                  </w:r>
                  <w:r>
                    <w:rPr>
                      <w:rFonts w:hint="eastAsia" w:ascii="Times New Roman" w:eastAsia="宋体" w:cs="Times New Roman"/>
                      <w:bCs/>
                      <w:color w:val="auto"/>
                      <w:spacing w:val="0"/>
                      <w:sz w:val="21"/>
                      <w:szCs w:val="21"/>
                      <w:u w:val="single" w:color="auto"/>
                      <w:lang w:val="en-US" w:eastAsia="zh-CN"/>
                    </w:rPr>
                    <w:t>年修正）</w:t>
                  </w:r>
                </w:p>
              </w:tc>
              <w:tc>
                <w:tcPr>
                  <w:tcW w:w="3237"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ascii="Times New Roman" w:eastAsia="宋体" w:cs="Times New Roman"/>
                      <w:bCs/>
                      <w:color w:val="auto"/>
                      <w:spacing w:val="0"/>
                      <w:sz w:val="21"/>
                      <w:szCs w:val="21"/>
                      <w:u w:val="single" w:color="auto"/>
                    </w:rPr>
                  </w:pPr>
                  <w:r>
                    <w:rPr>
                      <w:rFonts w:hint="eastAsia" w:ascii="Times New Roman" w:eastAsia="宋体" w:cs="Times New Roman"/>
                      <w:bCs/>
                      <w:color w:val="auto"/>
                      <w:spacing w:val="0"/>
                      <w:sz w:val="21"/>
                      <w:szCs w:val="21"/>
                      <w:u w:val="single" w:color="auto"/>
                      <w:lang w:val="en-US" w:eastAsia="zh-CN"/>
                    </w:rPr>
                    <w:t>第十四条“鼓励生产、使用低挥发性有机物含量的原料和产品”</w:t>
                  </w:r>
                </w:p>
              </w:tc>
              <w:tc>
                <w:tcPr>
                  <w:tcW w:w="1875" w:type="dxa"/>
                  <w:vMerge w:val="restart"/>
                  <w:tcBorders>
                    <w:tl2br w:val="nil"/>
                    <w:tr2bl w:val="nil"/>
                  </w:tcBorders>
                  <w:noWrap w:val="0"/>
                  <w:vAlign w:val="center"/>
                </w:tcPr>
                <w:p>
                  <w:pPr>
                    <w:keepNext w:val="0"/>
                    <w:keepLines w:val="0"/>
                    <w:pageBreakBefore w:val="0"/>
                    <w:widowControl w:val="0"/>
                    <w:kinsoku/>
                    <w:wordWrap/>
                    <w:overflowPunct/>
                    <w:topLinePunct w:val="0"/>
                    <w:bidi w:val="0"/>
                    <w:snapToGrid/>
                    <w:jc w:val="center"/>
                    <w:textAlignment w:val="auto"/>
                    <w:rPr>
                      <w:rFonts w:ascii="Times New Roman" w:hAnsi="Times New Roman" w:eastAsia="宋体"/>
                      <w:color w:val="auto"/>
                      <w:spacing w:val="0"/>
                      <w:sz w:val="21"/>
                      <w:szCs w:val="21"/>
                      <w:u w:val="single" w:color="auto"/>
                    </w:rPr>
                  </w:pPr>
                  <w:r>
                    <w:rPr>
                      <w:rFonts w:hint="eastAsia" w:ascii="Times New Roman" w:hAnsi="Times New Roman" w:eastAsia="宋体"/>
                      <w:color w:val="auto"/>
                      <w:spacing w:val="0"/>
                      <w:sz w:val="21"/>
                      <w:szCs w:val="21"/>
                      <w:u w:val="single" w:color="auto"/>
                      <w:lang w:val="en-US" w:eastAsia="zh-CN"/>
                    </w:rPr>
                    <w:t>项目所用亚么尼亚白胶、水性皮边油等物料均符合相关标准要求</w:t>
                  </w:r>
                  <w:r>
                    <w:rPr>
                      <w:rFonts w:ascii="Times New Roman" w:hAnsi="Times New Roman" w:eastAsia="宋体"/>
                      <w:color w:val="auto"/>
                      <w:spacing w:val="0"/>
                      <w:sz w:val="21"/>
                      <w:szCs w:val="21"/>
                      <w:u w:val="single" w:color="auto"/>
                    </w:rPr>
                    <w:t>。</w:t>
                  </w:r>
                  <w:r>
                    <w:rPr>
                      <w:rFonts w:hint="eastAsia" w:ascii="Times New Roman" w:hAnsi="Times New Roman" w:eastAsia="宋体"/>
                      <w:color w:val="auto"/>
                      <w:spacing w:val="0"/>
                      <w:sz w:val="21"/>
                      <w:szCs w:val="21"/>
                      <w:u w:val="single" w:color="auto"/>
                      <w:lang w:val="en-US" w:eastAsia="zh-CN"/>
                    </w:rPr>
                    <w:t>本次环评要求企业按照相关要求建立涉</w:t>
                  </w:r>
                  <w:r>
                    <w:rPr>
                      <w:rFonts w:hint="default" w:ascii="Times New Roman" w:hAnsi="Times New Roman" w:eastAsia="宋体"/>
                      <w:color w:val="auto"/>
                      <w:spacing w:val="0"/>
                      <w:sz w:val="21"/>
                      <w:szCs w:val="21"/>
                      <w:u w:val="single" w:color="auto"/>
                      <w:lang w:val="en-US" w:eastAsia="zh-CN"/>
                    </w:rPr>
                    <w:t>VOCs</w:t>
                  </w:r>
                  <w:r>
                    <w:rPr>
                      <w:rFonts w:hint="eastAsia" w:ascii="Times New Roman" w:hAnsi="Times New Roman" w:eastAsia="宋体"/>
                      <w:color w:val="auto"/>
                      <w:spacing w:val="0"/>
                      <w:sz w:val="21"/>
                      <w:szCs w:val="21"/>
                      <w:u w:val="single" w:color="auto"/>
                      <w:lang w:val="en-US" w:eastAsia="zh-CN"/>
                    </w:rPr>
                    <w:t>管理台账，记录并留档保存</w:t>
                  </w:r>
                </w:p>
              </w:tc>
              <w:tc>
                <w:tcPr>
                  <w:tcW w:w="659" w:type="dxa"/>
                  <w:vMerge w:val="restart"/>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45" w:type="dxa"/>
                  <w:vMerge w:val="continue"/>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color w:val="auto"/>
                      <w:spacing w:val="0"/>
                      <w:u w:val="single" w:color="auto"/>
                    </w:rPr>
                  </w:pPr>
                </w:p>
              </w:tc>
              <w:tc>
                <w:tcPr>
                  <w:tcW w:w="3237"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ascii="Times New Roman" w:eastAsia="宋体" w:cs="Times New Roman"/>
                      <w:bCs/>
                      <w:color w:val="auto"/>
                      <w:spacing w:val="0"/>
                      <w:sz w:val="21"/>
                      <w:szCs w:val="21"/>
                      <w:u w:val="single" w:color="auto"/>
                    </w:rPr>
                  </w:pPr>
                  <w:r>
                    <w:rPr>
                      <w:rFonts w:hint="eastAsia" w:ascii="Times New Roman" w:eastAsia="宋体" w:cs="Times New Roman"/>
                      <w:bCs/>
                      <w:color w:val="auto"/>
                      <w:spacing w:val="0"/>
                      <w:sz w:val="21"/>
                      <w:szCs w:val="21"/>
                      <w:u w:val="single" w:color="auto"/>
                      <w:lang w:val="en-US" w:eastAsia="zh-CN"/>
                    </w:rPr>
                    <w:t>第十五条“在化工、印染、包装印刷、涂装、家具制造等行业逐步推进低挥发性有机物含量原料和产品的使用。产生挥发性有机物的企业应当建立台账，记录生产原料、辅料的使用量、废弃量、去向以及挥发性有机物含量。”</w:t>
                  </w:r>
                </w:p>
              </w:tc>
              <w:tc>
                <w:tcPr>
                  <w:tcW w:w="1875" w:type="dxa"/>
                  <w:vMerge w:val="continue"/>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ascii="Times New Roman" w:eastAsia="宋体" w:cs="Times New Roman"/>
                      <w:bCs/>
                      <w:color w:val="auto"/>
                      <w:spacing w:val="0"/>
                      <w:sz w:val="21"/>
                      <w:szCs w:val="21"/>
                      <w:u w:val="single" w:color="auto"/>
                    </w:rPr>
                  </w:pPr>
                </w:p>
              </w:tc>
              <w:tc>
                <w:tcPr>
                  <w:tcW w:w="659" w:type="dxa"/>
                  <w:vMerge w:val="continue"/>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ascii="Times New Roman" w:eastAsia="宋体" w:cs="Times New Roman"/>
                      <w:bCs/>
                      <w:color w:val="auto"/>
                      <w:spacing w:val="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45"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color w:val="auto"/>
                      <w:spacing w:val="0"/>
                      <w:sz w:val="21"/>
                      <w:szCs w:val="21"/>
                      <w:u w:val="single" w:color="auto"/>
                    </w:rPr>
                  </w:pPr>
                  <w:r>
                    <w:rPr>
                      <w:rFonts w:hint="default" w:ascii="Times New Roman" w:hAnsi="Times New Roman" w:cs="Times New Roman"/>
                      <w:color w:val="auto"/>
                      <w:spacing w:val="0"/>
                      <w:sz w:val="21"/>
                      <w:szCs w:val="21"/>
                      <w:u w:val="single" w:color="auto"/>
                      <w:lang w:val="en-US" w:eastAsia="zh-CN"/>
                    </w:rPr>
                    <w:t>《湖南省“十四五”生态</w:t>
                  </w:r>
                  <w:r>
                    <w:rPr>
                      <w:rFonts w:hint="eastAsia" w:ascii="Times New Roman" w:hAnsi="Times New Roman" w:cs="Times New Roman"/>
                      <w:color w:val="auto"/>
                      <w:spacing w:val="0"/>
                      <w:sz w:val="21"/>
                      <w:szCs w:val="21"/>
                      <w:u w:val="single" w:color="auto"/>
                      <w:lang w:val="en-US" w:eastAsia="zh-CN"/>
                    </w:rPr>
                    <w:t>环</w:t>
                  </w:r>
                  <w:r>
                    <w:rPr>
                      <w:rFonts w:hint="default" w:ascii="Times New Roman" w:hAnsi="Times New Roman" w:cs="Times New Roman"/>
                      <w:color w:val="auto"/>
                      <w:spacing w:val="0"/>
                      <w:sz w:val="21"/>
                      <w:szCs w:val="21"/>
                      <w:u w:val="single" w:color="auto"/>
                      <w:lang w:val="en-US" w:eastAsia="zh-CN"/>
                    </w:rPr>
                    <w:t>境保护规划》（湘政办发〔2021〕61号）</w:t>
                  </w:r>
                </w:p>
              </w:tc>
              <w:tc>
                <w:tcPr>
                  <w:tcW w:w="3237"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eastAsia" w:ascii="Times New Roman" w:eastAsia="宋体" w:cs="Times New Roman"/>
                      <w:bCs/>
                      <w:color w:val="auto"/>
                      <w:spacing w:val="0"/>
                      <w:sz w:val="21"/>
                      <w:szCs w:val="21"/>
                      <w:u w:val="single" w:color="auto"/>
                      <w:lang w:val="en-US" w:eastAsia="zh-CN"/>
                    </w:rPr>
                  </w:pPr>
                  <w:r>
                    <w:rPr>
                      <w:rFonts w:hint="eastAsia" w:ascii="Times New Roman" w:eastAsia="宋体" w:cs="Times New Roman"/>
                      <w:bCs/>
                      <w:color w:val="auto"/>
                      <w:spacing w:val="0"/>
                      <w:sz w:val="21"/>
                      <w:szCs w:val="21"/>
                      <w:u w:val="single" w:color="auto"/>
                      <w:lang w:val="en-US" w:eastAsia="zh-CN"/>
                    </w:rPr>
                    <w:t>强化重点行业VOCs科学治理。以工业涂装、石化、化工、包装印刷、油品储运销等行业为重点，实施企业VOCs原料替代、排放全过程控制。按照“分业施策、一行一策”的原则，加大VOCs含量原辅材料的推广使用力度，从源头减少VOCs产生。推进使用先进生产工艺设备，减少无组织排放。</w:t>
                  </w:r>
                </w:p>
              </w:tc>
              <w:tc>
                <w:tcPr>
                  <w:tcW w:w="1875"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default" w:ascii="Times New Roman" w:eastAsia="宋体" w:cs="Times New Roman"/>
                      <w:bCs/>
                      <w:color w:val="auto"/>
                      <w:spacing w:val="0"/>
                      <w:sz w:val="21"/>
                      <w:szCs w:val="21"/>
                      <w:u w:val="single" w:color="auto"/>
                      <w:lang w:val="en-US" w:eastAsia="zh-CN"/>
                    </w:rPr>
                  </w:pPr>
                  <w:r>
                    <w:rPr>
                      <w:rFonts w:hint="eastAsia" w:ascii="Times New Roman" w:hAnsi="Times New Roman" w:eastAsia="宋体"/>
                      <w:color w:val="auto"/>
                      <w:spacing w:val="0"/>
                      <w:sz w:val="21"/>
                      <w:szCs w:val="21"/>
                      <w:u w:val="single" w:color="auto"/>
                      <w:lang w:val="en-US" w:eastAsia="zh-CN"/>
                    </w:rPr>
                    <w:t>项目所用亚么尼亚白胶、水性皮边油等物料均符合相关标准要求</w:t>
                  </w:r>
                  <w:r>
                    <w:rPr>
                      <w:rFonts w:ascii="Times New Roman" w:hAnsi="Times New Roman" w:eastAsia="宋体"/>
                      <w:color w:val="auto"/>
                      <w:spacing w:val="0"/>
                      <w:sz w:val="21"/>
                      <w:szCs w:val="21"/>
                      <w:u w:val="single" w:color="auto"/>
                    </w:rPr>
                    <w:t>。</w:t>
                  </w:r>
                  <w:r>
                    <w:rPr>
                      <w:rFonts w:hint="eastAsia" w:ascii="Times New Roman" w:hAnsi="Times New Roman"/>
                      <w:color w:val="auto"/>
                      <w:spacing w:val="0"/>
                      <w:sz w:val="21"/>
                      <w:szCs w:val="21"/>
                      <w:u w:val="single" w:color="auto"/>
                      <w:lang w:val="en-US" w:eastAsia="zh-CN"/>
                    </w:rPr>
                    <w:t>上胶、贴合、刷油边、晾干、丝印产生的VOCs经收集后分别通过废气处理工艺处理后达标排放</w:t>
                  </w:r>
                </w:p>
              </w:tc>
              <w:tc>
                <w:tcPr>
                  <w:tcW w:w="659"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eastAsia" w:ascii="Times New Roman" w:eastAsia="宋体" w:cs="Times New Roman"/>
                      <w:bCs/>
                      <w:color w:val="auto"/>
                      <w:spacing w:val="0"/>
                      <w:sz w:val="21"/>
                      <w:szCs w:val="21"/>
                      <w:u w:val="single" w:color="auto"/>
                      <w:lang w:val="en-US" w:eastAsia="zh-CN"/>
                    </w:rPr>
                  </w:pPr>
                  <w:r>
                    <w:rPr>
                      <w:rFonts w:hint="eastAsia" w:ascii="Times New Roman" w:cs="Times New Roman"/>
                      <w:bCs/>
                      <w:color w:val="auto"/>
                      <w:spacing w:val="0"/>
                      <w:sz w:val="21"/>
                      <w:szCs w:val="21"/>
                      <w:u w:val="single" w:color="auto"/>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45"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default" w:ascii="Times New Roman" w:hAnsi="Times New Roman" w:cs="Times New Roman"/>
                      <w:color w:val="auto"/>
                      <w:spacing w:val="0"/>
                      <w:sz w:val="21"/>
                      <w:szCs w:val="21"/>
                      <w:u w:val="single" w:color="auto"/>
                      <w:lang w:val="en-US" w:eastAsia="zh-CN"/>
                    </w:rPr>
                  </w:pPr>
                  <w:r>
                    <w:rPr>
                      <w:rFonts w:hint="default" w:ascii="Times New Roman" w:hAnsi="Times New Roman" w:cs="Times New Roman"/>
                      <w:color w:val="auto"/>
                      <w:spacing w:val="0"/>
                      <w:sz w:val="21"/>
                      <w:szCs w:val="21"/>
                      <w:u w:val="single" w:color="auto"/>
                      <w:lang w:val="en-US" w:eastAsia="zh-CN"/>
                    </w:rPr>
                    <w:t>《湖南省大气污染防治“守护蓝天”攻坚行动计划（2023—2025年）》（湘政办发〔2023〕34号）</w:t>
                  </w:r>
                </w:p>
              </w:tc>
              <w:tc>
                <w:tcPr>
                  <w:tcW w:w="3237"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default" w:ascii="Times New Roman" w:hAnsi="Times New Roman" w:eastAsia="宋体" w:cs="Times New Roman"/>
                      <w:bCs/>
                      <w:color w:val="auto"/>
                      <w:spacing w:val="0"/>
                      <w:sz w:val="21"/>
                      <w:szCs w:val="21"/>
                      <w:u w:val="single" w:color="auto"/>
                      <w:lang w:val="en-US" w:eastAsia="zh-CN"/>
                    </w:rPr>
                    <w:t>加大低VOCs原辅材料替代力度。建立多部门联合执法机制，加大监督检查力度，确保生产、销售、使用符合VOCs含量限值标准的产品。以工业涂装、包装印刷和胶粘剂使用等为重点，在企业清洁生产审核中明确提出低VOCs原辅材料替代要求。</w:t>
                  </w:r>
                </w:p>
              </w:tc>
              <w:tc>
                <w:tcPr>
                  <w:tcW w:w="1875"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default" w:ascii="Times New Roman" w:hAnsi="Times New Roman" w:eastAsia="宋体" w:cs="Times New Roman"/>
                      <w:color w:val="auto"/>
                      <w:spacing w:val="0"/>
                      <w:sz w:val="21"/>
                      <w:szCs w:val="21"/>
                      <w:u w:val="single" w:color="auto"/>
                      <w:lang w:val="en-US" w:eastAsia="zh-CN"/>
                    </w:rPr>
                  </w:pPr>
                  <w:r>
                    <w:rPr>
                      <w:rFonts w:hint="eastAsia" w:ascii="Times New Roman" w:hAnsi="Times New Roman" w:eastAsia="宋体"/>
                      <w:color w:val="auto"/>
                      <w:spacing w:val="0"/>
                      <w:sz w:val="21"/>
                      <w:szCs w:val="21"/>
                      <w:u w:val="single" w:color="auto"/>
                      <w:lang w:val="en-US" w:eastAsia="zh-CN"/>
                    </w:rPr>
                    <w:t>项目所用亚么尼亚白胶、水性皮边油等物料均符合相关标准要求</w:t>
                  </w:r>
                  <w:r>
                    <w:rPr>
                      <w:rFonts w:ascii="Times New Roman" w:hAnsi="Times New Roman" w:eastAsia="宋体"/>
                      <w:color w:val="auto"/>
                      <w:spacing w:val="0"/>
                      <w:sz w:val="21"/>
                      <w:szCs w:val="21"/>
                      <w:u w:val="single" w:color="auto"/>
                    </w:rPr>
                    <w:t>。</w:t>
                  </w:r>
                </w:p>
              </w:tc>
              <w:tc>
                <w:tcPr>
                  <w:tcW w:w="659"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default" w:ascii="Times New Roman" w:hAnsi="Times New Roman" w:cs="Times New Roman"/>
                      <w:bCs/>
                      <w:color w:val="auto"/>
                      <w:spacing w:val="0"/>
                      <w:sz w:val="21"/>
                      <w:szCs w:val="21"/>
                      <w:u w:val="single" w:color="auto"/>
                      <w:lang w:val="en-US" w:eastAsia="zh-CN"/>
                    </w:rPr>
                  </w:pPr>
                  <w:r>
                    <w:rPr>
                      <w:rFonts w:hint="eastAsia" w:ascii="Times New Roman" w:hAnsi="Times New Roman" w:cs="Times New Roman"/>
                      <w:bCs/>
                      <w:color w:val="auto"/>
                      <w:spacing w:val="0"/>
                      <w:sz w:val="21"/>
                      <w:szCs w:val="21"/>
                      <w:u w:val="single" w:color="auto"/>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45"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default" w:ascii="Times New Roman" w:hAnsi="Times New Roman" w:cs="Times New Roman"/>
                      <w:color w:val="auto"/>
                      <w:spacing w:val="0"/>
                      <w:sz w:val="21"/>
                      <w:szCs w:val="21"/>
                      <w:u w:val="single" w:color="auto"/>
                      <w:lang w:val="en-US" w:eastAsia="zh-CN"/>
                    </w:rPr>
                  </w:pPr>
                  <w:r>
                    <w:rPr>
                      <w:rFonts w:hint="default" w:ascii="Times New Roman" w:hAnsi="Times New Roman" w:cs="Times New Roman"/>
                      <w:color w:val="auto"/>
                      <w:spacing w:val="0"/>
                      <w:sz w:val="21"/>
                      <w:szCs w:val="21"/>
                      <w:u w:val="single" w:color="auto"/>
                      <w:lang w:val="en-US" w:eastAsia="zh-CN"/>
                    </w:rPr>
                    <w:t>《永州市十四五生态环境保护规划》（永政办发〔2021〕</w:t>
                  </w:r>
                  <w:r>
                    <w:rPr>
                      <w:rFonts w:hint="eastAsia" w:ascii="Times New Roman" w:hAnsi="Times New Roman" w:cs="Times New Roman"/>
                      <w:color w:val="auto"/>
                      <w:spacing w:val="0"/>
                      <w:sz w:val="21"/>
                      <w:szCs w:val="21"/>
                      <w:u w:val="single" w:color="auto"/>
                      <w:lang w:val="en-US" w:eastAsia="zh-CN"/>
                    </w:rPr>
                    <w:t>34号）</w:t>
                  </w:r>
                </w:p>
              </w:tc>
              <w:tc>
                <w:tcPr>
                  <w:tcW w:w="3237"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default" w:ascii="Times New Roman" w:hAnsi="Times New Roman" w:eastAsia="宋体" w:cs="Times New Roman"/>
                      <w:bCs/>
                      <w:color w:val="auto"/>
                      <w:spacing w:val="0"/>
                      <w:sz w:val="21"/>
                      <w:szCs w:val="21"/>
                      <w:u w:val="single" w:color="auto"/>
                      <w:lang w:val="en-US" w:eastAsia="zh-CN"/>
                    </w:rPr>
                    <w:t>加快金属表面涂装、包装印刷等涉VOCs行业后处理效率，杜绝加工车间无气体收集处理设施、机械产品表面涂装露天喷涂、VOCs无组织排放的现象。新建涉及VOC</w:t>
                  </w:r>
                  <w:r>
                    <w:rPr>
                      <w:rFonts w:hint="eastAsia" w:ascii="Times New Roman" w:hAnsi="Times New Roman" w:cs="Times New Roman"/>
                      <w:bCs/>
                      <w:color w:val="auto"/>
                      <w:spacing w:val="0"/>
                      <w:sz w:val="21"/>
                      <w:szCs w:val="21"/>
                      <w:u w:val="single" w:color="auto"/>
                      <w:lang w:val="en-US" w:eastAsia="zh-CN"/>
                    </w:rPr>
                    <w:t>s</w:t>
                  </w:r>
                  <w:r>
                    <w:rPr>
                      <w:rFonts w:hint="default" w:ascii="Times New Roman" w:hAnsi="Times New Roman" w:eastAsia="宋体" w:cs="Times New Roman"/>
                      <w:bCs/>
                      <w:color w:val="auto"/>
                      <w:spacing w:val="0"/>
                      <w:sz w:val="21"/>
                      <w:szCs w:val="21"/>
                      <w:u w:val="single" w:color="auto"/>
                      <w:lang w:val="en-US" w:eastAsia="zh-CN"/>
                    </w:rPr>
                    <w:t>排放的工业企业要入园区，实行区域内VOCs排放等量削减替代。新、改、扩建涉及VOCs排放项目，从原辅材料和工艺过程大力推广使用低（无）VOCs含量的涂料、有机溶剂、胶黏剂、油墨等原辅材料，配套改进生产工艺。</w:t>
                  </w:r>
                </w:p>
              </w:tc>
              <w:tc>
                <w:tcPr>
                  <w:tcW w:w="1875"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default" w:ascii="Times New Roman" w:hAnsi="Times New Roman" w:eastAsia="宋体"/>
                      <w:color w:val="auto"/>
                      <w:spacing w:val="0"/>
                      <w:sz w:val="21"/>
                      <w:szCs w:val="21"/>
                      <w:u w:val="single" w:color="auto"/>
                      <w:lang w:val="en-US" w:eastAsia="zh-CN"/>
                    </w:rPr>
                  </w:pPr>
                  <w:r>
                    <w:rPr>
                      <w:rFonts w:hint="eastAsia" w:ascii="Times New Roman" w:hAnsi="Times New Roman"/>
                      <w:color w:val="auto"/>
                      <w:spacing w:val="0"/>
                      <w:sz w:val="21"/>
                      <w:szCs w:val="21"/>
                      <w:u w:val="single" w:color="auto"/>
                      <w:lang w:val="en-US" w:eastAsia="zh-CN"/>
                    </w:rPr>
                    <w:t>本项目属于新建项目，位于宁远高新技术产业开发区范围内，</w:t>
                  </w:r>
                  <w:r>
                    <w:rPr>
                      <w:rFonts w:hint="eastAsia" w:ascii="Times New Roman" w:hAnsi="Times New Roman" w:eastAsia="宋体"/>
                      <w:color w:val="auto"/>
                      <w:spacing w:val="0"/>
                      <w:sz w:val="21"/>
                      <w:szCs w:val="21"/>
                      <w:u w:val="single" w:color="auto"/>
                      <w:lang w:val="en-US" w:eastAsia="zh-CN"/>
                    </w:rPr>
                    <w:t>项目所用亚么尼亚白胶</w:t>
                  </w:r>
                  <w:r>
                    <w:rPr>
                      <w:rFonts w:hint="eastAsia"/>
                      <w:color w:val="auto"/>
                      <w:spacing w:val="0"/>
                      <w:sz w:val="21"/>
                      <w:szCs w:val="21"/>
                      <w:u w:val="single" w:color="auto"/>
                      <w:lang w:val="en-US" w:eastAsia="zh-CN"/>
                    </w:rPr>
                    <w:t>、水性皮边油</w:t>
                  </w:r>
                  <w:r>
                    <w:rPr>
                      <w:rFonts w:hint="eastAsia" w:ascii="Times New Roman" w:hAnsi="Times New Roman" w:eastAsia="宋体"/>
                      <w:color w:val="auto"/>
                      <w:spacing w:val="0"/>
                      <w:sz w:val="21"/>
                      <w:szCs w:val="21"/>
                      <w:u w:val="single" w:color="auto"/>
                      <w:lang w:val="en-US" w:eastAsia="zh-CN"/>
                    </w:rPr>
                    <w:t>等物料均符合相关标准要求；</w:t>
                  </w:r>
                  <w:r>
                    <w:rPr>
                      <w:rFonts w:hint="eastAsia" w:ascii="Times New Roman" w:hAnsi="Times New Roman"/>
                      <w:color w:val="auto"/>
                      <w:spacing w:val="0"/>
                      <w:sz w:val="21"/>
                      <w:szCs w:val="21"/>
                      <w:u w:val="single" w:color="auto"/>
                      <w:lang w:val="en-US" w:eastAsia="zh-CN"/>
                    </w:rPr>
                    <w:t>刷</w:t>
                  </w:r>
                  <w:r>
                    <w:rPr>
                      <w:rFonts w:hint="eastAsia"/>
                      <w:color w:val="auto"/>
                      <w:spacing w:val="0"/>
                      <w:sz w:val="21"/>
                      <w:szCs w:val="21"/>
                      <w:u w:val="single" w:color="auto"/>
                      <w:lang w:val="en-US" w:eastAsia="zh-CN"/>
                    </w:rPr>
                    <w:t>油边、上胶、贴合</w:t>
                  </w:r>
                  <w:r>
                    <w:rPr>
                      <w:rFonts w:hint="eastAsia" w:ascii="Times New Roman" w:hAnsi="Times New Roman" w:eastAsia="宋体"/>
                      <w:color w:val="auto"/>
                      <w:spacing w:val="0"/>
                      <w:sz w:val="21"/>
                      <w:szCs w:val="21"/>
                      <w:u w:val="single" w:color="auto"/>
                      <w:lang w:val="en-US" w:eastAsia="zh-CN"/>
                    </w:rPr>
                    <w:t>均在密闭区间内进行且配套设置了负压收集设施；可将上述过程产生的有机废气引入废气处理系统处理后达标排放</w:t>
                  </w:r>
                  <w:r>
                    <w:rPr>
                      <w:rFonts w:ascii="Times New Roman" w:hAnsi="Times New Roman" w:eastAsia="宋体"/>
                      <w:color w:val="auto"/>
                      <w:spacing w:val="0"/>
                      <w:sz w:val="21"/>
                      <w:szCs w:val="21"/>
                      <w:u w:val="single" w:color="auto"/>
                    </w:rPr>
                    <w:t>。</w:t>
                  </w:r>
                </w:p>
              </w:tc>
              <w:tc>
                <w:tcPr>
                  <w:tcW w:w="659" w:type="dxa"/>
                  <w:tcBorders>
                    <w:tl2br w:val="nil"/>
                    <w:tr2bl w:val="nil"/>
                  </w:tcBorders>
                  <w:noWrap w:val="0"/>
                  <w:vAlign w:val="center"/>
                </w:tcPr>
                <w:p>
                  <w:pPr>
                    <w:pStyle w:val="59"/>
                    <w:keepNext w:val="0"/>
                    <w:keepLines w:val="0"/>
                    <w:pageBreakBefore w:val="0"/>
                    <w:widowControl w:val="0"/>
                    <w:kinsoku/>
                    <w:wordWrap/>
                    <w:overflowPunct/>
                    <w:topLinePunct w:val="0"/>
                    <w:bidi w:val="0"/>
                    <w:snapToGrid/>
                    <w:ind w:left="0" w:leftChars="0" w:firstLine="0" w:firstLineChars="0"/>
                    <w:jc w:val="center"/>
                    <w:textAlignment w:val="auto"/>
                    <w:rPr>
                      <w:rFonts w:hint="default" w:ascii="Times New Roman" w:hAnsi="Times New Roman" w:cs="Times New Roman"/>
                      <w:bCs/>
                      <w:color w:val="auto"/>
                      <w:spacing w:val="0"/>
                      <w:sz w:val="21"/>
                      <w:szCs w:val="21"/>
                      <w:u w:val="single" w:color="auto"/>
                      <w:lang w:val="en-US" w:eastAsia="zh-CN"/>
                    </w:rPr>
                  </w:pPr>
                  <w:r>
                    <w:rPr>
                      <w:rFonts w:hint="eastAsia" w:ascii="Times New Roman" w:hAnsi="Times New Roman" w:cs="Times New Roman"/>
                      <w:bCs/>
                      <w:color w:val="auto"/>
                      <w:spacing w:val="0"/>
                      <w:sz w:val="21"/>
                      <w:szCs w:val="21"/>
                      <w:u w:val="single" w:color="auto"/>
                      <w:lang w:val="en-US" w:eastAsia="zh-CN"/>
                    </w:rPr>
                    <w:t>符合</w:t>
                  </w:r>
                </w:p>
              </w:tc>
            </w:tr>
          </w:tbl>
          <w:p>
            <w:pPr>
              <w:pStyle w:val="107"/>
              <w:rPr>
                <w:rFonts w:ascii="Times New Roman" w:hAnsi="Times New Roman" w:eastAsia="宋体"/>
                <w:color w:val="auto"/>
                <w:spacing w:val="0"/>
                <w:u w:val="single" w:color="auto"/>
              </w:rPr>
            </w:pPr>
            <w:r>
              <w:rPr>
                <w:rFonts w:hint="eastAsia" w:ascii="Times New Roman" w:hAnsi="Times New Roman" w:eastAsia="宋体"/>
                <w:color w:val="auto"/>
                <w:spacing w:val="0"/>
                <w:u w:val="single" w:color="auto"/>
                <w:lang w:val="en-US" w:eastAsia="zh-CN"/>
              </w:rPr>
              <w:t>根据上表</w:t>
            </w:r>
            <w:r>
              <w:rPr>
                <w:rFonts w:hint="default" w:ascii="Times New Roman" w:hAnsi="Times New Roman" w:eastAsia="宋体"/>
                <w:color w:val="auto"/>
                <w:spacing w:val="0"/>
                <w:u w:val="single" w:color="auto"/>
                <w:lang w:val="en-US" w:eastAsia="zh-CN"/>
              </w:rPr>
              <w:t>1-5</w:t>
            </w:r>
            <w:r>
              <w:rPr>
                <w:rFonts w:hint="eastAsia" w:ascii="Times New Roman" w:hAnsi="Times New Roman" w:eastAsia="宋体"/>
                <w:color w:val="auto"/>
                <w:spacing w:val="0"/>
                <w:u w:val="single" w:color="auto"/>
                <w:lang w:val="en-US" w:eastAsia="zh-CN"/>
              </w:rPr>
              <w:t>可知，本项目的建设与上述文件相符</w:t>
            </w:r>
            <w:r>
              <w:rPr>
                <w:rFonts w:ascii="Times New Roman" w:hAnsi="Times New Roman" w:eastAsia="宋体"/>
                <w:color w:val="auto"/>
                <w:spacing w:val="0"/>
                <w:u w:val="single" w:color="auto"/>
              </w:rPr>
              <w:t>。</w:t>
            </w:r>
          </w:p>
          <w:p>
            <w:pPr>
              <w:pStyle w:val="107"/>
              <w:ind w:firstLineChars="0"/>
              <w:rPr>
                <w:rFonts w:ascii="Times New Roman" w:hAnsi="Times New Roman" w:eastAsia="宋体"/>
                <w:b/>
                <w:bCs w:val="0"/>
                <w:color w:val="auto"/>
                <w:spacing w:val="0"/>
                <w:kern w:val="2"/>
                <w:szCs w:val="24"/>
                <w:u w:val="single" w:color="auto"/>
              </w:rPr>
            </w:pPr>
            <w:r>
              <w:rPr>
                <w:rFonts w:hint="eastAsia"/>
                <w:b/>
                <w:bCs w:val="0"/>
                <w:color w:val="auto"/>
                <w:spacing w:val="0"/>
                <w:u w:val="single" w:color="auto"/>
                <w:lang w:val="en-US" w:eastAsia="zh-CN"/>
              </w:rPr>
              <w:t>5、</w:t>
            </w:r>
            <w:r>
              <w:rPr>
                <w:rFonts w:ascii="Times New Roman" w:hAnsi="Times New Roman" w:eastAsia="宋体"/>
                <w:b/>
                <w:bCs w:val="0"/>
                <w:color w:val="auto"/>
                <w:spacing w:val="0"/>
                <w:u w:val="single" w:color="auto"/>
              </w:rPr>
              <w:t>与《挥发性有机物无组织排放控制标准》符合性分析</w:t>
            </w:r>
          </w:p>
          <w:p>
            <w:pPr>
              <w:pStyle w:val="107"/>
              <w:ind w:firstLineChars="0"/>
              <w:rPr>
                <w:rFonts w:ascii="Times New Roman" w:hAnsi="Times New Roman" w:eastAsia="宋体"/>
                <w:color w:val="auto"/>
                <w:spacing w:val="0"/>
                <w:u w:val="single" w:color="auto"/>
              </w:rPr>
            </w:pPr>
            <w:r>
              <w:rPr>
                <w:rFonts w:ascii="Times New Roman" w:hAnsi="Times New Roman" w:eastAsia="宋体"/>
                <w:color w:val="auto"/>
                <w:spacing w:val="0"/>
                <w:u w:val="single" w:color="auto"/>
              </w:rPr>
              <w:t>本项目与《挥发性有机物无组织排放控制标准》</w:t>
            </w:r>
            <w:r>
              <w:rPr>
                <w:rFonts w:hint="eastAsia"/>
                <w:color w:val="auto"/>
                <w:spacing w:val="0"/>
                <w:u w:val="single" w:color="auto"/>
                <w:lang w:eastAsia="zh-CN"/>
              </w:rPr>
              <w:t>（</w:t>
            </w:r>
            <w:r>
              <w:rPr>
                <w:rFonts w:ascii="Times New Roman" w:hAnsi="Times New Roman" w:eastAsia="宋体"/>
                <w:color w:val="auto"/>
                <w:spacing w:val="0"/>
                <w:u w:val="single" w:color="auto"/>
              </w:rPr>
              <w:t>GB37822-2019</w:t>
            </w:r>
            <w:r>
              <w:rPr>
                <w:rFonts w:hint="eastAsia"/>
                <w:color w:val="auto"/>
                <w:spacing w:val="0"/>
                <w:u w:val="single" w:color="auto"/>
                <w:lang w:eastAsia="zh-CN"/>
              </w:rPr>
              <w:t>）</w:t>
            </w:r>
            <w:r>
              <w:rPr>
                <w:rFonts w:ascii="Times New Roman" w:hAnsi="Times New Roman" w:eastAsia="宋体"/>
                <w:color w:val="auto"/>
                <w:spacing w:val="0"/>
                <w:u w:val="single" w:color="auto"/>
              </w:rPr>
              <w:t>相关要求对比分析见下表。</w:t>
            </w:r>
          </w:p>
          <w:p>
            <w:pPr>
              <w:widowControl/>
              <w:jc w:val="center"/>
              <w:rPr>
                <w:rFonts w:hint="default" w:ascii="Times New Roman" w:hAnsi="Times New Roman" w:cs="Times New Roman"/>
                <w:b/>
                <w:bCs/>
                <w:color w:val="auto"/>
                <w:spacing w:val="0"/>
                <w:kern w:val="0"/>
                <w:sz w:val="21"/>
                <w:szCs w:val="21"/>
                <w:u w:val="single" w:color="auto"/>
                <w:lang w:bidi="ar"/>
              </w:rPr>
            </w:pPr>
          </w:p>
          <w:p>
            <w:pPr>
              <w:widowControl/>
              <w:jc w:val="center"/>
              <w:rPr>
                <w:rFonts w:hint="default" w:ascii="Times New Roman" w:hAnsi="Times New Roman" w:cs="Times New Roman"/>
                <w:b/>
                <w:bCs/>
                <w:color w:val="auto"/>
                <w:spacing w:val="0"/>
                <w:kern w:val="0"/>
                <w:sz w:val="21"/>
                <w:szCs w:val="21"/>
                <w:u w:val="single" w:color="auto"/>
                <w:lang w:bidi="ar"/>
              </w:rPr>
            </w:pPr>
            <w:r>
              <w:rPr>
                <w:rFonts w:hint="default" w:ascii="Times New Roman" w:hAnsi="Times New Roman" w:cs="Times New Roman"/>
                <w:b/>
                <w:bCs/>
                <w:color w:val="auto"/>
                <w:spacing w:val="0"/>
                <w:kern w:val="0"/>
                <w:sz w:val="21"/>
                <w:szCs w:val="21"/>
                <w:u w:val="single" w:color="auto"/>
                <w:lang w:bidi="ar"/>
              </w:rPr>
              <w:t>表1-</w:t>
            </w:r>
            <w:r>
              <w:rPr>
                <w:rFonts w:hint="eastAsia" w:cs="Times New Roman"/>
                <w:b/>
                <w:bCs/>
                <w:color w:val="auto"/>
                <w:spacing w:val="0"/>
                <w:kern w:val="0"/>
                <w:sz w:val="21"/>
                <w:szCs w:val="21"/>
                <w:u w:val="single" w:color="auto"/>
                <w:lang w:val="en-US" w:eastAsia="zh-CN" w:bidi="ar"/>
              </w:rPr>
              <w:t xml:space="preserve">6  </w:t>
            </w:r>
            <w:r>
              <w:rPr>
                <w:rFonts w:hint="default" w:ascii="Times New Roman" w:hAnsi="Times New Roman" w:cs="Times New Roman"/>
                <w:b/>
                <w:bCs/>
                <w:color w:val="auto"/>
                <w:spacing w:val="0"/>
                <w:kern w:val="0"/>
                <w:sz w:val="21"/>
                <w:szCs w:val="21"/>
                <w:u w:val="single" w:color="auto"/>
                <w:lang w:bidi="ar"/>
              </w:rPr>
              <w:t>本项目与《挥发性有机物无组织排放控制标准》符合性分析</w:t>
            </w:r>
          </w:p>
          <w:tbl>
            <w:tblPr>
              <w:tblStyle w:val="44"/>
              <w:tblW w:w="69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009"/>
              <w:gridCol w:w="2753"/>
              <w:gridCol w:w="2003"/>
              <w:gridCol w:w="6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dxa"/>
                  <w:tcBorders>
                    <w:tl2br w:val="nil"/>
                    <w:tr2bl w:val="nil"/>
                  </w:tcBorders>
                  <w:noWrap w:val="0"/>
                  <w:vAlign w:val="center"/>
                </w:tcPr>
                <w:p>
                  <w:pPr>
                    <w:pStyle w:val="59"/>
                    <w:adjustRightInd/>
                    <w:spacing w:line="300" w:lineRule="exact"/>
                    <w:ind w:firstLine="0"/>
                    <w:jc w:val="center"/>
                    <w:rPr>
                      <w:rFonts w:ascii="Times New Roman" w:eastAsia="宋体" w:cs="Times New Roman"/>
                      <w:b/>
                      <w:color w:val="auto"/>
                      <w:spacing w:val="0"/>
                      <w:sz w:val="21"/>
                      <w:szCs w:val="21"/>
                      <w:u w:val="single" w:color="auto"/>
                    </w:rPr>
                  </w:pPr>
                  <w:r>
                    <w:rPr>
                      <w:rFonts w:ascii="Times New Roman" w:eastAsia="宋体" w:cs="Times New Roman"/>
                      <w:b/>
                      <w:color w:val="auto"/>
                      <w:spacing w:val="0"/>
                      <w:sz w:val="21"/>
                      <w:szCs w:val="21"/>
                      <w:u w:val="single" w:color="auto"/>
                    </w:rPr>
                    <w:t>序号</w:t>
                  </w:r>
                </w:p>
              </w:tc>
              <w:tc>
                <w:tcPr>
                  <w:tcW w:w="3935" w:type="dxa"/>
                  <w:gridSpan w:val="2"/>
                  <w:tcBorders>
                    <w:tl2br w:val="nil"/>
                    <w:tr2bl w:val="nil"/>
                  </w:tcBorders>
                  <w:noWrap w:val="0"/>
                  <w:vAlign w:val="center"/>
                </w:tcPr>
                <w:p>
                  <w:pPr>
                    <w:pStyle w:val="59"/>
                    <w:adjustRightInd/>
                    <w:spacing w:line="300" w:lineRule="exact"/>
                    <w:jc w:val="center"/>
                    <w:rPr>
                      <w:rFonts w:ascii="Times New Roman" w:eastAsia="宋体" w:cs="Times New Roman"/>
                      <w:b/>
                      <w:color w:val="auto"/>
                      <w:spacing w:val="0"/>
                      <w:sz w:val="21"/>
                      <w:szCs w:val="21"/>
                      <w:u w:val="single" w:color="auto"/>
                    </w:rPr>
                  </w:pPr>
                  <w:r>
                    <w:rPr>
                      <w:rFonts w:ascii="Times New Roman" w:eastAsia="宋体" w:cs="Times New Roman"/>
                      <w:b/>
                      <w:color w:val="auto"/>
                      <w:spacing w:val="0"/>
                      <w:sz w:val="21"/>
                      <w:szCs w:val="21"/>
                      <w:u w:val="single" w:color="auto"/>
                    </w:rPr>
                    <w:t>规范要求</w:t>
                  </w:r>
                </w:p>
              </w:tc>
              <w:tc>
                <w:tcPr>
                  <w:tcW w:w="2096" w:type="dxa"/>
                  <w:tcBorders>
                    <w:tl2br w:val="nil"/>
                    <w:tr2bl w:val="nil"/>
                  </w:tcBorders>
                  <w:noWrap w:val="0"/>
                  <w:vAlign w:val="center"/>
                </w:tcPr>
                <w:p>
                  <w:pPr>
                    <w:jc w:val="center"/>
                    <w:rPr>
                      <w:rFonts w:ascii="Times New Roman" w:hAnsi="Times New Roman" w:eastAsia="宋体"/>
                      <w:b/>
                      <w:color w:val="auto"/>
                      <w:spacing w:val="0"/>
                      <w:sz w:val="21"/>
                      <w:szCs w:val="21"/>
                      <w:u w:val="single" w:color="auto"/>
                    </w:rPr>
                  </w:pPr>
                  <w:r>
                    <w:rPr>
                      <w:rFonts w:ascii="Times New Roman" w:hAnsi="Times New Roman" w:eastAsia="宋体"/>
                      <w:b/>
                      <w:color w:val="auto"/>
                      <w:spacing w:val="0"/>
                      <w:sz w:val="21"/>
                      <w:szCs w:val="21"/>
                      <w:u w:val="single" w:color="auto"/>
                    </w:rPr>
                    <w:t>本项目建设情况</w:t>
                  </w:r>
                </w:p>
              </w:tc>
              <w:tc>
                <w:tcPr>
                  <w:tcW w:w="666" w:type="dxa"/>
                  <w:tcBorders>
                    <w:tl2br w:val="nil"/>
                    <w:tr2bl w:val="nil"/>
                  </w:tcBorders>
                  <w:noWrap w:val="0"/>
                  <w:vAlign w:val="center"/>
                </w:tcPr>
                <w:p>
                  <w:pPr>
                    <w:jc w:val="center"/>
                    <w:rPr>
                      <w:rFonts w:ascii="Times New Roman" w:hAnsi="Times New Roman" w:eastAsia="宋体"/>
                      <w:b/>
                      <w:color w:val="auto"/>
                      <w:spacing w:val="0"/>
                      <w:sz w:val="21"/>
                      <w:szCs w:val="21"/>
                      <w:u w:val="single" w:color="auto"/>
                    </w:rPr>
                  </w:pPr>
                  <w:r>
                    <w:rPr>
                      <w:rFonts w:ascii="Times New Roman" w:hAnsi="Times New Roman" w:eastAsia="宋体"/>
                      <w:b/>
                      <w:color w:val="auto"/>
                      <w:spacing w:val="0"/>
                      <w:sz w:val="21"/>
                      <w:szCs w:val="21"/>
                      <w:u w:val="single" w:color="auto"/>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dxa"/>
                  <w:tcBorders>
                    <w:tl2br w:val="nil"/>
                    <w:tr2bl w:val="nil"/>
                  </w:tcBorders>
                  <w:noWrap w:val="0"/>
                  <w:vAlign w:val="center"/>
                </w:tcPr>
                <w:p>
                  <w:pPr>
                    <w:pStyle w:val="59"/>
                    <w:adjustRightInd/>
                    <w:spacing w:line="300" w:lineRule="exact"/>
                    <w:ind w:firstLine="0"/>
                    <w:jc w:val="center"/>
                    <w:rPr>
                      <w:rFonts w:ascii="Times New Roman" w:eastAsia="宋体" w:cs="Times New Roman"/>
                      <w:bCs/>
                      <w:color w:val="auto"/>
                      <w:spacing w:val="0"/>
                      <w:sz w:val="21"/>
                      <w:szCs w:val="21"/>
                      <w:u w:val="single" w:color="auto"/>
                    </w:rPr>
                  </w:pPr>
                  <w:r>
                    <w:rPr>
                      <w:rFonts w:ascii="Times New Roman" w:eastAsia="宋体" w:cs="Times New Roman"/>
                      <w:bCs/>
                      <w:color w:val="auto"/>
                      <w:spacing w:val="0"/>
                      <w:sz w:val="21"/>
                      <w:szCs w:val="21"/>
                      <w:u w:val="single" w:color="auto"/>
                    </w:rPr>
                    <w:t>1</w:t>
                  </w:r>
                </w:p>
              </w:tc>
              <w:tc>
                <w:tcPr>
                  <w:tcW w:w="1050" w:type="dxa"/>
                  <w:tcBorders>
                    <w:tl2br w:val="nil"/>
                    <w:tr2bl w:val="nil"/>
                  </w:tcBorders>
                  <w:noWrap w:val="0"/>
                  <w:vAlign w:val="center"/>
                </w:tcPr>
                <w:p>
                  <w:pPr>
                    <w:pStyle w:val="59"/>
                    <w:spacing w:line="300" w:lineRule="exact"/>
                    <w:ind w:firstLine="0"/>
                    <w:jc w:val="center"/>
                    <w:rPr>
                      <w:rFonts w:ascii="Times New Roman" w:eastAsia="宋体" w:cs="Times New Roman"/>
                      <w:bCs/>
                      <w:color w:val="auto"/>
                      <w:spacing w:val="0"/>
                      <w:sz w:val="21"/>
                      <w:szCs w:val="21"/>
                      <w:u w:val="single" w:color="auto"/>
                    </w:rPr>
                  </w:pPr>
                  <w:r>
                    <w:rPr>
                      <w:rFonts w:ascii="Times New Roman" w:eastAsia="宋体" w:cs="Times New Roman"/>
                      <w:bCs/>
                      <w:color w:val="auto"/>
                      <w:spacing w:val="0"/>
                      <w:sz w:val="21"/>
                      <w:szCs w:val="21"/>
                      <w:u w:val="single" w:color="auto"/>
                    </w:rPr>
                    <w:t>VOCs物料储存无组织排放控制要求</w:t>
                  </w:r>
                </w:p>
              </w:tc>
              <w:tc>
                <w:tcPr>
                  <w:tcW w:w="2885" w:type="dxa"/>
                  <w:tcBorders>
                    <w:tl2br w:val="nil"/>
                    <w:tr2bl w:val="nil"/>
                  </w:tcBorders>
                  <w:noWrap w:val="0"/>
                  <w:vAlign w:val="center"/>
                </w:tcPr>
                <w:p>
                  <w:pPr>
                    <w:pStyle w:val="59"/>
                    <w:spacing w:line="300" w:lineRule="exact"/>
                    <w:ind w:firstLine="0"/>
                    <w:jc w:val="center"/>
                    <w:rPr>
                      <w:rFonts w:ascii="Times New Roman" w:eastAsia="宋体" w:cs="Times New Roman"/>
                      <w:bCs/>
                      <w:color w:val="auto"/>
                      <w:spacing w:val="0"/>
                      <w:sz w:val="21"/>
                      <w:szCs w:val="21"/>
                      <w:u w:val="single" w:color="auto"/>
                    </w:rPr>
                  </w:pPr>
                  <w:r>
                    <w:rPr>
                      <w:rFonts w:ascii="Times New Roman" w:eastAsia="宋体" w:cs="Times New Roman"/>
                      <w:bCs/>
                      <w:color w:val="auto"/>
                      <w:spacing w:val="0"/>
                      <w:sz w:val="21"/>
                      <w:szCs w:val="21"/>
                      <w:u w:val="single" w:color="auto"/>
                    </w:rPr>
                    <w:t>VOCs物料应储存于密闭的容器、包装袋、储罐、储库、料仓中。盛装VOCs物料的容器或包装袋应存放于室内，或存放于设置有雨棚、遮阳和防渗设施的专用场地。盛装VOCs物料的容器或包装袋在非取用状态时应加盖、封口，保持密闭</w:t>
                  </w:r>
                </w:p>
              </w:tc>
              <w:tc>
                <w:tcPr>
                  <w:tcW w:w="2096" w:type="dxa"/>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本项目使用的</w:t>
                  </w:r>
                  <w:r>
                    <w:rPr>
                      <w:rFonts w:hint="eastAsia"/>
                      <w:color w:val="auto"/>
                      <w:spacing w:val="0"/>
                      <w:sz w:val="21"/>
                      <w:szCs w:val="21"/>
                      <w:u w:val="single" w:color="auto"/>
                      <w:lang w:val="en-US" w:eastAsia="zh-CN"/>
                    </w:rPr>
                    <w:t>水性</w:t>
                  </w:r>
                  <w:r>
                    <w:rPr>
                      <w:rFonts w:hint="eastAsia" w:ascii="Times New Roman" w:hAnsi="Times New Roman" w:eastAsia="宋体"/>
                      <w:color w:val="auto"/>
                      <w:spacing w:val="0"/>
                      <w:sz w:val="21"/>
                      <w:szCs w:val="21"/>
                      <w:u w:val="single" w:color="auto"/>
                      <w:lang w:eastAsia="zh-CN"/>
                    </w:rPr>
                    <w:t>油墨</w:t>
                  </w:r>
                  <w:r>
                    <w:rPr>
                      <w:rFonts w:hint="eastAsia"/>
                      <w:color w:val="auto"/>
                      <w:spacing w:val="0"/>
                      <w:sz w:val="21"/>
                      <w:szCs w:val="21"/>
                      <w:u w:val="single" w:color="auto"/>
                      <w:lang w:eastAsia="zh-CN"/>
                    </w:rPr>
                    <w:t>、</w:t>
                  </w:r>
                  <w:r>
                    <w:rPr>
                      <w:rFonts w:hint="eastAsia"/>
                      <w:color w:val="auto"/>
                      <w:spacing w:val="0"/>
                      <w:sz w:val="21"/>
                      <w:szCs w:val="21"/>
                      <w:u w:val="single" w:color="auto"/>
                      <w:lang w:val="en-US" w:eastAsia="zh-CN"/>
                    </w:rPr>
                    <w:t>胶水、皮边油等</w:t>
                  </w:r>
                  <w:r>
                    <w:rPr>
                      <w:rFonts w:ascii="Times New Roman" w:hAnsi="Times New Roman" w:eastAsia="宋体"/>
                      <w:color w:val="auto"/>
                      <w:spacing w:val="0"/>
                      <w:sz w:val="21"/>
                      <w:szCs w:val="21"/>
                      <w:u w:val="single" w:color="auto"/>
                    </w:rPr>
                    <w:t>储存在密闭的涂料桶中，存放于</w:t>
                  </w:r>
                  <w:r>
                    <w:rPr>
                      <w:rFonts w:hint="eastAsia"/>
                      <w:color w:val="auto"/>
                      <w:spacing w:val="0"/>
                      <w:sz w:val="21"/>
                      <w:szCs w:val="21"/>
                      <w:u w:val="single" w:color="auto"/>
                      <w:lang w:val="en-US" w:eastAsia="zh-CN"/>
                    </w:rPr>
                    <w:t>化学品</w:t>
                  </w:r>
                  <w:r>
                    <w:rPr>
                      <w:rFonts w:hint="eastAsia" w:ascii="Times New Roman" w:hAnsi="Times New Roman" w:eastAsia="宋体"/>
                      <w:color w:val="auto"/>
                      <w:spacing w:val="0"/>
                      <w:sz w:val="21"/>
                      <w:szCs w:val="21"/>
                      <w:u w:val="single" w:color="auto"/>
                      <w:lang w:eastAsia="zh-CN"/>
                    </w:rPr>
                    <w:t>仓库内</w:t>
                  </w:r>
                  <w:r>
                    <w:rPr>
                      <w:rFonts w:ascii="Times New Roman" w:hAnsi="Times New Roman" w:eastAsia="宋体"/>
                      <w:color w:val="auto"/>
                      <w:spacing w:val="0"/>
                      <w:sz w:val="21"/>
                      <w:szCs w:val="21"/>
                      <w:u w:val="single" w:color="auto"/>
                    </w:rPr>
                    <w:t>，符合防雨、防晒、防渗措施，本环评要求盛装VOCs物料的容器或包装袋在非取用状态时应加盖、封口，保持密闭。</w:t>
                  </w:r>
                </w:p>
              </w:tc>
              <w:tc>
                <w:tcPr>
                  <w:tcW w:w="666" w:type="dxa"/>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dxa"/>
                  <w:tcBorders>
                    <w:tl2br w:val="nil"/>
                    <w:tr2bl w:val="nil"/>
                  </w:tcBorders>
                  <w:noWrap w:val="0"/>
                  <w:vAlign w:val="center"/>
                </w:tcPr>
                <w:p>
                  <w:pPr>
                    <w:pStyle w:val="59"/>
                    <w:adjustRightInd/>
                    <w:spacing w:line="300" w:lineRule="exact"/>
                    <w:ind w:firstLine="0"/>
                    <w:jc w:val="center"/>
                    <w:rPr>
                      <w:rFonts w:ascii="Times New Roman" w:eastAsia="宋体" w:cs="Times New Roman"/>
                      <w:bCs/>
                      <w:color w:val="auto"/>
                      <w:spacing w:val="0"/>
                      <w:sz w:val="21"/>
                      <w:szCs w:val="21"/>
                      <w:u w:val="single" w:color="auto"/>
                    </w:rPr>
                  </w:pPr>
                  <w:r>
                    <w:rPr>
                      <w:rFonts w:ascii="Times New Roman" w:eastAsia="宋体" w:cs="Times New Roman"/>
                      <w:bCs/>
                      <w:color w:val="auto"/>
                      <w:spacing w:val="0"/>
                      <w:sz w:val="21"/>
                      <w:szCs w:val="21"/>
                      <w:u w:val="single" w:color="auto"/>
                    </w:rPr>
                    <w:t>2</w:t>
                  </w:r>
                </w:p>
              </w:tc>
              <w:tc>
                <w:tcPr>
                  <w:tcW w:w="1050" w:type="dxa"/>
                  <w:tcBorders>
                    <w:tl2br w:val="nil"/>
                    <w:tr2bl w:val="nil"/>
                  </w:tcBorders>
                  <w:noWrap w:val="0"/>
                  <w:vAlign w:val="center"/>
                </w:tcPr>
                <w:p>
                  <w:pPr>
                    <w:pStyle w:val="59"/>
                    <w:spacing w:line="300" w:lineRule="exact"/>
                    <w:ind w:firstLine="0"/>
                    <w:jc w:val="center"/>
                    <w:rPr>
                      <w:rFonts w:ascii="Times New Roman" w:eastAsia="宋体" w:cs="Times New Roman"/>
                      <w:bCs/>
                      <w:color w:val="auto"/>
                      <w:spacing w:val="0"/>
                      <w:sz w:val="21"/>
                      <w:szCs w:val="21"/>
                      <w:u w:val="single" w:color="auto"/>
                    </w:rPr>
                  </w:pPr>
                  <w:r>
                    <w:rPr>
                      <w:rFonts w:ascii="Times New Roman" w:eastAsia="宋体" w:cs="Times New Roman"/>
                      <w:bCs/>
                      <w:color w:val="auto"/>
                      <w:spacing w:val="0"/>
                      <w:sz w:val="21"/>
                      <w:szCs w:val="21"/>
                      <w:u w:val="single" w:color="auto"/>
                    </w:rPr>
                    <w:t>VOCs物料转移和输送无组织排放控制要求</w:t>
                  </w:r>
                </w:p>
              </w:tc>
              <w:tc>
                <w:tcPr>
                  <w:tcW w:w="2885" w:type="dxa"/>
                  <w:tcBorders>
                    <w:tl2br w:val="nil"/>
                    <w:tr2bl w:val="nil"/>
                  </w:tcBorders>
                  <w:noWrap w:val="0"/>
                  <w:vAlign w:val="center"/>
                </w:tcPr>
                <w:p>
                  <w:pPr>
                    <w:pStyle w:val="59"/>
                    <w:spacing w:line="300" w:lineRule="exact"/>
                    <w:ind w:firstLine="0"/>
                    <w:jc w:val="center"/>
                    <w:rPr>
                      <w:rFonts w:ascii="Times New Roman" w:eastAsia="宋体" w:cs="Times New Roman"/>
                      <w:bCs/>
                      <w:color w:val="auto"/>
                      <w:spacing w:val="0"/>
                      <w:sz w:val="21"/>
                      <w:szCs w:val="21"/>
                      <w:u w:val="single" w:color="auto"/>
                    </w:rPr>
                  </w:pPr>
                  <w:r>
                    <w:rPr>
                      <w:rFonts w:ascii="Times New Roman" w:eastAsia="宋体" w:cs="Times New Roman"/>
                      <w:bCs/>
                      <w:color w:val="auto"/>
                      <w:spacing w:val="0"/>
                      <w:sz w:val="21"/>
                      <w:szCs w:val="21"/>
                      <w:u w:val="single" w:color="auto"/>
                    </w:rPr>
                    <w:t>液态VOCs物料应采用密闭管道输送。采用非管道输送方式转移液态VOCs物料时，应采用密闭容器、罐车；粉状、粒状VOCs物料应采用输送设备、管状带式输送机、螺旋输送机等密闭输送方式，或者采用密闭的包装袋、容器或罐车进行物料转移。</w:t>
                  </w:r>
                </w:p>
              </w:tc>
              <w:tc>
                <w:tcPr>
                  <w:tcW w:w="2096" w:type="dxa"/>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本项目使用的</w:t>
                  </w:r>
                  <w:r>
                    <w:rPr>
                      <w:rFonts w:hint="eastAsia"/>
                      <w:color w:val="auto"/>
                      <w:spacing w:val="0"/>
                      <w:sz w:val="21"/>
                      <w:szCs w:val="21"/>
                      <w:u w:val="single" w:color="auto"/>
                      <w:lang w:val="en-US" w:eastAsia="zh-CN"/>
                    </w:rPr>
                    <w:t>水性</w:t>
                  </w:r>
                  <w:r>
                    <w:rPr>
                      <w:rFonts w:hint="eastAsia" w:ascii="Times New Roman" w:hAnsi="Times New Roman" w:eastAsia="宋体"/>
                      <w:color w:val="auto"/>
                      <w:spacing w:val="0"/>
                      <w:sz w:val="21"/>
                      <w:szCs w:val="21"/>
                      <w:u w:val="single" w:color="auto"/>
                      <w:lang w:eastAsia="zh-CN"/>
                    </w:rPr>
                    <w:t>油墨</w:t>
                  </w:r>
                  <w:r>
                    <w:rPr>
                      <w:rFonts w:hint="eastAsia"/>
                      <w:color w:val="auto"/>
                      <w:spacing w:val="0"/>
                      <w:sz w:val="21"/>
                      <w:szCs w:val="21"/>
                      <w:u w:val="single" w:color="auto"/>
                      <w:lang w:eastAsia="zh-CN"/>
                    </w:rPr>
                    <w:t>、</w:t>
                  </w:r>
                  <w:r>
                    <w:rPr>
                      <w:rFonts w:hint="eastAsia"/>
                      <w:color w:val="auto"/>
                      <w:spacing w:val="0"/>
                      <w:sz w:val="21"/>
                      <w:szCs w:val="21"/>
                      <w:u w:val="single" w:color="auto"/>
                      <w:lang w:val="en-US" w:eastAsia="zh-CN"/>
                    </w:rPr>
                    <w:t>胶水、皮边油等</w:t>
                  </w:r>
                  <w:r>
                    <w:rPr>
                      <w:rFonts w:ascii="Times New Roman" w:hAnsi="Times New Roman" w:eastAsia="宋体"/>
                      <w:color w:val="auto"/>
                      <w:spacing w:val="0"/>
                      <w:sz w:val="21"/>
                      <w:szCs w:val="21"/>
                      <w:u w:val="single" w:color="auto"/>
                    </w:rPr>
                    <w:t>在厂内均采用密闭容器进行物料转移。</w:t>
                  </w:r>
                </w:p>
              </w:tc>
              <w:tc>
                <w:tcPr>
                  <w:tcW w:w="666" w:type="dxa"/>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dxa"/>
                  <w:tcBorders>
                    <w:tl2br w:val="nil"/>
                    <w:tr2bl w:val="nil"/>
                  </w:tcBorders>
                  <w:noWrap w:val="0"/>
                  <w:vAlign w:val="center"/>
                </w:tcPr>
                <w:p>
                  <w:pPr>
                    <w:pStyle w:val="59"/>
                    <w:adjustRightInd/>
                    <w:spacing w:line="300" w:lineRule="exact"/>
                    <w:ind w:firstLine="0"/>
                    <w:jc w:val="center"/>
                    <w:rPr>
                      <w:rFonts w:ascii="Times New Roman" w:eastAsia="宋体" w:cs="Times New Roman"/>
                      <w:bCs/>
                      <w:color w:val="auto"/>
                      <w:spacing w:val="0"/>
                      <w:sz w:val="21"/>
                      <w:szCs w:val="21"/>
                      <w:u w:val="single" w:color="auto"/>
                    </w:rPr>
                  </w:pPr>
                  <w:r>
                    <w:rPr>
                      <w:rFonts w:ascii="Times New Roman" w:eastAsia="宋体" w:cs="Times New Roman"/>
                      <w:bCs/>
                      <w:color w:val="auto"/>
                      <w:spacing w:val="0"/>
                      <w:sz w:val="21"/>
                      <w:szCs w:val="21"/>
                      <w:u w:val="single" w:color="auto"/>
                    </w:rPr>
                    <w:t>3</w:t>
                  </w:r>
                </w:p>
              </w:tc>
              <w:tc>
                <w:tcPr>
                  <w:tcW w:w="1050" w:type="dxa"/>
                  <w:tcBorders>
                    <w:tl2br w:val="nil"/>
                    <w:tr2bl w:val="nil"/>
                  </w:tcBorders>
                  <w:noWrap w:val="0"/>
                  <w:vAlign w:val="center"/>
                </w:tcPr>
                <w:p>
                  <w:pPr>
                    <w:pStyle w:val="59"/>
                    <w:spacing w:line="300" w:lineRule="exact"/>
                    <w:ind w:firstLine="0"/>
                    <w:jc w:val="center"/>
                    <w:rPr>
                      <w:rFonts w:ascii="Times New Roman" w:eastAsia="宋体" w:cs="Times New Roman"/>
                      <w:bCs/>
                      <w:color w:val="auto"/>
                      <w:spacing w:val="0"/>
                      <w:sz w:val="21"/>
                      <w:szCs w:val="21"/>
                      <w:u w:val="single" w:color="auto"/>
                    </w:rPr>
                  </w:pPr>
                  <w:r>
                    <w:rPr>
                      <w:rFonts w:ascii="Times New Roman" w:eastAsia="宋体" w:cs="Times New Roman"/>
                      <w:bCs/>
                      <w:color w:val="auto"/>
                      <w:spacing w:val="0"/>
                      <w:sz w:val="21"/>
                      <w:szCs w:val="21"/>
                      <w:u w:val="single" w:color="auto"/>
                    </w:rPr>
                    <w:t>工艺过程VOCs无组织排放控制要求</w:t>
                  </w:r>
                </w:p>
              </w:tc>
              <w:tc>
                <w:tcPr>
                  <w:tcW w:w="2885" w:type="dxa"/>
                  <w:tcBorders>
                    <w:tl2br w:val="nil"/>
                    <w:tr2bl w:val="nil"/>
                  </w:tcBorders>
                  <w:noWrap w:val="0"/>
                  <w:vAlign w:val="center"/>
                </w:tcPr>
                <w:p>
                  <w:pPr>
                    <w:pStyle w:val="59"/>
                    <w:spacing w:line="300" w:lineRule="exact"/>
                    <w:ind w:firstLine="0"/>
                    <w:jc w:val="center"/>
                    <w:rPr>
                      <w:rFonts w:hint="eastAsia" w:ascii="Times New Roman" w:eastAsia="宋体" w:cs="Times New Roman"/>
                      <w:bCs/>
                      <w:color w:val="auto"/>
                      <w:spacing w:val="0"/>
                      <w:sz w:val="21"/>
                      <w:szCs w:val="21"/>
                      <w:u w:val="single" w:color="auto"/>
                      <w:lang w:eastAsia="zh-CN"/>
                    </w:rPr>
                  </w:pPr>
                  <w:r>
                    <w:rPr>
                      <w:rFonts w:ascii="Times New Roman" w:eastAsia="宋体" w:cs="Times New Roman"/>
                      <w:bCs/>
                      <w:color w:val="auto"/>
                      <w:spacing w:val="0"/>
                      <w:sz w:val="21"/>
                      <w:szCs w:val="21"/>
                      <w:u w:val="single" w:color="auto"/>
                    </w:rPr>
                    <w:t>物料投加和卸放：液态VOCs物料应采用密闭管道输送方式或采用高位槽(罐)、桶泵等给料方式密闭投加。无法密闭投加的，应在密闭空间内操作，或进行局部气体收集，废气应排至VOCs废气收集处理系统</w:t>
                  </w:r>
                  <w:r>
                    <w:rPr>
                      <w:rFonts w:hint="eastAsia" w:ascii="Times New Roman" w:cs="Times New Roman"/>
                      <w:bCs/>
                      <w:color w:val="auto"/>
                      <w:spacing w:val="0"/>
                      <w:sz w:val="21"/>
                      <w:szCs w:val="21"/>
                      <w:u w:val="single" w:color="auto"/>
                      <w:lang w:eastAsia="zh-CN"/>
                    </w:rPr>
                    <w:t>。</w:t>
                  </w:r>
                </w:p>
              </w:tc>
              <w:tc>
                <w:tcPr>
                  <w:tcW w:w="2096" w:type="dxa"/>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本项目</w:t>
                  </w:r>
                  <w:r>
                    <w:rPr>
                      <w:rFonts w:hint="eastAsia"/>
                      <w:color w:val="auto"/>
                      <w:spacing w:val="0"/>
                      <w:sz w:val="21"/>
                      <w:szCs w:val="21"/>
                      <w:u w:val="single" w:color="auto"/>
                      <w:lang w:val="en-US" w:eastAsia="zh-CN"/>
                    </w:rPr>
                    <w:t>刷油边、上胶、贴合、晾干、丝印等</w:t>
                  </w:r>
                  <w:r>
                    <w:rPr>
                      <w:rFonts w:hint="eastAsia" w:ascii="Times New Roman" w:hAnsi="Times New Roman" w:eastAsia="宋体"/>
                      <w:color w:val="auto"/>
                      <w:spacing w:val="0"/>
                      <w:sz w:val="21"/>
                      <w:szCs w:val="21"/>
                      <w:u w:val="single" w:color="auto"/>
                      <w:lang w:eastAsia="zh-CN"/>
                    </w:rPr>
                    <w:t>工序均在车间内</w:t>
                  </w:r>
                  <w:r>
                    <w:rPr>
                      <w:rFonts w:ascii="Times New Roman" w:hAnsi="Times New Roman" w:eastAsia="宋体"/>
                      <w:color w:val="auto"/>
                      <w:spacing w:val="0"/>
                      <w:sz w:val="21"/>
                      <w:szCs w:val="21"/>
                      <w:u w:val="single" w:color="auto"/>
                    </w:rPr>
                    <w:t>，并对生产过程中产生的</w:t>
                  </w:r>
                  <w:r>
                    <w:rPr>
                      <w:rFonts w:hint="eastAsia"/>
                      <w:color w:val="auto"/>
                      <w:spacing w:val="0"/>
                      <w:sz w:val="21"/>
                      <w:szCs w:val="21"/>
                      <w:u w:val="single" w:color="auto"/>
                      <w:lang w:val="en-US" w:eastAsia="zh-CN"/>
                    </w:rPr>
                    <w:t>有机</w:t>
                  </w:r>
                  <w:r>
                    <w:rPr>
                      <w:rFonts w:ascii="Times New Roman" w:hAnsi="Times New Roman" w:eastAsia="宋体"/>
                      <w:color w:val="auto"/>
                      <w:spacing w:val="0"/>
                      <w:sz w:val="21"/>
                      <w:szCs w:val="21"/>
                      <w:u w:val="single" w:color="auto"/>
                    </w:rPr>
                    <w:t>废气经</w:t>
                  </w:r>
                  <w:r>
                    <w:rPr>
                      <w:rFonts w:hint="eastAsia"/>
                      <w:color w:val="auto"/>
                      <w:spacing w:val="0"/>
                      <w:sz w:val="21"/>
                      <w:szCs w:val="21"/>
                      <w:u w:val="single" w:color="auto"/>
                      <w:lang w:val="en-US" w:eastAsia="zh-CN"/>
                    </w:rPr>
                    <w:t>集气罩收集后通过三级</w:t>
                  </w:r>
                  <w:r>
                    <w:rPr>
                      <w:rFonts w:ascii="Times New Roman" w:hAnsi="Times New Roman" w:eastAsia="宋体"/>
                      <w:color w:val="auto"/>
                      <w:spacing w:val="0"/>
                      <w:sz w:val="21"/>
                      <w:szCs w:val="21"/>
                      <w:u w:val="single" w:color="auto"/>
                    </w:rPr>
                    <w:t>活性炭</w:t>
                  </w:r>
                  <w:r>
                    <w:rPr>
                      <w:rFonts w:hint="eastAsia" w:ascii="Times New Roman" w:hAnsi="Times New Roman" w:eastAsia="宋体"/>
                      <w:color w:val="auto"/>
                      <w:spacing w:val="0"/>
                      <w:sz w:val="21"/>
                      <w:szCs w:val="21"/>
                      <w:u w:val="single" w:color="auto"/>
                      <w:lang w:eastAsia="zh-CN"/>
                    </w:rPr>
                    <w:t>吸附</w:t>
                  </w:r>
                  <w:r>
                    <w:rPr>
                      <w:rFonts w:hint="eastAsia"/>
                      <w:color w:val="auto"/>
                      <w:spacing w:val="0"/>
                      <w:sz w:val="21"/>
                      <w:szCs w:val="21"/>
                      <w:u w:val="single" w:color="auto"/>
                      <w:lang w:val="en-US" w:eastAsia="zh-CN"/>
                    </w:rPr>
                    <w:t>装置处理，再通过楼顶</w:t>
                  </w:r>
                  <w:r>
                    <w:rPr>
                      <w:rFonts w:ascii="Times New Roman" w:hAnsi="Times New Roman" w:eastAsia="宋体"/>
                      <w:color w:val="auto"/>
                      <w:spacing w:val="0"/>
                      <w:sz w:val="21"/>
                      <w:szCs w:val="21"/>
                      <w:u w:val="single" w:color="auto"/>
                    </w:rPr>
                    <w:t>排气筒排放。</w:t>
                  </w:r>
                </w:p>
              </w:tc>
              <w:tc>
                <w:tcPr>
                  <w:tcW w:w="666" w:type="dxa"/>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dxa"/>
                  <w:tcBorders>
                    <w:tl2br w:val="nil"/>
                    <w:tr2bl w:val="nil"/>
                  </w:tcBorders>
                  <w:noWrap w:val="0"/>
                  <w:vAlign w:val="center"/>
                </w:tcPr>
                <w:p>
                  <w:pPr>
                    <w:pStyle w:val="59"/>
                    <w:adjustRightInd/>
                    <w:spacing w:line="300" w:lineRule="exact"/>
                    <w:ind w:firstLine="0"/>
                    <w:jc w:val="center"/>
                    <w:rPr>
                      <w:rFonts w:ascii="Times New Roman" w:eastAsia="宋体" w:cs="Times New Roman"/>
                      <w:bCs/>
                      <w:color w:val="auto"/>
                      <w:spacing w:val="0"/>
                      <w:sz w:val="21"/>
                      <w:szCs w:val="21"/>
                      <w:u w:val="single" w:color="auto"/>
                    </w:rPr>
                  </w:pPr>
                  <w:r>
                    <w:rPr>
                      <w:rFonts w:ascii="Times New Roman" w:eastAsia="宋体" w:cs="Times New Roman"/>
                      <w:bCs/>
                      <w:color w:val="auto"/>
                      <w:spacing w:val="0"/>
                      <w:sz w:val="21"/>
                      <w:szCs w:val="21"/>
                      <w:u w:val="single" w:color="auto"/>
                    </w:rPr>
                    <w:t>4</w:t>
                  </w:r>
                </w:p>
              </w:tc>
              <w:tc>
                <w:tcPr>
                  <w:tcW w:w="1050" w:type="dxa"/>
                  <w:tcBorders>
                    <w:tl2br w:val="nil"/>
                    <w:tr2bl w:val="nil"/>
                  </w:tcBorders>
                  <w:noWrap w:val="0"/>
                  <w:vAlign w:val="center"/>
                </w:tcPr>
                <w:p>
                  <w:pPr>
                    <w:pStyle w:val="59"/>
                    <w:spacing w:line="300" w:lineRule="exact"/>
                    <w:ind w:firstLine="0"/>
                    <w:jc w:val="center"/>
                    <w:rPr>
                      <w:rFonts w:ascii="Times New Roman" w:eastAsia="宋体" w:cs="Times New Roman"/>
                      <w:bCs/>
                      <w:color w:val="auto"/>
                      <w:spacing w:val="0"/>
                      <w:sz w:val="21"/>
                      <w:szCs w:val="21"/>
                      <w:u w:val="single" w:color="auto"/>
                    </w:rPr>
                  </w:pPr>
                  <w:r>
                    <w:rPr>
                      <w:rFonts w:ascii="Times New Roman" w:eastAsia="宋体" w:cs="Times New Roman"/>
                      <w:bCs/>
                      <w:color w:val="auto"/>
                      <w:spacing w:val="0"/>
                      <w:sz w:val="21"/>
                      <w:szCs w:val="21"/>
                      <w:u w:val="single" w:color="auto"/>
                    </w:rPr>
                    <w:t>设备与管线组件VOCs泄漏控制要求</w:t>
                  </w:r>
                </w:p>
              </w:tc>
              <w:tc>
                <w:tcPr>
                  <w:tcW w:w="2885" w:type="dxa"/>
                  <w:tcBorders>
                    <w:tl2br w:val="nil"/>
                    <w:tr2bl w:val="nil"/>
                  </w:tcBorders>
                  <w:noWrap w:val="0"/>
                  <w:vAlign w:val="center"/>
                </w:tcPr>
                <w:p>
                  <w:pPr>
                    <w:pStyle w:val="59"/>
                    <w:spacing w:line="300" w:lineRule="exact"/>
                    <w:ind w:firstLine="0"/>
                    <w:jc w:val="center"/>
                    <w:rPr>
                      <w:rFonts w:ascii="Times New Roman" w:eastAsia="宋体" w:cs="Times New Roman"/>
                      <w:bCs/>
                      <w:color w:val="auto"/>
                      <w:spacing w:val="0"/>
                      <w:sz w:val="21"/>
                      <w:szCs w:val="21"/>
                      <w:u w:val="single" w:color="auto"/>
                    </w:rPr>
                  </w:pPr>
                  <w:r>
                    <w:rPr>
                      <w:rFonts w:ascii="Times New Roman" w:eastAsia="宋体" w:cs="Times New Roman"/>
                      <w:bCs/>
                      <w:color w:val="auto"/>
                      <w:spacing w:val="0"/>
                      <w:sz w:val="21"/>
                      <w:szCs w:val="21"/>
                      <w:u w:val="single" w:color="auto"/>
                    </w:rPr>
                    <w:t>VOCs质量占比大于等于10%的含VOCs产品，其使用过程应采用密闭设备或在密闭空间内操作，废气应排至VOCs废气收集处理系统；无法密闭的，应采取局部气体收集措施，废气应排至VOCs废气收集处理系统。</w:t>
                  </w:r>
                </w:p>
              </w:tc>
              <w:tc>
                <w:tcPr>
                  <w:tcW w:w="2096" w:type="dxa"/>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本项目生产过程中产生的</w:t>
                  </w:r>
                  <w:r>
                    <w:rPr>
                      <w:rFonts w:hint="eastAsia"/>
                      <w:color w:val="auto"/>
                      <w:spacing w:val="0"/>
                      <w:sz w:val="21"/>
                      <w:szCs w:val="21"/>
                      <w:u w:val="single" w:color="auto"/>
                      <w:lang w:val="en-US" w:eastAsia="zh-CN"/>
                    </w:rPr>
                    <w:t>有机</w:t>
                  </w:r>
                  <w:r>
                    <w:rPr>
                      <w:rFonts w:ascii="Times New Roman" w:hAnsi="Times New Roman" w:eastAsia="宋体"/>
                      <w:color w:val="auto"/>
                      <w:spacing w:val="0"/>
                      <w:sz w:val="21"/>
                      <w:szCs w:val="21"/>
                      <w:u w:val="single" w:color="auto"/>
                    </w:rPr>
                    <w:t>废气经</w:t>
                  </w:r>
                  <w:r>
                    <w:rPr>
                      <w:rFonts w:hint="eastAsia"/>
                      <w:color w:val="auto"/>
                      <w:spacing w:val="0"/>
                      <w:sz w:val="21"/>
                      <w:szCs w:val="21"/>
                      <w:u w:val="single" w:color="auto"/>
                      <w:lang w:val="en-US" w:eastAsia="zh-CN"/>
                    </w:rPr>
                    <w:t>集气罩收集后通过三级</w:t>
                  </w:r>
                  <w:r>
                    <w:rPr>
                      <w:rFonts w:ascii="Times New Roman" w:hAnsi="Times New Roman" w:eastAsia="宋体"/>
                      <w:color w:val="auto"/>
                      <w:spacing w:val="0"/>
                      <w:sz w:val="21"/>
                      <w:szCs w:val="21"/>
                      <w:u w:val="single" w:color="auto"/>
                    </w:rPr>
                    <w:t>活性炭</w:t>
                  </w:r>
                  <w:r>
                    <w:rPr>
                      <w:rFonts w:hint="eastAsia" w:ascii="Times New Roman" w:hAnsi="Times New Roman" w:eastAsia="宋体"/>
                      <w:color w:val="auto"/>
                      <w:spacing w:val="0"/>
                      <w:sz w:val="21"/>
                      <w:szCs w:val="21"/>
                      <w:u w:val="single" w:color="auto"/>
                      <w:lang w:eastAsia="zh-CN"/>
                    </w:rPr>
                    <w:t>吸附</w:t>
                  </w:r>
                  <w:r>
                    <w:rPr>
                      <w:rFonts w:hint="eastAsia"/>
                      <w:color w:val="auto"/>
                      <w:spacing w:val="0"/>
                      <w:sz w:val="21"/>
                      <w:szCs w:val="21"/>
                      <w:u w:val="single" w:color="auto"/>
                      <w:lang w:val="en-US" w:eastAsia="zh-CN"/>
                    </w:rPr>
                    <w:t>装置处理，再通过楼顶</w:t>
                  </w:r>
                  <w:r>
                    <w:rPr>
                      <w:rFonts w:ascii="Times New Roman" w:hAnsi="Times New Roman" w:eastAsia="宋体"/>
                      <w:color w:val="auto"/>
                      <w:spacing w:val="0"/>
                      <w:sz w:val="21"/>
                      <w:szCs w:val="21"/>
                      <w:u w:val="single" w:color="auto"/>
                    </w:rPr>
                    <w:t>排气筒排放。</w:t>
                  </w:r>
                </w:p>
              </w:tc>
              <w:tc>
                <w:tcPr>
                  <w:tcW w:w="666" w:type="dxa"/>
                  <w:tcBorders>
                    <w:tl2br w:val="nil"/>
                    <w:tr2bl w:val="nil"/>
                  </w:tcBorders>
                  <w:noWrap w:val="0"/>
                  <w:vAlign w:val="center"/>
                </w:tcPr>
                <w:p>
                  <w:pPr>
                    <w:jc w:val="center"/>
                    <w:rPr>
                      <w:rFonts w:ascii="Times New Roman" w:hAnsi="Times New Roman" w:eastAsia="宋体"/>
                      <w:color w:val="auto"/>
                      <w:spacing w:val="0"/>
                      <w:sz w:val="21"/>
                      <w:szCs w:val="21"/>
                      <w:u w:val="single" w:color="auto"/>
                    </w:rPr>
                  </w:pPr>
                  <w:r>
                    <w:rPr>
                      <w:rFonts w:ascii="Times New Roman" w:hAnsi="Times New Roman" w:eastAsia="宋体"/>
                      <w:color w:val="auto"/>
                      <w:spacing w:val="0"/>
                      <w:sz w:val="21"/>
                      <w:szCs w:val="21"/>
                      <w:u w:val="single" w:color="auto"/>
                    </w:rPr>
                    <w:t>符合</w:t>
                  </w:r>
                </w:p>
              </w:tc>
            </w:tr>
          </w:tbl>
          <w:p>
            <w:pPr>
              <w:pStyle w:val="107"/>
              <w:ind w:firstLineChars="0"/>
              <w:rPr>
                <w:rFonts w:ascii="Times New Roman" w:hAnsi="Times New Roman" w:eastAsia="宋体"/>
                <w:color w:val="auto"/>
                <w:spacing w:val="0"/>
                <w:u w:val="single" w:color="auto"/>
              </w:rPr>
            </w:pPr>
            <w:r>
              <w:rPr>
                <w:rFonts w:ascii="Times New Roman" w:hAnsi="Times New Roman" w:eastAsia="宋体"/>
                <w:color w:val="auto"/>
                <w:spacing w:val="0"/>
                <w:u w:val="single" w:color="auto"/>
              </w:rPr>
              <w:t>根据上表可知，本项目的建设符合《挥发性有机物无组织排放控制标准》(GB37822-2019)相关要求。</w:t>
            </w:r>
          </w:p>
          <w:p>
            <w:pPr>
              <w:spacing w:line="360" w:lineRule="auto"/>
              <w:ind w:firstLine="482" w:firstLineChars="200"/>
              <w:rPr>
                <w:rFonts w:hint="default"/>
                <w:b/>
                <w:bCs/>
                <w:color w:val="auto"/>
                <w:spacing w:val="0"/>
                <w:sz w:val="24"/>
                <w:u w:val="single" w:color="auto"/>
                <w:lang w:val="en-US" w:eastAsia="zh-CN"/>
              </w:rPr>
            </w:pPr>
            <w:r>
              <w:rPr>
                <w:rFonts w:hint="eastAsia"/>
                <w:b/>
                <w:bCs/>
                <w:color w:val="auto"/>
                <w:spacing w:val="0"/>
                <w:sz w:val="24"/>
                <w:u w:val="single" w:color="auto"/>
                <w:lang w:val="en-US" w:eastAsia="zh-CN"/>
              </w:rPr>
              <w:t>6、本项目与《挥发性有机物(VOCs）污染防治技术政策》符合性分析</w:t>
            </w:r>
          </w:p>
          <w:p>
            <w:pPr>
              <w:widowControl/>
              <w:jc w:val="center"/>
              <w:rPr>
                <w:rFonts w:hint="eastAsia" w:ascii="Times New Roman" w:hAnsi="Times New Roman" w:cs="Times New Roman"/>
                <w:b/>
                <w:bCs/>
                <w:color w:val="auto"/>
                <w:spacing w:val="0"/>
                <w:kern w:val="0"/>
                <w:sz w:val="21"/>
                <w:szCs w:val="21"/>
                <w:u w:val="single" w:color="auto"/>
                <w:lang w:val="en-US" w:eastAsia="zh-CN" w:bidi="ar"/>
              </w:rPr>
            </w:pPr>
            <w:r>
              <w:rPr>
                <w:rFonts w:hint="eastAsia" w:ascii="Times New Roman" w:hAnsi="Times New Roman" w:cs="Times New Roman"/>
                <w:b/>
                <w:bCs/>
                <w:color w:val="auto"/>
                <w:spacing w:val="0"/>
                <w:kern w:val="0"/>
                <w:sz w:val="21"/>
                <w:szCs w:val="21"/>
                <w:u w:val="single" w:color="auto"/>
                <w:lang w:val="en-US" w:eastAsia="zh-CN" w:bidi="ar"/>
              </w:rPr>
              <w:t>表1-</w:t>
            </w:r>
            <w:r>
              <w:rPr>
                <w:rFonts w:hint="eastAsia" w:cs="Times New Roman"/>
                <w:b/>
                <w:bCs/>
                <w:color w:val="auto"/>
                <w:spacing w:val="0"/>
                <w:kern w:val="0"/>
                <w:sz w:val="21"/>
                <w:szCs w:val="21"/>
                <w:u w:val="single" w:color="auto"/>
                <w:lang w:val="en-US" w:eastAsia="zh-CN" w:bidi="ar"/>
              </w:rPr>
              <w:t>7</w:t>
            </w:r>
            <w:r>
              <w:rPr>
                <w:rFonts w:hint="eastAsia" w:ascii="Times New Roman" w:hAnsi="Times New Roman" w:cs="Times New Roman"/>
                <w:b/>
                <w:bCs/>
                <w:color w:val="auto"/>
                <w:spacing w:val="0"/>
                <w:kern w:val="0"/>
                <w:sz w:val="21"/>
                <w:szCs w:val="21"/>
                <w:u w:val="single" w:color="auto"/>
                <w:lang w:val="en-US" w:eastAsia="zh-CN" w:bidi="ar"/>
              </w:rPr>
              <w:t xml:space="preserve"> 项目与《挥发性有机物(VOCs）污染防治技术政策》符合性分析</w:t>
            </w:r>
          </w:p>
          <w:tbl>
            <w:tblPr>
              <w:tblStyle w:val="44"/>
              <w:tblpPr w:leftFromText="180" w:rightFromText="180" w:vertAnchor="text" w:tblpXSpec="center" w:tblpY="1"/>
              <w:tblOverlap w:val="never"/>
              <w:tblW w:w="69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408"/>
              <w:gridCol w:w="2183"/>
              <w:gridCol w:w="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序号</w:t>
                  </w:r>
                </w:p>
              </w:tc>
              <w:tc>
                <w:tcPr>
                  <w:tcW w:w="3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技术政策要求</w:t>
                  </w:r>
                </w:p>
              </w:tc>
              <w:tc>
                <w:tcPr>
                  <w:tcW w:w="21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项目情况</w:t>
                  </w:r>
                </w:p>
              </w:tc>
              <w:tc>
                <w:tcPr>
                  <w:tcW w:w="6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是否符合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1</w:t>
                  </w:r>
                </w:p>
              </w:tc>
              <w:tc>
                <w:tcPr>
                  <w:tcW w:w="3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(十）在涂装、印刷、粘合、工业清洗等含VOCs）在涂装、印刷、粘合、工业清洗等含VOCs产品的使用过程中的VOCs污染防治技术措施包括:</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1.鼓励使用通过环境标志产品认证的环保型涂料、油墨、胶粘剂和清洗剂；</w:t>
                  </w:r>
                </w:p>
              </w:tc>
              <w:tc>
                <w:tcPr>
                  <w:tcW w:w="21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根据建设单位提供的原辅材料成分分析单，本项目使用的</w:t>
                  </w:r>
                  <w:r>
                    <w:rPr>
                      <w:rFonts w:hint="eastAsia" w:cs="Times New Roman"/>
                      <w:color w:val="auto"/>
                      <w:sz w:val="21"/>
                      <w:szCs w:val="21"/>
                      <w:highlight w:val="none"/>
                      <w:u w:val="single" w:color="auto"/>
                      <w:vertAlign w:val="baseline"/>
                      <w:lang w:val="en-US" w:eastAsia="zh-CN"/>
                    </w:rPr>
                    <w:t>水性</w:t>
                  </w:r>
                  <w:r>
                    <w:rPr>
                      <w:rFonts w:hint="default" w:ascii="Times New Roman" w:hAnsi="Times New Roman" w:eastAsia="宋体" w:cs="Times New Roman"/>
                      <w:color w:val="auto"/>
                      <w:sz w:val="21"/>
                      <w:szCs w:val="21"/>
                      <w:highlight w:val="none"/>
                      <w:u w:val="single" w:color="auto"/>
                      <w:vertAlign w:val="baseline"/>
                      <w:lang w:val="en-US" w:eastAsia="zh-CN"/>
                    </w:rPr>
                    <w:t>油墨</w:t>
                  </w:r>
                  <w:r>
                    <w:rPr>
                      <w:rFonts w:hint="eastAsia" w:cs="Times New Roman"/>
                      <w:color w:val="auto"/>
                      <w:sz w:val="21"/>
                      <w:szCs w:val="21"/>
                      <w:highlight w:val="none"/>
                      <w:u w:val="single" w:color="auto"/>
                      <w:vertAlign w:val="baseline"/>
                      <w:lang w:val="en-US" w:eastAsia="zh-CN"/>
                    </w:rPr>
                    <w:t>、亚么尼亚白胶、黄胶</w:t>
                  </w:r>
                  <w:r>
                    <w:rPr>
                      <w:rFonts w:hint="default" w:ascii="Times New Roman" w:hAnsi="Times New Roman" w:eastAsia="宋体" w:cs="Times New Roman"/>
                      <w:color w:val="auto"/>
                      <w:sz w:val="21"/>
                      <w:szCs w:val="21"/>
                      <w:highlight w:val="none"/>
                      <w:u w:val="single" w:color="auto"/>
                      <w:vertAlign w:val="baseline"/>
                      <w:lang w:val="en-US" w:eastAsia="zh-CN"/>
                    </w:rPr>
                    <w:t>和水性皮边油</w:t>
                  </w:r>
                  <w:r>
                    <w:rPr>
                      <w:rFonts w:hint="eastAsia" w:cs="Times New Roman"/>
                      <w:color w:val="auto"/>
                      <w:sz w:val="21"/>
                      <w:szCs w:val="21"/>
                      <w:highlight w:val="none"/>
                      <w:u w:val="single" w:color="auto"/>
                      <w:vertAlign w:val="baseline"/>
                      <w:lang w:val="en-US" w:eastAsia="zh-CN"/>
                    </w:rPr>
                    <w:t>等</w:t>
                  </w:r>
                  <w:r>
                    <w:rPr>
                      <w:rFonts w:hint="default" w:ascii="Times New Roman" w:hAnsi="Times New Roman" w:eastAsia="宋体" w:cs="Times New Roman"/>
                      <w:color w:val="auto"/>
                      <w:sz w:val="21"/>
                      <w:szCs w:val="21"/>
                      <w:highlight w:val="none"/>
                      <w:u w:val="single" w:color="auto"/>
                      <w:vertAlign w:val="baseline"/>
                      <w:lang w:val="en-US" w:eastAsia="zh-CN"/>
                    </w:rPr>
                    <w:t>均通过环境标志产品认证。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p>
              </w:tc>
              <w:tc>
                <w:tcPr>
                  <w:tcW w:w="6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2</w:t>
                  </w:r>
                </w:p>
              </w:tc>
              <w:tc>
                <w:tcPr>
                  <w:tcW w:w="3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2.根据涂装工艺的不同，鼓励使用水性涂料、高固份涂料、粉末涂料、紫外光固化(UV)涂料等环保型涂料；推广采用静电喷涂、淋涂、轮涂涂料:推广采用静电喷涂、淋涂、辑涂、浸涂等效率较高的涂装工艺:应尽量避免无VOCs净化、回收措施的露天喷涂作业；</w:t>
                  </w:r>
                </w:p>
              </w:tc>
              <w:tc>
                <w:tcPr>
                  <w:tcW w:w="218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本项目主要使用</w:t>
                  </w:r>
                  <w:r>
                    <w:rPr>
                      <w:rFonts w:hint="eastAsia" w:cs="Times New Roman"/>
                      <w:color w:val="auto"/>
                      <w:sz w:val="21"/>
                      <w:szCs w:val="21"/>
                      <w:highlight w:val="none"/>
                      <w:u w:val="single" w:color="auto"/>
                      <w:vertAlign w:val="baseline"/>
                      <w:lang w:val="en-US" w:eastAsia="zh-CN"/>
                    </w:rPr>
                    <w:t>水性</w:t>
                  </w:r>
                  <w:r>
                    <w:rPr>
                      <w:rFonts w:hint="default" w:ascii="Times New Roman" w:hAnsi="Times New Roman" w:eastAsia="宋体" w:cs="Times New Roman"/>
                      <w:color w:val="auto"/>
                      <w:sz w:val="21"/>
                      <w:szCs w:val="21"/>
                      <w:highlight w:val="none"/>
                      <w:u w:val="single" w:color="auto"/>
                      <w:vertAlign w:val="baseline"/>
                      <w:lang w:val="en-US" w:eastAsia="zh-CN"/>
                    </w:rPr>
                    <w:t>油墨</w:t>
                  </w:r>
                  <w:r>
                    <w:rPr>
                      <w:rFonts w:hint="eastAsia" w:cs="Times New Roman"/>
                      <w:color w:val="auto"/>
                      <w:sz w:val="21"/>
                      <w:szCs w:val="21"/>
                      <w:highlight w:val="none"/>
                      <w:u w:val="single" w:color="auto"/>
                      <w:vertAlign w:val="baseline"/>
                      <w:lang w:val="en-US" w:eastAsia="zh-CN"/>
                    </w:rPr>
                    <w:t>、亚么尼亚白胶、黄胶</w:t>
                  </w:r>
                  <w:r>
                    <w:rPr>
                      <w:rFonts w:hint="default" w:ascii="Times New Roman" w:hAnsi="Times New Roman" w:eastAsia="宋体" w:cs="Times New Roman"/>
                      <w:color w:val="auto"/>
                      <w:sz w:val="21"/>
                      <w:szCs w:val="21"/>
                      <w:highlight w:val="none"/>
                      <w:u w:val="single" w:color="auto"/>
                      <w:vertAlign w:val="baseline"/>
                      <w:lang w:val="en-US" w:eastAsia="zh-CN"/>
                    </w:rPr>
                    <w:t>和水性皮边油</w:t>
                  </w:r>
                  <w:r>
                    <w:rPr>
                      <w:rFonts w:hint="eastAsia" w:cs="Times New Roman"/>
                      <w:color w:val="auto"/>
                      <w:sz w:val="21"/>
                      <w:szCs w:val="21"/>
                      <w:highlight w:val="none"/>
                      <w:u w:val="single" w:color="auto"/>
                      <w:vertAlign w:val="baseline"/>
                      <w:lang w:val="en-US" w:eastAsia="zh-CN"/>
                    </w:rPr>
                    <w:t>等</w:t>
                  </w:r>
                  <w:r>
                    <w:rPr>
                      <w:rFonts w:hint="default" w:ascii="Times New Roman" w:hAnsi="Times New Roman" w:eastAsia="宋体" w:cs="Times New Roman"/>
                      <w:color w:val="auto"/>
                      <w:sz w:val="21"/>
                      <w:szCs w:val="21"/>
                      <w:highlight w:val="none"/>
                      <w:u w:val="single" w:color="auto"/>
                      <w:vertAlign w:val="baseline"/>
                      <w:lang w:val="en-US" w:eastAsia="zh-CN"/>
                    </w:rPr>
                    <w:t>，</w:t>
                  </w:r>
                  <w:r>
                    <w:rPr>
                      <w:rFonts w:hint="eastAsia" w:cs="Times New Roman"/>
                      <w:color w:val="auto"/>
                      <w:sz w:val="21"/>
                      <w:szCs w:val="21"/>
                      <w:highlight w:val="none"/>
                      <w:u w:val="single" w:color="auto"/>
                      <w:vertAlign w:val="baseline"/>
                      <w:lang w:val="en-US" w:eastAsia="zh-CN"/>
                    </w:rPr>
                    <w:t>上胶、粘合、刷油边、丝印、晾干</w:t>
                  </w:r>
                  <w:r>
                    <w:rPr>
                      <w:rFonts w:hint="default" w:ascii="Times New Roman" w:hAnsi="Times New Roman" w:eastAsia="宋体" w:cs="Times New Roman"/>
                      <w:color w:val="auto"/>
                      <w:sz w:val="21"/>
                      <w:szCs w:val="21"/>
                      <w:highlight w:val="none"/>
                      <w:u w:val="single" w:color="auto"/>
                      <w:vertAlign w:val="baseline"/>
                      <w:lang w:val="en-US" w:eastAsia="zh-CN"/>
                    </w:rPr>
                    <w:t>工序产生的有机废气采取集气罩收集后引至</w:t>
                  </w:r>
                  <w:r>
                    <w:rPr>
                      <w:rFonts w:hint="eastAsia" w:cs="Times New Roman"/>
                      <w:color w:val="auto"/>
                      <w:sz w:val="21"/>
                      <w:szCs w:val="21"/>
                      <w:highlight w:val="none"/>
                      <w:u w:val="single" w:color="auto"/>
                      <w:vertAlign w:val="baseline"/>
                      <w:lang w:val="en-US" w:eastAsia="zh-CN"/>
                    </w:rPr>
                    <w:t>三级活性炭吸附</w:t>
                  </w:r>
                  <w:r>
                    <w:rPr>
                      <w:rFonts w:hint="default" w:ascii="Times New Roman" w:hAnsi="Times New Roman" w:eastAsia="宋体" w:cs="Times New Roman"/>
                      <w:color w:val="auto"/>
                      <w:sz w:val="21"/>
                      <w:szCs w:val="21"/>
                      <w:highlight w:val="none"/>
                      <w:u w:val="single" w:color="auto"/>
                      <w:vertAlign w:val="baseline"/>
                      <w:lang w:val="en-US" w:eastAsia="zh-CN"/>
                    </w:rPr>
                    <w:t>进行处理后通过1根排气筒排放</w:t>
                  </w:r>
                </w:p>
              </w:tc>
              <w:tc>
                <w:tcPr>
                  <w:tcW w:w="6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3</w:t>
                  </w:r>
                </w:p>
              </w:tc>
              <w:tc>
                <w:tcPr>
                  <w:tcW w:w="3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3.在印刷工艺中推广使用水性油墨，印铁制罐行业鼓励使用紫夕墨，书刊印刷行业鼓励使用预涂膜技术；</w:t>
                  </w:r>
                </w:p>
              </w:tc>
              <w:tc>
                <w:tcPr>
                  <w:tcW w:w="21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4</w:t>
                  </w:r>
                </w:p>
              </w:tc>
              <w:tc>
                <w:tcPr>
                  <w:tcW w:w="3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6.含VOCs产品的使用过程中，应采取废气收集措施，提高废气收集效率，减少废气的无组织排放与逸散，并对收集后的废气进行回收或处理后达标排放。</w:t>
                  </w:r>
                </w:p>
              </w:tc>
              <w:tc>
                <w:tcPr>
                  <w:tcW w:w="21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cs="Times New Roman"/>
                      <w:color w:val="auto"/>
                      <w:sz w:val="21"/>
                      <w:szCs w:val="21"/>
                      <w:highlight w:val="none"/>
                      <w:u w:val="single" w:color="auto"/>
                      <w:lang w:val="en-US" w:eastAsia="zh-CN"/>
                    </w:rPr>
                    <w:t>上胶、粘合、刷油边、丝印、晾干工序产生的有机废气采取集气罩收集后引至三级活性炭吸附进行处理后通过1根排气筒排放。</w:t>
                  </w:r>
                </w:p>
              </w:tc>
              <w:tc>
                <w:tcPr>
                  <w:tcW w:w="6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符合</w:t>
                  </w:r>
                </w:p>
              </w:tc>
            </w:tr>
          </w:tbl>
          <w:p>
            <w:pPr>
              <w:spacing w:line="360" w:lineRule="auto"/>
              <w:ind w:firstLine="480" w:firstLineChars="200"/>
              <w:rPr>
                <w:rFonts w:hint="eastAsia"/>
                <w:b/>
                <w:bCs/>
                <w:color w:val="auto"/>
                <w:spacing w:val="0"/>
                <w:sz w:val="24"/>
                <w:u w:val="single" w:color="auto"/>
                <w:lang w:val="en-US" w:eastAsia="zh-CN"/>
              </w:rPr>
            </w:pPr>
            <w:r>
              <w:rPr>
                <w:rFonts w:hint="default" w:ascii="Times New Roman" w:hAnsi="Times New Roman" w:eastAsia="宋体" w:cs="Times New Roman"/>
                <w:b w:val="0"/>
                <w:bCs w:val="0"/>
                <w:color w:val="auto"/>
                <w:sz w:val="24"/>
                <w:szCs w:val="24"/>
                <w:highlight w:val="none"/>
                <w:u w:val="single" w:color="auto"/>
                <w:lang w:val="en-US" w:eastAsia="zh-CN"/>
              </w:rPr>
              <w:t>根据上述分析，本项目符合《挥发性有机物(VOCs）污染防治技术政策》。</w:t>
            </w:r>
          </w:p>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lang w:val="en-US" w:eastAsia="zh-CN"/>
              </w:rPr>
              <w:t>7</w:t>
            </w:r>
            <w:r>
              <w:rPr>
                <w:rFonts w:hint="eastAsia"/>
                <w:b/>
                <w:bCs/>
                <w:color w:val="auto"/>
                <w:spacing w:val="0"/>
                <w:sz w:val="24"/>
                <w:u w:val="none" w:color="auto"/>
              </w:rPr>
              <w:t>、选址合理性分析</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本次环评从选址用地合理性、产业定位相符性、与环境相容性及基础设施建设条件等方面分析项目选址合理性。</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（1）用地合理性分析</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项目位于宁远县桐山街道西部工业园光电智能B区，属于宁远高新技术产业开发区中“五里桥片区”核准的规划范围内。主要从事时款袋、化妆包等生产。因此，本项目选址符合“五里桥片区”用地规划。</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 xml:space="preserve">（2）产业定位相符性分析 </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根据《宁远高新技术产业开发区控制性详细规划》可知，宁远高新技术开发区中“五里桥片区”产业发展定位如下：</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规划发展以体育用品为主导，以电子信息、食品加工、生物医药为辅助产业。其中体育用品主要是高尔夫系列用品，电子信息主要是光电智能终端制造等，食品加工主要是农副产品加工等，生物医药主要是中成药生产等。主要从事时款袋、化妆包等生产，本项目与“五里桥片区”产业发展定位不冲突。</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 xml:space="preserve">（3）环境相容性分析 </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根据项目所在区域环境质量现状调查情况可知，本项目所在区域属于大气环境达标区，区域内引用的地表水监测断面水质满足《地表水环境质量标准》（GB3838-2002）中的II类水质标准，项目所在区域环境质量总体良好。</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项目运营期产生的各类污染物经采取相应污染防治措施后，废气、废水、噪声可实现达标排放，各类固废可得到综合利用或妥善处置，不会造成“二次污染”，本项目的建设对周围环境影响不大。</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因此，本项目的建设与周边环境基本相容。</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（4）基础设施建设条件</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项目位于宁远县桐山街道西部工业园光电智能B区，园区道路与舜华大道相连，交通便利；结合现场勘查，厂区及区域内供水、供电、通讯及排水等基础设施完善，项目所在区域基础建设条件良好。</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综上所述，本项目选址与宁远高新技术产业开发区中“五里桥片区”用地规划和产业发展定位不冲突，周边环境质量良好无明显环境制约因素，项目与外环境基本相容，项目所在地交通便利，供水、供电、通讯及排水等基础设施条件良好，项目选址合理。</w:t>
            </w:r>
          </w:p>
          <w:p>
            <w:pPr>
              <w:spacing w:line="360" w:lineRule="auto"/>
              <w:ind w:firstLine="480" w:firstLineChars="200"/>
              <w:rPr>
                <w:rFonts w:cs="宋体"/>
                <w:color w:val="auto"/>
                <w:spacing w:val="0"/>
                <w:kern w:val="0"/>
                <w:sz w:val="24"/>
                <w:u w:val="none" w:color="auto"/>
              </w:rPr>
            </w:pPr>
            <w:r>
              <w:rPr>
                <w:rFonts w:hint="eastAsia"/>
                <w:color w:val="auto"/>
                <w:spacing w:val="0"/>
                <w:sz w:val="24"/>
                <w:u w:val="none" w:color="auto"/>
              </w:rPr>
              <w:t>综合上述，从环保角度考虑，本项目选址合理。</w:t>
            </w:r>
          </w:p>
        </w:tc>
      </w:tr>
    </w:tbl>
    <w:p>
      <w:pPr>
        <w:spacing w:line="360" w:lineRule="auto"/>
        <w:outlineLvl w:val="0"/>
        <w:rPr>
          <w:rFonts w:eastAsia="黑体"/>
          <w:color w:val="auto"/>
          <w:spacing w:val="0"/>
          <w:sz w:val="30"/>
          <w:u w:val="none" w:color="auto"/>
        </w:rPr>
        <w:sectPr>
          <w:footerReference r:id="rId4" w:type="default"/>
          <w:pgSz w:w="11906" w:h="16838"/>
          <w:pgMar w:top="1440" w:right="1417" w:bottom="1440" w:left="1417" w:header="992" w:footer="850" w:gutter="0"/>
          <w:pgBorders>
            <w:top w:val="none" w:sz="0" w:space="0"/>
            <w:left w:val="none" w:sz="0" w:space="0"/>
            <w:bottom w:val="none" w:sz="0" w:space="0"/>
            <w:right w:val="none" w:sz="0" w:space="0"/>
          </w:pgBorders>
          <w:pgNumType w:start="1"/>
          <w:cols w:space="720" w:num="1"/>
          <w:docGrid w:type="lines" w:linePitch="312" w:charSpace="0"/>
        </w:sectPr>
      </w:pPr>
    </w:p>
    <w:p>
      <w:pPr>
        <w:pStyle w:val="38"/>
        <w:spacing w:before="0" w:beforeAutospacing="0" w:after="0" w:afterAutospacing="0"/>
        <w:jc w:val="center"/>
        <w:outlineLvl w:val="0"/>
        <w:rPr>
          <w:rFonts w:hint="eastAsia" w:ascii="Times New Roman" w:hAnsi="Times New Roman" w:eastAsia="黑体"/>
          <w:snapToGrid w:val="0"/>
          <w:color w:val="auto"/>
          <w:spacing w:val="0"/>
          <w:sz w:val="30"/>
          <w:szCs w:val="30"/>
          <w:u w:val="none" w:color="auto"/>
        </w:rPr>
      </w:pPr>
      <w:bookmarkStart w:id="4" w:name="_Toc24919"/>
      <w:r>
        <w:rPr>
          <w:rFonts w:hint="eastAsia" w:ascii="Times New Roman" w:hAnsi="Times New Roman" w:eastAsia="黑体"/>
          <w:snapToGrid w:val="0"/>
          <w:color w:val="auto"/>
          <w:spacing w:val="0"/>
          <w:sz w:val="30"/>
          <w:szCs w:val="30"/>
          <w:u w:val="none" w:color="auto"/>
        </w:rPr>
        <w:t>二、建设项目工程分析</w:t>
      </w:r>
      <w:bookmarkEnd w:id="4"/>
    </w:p>
    <w:tbl>
      <w:tblPr>
        <w:tblStyle w:val="4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82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31" w:type="dxa"/>
            <w:noWrap w:val="0"/>
            <w:vAlign w:val="center"/>
          </w:tcPr>
          <w:p>
            <w:pPr>
              <w:pStyle w:val="38"/>
              <w:adjustRightInd w:val="0"/>
              <w:snapToGrid w:val="0"/>
              <w:spacing w:before="0" w:beforeAutospacing="0" w:after="0" w:afterAutospacing="0"/>
              <w:jc w:val="center"/>
              <w:rPr>
                <w:rFonts w:ascii="Times New Roman" w:hAnsi="Times New Roman" w:cs="宋体"/>
                <w:color w:val="auto"/>
                <w:spacing w:val="0"/>
                <w:sz w:val="21"/>
                <w:szCs w:val="21"/>
                <w:u w:val="none" w:color="auto"/>
              </w:rPr>
            </w:pPr>
            <w:r>
              <w:rPr>
                <w:rFonts w:hint="eastAsia" w:ascii="Times New Roman" w:hAnsi="Times New Roman" w:cs="宋体"/>
                <w:color w:val="auto"/>
                <w:spacing w:val="0"/>
                <w:sz w:val="24"/>
                <w:szCs w:val="24"/>
                <w:u w:val="none" w:color="auto"/>
              </w:rPr>
              <w:t>建设内容</w:t>
            </w:r>
          </w:p>
        </w:tc>
        <w:tc>
          <w:tcPr>
            <w:tcW w:w="8240" w:type="dxa"/>
            <w:noWrap w:val="0"/>
            <w:vAlign w:val="top"/>
          </w:tcPr>
          <w:p>
            <w:pPr>
              <w:pStyle w:val="38"/>
              <w:spacing w:before="0" w:beforeAutospacing="0" w:after="0" w:afterAutospacing="0" w:line="360" w:lineRule="auto"/>
              <w:ind w:firstLine="482" w:firstLineChars="200"/>
              <w:rPr>
                <w:rFonts w:hint="eastAsia" w:ascii="Times New Roman" w:hAnsi="Times New Roman"/>
                <w:b/>
                <w:bCs/>
                <w:color w:val="auto"/>
                <w:spacing w:val="0"/>
                <w:szCs w:val="24"/>
                <w:u w:val="none" w:color="auto"/>
                <w:shd w:val="clear" w:color="auto" w:fill="FFFFFF"/>
              </w:rPr>
            </w:pPr>
            <w:r>
              <w:rPr>
                <w:rFonts w:hint="eastAsia" w:ascii="Times New Roman" w:hAnsi="Times New Roman"/>
                <w:b/>
                <w:bCs/>
                <w:color w:val="auto"/>
                <w:spacing w:val="0"/>
                <w:szCs w:val="24"/>
                <w:u w:val="none" w:color="auto"/>
                <w:shd w:val="clear" w:color="auto" w:fill="FFFFFF"/>
              </w:rPr>
              <w:t>1、项目由来</w:t>
            </w:r>
          </w:p>
          <w:p>
            <w:pPr>
              <w:pStyle w:val="38"/>
              <w:spacing w:before="0" w:beforeAutospacing="0" w:after="0" w:afterAutospacing="0" w:line="360" w:lineRule="auto"/>
              <w:ind w:firstLine="480" w:firstLineChars="200"/>
              <w:jc w:val="both"/>
              <w:rPr>
                <w:rFonts w:hint="eastAsia" w:ascii="Times New Roman" w:hAnsi="Times New Roman" w:cs="宋体"/>
                <w:color w:val="auto"/>
                <w:spacing w:val="0"/>
                <w:sz w:val="24"/>
                <w:u w:val="none" w:color="auto"/>
              </w:rPr>
            </w:pPr>
            <w:r>
              <w:rPr>
                <w:rFonts w:hint="eastAsia" w:ascii="Times New Roman" w:hAnsi="Times New Roman" w:cs="宋体"/>
                <w:color w:val="auto"/>
                <w:spacing w:val="0"/>
                <w:sz w:val="24"/>
                <w:u w:val="none" w:color="auto"/>
                <w:lang w:val="en-US" w:eastAsia="zh-CN"/>
              </w:rPr>
              <w:t>湖南风雅皮具制造有限公司拟投资2000万元在宁远县桐山街道西部工业园光电智能B区建设湖南风雅休闲皮具制造项目。项目建筑面积约17643.48m</w:t>
            </w:r>
            <w:r>
              <w:rPr>
                <w:rFonts w:hint="eastAsia" w:ascii="Times New Roman" w:hAnsi="Times New Roman" w:cs="宋体"/>
                <w:color w:val="auto"/>
                <w:spacing w:val="0"/>
                <w:sz w:val="24"/>
                <w:u w:val="none" w:color="auto"/>
                <w:vertAlign w:val="superscript"/>
                <w:lang w:val="en-US" w:eastAsia="zh-CN"/>
              </w:rPr>
              <w:t>2</w:t>
            </w:r>
            <w:r>
              <w:rPr>
                <w:rFonts w:hint="eastAsia" w:ascii="Times New Roman" w:hAnsi="Times New Roman" w:cs="宋体"/>
                <w:color w:val="auto"/>
                <w:spacing w:val="0"/>
                <w:sz w:val="24"/>
                <w:u w:val="none" w:color="auto"/>
                <w:lang w:val="en-US" w:eastAsia="zh-CN"/>
              </w:rPr>
              <w:t>，主要产品为时款袋、化妆包，箱包生产线30条，纺织品生产线12条，项目建成后形成年产化妆包300万个，时款袋70万个</w:t>
            </w:r>
            <w:r>
              <w:rPr>
                <w:rFonts w:hint="eastAsia" w:ascii="Times New Roman" w:hAnsi="Times New Roman" w:cs="宋体"/>
                <w:color w:val="auto"/>
                <w:spacing w:val="0"/>
                <w:sz w:val="24"/>
                <w:u w:val="none" w:color="auto"/>
              </w:rPr>
              <w:t>。</w:t>
            </w:r>
          </w:p>
          <w:p>
            <w:pPr>
              <w:pStyle w:val="38"/>
              <w:spacing w:before="0" w:beforeAutospacing="0" w:after="0" w:afterAutospacing="0" w:line="360" w:lineRule="auto"/>
              <w:ind w:firstLine="480" w:firstLineChars="200"/>
              <w:jc w:val="both"/>
              <w:rPr>
                <w:rFonts w:ascii="Times New Roman" w:hAnsi="Times New Roman"/>
                <w:color w:val="auto"/>
                <w:spacing w:val="0"/>
                <w:szCs w:val="24"/>
                <w:u w:val="none" w:color="auto"/>
                <w:shd w:val="clear" w:color="auto" w:fill="FFFFFF"/>
              </w:rPr>
            </w:pPr>
            <w:r>
              <w:rPr>
                <w:rFonts w:hint="eastAsia" w:ascii="Times New Roman" w:hAnsi="Times New Roman"/>
                <w:color w:val="auto"/>
                <w:spacing w:val="0"/>
                <w:szCs w:val="24"/>
                <w:u w:val="none" w:color="auto"/>
                <w:shd w:val="clear" w:color="auto" w:fill="FFFFFF"/>
                <w:lang w:val="en-US" w:eastAsia="zh-CN"/>
              </w:rPr>
              <w:t>本项目已于</w:t>
            </w:r>
            <w:r>
              <w:rPr>
                <w:rFonts w:hint="default" w:ascii="Times New Roman" w:hAnsi="Times New Roman"/>
                <w:color w:val="auto"/>
                <w:spacing w:val="0"/>
                <w:szCs w:val="24"/>
                <w:u w:val="none" w:color="auto"/>
                <w:shd w:val="clear" w:color="auto" w:fill="FFFFFF"/>
                <w:lang w:val="en-US" w:eastAsia="zh-CN"/>
              </w:rPr>
              <w:t>202</w:t>
            </w:r>
            <w:r>
              <w:rPr>
                <w:rFonts w:hint="eastAsia" w:ascii="Times New Roman" w:hAnsi="Times New Roman"/>
                <w:color w:val="auto"/>
                <w:spacing w:val="0"/>
                <w:szCs w:val="24"/>
                <w:u w:val="none" w:color="auto"/>
                <w:shd w:val="clear" w:color="auto" w:fill="FFFFFF"/>
                <w:lang w:val="en-US" w:eastAsia="zh-CN"/>
              </w:rPr>
              <w:t>4年4月1</w:t>
            </w:r>
            <w:r>
              <w:rPr>
                <w:rFonts w:hint="default" w:ascii="Times New Roman" w:hAnsi="Times New Roman"/>
                <w:color w:val="auto"/>
                <w:spacing w:val="0"/>
                <w:szCs w:val="24"/>
                <w:u w:val="none" w:color="auto"/>
                <w:shd w:val="clear" w:color="auto" w:fill="FFFFFF"/>
                <w:lang w:val="en-US" w:eastAsia="zh-CN"/>
              </w:rPr>
              <w:t>7</w:t>
            </w:r>
            <w:r>
              <w:rPr>
                <w:rFonts w:hint="eastAsia" w:ascii="Times New Roman" w:hAnsi="Times New Roman"/>
                <w:color w:val="auto"/>
                <w:spacing w:val="0"/>
                <w:szCs w:val="24"/>
                <w:u w:val="none" w:color="auto"/>
                <w:shd w:val="clear" w:color="auto" w:fill="FFFFFF"/>
                <w:lang w:val="en-US" w:eastAsia="zh-CN"/>
              </w:rPr>
              <w:t>日在湖南省工程建设项目审批管理系统备案（备案证明详见</w:t>
            </w:r>
            <w:r>
              <w:rPr>
                <w:rFonts w:hint="eastAsia" w:ascii="Times New Roman" w:hAnsi="Times New Roman"/>
                <w:color w:val="auto"/>
                <w:spacing w:val="0"/>
                <w:szCs w:val="24"/>
                <w:highlight w:val="none"/>
                <w:u w:val="none" w:color="auto"/>
                <w:shd w:val="clear" w:color="auto" w:fill="FFFFFF"/>
                <w:lang w:val="en-US" w:eastAsia="zh-CN"/>
              </w:rPr>
              <w:t>附件3</w:t>
            </w:r>
            <w:r>
              <w:rPr>
                <w:rFonts w:hint="eastAsia" w:ascii="Times New Roman" w:hAnsi="Times New Roman"/>
                <w:color w:val="auto"/>
                <w:spacing w:val="0"/>
                <w:szCs w:val="24"/>
                <w:u w:val="none" w:color="auto"/>
                <w:shd w:val="clear" w:color="auto" w:fill="FFFFFF"/>
                <w:lang w:val="en-US" w:eastAsia="zh-CN"/>
              </w:rPr>
              <w:t>），项目代码：2404-431126-04-01-881092。根据《中华人民共和国环境保护法》、《中华人民共和国环境影响评价法》、《建设项目环境保护管理条例》（国务院令第</w:t>
            </w:r>
            <w:r>
              <w:rPr>
                <w:rFonts w:hint="default" w:ascii="Times New Roman" w:hAnsi="Times New Roman"/>
                <w:color w:val="auto"/>
                <w:spacing w:val="0"/>
                <w:szCs w:val="24"/>
                <w:u w:val="none" w:color="auto"/>
                <w:shd w:val="clear" w:color="auto" w:fill="FFFFFF"/>
                <w:lang w:val="en-US" w:eastAsia="zh-CN"/>
              </w:rPr>
              <w:t>682</w:t>
            </w:r>
            <w:r>
              <w:rPr>
                <w:rFonts w:hint="eastAsia" w:ascii="Times New Roman" w:hAnsi="Times New Roman"/>
                <w:color w:val="auto"/>
                <w:spacing w:val="0"/>
                <w:szCs w:val="24"/>
                <w:u w:val="none" w:color="auto"/>
                <w:shd w:val="clear" w:color="auto" w:fill="FFFFFF"/>
                <w:lang w:val="en-US" w:eastAsia="zh-CN"/>
              </w:rPr>
              <w:t>号）和《建设项目环境影响评价分类管理名录》（</w:t>
            </w:r>
            <w:r>
              <w:rPr>
                <w:rFonts w:hint="default" w:ascii="Times New Roman" w:hAnsi="Times New Roman"/>
                <w:color w:val="auto"/>
                <w:spacing w:val="0"/>
                <w:szCs w:val="24"/>
                <w:u w:val="none" w:color="auto"/>
                <w:shd w:val="clear" w:color="auto" w:fill="FFFFFF"/>
                <w:lang w:val="en-US" w:eastAsia="zh-CN"/>
              </w:rPr>
              <w:t>2021</w:t>
            </w:r>
            <w:r>
              <w:rPr>
                <w:rFonts w:hint="eastAsia" w:ascii="Times New Roman" w:hAnsi="Times New Roman"/>
                <w:color w:val="auto"/>
                <w:spacing w:val="0"/>
                <w:szCs w:val="24"/>
                <w:u w:val="none" w:color="auto"/>
                <w:shd w:val="clear" w:color="auto" w:fill="FFFFFF"/>
                <w:lang w:val="en-US" w:eastAsia="zh-CN"/>
              </w:rPr>
              <w:t>年版），本项目属于管理名录中“十四、纺织业17</w:t>
            </w:r>
            <w:r>
              <w:rPr>
                <w:rFonts w:hint="default" w:ascii="Times New Roman" w:hAnsi="Times New Roman"/>
                <w:color w:val="auto"/>
                <w:spacing w:val="0"/>
                <w:szCs w:val="24"/>
                <w:u w:val="none" w:color="auto"/>
                <w:shd w:val="clear" w:color="auto" w:fill="FFFFFF"/>
                <w:lang w:val="en-US" w:eastAsia="zh-CN"/>
              </w:rPr>
              <w:t>-</w:t>
            </w:r>
            <w:r>
              <w:rPr>
                <w:rFonts w:hint="eastAsia" w:ascii="Times New Roman" w:hAnsi="Times New Roman"/>
                <w:color w:val="auto"/>
                <w:spacing w:val="0"/>
                <w:szCs w:val="24"/>
                <w:u w:val="none" w:color="auto"/>
                <w:shd w:val="clear" w:color="auto" w:fill="FFFFFF"/>
                <w:lang w:val="en-US" w:eastAsia="zh-CN"/>
              </w:rPr>
              <w:t>28</w:t>
            </w:r>
            <w:r>
              <w:rPr>
                <w:rFonts w:hint="default" w:ascii="Times New Roman" w:hAnsi="Times New Roman"/>
                <w:color w:val="auto"/>
                <w:spacing w:val="0"/>
                <w:szCs w:val="24"/>
                <w:u w:val="none" w:color="auto"/>
                <w:shd w:val="clear" w:color="auto" w:fill="FFFFFF"/>
                <w:lang w:val="en-US" w:eastAsia="zh-CN"/>
              </w:rPr>
              <w:t>.</w:t>
            </w:r>
            <w:r>
              <w:rPr>
                <w:rFonts w:hint="eastAsia" w:ascii="Times New Roman" w:hAnsi="Times New Roman"/>
                <w:color w:val="auto"/>
                <w:spacing w:val="0"/>
                <w:szCs w:val="24"/>
                <w:u w:val="none" w:color="auto"/>
                <w:shd w:val="clear" w:color="auto" w:fill="FFFFFF"/>
                <w:lang w:val="en-US" w:eastAsia="zh-CN"/>
              </w:rPr>
              <w:t>产业用纺织制成品制造 178”中的“有喷墨印花或数码印花工艺的；后整理工序涉及有机溶剂的；有喷水织造工艺的；有水刺无纺布织造工艺的”以及“十六、皮革、毛皮、羽毛及其制品和制鞋业-30.皮革制品制造192-其他”，需编制环境影响报告表，并报生态环境主管部门审批。</w:t>
            </w:r>
          </w:p>
          <w:p>
            <w:pPr>
              <w:pStyle w:val="38"/>
              <w:spacing w:before="0" w:beforeAutospacing="0" w:after="0" w:afterAutospacing="0" w:line="360" w:lineRule="auto"/>
              <w:ind w:firstLine="480" w:firstLineChars="200"/>
              <w:jc w:val="both"/>
              <w:rPr>
                <w:rFonts w:ascii="Times New Roman" w:hAnsi="Times New Roman"/>
                <w:color w:val="auto"/>
                <w:spacing w:val="0"/>
                <w:szCs w:val="24"/>
                <w:u w:val="none" w:color="auto"/>
                <w:shd w:val="clear" w:color="auto" w:fill="FFFFFF"/>
              </w:rPr>
            </w:pPr>
            <w:r>
              <w:rPr>
                <w:rFonts w:hint="eastAsia" w:ascii="Times New Roman" w:hAnsi="Times New Roman" w:cs="宋体"/>
                <w:color w:val="auto"/>
                <w:spacing w:val="0"/>
                <w:sz w:val="24"/>
                <w:u w:val="none" w:color="auto"/>
                <w:lang w:val="en-US" w:eastAsia="zh-CN"/>
              </w:rPr>
              <w:t>湖南风雅皮具制造有限公司</w:t>
            </w:r>
            <w:r>
              <w:rPr>
                <w:rFonts w:hint="eastAsia" w:ascii="Times New Roman" w:hAnsi="Times New Roman"/>
                <w:color w:val="auto"/>
                <w:spacing w:val="0"/>
                <w:szCs w:val="24"/>
                <w:u w:val="none" w:color="auto"/>
                <w:shd w:val="clear" w:color="auto" w:fill="FFFFFF"/>
                <w:lang w:val="en-US" w:eastAsia="zh-CN"/>
              </w:rPr>
              <w:t>委托</w:t>
            </w:r>
            <w:r>
              <w:rPr>
                <w:rFonts w:hint="eastAsia" w:ascii="Times New Roman" w:hAnsi="Times New Roman"/>
                <w:color w:val="auto"/>
                <w:spacing w:val="0"/>
                <w:szCs w:val="24"/>
                <w:highlight w:val="none"/>
                <w:u w:val="none" w:color="auto"/>
                <w:shd w:val="clear" w:color="auto" w:fill="FFFFFF"/>
                <w:lang w:val="en-US" w:eastAsia="zh-CN"/>
              </w:rPr>
              <w:t>湖南明森环境评估有限公司（以下简称</w:t>
            </w:r>
            <w:r>
              <w:rPr>
                <w:rFonts w:hint="default" w:ascii="Times New Roman" w:hAnsi="Times New Roman"/>
                <w:color w:val="auto"/>
                <w:spacing w:val="0"/>
                <w:szCs w:val="24"/>
                <w:highlight w:val="none"/>
                <w:u w:val="none" w:color="auto"/>
                <w:shd w:val="clear" w:color="auto" w:fill="FFFFFF"/>
                <w:lang w:val="en-US" w:eastAsia="zh-CN"/>
              </w:rPr>
              <w:t>"</w:t>
            </w:r>
            <w:r>
              <w:rPr>
                <w:rFonts w:hint="eastAsia" w:ascii="Times New Roman" w:hAnsi="Times New Roman"/>
                <w:color w:val="auto"/>
                <w:spacing w:val="0"/>
                <w:szCs w:val="24"/>
                <w:highlight w:val="none"/>
                <w:u w:val="none" w:color="auto"/>
                <w:shd w:val="clear" w:color="auto" w:fill="FFFFFF"/>
                <w:lang w:val="en-US" w:eastAsia="zh-CN"/>
              </w:rPr>
              <w:t>环评单位</w:t>
            </w:r>
            <w:r>
              <w:rPr>
                <w:rFonts w:hint="default" w:ascii="Times New Roman" w:hAnsi="Times New Roman"/>
                <w:color w:val="auto"/>
                <w:spacing w:val="0"/>
                <w:szCs w:val="24"/>
                <w:highlight w:val="none"/>
                <w:u w:val="none" w:color="auto"/>
                <w:shd w:val="clear" w:color="auto" w:fill="FFFFFF"/>
                <w:lang w:val="en-US" w:eastAsia="zh-CN"/>
              </w:rPr>
              <w:t>"</w:t>
            </w:r>
            <w:r>
              <w:rPr>
                <w:rFonts w:hint="eastAsia" w:ascii="Times New Roman" w:hAnsi="Times New Roman"/>
                <w:color w:val="auto"/>
                <w:spacing w:val="0"/>
                <w:szCs w:val="24"/>
                <w:highlight w:val="none"/>
                <w:u w:val="none" w:color="auto"/>
                <w:shd w:val="clear" w:color="auto" w:fill="FFFFFF"/>
                <w:lang w:val="en-US" w:eastAsia="zh-CN"/>
              </w:rPr>
              <w:t>）</w:t>
            </w:r>
            <w:r>
              <w:rPr>
                <w:rFonts w:hint="eastAsia" w:ascii="Times New Roman" w:hAnsi="Times New Roman"/>
                <w:color w:val="auto"/>
                <w:spacing w:val="0"/>
                <w:szCs w:val="24"/>
                <w:u w:val="none" w:color="auto"/>
                <w:shd w:val="clear" w:color="auto" w:fill="FFFFFF"/>
                <w:lang w:val="en-US" w:eastAsia="zh-CN"/>
              </w:rPr>
              <w:t>承担本项目的环境影响评价工作。接受委托后，环评单位立即组织专业技术人员对项目拟建场地进行实地勘察，通过全面的现场调查和资料收集，依据国家相关法律法规、《建设项目环境影响报告表编制技术指南（污染影响类）》及相关环评技术导则和规范，编制完成本项目环境影响报告表</w:t>
            </w:r>
            <w:r>
              <w:rPr>
                <w:rFonts w:ascii="Times New Roman" w:hAnsi="Times New Roman"/>
                <w:color w:val="auto"/>
                <w:spacing w:val="0"/>
                <w:szCs w:val="24"/>
                <w:u w:val="none" w:color="auto"/>
                <w:shd w:val="clear" w:color="auto" w:fill="FFFFFF"/>
              </w:rPr>
              <w:t>。</w:t>
            </w:r>
          </w:p>
          <w:p>
            <w:pPr>
              <w:spacing w:line="360" w:lineRule="auto"/>
              <w:ind w:firstLine="482" w:firstLineChars="200"/>
              <w:rPr>
                <w:rFonts w:hint="default" w:eastAsia="宋体"/>
                <w:b/>
                <w:bCs/>
                <w:color w:val="auto"/>
                <w:spacing w:val="0"/>
                <w:sz w:val="24"/>
                <w:u w:val="none" w:color="auto"/>
                <w:lang w:val="en-US" w:eastAsia="zh-CN"/>
              </w:rPr>
            </w:pPr>
            <w:r>
              <w:rPr>
                <w:rFonts w:hint="eastAsia"/>
                <w:b/>
                <w:bCs/>
                <w:color w:val="auto"/>
                <w:spacing w:val="0"/>
                <w:sz w:val="24"/>
                <w:u w:val="none" w:color="auto"/>
                <w:lang w:val="en-US" w:eastAsia="zh-CN"/>
              </w:rPr>
              <w:t>2、项目概况</w:t>
            </w:r>
          </w:p>
          <w:p>
            <w:pPr>
              <w:spacing w:line="360" w:lineRule="auto"/>
              <w:ind w:firstLine="480" w:firstLineChars="200"/>
              <w:rPr>
                <w:rFonts w:hint="eastAsia"/>
                <w:b w:val="0"/>
                <w:bCs w:val="0"/>
                <w:color w:val="auto"/>
                <w:spacing w:val="0"/>
                <w:sz w:val="24"/>
                <w:u w:val="none" w:color="auto"/>
              </w:rPr>
            </w:pPr>
            <w:r>
              <w:rPr>
                <w:rFonts w:hint="eastAsia"/>
                <w:b w:val="0"/>
                <w:bCs w:val="0"/>
                <w:color w:val="auto"/>
                <w:spacing w:val="0"/>
                <w:sz w:val="24"/>
                <w:u w:val="none" w:color="auto"/>
                <w:lang w:val="en-US" w:eastAsia="zh-CN"/>
              </w:rPr>
              <w:t>（1）项目名称：</w:t>
            </w:r>
            <w:r>
              <w:rPr>
                <w:rFonts w:hint="eastAsia" w:ascii="Times New Roman" w:hAnsi="Times New Roman" w:cs="宋体"/>
                <w:color w:val="auto"/>
                <w:spacing w:val="0"/>
                <w:sz w:val="24"/>
                <w:u w:val="none" w:color="auto"/>
                <w:lang w:val="en-US" w:eastAsia="zh-CN"/>
              </w:rPr>
              <w:t>湖南风雅休闲皮具制造项目</w:t>
            </w:r>
            <w:r>
              <w:rPr>
                <w:rFonts w:hint="eastAsia"/>
                <w:b w:val="0"/>
                <w:bCs w:val="0"/>
                <w:color w:val="auto"/>
                <w:spacing w:val="0"/>
                <w:sz w:val="24"/>
                <w:u w:val="none" w:color="auto"/>
                <w:lang w:val="en-US" w:eastAsia="zh-CN"/>
              </w:rPr>
              <w:t>；</w:t>
            </w:r>
          </w:p>
          <w:p>
            <w:pPr>
              <w:spacing w:line="360" w:lineRule="auto"/>
              <w:ind w:firstLine="480" w:firstLineChars="200"/>
              <w:rPr>
                <w:rFonts w:hint="eastAsia"/>
                <w:b w:val="0"/>
                <w:bCs w:val="0"/>
                <w:color w:val="auto"/>
                <w:spacing w:val="0"/>
                <w:sz w:val="24"/>
                <w:u w:val="none" w:color="auto"/>
              </w:rPr>
            </w:pPr>
            <w:r>
              <w:rPr>
                <w:rFonts w:hint="eastAsia"/>
                <w:b w:val="0"/>
                <w:bCs w:val="0"/>
                <w:color w:val="auto"/>
                <w:spacing w:val="0"/>
                <w:sz w:val="24"/>
                <w:u w:val="none" w:color="auto"/>
                <w:lang w:val="en-US" w:eastAsia="zh-CN"/>
              </w:rPr>
              <w:t>（2）建设性质：新建；</w:t>
            </w:r>
          </w:p>
          <w:p>
            <w:pPr>
              <w:spacing w:line="360" w:lineRule="auto"/>
              <w:ind w:firstLine="480" w:firstLineChars="200"/>
              <w:rPr>
                <w:rFonts w:hint="eastAsia"/>
                <w:b w:val="0"/>
                <w:bCs w:val="0"/>
                <w:color w:val="auto"/>
                <w:spacing w:val="0"/>
                <w:sz w:val="24"/>
                <w:u w:val="none" w:color="auto"/>
              </w:rPr>
            </w:pPr>
            <w:r>
              <w:rPr>
                <w:rFonts w:hint="eastAsia"/>
                <w:b w:val="0"/>
                <w:bCs w:val="0"/>
                <w:color w:val="auto"/>
                <w:spacing w:val="0"/>
                <w:sz w:val="24"/>
                <w:u w:val="none" w:color="auto"/>
                <w:lang w:val="en-US" w:eastAsia="zh-CN"/>
              </w:rPr>
              <w:t>（3）建设单位：</w:t>
            </w:r>
            <w:r>
              <w:rPr>
                <w:rFonts w:hint="eastAsia" w:ascii="Times New Roman" w:hAnsi="Times New Roman" w:cs="宋体"/>
                <w:color w:val="auto"/>
                <w:spacing w:val="0"/>
                <w:sz w:val="24"/>
                <w:u w:val="none" w:color="auto"/>
                <w:lang w:val="en-US" w:eastAsia="zh-CN"/>
              </w:rPr>
              <w:t>湖南风雅皮具制造有限公司</w:t>
            </w:r>
            <w:r>
              <w:rPr>
                <w:rFonts w:hint="eastAsia"/>
                <w:b w:val="0"/>
                <w:bCs w:val="0"/>
                <w:color w:val="auto"/>
                <w:spacing w:val="0"/>
                <w:sz w:val="24"/>
                <w:u w:val="none" w:color="auto"/>
                <w:lang w:val="en-US" w:eastAsia="zh-CN"/>
              </w:rPr>
              <w:t>；</w:t>
            </w:r>
          </w:p>
          <w:p>
            <w:pPr>
              <w:spacing w:line="360" w:lineRule="auto"/>
              <w:ind w:firstLine="480" w:firstLineChars="200"/>
              <w:rPr>
                <w:rFonts w:hint="eastAsia"/>
                <w:b w:val="0"/>
                <w:bCs w:val="0"/>
                <w:color w:val="auto"/>
                <w:spacing w:val="0"/>
                <w:sz w:val="24"/>
                <w:u w:val="none" w:color="auto"/>
              </w:rPr>
            </w:pPr>
            <w:r>
              <w:rPr>
                <w:rFonts w:hint="eastAsia"/>
                <w:b w:val="0"/>
                <w:bCs w:val="0"/>
                <w:color w:val="auto"/>
                <w:spacing w:val="0"/>
                <w:sz w:val="24"/>
                <w:u w:val="none" w:color="auto"/>
                <w:lang w:val="en-US" w:eastAsia="zh-CN"/>
              </w:rPr>
              <w:t>（4）建设地点：宁远县桐山街道西部工业园光电智能B区，地理坐标为东经：111°54'35.960"；北纬：25°34'23.458"；</w:t>
            </w:r>
          </w:p>
          <w:p>
            <w:pPr>
              <w:spacing w:line="360" w:lineRule="auto"/>
              <w:ind w:firstLine="480" w:firstLineChars="200"/>
              <w:rPr>
                <w:rFonts w:hint="eastAsia"/>
                <w:b w:val="0"/>
                <w:bCs w:val="0"/>
                <w:color w:val="auto"/>
                <w:spacing w:val="0"/>
                <w:sz w:val="24"/>
                <w:u w:val="none" w:color="auto"/>
              </w:rPr>
            </w:pPr>
            <w:r>
              <w:rPr>
                <w:rFonts w:hint="eastAsia"/>
                <w:b w:val="0"/>
                <w:bCs w:val="0"/>
                <w:color w:val="auto"/>
                <w:spacing w:val="0"/>
                <w:sz w:val="24"/>
                <w:u w:val="none" w:color="auto"/>
                <w:lang w:val="en-US" w:eastAsia="zh-CN"/>
              </w:rPr>
              <w:t>（5）建设周期：3个月；</w:t>
            </w:r>
          </w:p>
          <w:p>
            <w:pPr>
              <w:spacing w:line="360" w:lineRule="auto"/>
              <w:ind w:firstLine="480" w:firstLineChars="200"/>
              <w:rPr>
                <w:rFonts w:hint="eastAsia"/>
                <w:b w:val="0"/>
                <w:bCs w:val="0"/>
                <w:color w:val="auto"/>
                <w:spacing w:val="0"/>
                <w:sz w:val="24"/>
                <w:u w:val="none" w:color="auto"/>
              </w:rPr>
            </w:pPr>
            <w:r>
              <w:rPr>
                <w:rFonts w:hint="eastAsia"/>
                <w:b w:val="0"/>
                <w:bCs w:val="0"/>
                <w:color w:val="auto"/>
                <w:spacing w:val="0"/>
                <w:sz w:val="24"/>
                <w:u w:val="none" w:color="auto"/>
                <w:lang w:val="en-US" w:eastAsia="zh-CN"/>
              </w:rPr>
              <w:t>（6）生产规模：年产化妆包300万个，时款袋70万个；</w:t>
            </w:r>
          </w:p>
          <w:p>
            <w:pPr>
              <w:spacing w:line="360" w:lineRule="auto"/>
              <w:ind w:firstLine="480" w:firstLineChars="200"/>
              <w:rPr>
                <w:rFonts w:hint="eastAsia"/>
                <w:b w:val="0"/>
                <w:bCs w:val="0"/>
                <w:color w:val="auto"/>
                <w:spacing w:val="0"/>
                <w:sz w:val="24"/>
                <w:u w:val="none" w:color="auto"/>
              </w:rPr>
            </w:pPr>
            <w:r>
              <w:rPr>
                <w:rFonts w:hint="eastAsia"/>
                <w:b w:val="0"/>
                <w:bCs w:val="0"/>
                <w:color w:val="auto"/>
                <w:spacing w:val="0"/>
                <w:sz w:val="24"/>
                <w:u w:val="none" w:color="auto"/>
                <w:lang w:val="en-US" w:eastAsia="zh-CN"/>
              </w:rPr>
              <w:t>（7）工作制度：定员270人，一班9小时制，年工作290天；</w:t>
            </w:r>
          </w:p>
          <w:p>
            <w:pPr>
              <w:spacing w:line="360" w:lineRule="auto"/>
              <w:ind w:firstLine="480" w:firstLineChars="200"/>
              <w:rPr>
                <w:rFonts w:hint="eastAsia"/>
                <w:b w:val="0"/>
                <w:bCs w:val="0"/>
                <w:color w:val="auto"/>
                <w:spacing w:val="0"/>
                <w:sz w:val="24"/>
                <w:u w:val="none" w:color="auto"/>
              </w:rPr>
            </w:pPr>
            <w:r>
              <w:rPr>
                <w:rFonts w:hint="eastAsia"/>
                <w:b w:val="0"/>
                <w:bCs w:val="0"/>
                <w:color w:val="auto"/>
                <w:spacing w:val="0"/>
                <w:sz w:val="24"/>
                <w:u w:val="none" w:color="auto"/>
                <w:lang w:val="en-US" w:eastAsia="zh-CN"/>
              </w:rPr>
              <w:t>（8）工程投资：项目总投资2000万元，</w:t>
            </w:r>
            <w:r>
              <w:rPr>
                <w:rFonts w:hint="eastAsia"/>
                <w:b w:val="0"/>
                <w:bCs w:val="0"/>
                <w:color w:val="auto"/>
                <w:spacing w:val="0"/>
                <w:sz w:val="24"/>
                <w:highlight w:val="none"/>
                <w:u w:val="none" w:color="auto"/>
                <w:lang w:val="en-US" w:eastAsia="zh-CN"/>
              </w:rPr>
              <w:t>其中环保投资104万元，占总投资的5.2%，</w:t>
            </w:r>
            <w:r>
              <w:rPr>
                <w:rFonts w:hint="eastAsia"/>
                <w:b w:val="0"/>
                <w:bCs w:val="0"/>
                <w:color w:val="auto"/>
                <w:spacing w:val="0"/>
                <w:sz w:val="24"/>
                <w:u w:val="none" w:color="auto"/>
                <w:lang w:val="en-US" w:eastAsia="zh-CN"/>
              </w:rPr>
              <w:t>资金来源于自筹。</w:t>
            </w:r>
          </w:p>
          <w:p>
            <w:pPr>
              <w:spacing w:line="360" w:lineRule="auto"/>
              <w:ind w:firstLine="482" w:firstLineChars="200"/>
              <w:rPr>
                <w:b/>
                <w:bCs/>
                <w:color w:val="auto"/>
                <w:spacing w:val="0"/>
                <w:sz w:val="24"/>
                <w:u w:val="none" w:color="auto"/>
              </w:rPr>
            </w:pPr>
            <w:r>
              <w:rPr>
                <w:rFonts w:hint="eastAsia"/>
                <w:b/>
                <w:bCs/>
                <w:color w:val="auto"/>
                <w:spacing w:val="0"/>
                <w:sz w:val="24"/>
                <w:u w:val="none" w:color="auto"/>
                <w:lang w:val="en-US" w:eastAsia="zh-CN"/>
              </w:rPr>
              <w:t>3</w:t>
            </w:r>
            <w:r>
              <w:rPr>
                <w:rFonts w:hint="eastAsia"/>
                <w:b/>
                <w:bCs/>
                <w:color w:val="auto"/>
                <w:spacing w:val="0"/>
                <w:sz w:val="24"/>
                <w:u w:val="none" w:color="auto"/>
              </w:rPr>
              <w:t>、建设内容</w:t>
            </w:r>
          </w:p>
          <w:p>
            <w:pPr>
              <w:pStyle w:val="59"/>
              <w:spacing w:line="360" w:lineRule="auto"/>
              <w:ind w:firstLine="480" w:firstLineChars="200"/>
              <w:rPr>
                <w:rFonts w:hint="eastAsia" w:ascii="Times New Roman" w:hAnsi="Times New Roman" w:eastAsia="宋体"/>
                <w:bCs/>
                <w:color w:val="auto"/>
                <w:spacing w:val="0"/>
                <w:u w:val="none" w:color="auto"/>
                <w:lang w:val="en-US" w:eastAsia="zh-CN"/>
              </w:rPr>
            </w:pPr>
            <w:r>
              <w:rPr>
                <w:rFonts w:ascii="Times New Roman" w:hAnsi="Times New Roman"/>
                <w:bCs/>
                <w:color w:val="auto"/>
                <w:spacing w:val="0"/>
                <w:u w:val="none" w:color="auto"/>
              </w:rPr>
              <w:t>本项目位于</w:t>
            </w:r>
            <w:r>
              <w:rPr>
                <w:rFonts w:hint="eastAsia" w:ascii="Times New Roman" w:hAnsi="Times New Roman"/>
                <w:bCs/>
                <w:color w:val="auto"/>
                <w:spacing w:val="0"/>
                <w:u w:val="none" w:color="auto"/>
                <w:lang w:val="en-US" w:eastAsia="zh-CN"/>
              </w:rPr>
              <w:t>宁远县桐山街道西部工业园光电智能B区</w:t>
            </w:r>
            <w:r>
              <w:rPr>
                <w:rFonts w:ascii="Times New Roman" w:hAnsi="Times New Roman"/>
                <w:bCs/>
                <w:color w:val="auto"/>
                <w:spacing w:val="0"/>
                <w:u w:val="none" w:color="auto"/>
              </w:rPr>
              <w:t>，</w:t>
            </w:r>
            <w:r>
              <w:rPr>
                <w:rFonts w:hint="eastAsia" w:ascii="Times New Roman" w:hAnsi="Times New Roman"/>
                <w:bCs/>
                <w:color w:val="auto"/>
                <w:spacing w:val="0"/>
                <w:u w:val="none" w:color="auto"/>
                <w:lang w:val="en-US" w:eastAsia="zh-CN"/>
              </w:rPr>
              <w:t>租用现有第7栋空置厂房，建筑面积约17643.48m</w:t>
            </w:r>
            <w:r>
              <w:rPr>
                <w:rFonts w:hint="eastAsia" w:ascii="Times New Roman" w:hAnsi="Times New Roman"/>
                <w:bCs/>
                <w:color w:val="auto"/>
                <w:spacing w:val="0"/>
                <w:u w:val="none" w:color="auto"/>
                <w:vertAlign w:val="superscript"/>
                <w:lang w:val="en-US" w:eastAsia="zh-CN"/>
              </w:rPr>
              <w:t>2</w:t>
            </w:r>
            <w:r>
              <w:rPr>
                <w:rFonts w:hint="eastAsia" w:ascii="Times New Roman" w:hAnsi="Times New Roman"/>
                <w:bCs/>
                <w:color w:val="auto"/>
                <w:spacing w:val="0"/>
                <w:u w:val="none" w:color="auto"/>
                <w:lang w:val="en-US" w:eastAsia="zh-CN"/>
              </w:rPr>
              <w:t>，1楼为裁床、拉料、贴合，2楼、3楼为开料、裁片、上胶、缝纫，4楼为仓库以及办公室，5楼设置丝印、绣花、刷油边以及晾干。租赁6栋6-7楼用于员工住宿及食堂，建筑面积约650m</w:t>
            </w:r>
            <w:r>
              <w:rPr>
                <w:rFonts w:hint="eastAsia" w:ascii="Times New Roman" w:hAnsi="Times New Roman"/>
                <w:bCs/>
                <w:color w:val="auto"/>
                <w:spacing w:val="0"/>
                <w:u w:val="none" w:color="auto"/>
                <w:vertAlign w:val="superscript"/>
                <w:lang w:val="en-US" w:eastAsia="zh-CN"/>
              </w:rPr>
              <w:t>2</w:t>
            </w:r>
            <w:r>
              <w:rPr>
                <w:rFonts w:hint="eastAsia" w:ascii="Times New Roman" w:hAnsi="Times New Roman"/>
                <w:bCs/>
                <w:color w:val="auto"/>
                <w:spacing w:val="0"/>
                <w:u w:val="none" w:color="auto"/>
                <w:lang w:val="en-US" w:eastAsia="zh-CN"/>
              </w:rPr>
              <w:t>。项目建成投产后，可年产化妆包300万个，时款袋70万个。</w:t>
            </w:r>
          </w:p>
          <w:p>
            <w:pPr>
              <w:pStyle w:val="59"/>
              <w:spacing w:line="360" w:lineRule="auto"/>
              <w:ind w:firstLine="480" w:firstLineChars="200"/>
              <w:rPr>
                <w:rFonts w:ascii="Times New Roman" w:hAnsi="Times New Roman"/>
                <w:color w:val="auto"/>
                <w:spacing w:val="0"/>
                <w:u w:val="none" w:color="auto"/>
              </w:rPr>
            </w:pPr>
            <w:r>
              <w:rPr>
                <w:rFonts w:ascii="Times New Roman" w:hAnsi="Times New Roman"/>
                <w:bCs/>
                <w:color w:val="auto"/>
                <w:spacing w:val="0"/>
                <w:u w:val="none" w:color="auto"/>
              </w:rPr>
              <w:t>本项目组成情况详见</w:t>
            </w:r>
            <w:r>
              <w:rPr>
                <w:rFonts w:hint="eastAsia" w:ascii="Times New Roman" w:hAnsi="Times New Roman"/>
                <w:bCs/>
                <w:color w:val="auto"/>
                <w:spacing w:val="0"/>
                <w:u w:val="none" w:color="auto"/>
                <w:lang w:eastAsia="zh-CN"/>
              </w:rPr>
              <w:t>下</w:t>
            </w:r>
            <w:r>
              <w:rPr>
                <w:rFonts w:ascii="Times New Roman" w:hAnsi="Times New Roman"/>
                <w:bCs/>
                <w:color w:val="auto"/>
                <w:spacing w:val="0"/>
                <w:u w:val="none" w:color="auto"/>
              </w:rPr>
              <w:t>表：</w:t>
            </w:r>
          </w:p>
          <w:p>
            <w:pPr>
              <w:jc w:val="center"/>
              <w:rPr>
                <w:b/>
                <w:bCs/>
                <w:strike w:val="0"/>
                <w:dstrike w:val="0"/>
                <w:color w:val="auto"/>
                <w:spacing w:val="0"/>
                <w:szCs w:val="21"/>
                <w:u w:val="none" w:color="auto"/>
              </w:rPr>
            </w:pPr>
            <w:r>
              <w:rPr>
                <w:b/>
                <w:bCs/>
                <w:strike w:val="0"/>
                <w:dstrike w:val="0"/>
                <w:color w:val="auto"/>
                <w:spacing w:val="0"/>
                <w:szCs w:val="21"/>
                <w:u w:val="none" w:color="auto"/>
              </w:rPr>
              <w:t>表</w:t>
            </w:r>
            <w:r>
              <w:rPr>
                <w:rFonts w:hint="eastAsia"/>
                <w:b/>
                <w:bCs/>
                <w:strike w:val="0"/>
                <w:dstrike w:val="0"/>
                <w:color w:val="auto"/>
                <w:spacing w:val="0"/>
                <w:szCs w:val="21"/>
                <w:u w:val="none" w:color="auto"/>
              </w:rPr>
              <w:t>2-</w:t>
            </w:r>
            <w:r>
              <w:rPr>
                <w:rFonts w:hint="eastAsia"/>
                <w:b/>
                <w:bCs/>
                <w:strike w:val="0"/>
                <w:dstrike w:val="0"/>
                <w:color w:val="auto"/>
                <w:spacing w:val="0"/>
                <w:szCs w:val="21"/>
                <w:u w:val="none" w:color="auto"/>
                <w:lang w:val="en-US" w:eastAsia="zh-CN"/>
              </w:rPr>
              <w:t>1</w:t>
            </w:r>
            <w:r>
              <w:rPr>
                <w:b/>
                <w:bCs/>
                <w:strike w:val="0"/>
                <w:dstrike w:val="0"/>
                <w:color w:val="auto"/>
                <w:spacing w:val="0"/>
                <w:szCs w:val="21"/>
                <w:u w:val="none" w:color="auto"/>
              </w:rPr>
              <w:t xml:space="preserve">  项目主要组成一览表</w:t>
            </w:r>
          </w:p>
          <w:tbl>
            <w:tblPr>
              <w:tblStyle w:val="43"/>
              <w:tblW w:w="8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472"/>
              <w:gridCol w:w="23"/>
              <w:gridCol w:w="1013"/>
              <w:gridCol w:w="5024"/>
              <w:gridCol w:w="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b/>
                      <w:bCs/>
                      <w:strike w:val="0"/>
                      <w:dstrike w:val="0"/>
                      <w:color w:val="auto"/>
                      <w:spacing w:val="0"/>
                      <w:sz w:val="21"/>
                      <w:szCs w:val="21"/>
                      <w:u w:val="none" w:color="auto"/>
                    </w:rPr>
                  </w:pPr>
                  <w:r>
                    <w:rPr>
                      <w:rFonts w:hint="eastAsia"/>
                      <w:b/>
                      <w:bCs/>
                      <w:strike w:val="0"/>
                      <w:dstrike w:val="0"/>
                      <w:color w:val="auto"/>
                      <w:spacing w:val="0"/>
                      <w:sz w:val="21"/>
                      <w:szCs w:val="21"/>
                      <w:u w:val="none" w:color="auto"/>
                    </w:rPr>
                    <w:t>类别</w:t>
                  </w:r>
                </w:p>
              </w:tc>
              <w:tc>
                <w:tcPr>
                  <w:tcW w:w="15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b/>
                      <w:bCs/>
                      <w:strike w:val="0"/>
                      <w:dstrike w:val="0"/>
                      <w:color w:val="auto"/>
                      <w:spacing w:val="0"/>
                      <w:sz w:val="21"/>
                      <w:szCs w:val="21"/>
                      <w:u w:val="none" w:color="auto"/>
                    </w:rPr>
                  </w:pPr>
                  <w:r>
                    <w:rPr>
                      <w:rFonts w:hint="eastAsia"/>
                      <w:b/>
                      <w:bCs/>
                      <w:strike w:val="0"/>
                      <w:dstrike w:val="0"/>
                      <w:color w:val="auto"/>
                      <w:spacing w:val="0"/>
                      <w:sz w:val="21"/>
                      <w:szCs w:val="21"/>
                      <w:u w:val="none" w:color="auto"/>
                    </w:rPr>
                    <w:t>项目名称</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b/>
                      <w:bCs/>
                      <w:strike w:val="0"/>
                      <w:dstrike w:val="0"/>
                      <w:color w:val="auto"/>
                      <w:spacing w:val="0"/>
                      <w:sz w:val="21"/>
                      <w:szCs w:val="21"/>
                      <w:u w:val="none" w:color="auto"/>
                    </w:rPr>
                  </w:pPr>
                  <w:r>
                    <w:rPr>
                      <w:rFonts w:hint="eastAsia"/>
                      <w:b/>
                      <w:bCs/>
                      <w:strike w:val="0"/>
                      <w:dstrike w:val="0"/>
                      <w:color w:val="auto"/>
                      <w:spacing w:val="0"/>
                      <w:sz w:val="21"/>
                      <w:szCs w:val="21"/>
                      <w:u w:val="none" w:color="auto"/>
                    </w:rPr>
                    <w:t>项目内容</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b/>
                      <w:bCs/>
                      <w:strike w:val="0"/>
                      <w:dstrike w:val="0"/>
                      <w:color w:val="auto"/>
                      <w:spacing w:val="0"/>
                      <w:sz w:val="21"/>
                      <w:szCs w:val="21"/>
                      <w:u w:val="none" w:color="auto"/>
                    </w:rPr>
                  </w:pPr>
                  <w:r>
                    <w:rPr>
                      <w:rFonts w:hint="eastAsia"/>
                      <w:b/>
                      <w:bCs/>
                      <w:strike w:val="0"/>
                      <w:dstrike w:val="0"/>
                      <w:color w:val="auto"/>
                      <w:spacing w:val="0"/>
                      <w:sz w:val="21"/>
                      <w:szCs w:val="21"/>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主体工程</w:t>
                  </w:r>
                </w:p>
              </w:tc>
              <w:tc>
                <w:tcPr>
                  <w:tcW w:w="4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eastAsia="宋体"/>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生产车间</w:t>
                  </w:r>
                </w:p>
              </w:tc>
              <w:tc>
                <w:tcPr>
                  <w:tcW w:w="10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Times New Roman" w:hAnsi="Times New Roman" w:eastAsia="宋体" w:cs="Times New Roman"/>
                      <w:strike w:val="0"/>
                      <w:dstrike w:val="0"/>
                      <w:color w:val="auto"/>
                      <w:spacing w:val="0"/>
                      <w:kern w:val="2"/>
                      <w:sz w:val="21"/>
                      <w:szCs w:val="21"/>
                      <w:u w:val="single" w:color="auto"/>
                      <w:lang w:val="en-US" w:eastAsia="zh-CN" w:bidi="ar-SA"/>
                    </w:rPr>
                  </w:pPr>
                  <w:r>
                    <w:rPr>
                      <w:rFonts w:hint="eastAsia" w:ascii="Times New Roman" w:hAnsi="Times New Roman"/>
                      <w:bCs/>
                      <w:color w:val="auto"/>
                      <w:spacing w:val="0"/>
                      <w:u w:val="single" w:color="auto"/>
                      <w:lang w:val="en-US" w:eastAsia="zh-CN"/>
                    </w:rPr>
                    <w:t>裁床、拉料、贴合</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strike w:val="0"/>
                      <w:dstrike w:val="0"/>
                      <w:color w:val="auto"/>
                      <w:spacing w:val="0"/>
                      <w:sz w:val="21"/>
                      <w:szCs w:val="21"/>
                      <w:u w:val="single" w:color="auto"/>
                      <w:lang w:val="en-US" w:eastAsia="zh-CN"/>
                    </w:rPr>
                  </w:pPr>
                  <w:r>
                    <w:rPr>
                      <w:rFonts w:hint="eastAsia"/>
                      <w:strike w:val="0"/>
                      <w:dstrike w:val="0"/>
                      <w:color w:val="auto"/>
                      <w:spacing w:val="0"/>
                      <w:sz w:val="21"/>
                      <w:szCs w:val="21"/>
                      <w:u w:val="single" w:color="auto"/>
                      <w:lang w:val="en-US" w:eastAsia="zh-CN"/>
                    </w:rPr>
                    <w:t>砖混</w:t>
                  </w:r>
                  <w:r>
                    <w:rPr>
                      <w:rFonts w:hint="eastAsia"/>
                      <w:strike w:val="0"/>
                      <w:dstrike w:val="0"/>
                      <w:color w:val="auto"/>
                      <w:spacing w:val="0"/>
                      <w:sz w:val="21"/>
                      <w:szCs w:val="21"/>
                      <w:u w:val="single" w:color="auto"/>
                    </w:rPr>
                    <w:t>结构，</w:t>
                  </w:r>
                  <w:r>
                    <w:rPr>
                      <w:rFonts w:hint="eastAsia"/>
                      <w:strike w:val="0"/>
                      <w:dstrike w:val="0"/>
                      <w:color w:val="auto"/>
                      <w:spacing w:val="0"/>
                      <w:sz w:val="21"/>
                      <w:szCs w:val="21"/>
                      <w:u w:val="single" w:color="auto"/>
                      <w:lang w:val="en-US" w:eastAsia="zh-CN"/>
                    </w:rPr>
                    <w:t>建筑面积约1600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rPr>
                    <w:t>，</w:t>
                  </w:r>
                  <w:r>
                    <w:rPr>
                      <w:rFonts w:hint="eastAsia"/>
                      <w:strike w:val="0"/>
                      <w:dstrike w:val="0"/>
                      <w:color w:val="auto"/>
                      <w:spacing w:val="0"/>
                      <w:sz w:val="21"/>
                      <w:szCs w:val="21"/>
                      <w:u w:val="single" w:color="auto"/>
                      <w:lang w:val="en-US" w:eastAsia="zh-CN"/>
                    </w:rPr>
                    <w:t>位于B区7栋1楼，其中拉料工序建筑面积约300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lang w:val="en-US" w:eastAsia="zh-CN"/>
                    </w:rPr>
                    <w:t>，裁床工序建筑面积约280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lang w:val="en-US" w:eastAsia="zh-CN"/>
                    </w:rPr>
                    <w:t>，贴合工序建筑面积约190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lang w:val="en-US" w:eastAsia="zh-CN"/>
                    </w:rPr>
                    <w:t>，主要用于PU料、PVC料、尼龙、帆布按照规定尺寸裁片、贴合</w:t>
                  </w:r>
                </w:p>
              </w:tc>
              <w:tc>
                <w:tcPr>
                  <w:tcW w:w="9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strike w:val="0"/>
                      <w:dstrike w:val="0"/>
                      <w:color w:val="auto"/>
                      <w:spacing w:val="0"/>
                      <w:sz w:val="21"/>
                      <w:szCs w:val="21"/>
                      <w:u w:val="none" w:color="auto"/>
                    </w:rPr>
                  </w:pPr>
                  <w:r>
                    <w:rPr>
                      <w:rFonts w:hint="eastAsia"/>
                      <w:strike w:val="0"/>
                      <w:dstrike w:val="0"/>
                      <w:color w:val="auto"/>
                      <w:spacing w:val="0"/>
                      <w:sz w:val="21"/>
                      <w:szCs w:val="21"/>
                      <w:u w:val="none" w:color="auto"/>
                    </w:rPr>
                    <w:t>依托现有厂房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4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lang w:val="en-US" w:eastAsia="zh-CN"/>
                    </w:rPr>
                  </w:pPr>
                </w:p>
              </w:tc>
              <w:tc>
                <w:tcPr>
                  <w:tcW w:w="103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ascii="Times New Roman" w:hAnsi="Times New Roman" w:eastAsia="宋体" w:cs="Times New Roman"/>
                      <w:strike w:val="0"/>
                      <w:dstrike w:val="0"/>
                      <w:color w:val="auto"/>
                      <w:spacing w:val="0"/>
                      <w:kern w:val="2"/>
                      <w:sz w:val="21"/>
                      <w:szCs w:val="21"/>
                      <w:u w:val="single" w:color="auto"/>
                      <w:lang w:val="en-US" w:eastAsia="zh-CN" w:bidi="ar-SA"/>
                    </w:rPr>
                  </w:pPr>
                  <w:r>
                    <w:rPr>
                      <w:rFonts w:hint="eastAsia"/>
                      <w:strike w:val="0"/>
                      <w:dstrike w:val="0"/>
                      <w:color w:val="auto"/>
                      <w:spacing w:val="0"/>
                      <w:sz w:val="21"/>
                      <w:szCs w:val="21"/>
                      <w:u w:val="single" w:color="auto"/>
                      <w:lang w:val="en-US" w:eastAsia="zh-CN"/>
                    </w:rPr>
                    <w:t>开料、裁片</w:t>
                  </w:r>
                </w:p>
              </w:tc>
              <w:tc>
                <w:tcPr>
                  <w:tcW w:w="502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ascii="Times New Roman" w:hAnsi="Times New Roman" w:eastAsia="宋体" w:cs="Times New Roman"/>
                      <w:strike w:val="0"/>
                      <w:dstrike w:val="0"/>
                      <w:color w:val="auto"/>
                      <w:spacing w:val="0"/>
                      <w:kern w:val="2"/>
                      <w:sz w:val="21"/>
                      <w:szCs w:val="21"/>
                      <w:u w:val="single" w:color="auto"/>
                      <w:lang w:val="en-US" w:eastAsia="zh-CN" w:bidi="ar-SA"/>
                    </w:rPr>
                  </w:pPr>
                  <w:r>
                    <w:rPr>
                      <w:rFonts w:hint="eastAsia"/>
                      <w:strike w:val="0"/>
                      <w:dstrike w:val="0"/>
                      <w:color w:val="auto"/>
                      <w:spacing w:val="0"/>
                      <w:sz w:val="21"/>
                      <w:szCs w:val="21"/>
                      <w:u w:val="single" w:color="auto"/>
                      <w:lang w:val="en-US" w:eastAsia="zh-CN"/>
                    </w:rPr>
                    <w:t>砖混</w:t>
                  </w:r>
                  <w:r>
                    <w:rPr>
                      <w:rFonts w:hint="eastAsia"/>
                      <w:strike w:val="0"/>
                      <w:dstrike w:val="0"/>
                      <w:color w:val="auto"/>
                      <w:spacing w:val="0"/>
                      <w:sz w:val="21"/>
                      <w:szCs w:val="21"/>
                      <w:u w:val="single" w:color="auto"/>
                    </w:rPr>
                    <w:t>结构，</w:t>
                  </w:r>
                  <w:r>
                    <w:rPr>
                      <w:rFonts w:hint="eastAsia"/>
                      <w:strike w:val="0"/>
                      <w:dstrike w:val="0"/>
                      <w:color w:val="auto"/>
                      <w:spacing w:val="0"/>
                      <w:sz w:val="21"/>
                      <w:szCs w:val="21"/>
                      <w:u w:val="single" w:color="auto"/>
                      <w:lang w:val="en-US" w:eastAsia="zh-CN"/>
                    </w:rPr>
                    <w:t>建筑面积约1600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rPr>
                    <w:t>，</w:t>
                  </w:r>
                  <w:r>
                    <w:rPr>
                      <w:rFonts w:hint="eastAsia"/>
                      <w:strike w:val="0"/>
                      <w:dstrike w:val="0"/>
                      <w:color w:val="auto"/>
                      <w:spacing w:val="0"/>
                      <w:sz w:val="21"/>
                      <w:szCs w:val="21"/>
                      <w:u w:val="single" w:color="auto"/>
                      <w:lang w:val="en-US" w:eastAsia="zh-CN"/>
                    </w:rPr>
                    <w:t>位于B区7栋2楼、3楼西侧，其中开料工序建筑面积约600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lang w:val="en-US" w:eastAsia="zh-CN"/>
                    </w:rPr>
                    <w:t>，裁片工序建筑面积约600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lang w:val="en-US" w:eastAsia="zh-CN"/>
                    </w:rPr>
                    <w:t>，主要用于PU料、PVC料、尼龙、帆布按照规定尺寸开料、裁片</w:t>
                  </w: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strike w:val="0"/>
                      <w:dstrike w:val="0"/>
                      <w:color w:val="auto"/>
                      <w:spacing w:val="0"/>
                      <w:sz w:val="21"/>
                      <w:szCs w:val="21"/>
                      <w:u w:val="none" w:color="auto"/>
                    </w:rPr>
                  </w:pPr>
                </w:p>
              </w:tc>
              <w:tc>
                <w:tcPr>
                  <w:tcW w:w="4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eastAsia="宋体"/>
                      <w:strike w:val="0"/>
                      <w:dstrike w:val="0"/>
                      <w:color w:val="auto"/>
                      <w:spacing w:val="0"/>
                      <w:sz w:val="21"/>
                      <w:szCs w:val="21"/>
                      <w:u w:val="none" w:color="auto"/>
                      <w:lang w:val="en-US" w:eastAsia="zh-CN"/>
                    </w:rPr>
                  </w:pPr>
                </w:p>
              </w:tc>
              <w:tc>
                <w:tcPr>
                  <w:tcW w:w="10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eastAsia="宋体"/>
                      <w:strike w:val="0"/>
                      <w:dstrike w:val="0"/>
                      <w:color w:val="auto"/>
                      <w:spacing w:val="0"/>
                      <w:sz w:val="21"/>
                      <w:szCs w:val="21"/>
                      <w:u w:val="single" w:color="auto"/>
                      <w:lang w:val="en-US" w:eastAsia="zh-CN"/>
                    </w:rPr>
                  </w:pPr>
                  <w:r>
                    <w:rPr>
                      <w:rFonts w:hint="eastAsia"/>
                      <w:strike w:val="0"/>
                      <w:dstrike w:val="0"/>
                      <w:color w:val="auto"/>
                      <w:spacing w:val="0"/>
                      <w:sz w:val="21"/>
                      <w:szCs w:val="21"/>
                      <w:u w:val="single" w:color="auto"/>
                      <w:lang w:val="en-US" w:eastAsia="zh-CN"/>
                    </w:rPr>
                    <w:t>上胶</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eastAsia="宋体"/>
                      <w:strike w:val="0"/>
                      <w:dstrike w:val="0"/>
                      <w:color w:val="auto"/>
                      <w:spacing w:val="0"/>
                      <w:sz w:val="21"/>
                      <w:szCs w:val="21"/>
                      <w:u w:val="single" w:color="auto"/>
                      <w:lang w:val="en-US" w:eastAsia="zh-CN"/>
                    </w:rPr>
                  </w:pPr>
                  <w:r>
                    <w:rPr>
                      <w:rFonts w:hint="eastAsia"/>
                      <w:strike w:val="0"/>
                      <w:dstrike w:val="0"/>
                      <w:color w:val="auto"/>
                      <w:spacing w:val="0"/>
                      <w:sz w:val="21"/>
                      <w:szCs w:val="21"/>
                      <w:u w:val="single" w:color="auto"/>
                      <w:lang w:val="en-US" w:eastAsia="zh-CN"/>
                    </w:rPr>
                    <w:t>砖混</w:t>
                  </w:r>
                  <w:r>
                    <w:rPr>
                      <w:rFonts w:hint="eastAsia"/>
                      <w:strike w:val="0"/>
                      <w:dstrike w:val="0"/>
                      <w:color w:val="auto"/>
                      <w:spacing w:val="0"/>
                      <w:sz w:val="21"/>
                      <w:szCs w:val="21"/>
                      <w:u w:val="single" w:color="auto"/>
                    </w:rPr>
                    <w:t>结构，</w:t>
                  </w:r>
                  <w:r>
                    <w:rPr>
                      <w:rFonts w:hint="eastAsia"/>
                      <w:strike w:val="0"/>
                      <w:dstrike w:val="0"/>
                      <w:color w:val="auto"/>
                      <w:spacing w:val="0"/>
                      <w:sz w:val="21"/>
                      <w:szCs w:val="21"/>
                      <w:u w:val="single" w:color="auto"/>
                      <w:lang w:val="en-US" w:eastAsia="zh-CN"/>
                    </w:rPr>
                    <w:t>建筑面积约800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rPr>
                    <w:t>，</w:t>
                  </w:r>
                  <w:r>
                    <w:rPr>
                      <w:rFonts w:hint="eastAsia"/>
                      <w:strike w:val="0"/>
                      <w:dstrike w:val="0"/>
                      <w:color w:val="auto"/>
                      <w:spacing w:val="0"/>
                      <w:sz w:val="21"/>
                      <w:szCs w:val="21"/>
                      <w:u w:val="single" w:color="auto"/>
                      <w:lang w:val="en-US" w:eastAsia="zh-CN"/>
                    </w:rPr>
                    <w:t>位于B区7栋2楼、3楼中部，开料工序建筑面积约400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lang w:val="en-US" w:eastAsia="zh-CN"/>
                    </w:rPr>
                    <w:t>，共设置有2台过胶机，主要用于原材料上胶</w:t>
                  </w: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strike w:val="0"/>
                      <w:dstrike w:val="0"/>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strike w:val="0"/>
                      <w:dstrike w:val="0"/>
                      <w:color w:val="auto"/>
                      <w:spacing w:val="0"/>
                      <w:sz w:val="21"/>
                      <w:szCs w:val="21"/>
                      <w:u w:val="none" w:color="auto"/>
                    </w:rPr>
                  </w:pPr>
                </w:p>
              </w:tc>
              <w:tc>
                <w:tcPr>
                  <w:tcW w:w="4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eastAsia="宋体"/>
                      <w:strike w:val="0"/>
                      <w:dstrike w:val="0"/>
                      <w:color w:val="auto"/>
                      <w:spacing w:val="0"/>
                      <w:sz w:val="21"/>
                      <w:szCs w:val="21"/>
                      <w:u w:val="none" w:color="auto"/>
                      <w:lang w:val="en-US" w:eastAsia="zh-CN"/>
                    </w:rPr>
                  </w:pPr>
                </w:p>
              </w:tc>
              <w:tc>
                <w:tcPr>
                  <w:tcW w:w="10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strike w:val="0"/>
                      <w:dstrike w:val="0"/>
                      <w:color w:val="auto"/>
                      <w:spacing w:val="0"/>
                      <w:sz w:val="21"/>
                      <w:szCs w:val="21"/>
                      <w:u w:val="single" w:color="auto"/>
                      <w:lang w:val="en-US" w:eastAsia="zh-CN"/>
                    </w:rPr>
                  </w:pPr>
                  <w:r>
                    <w:rPr>
                      <w:rFonts w:hint="eastAsia"/>
                      <w:strike w:val="0"/>
                      <w:dstrike w:val="0"/>
                      <w:color w:val="auto"/>
                      <w:spacing w:val="0"/>
                      <w:sz w:val="21"/>
                      <w:szCs w:val="21"/>
                      <w:u w:val="single" w:color="auto"/>
                      <w:lang w:val="en-US" w:eastAsia="zh-CN"/>
                    </w:rPr>
                    <w:t>丝印、刷油边、晾干、绣花</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eastAsia="宋体"/>
                      <w:strike w:val="0"/>
                      <w:dstrike w:val="0"/>
                      <w:color w:val="auto"/>
                      <w:spacing w:val="0"/>
                      <w:sz w:val="21"/>
                      <w:szCs w:val="21"/>
                      <w:u w:val="single" w:color="auto"/>
                      <w:lang w:val="en-US" w:eastAsia="zh-CN"/>
                    </w:rPr>
                  </w:pPr>
                  <w:r>
                    <w:rPr>
                      <w:rFonts w:hint="eastAsia"/>
                      <w:strike w:val="0"/>
                      <w:dstrike w:val="0"/>
                      <w:color w:val="auto"/>
                      <w:spacing w:val="0"/>
                      <w:sz w:val="21"/>
                      <w:szCs w:val="21"/>
                      <w:u w:val="single" w:color="auto"/>
                      <w:lang w:val="en-US" w:eastAsia="zh-CN"/>
                    </w:rPr>
                    <w:t>砖混</w:t>
                  </w:r>
                  <w:r>
                    <w:rPr>
                      <w:rFonts w:hint="eastAsia"/>
                      <w:strike w:val="0"/>
                      <w:dstrike w:val="0"/>
                      <w:color w:val="auto"/>
                      <w:spacing w:val="0"/>
                      <w:sz w:val="21"/>
                      <w:szCs w:val="21"/>
                      <w:u w:val="single" w:color="auto"/>
                    </w:rPr>
                    <w:t>结构，</w:t>
                  </w:r>
                  <w:r>
                    <w:rPr>
                      <w:rFonts w:hint="eastAsia"/>
                      <w:strike w:val="0"/>
                      <w:dstrike w:val="0"/>
                      <w:color w:val="auto"/>
                      <w:spacing w:val="0"/>
                      <w:sz w:val="21"/>
                      <w:szCs w:val="21"/>
                      <w:u w:val="single" w:color="auto"/>
                      <w:lang w:val="en-US" w:eastAsia="zh-CN"/>
                    </w:rPr>
                    <w:t>建筑面积约2225</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rPr>
                    <w:t>，</w:t>
                  </w:r>
                  <w:r>
                    <w:rPr>
                      <w:rFonts w:hint="eastAsia"/>
                      <w:strike w:val="0"/>
                      <w:dstrike w:val="0"/>
                      <w:color w:val="auto"/>
                      <w:spacing w:val="0"/>
                      <w:sz w:val="21"/>
                      <w:szCs w:val="21"/>
                      <w:u w:val="single" w:color="auto"/>
                      <w:lang w:val="en-US" w:eastAsia="zh-CN"/>
                    </w:rPr>
                    <w:t>位于B区7栋5楼，其中丝印工序建筑面积约500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lang w:val="en-US" w:eastAsia="zh-CN"/>
                    </w:rPr>
                    <w:t>，刷油边工序建筑面积约900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lang w:val="en-US" w:eastAsia="zh-CN"/>
                    </w:rPr>
                    <w:t>，主要用于产品生产过程中丝印、刷油边、晾干、绣花等工序</w:t>
                  </w: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strike w:val="0"/>
                      <w:dstrike w:val="0"/>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辅助工程</w:t>
                  </w:r>
                </w:p>
              </w:tc>
              <w:tc>
                <w:tcPr>
                  <w:tcW w:w="15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eastAsia="宋体"/>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办公室</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建筑面积约2000</w:t>
                  </w:r>
                  <w:r>
                    <w:rPr>
                      <w:rFonts w:hint="eastAsia"/>
                      <w:strike w:val="0"/>
                      <w:dstrike w:val="0"/>
                      <w:color w:val="auto"/>
                      <w:spacing w:val="0"/>
                      <w:sz w:val="21"/>
                      <w:szCs w:val="21"/>
                      <w:u w:val="none" w:color="auto"/>
                    </w:rPr>
                    <w:t>m</w:t>
                  </w:r>
                  <w:r>
                    <w:rPr>
                      <w:rFonts w:hint="eastAsia"/>
                      <w:strike w:val="0"/>
                      <w:dstrike w:val="0"/>
                      <w:color w:val="auto"/>
                      <w:spacing w:val="0"/>
                      <w:sz w:val="21"/>
                      <w:szCs w:val="21"/>
                      <w:u w:val="none" w:color="auto"/>
                      <w:vertAlign w:val="superscript"/>
                    </w:rPr>
                    <w:t>2</w:t>
                  </w:r>
                  <w:r>
                    <w:rPr>
                      <w:rFonts w:hint="eastAsia"/>
                      <w:strike w:val="0"/>
                      <w:dstrike w:val="0"/>
                      <w:color w:val="auto"/>
                      <w:spacing w:val="0"/>
                      <w:sz w:val="21"/>
                      <w:szCs w:val="21"/>
                      <w:u w:val="none" w:color="auto"/>
                    </w:rPr>
                    <w:t>，位于</w:t>
                  </w:r>
                  <w:r>
                    <w:rPr>
                      <w:rFonts w:hint="eastAsia"/>
                      <w:strike w:val="0"/>
                      <w:dstrike w:val="0"/>
                      <w:color w:val="auto"/>
                      <w:spacing w:val="0"/>
                      <w:sz w:val="21"/>
                      <w:szCs w:val="21"/>
                      <w:u w:val="none" w:color="auto"/>
                      <w:lang w:val="en-US" w:eastAsia="zh-CN"/>
                    </w:rPr>
                    <w:t>B区7栋4楼东侧</w:t>
                  </w:r>
                </w:p>
              </w:tc>
              <w:tc>
                <w:tcPr>
                  <w:tcW w:w="9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rPr>
                    <w:t>依托现有厂房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15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住宿、食堂</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建筑面积约650m</w:t>
                  </w:r>
                  <w:r>
                    <w:rPr>
                      <w:rFonts w:hint="eastAsia"/>
                      <w:strike w:val="0"/>
                      <w:dstrike w:val="0"/>
                      <w:color w:val="auto"/>
                      <w:spacing w:val="0"/>
                      <w:sz w:val="21"/>
                      <w:szCs w:val="21"/>
                      <w:u w:val="none" w:color="auto"/>
                      <w:vertAlign w:val="superscript"/>
                      <w:lang w:val="en-US" w:eastAsia="zh-CN"/>
                    </w:rPr>
                    <w:t>2</w:t>
                  </w:r>
                  <w:r>
                    <w:rPr>
                      <w:rFonts w:hint="eastAsia"/>
                      <w:strike w:val="0"/>
                      <w:dstrike w:val="0"/>
                      <w:color w:val="auto"/>
                      <w:spacing w:val="0"/>
                      <w:sz w:val="21"/>
                      <w:szCs w:val="21"/>
                      <w:u w:val="none" w:color="auto"/>
                      <w:lang w:val="en-US" w:eastAsia="zh-CN"/>
                    </w:rPr>
                    <w:t>，位于B区6栋6-7楼，用于员工住宿及食堂</w:t>
                  </w: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eastAsia="宋体"/>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储运工程</w:t>
                  </w:r>
                </w:p>
              </w:tc>
              <w:tc>
                <w:tcPr>
                  <w:tcW w:w="15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成品仓库</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建筑面积约2000</w:t>
                  </w:r>
                  <w:r>
                    <w:rPr>
                      <w:rFonts w:hint="eastAsia"/>
                      <w:strike w:val="0"/>
                      <w:dstrike w:val="0"/>
                      <w:color w:val="auto"/>
                      <w:spacing w:val="0"/>
                      <w:sz w:val="21"/>
                      <w:szCs w:val="21"/>
                      <w:u w:val="none" w:color="auto"/>
                    </w:rPr>
                    <w:t>m</w:t>
                  </w:r>
                  <w:r>
                    <w:rPr>
                      <w:rFonts w:hint="eastAsia"/>
                      <w:strike w:val="0"/>
                      <w:dstrike w:val="0"/>
                      <w:color w:val="auto"/>
                      <w:spacing w:val="0"/>
                      <w:sz w:val="21"/>
                      <w:szCs w:val="21"/>
                      <w:u w:val="none" w:color="auto"/>
                      <w:vertAlign w:val="superscript"/>
                    </w:rPr>
                    <w:t>2</w:t>
                  </w:r>
                  <w:r>
                    <w:rPr>
                      <w:rFonts w:hint="eastAsia"/>
                      <w:strike w:val="0"/>
                      <w:dstrike w:val="0"/>
                      <w:color w:val="auto"/>
                      <w:spacing w:val="0"/>
                      <w:sz w:val="21"/>
                      <w:szCs w:val="21"/>
                      <w:u w:val="none" w:color="auto"/>
                    </w:rPr>
                    <w:t>，位于</w:t>
                  </w:r>
                  <w:r>
                    <w:rPr>
                      <w:rFonts w:hint="eastAsia"/>
                      <w:strike w:val="0"/>
                      <w:dstrike w:val="0"/>
                      <w:color w:val="auto"/>
                      <w:spacing w:val="0"/>
                      <w:sz w:val="21"/>
                      <w:szCs w:val="21"/>
                      <w:u w:val="none" w:color="auto"/>
                      <w:lang w:val="en-US" w:eastAsia="zh-CN"/>
                    </w:rPr>
                    <w:t>B区7栋4楼西侧</w:t>
                  </w: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lang w:val="en-US" w:eastAsia="zh-CN"/>
                    </w:rPr>
                  </w:pPr>
                </w:p>
              </w:tc>
              <w:tc>
                <w:tcPr>
                  <w:tcW w:w="15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strike w:val="0"/>
                      <w:dstrike w:val="0"/>
                      <w:color w:val="auto"/>
                      <w:spacing w:val="0"/>
                      <w:sz w:val="21"/>
                      <w:szCs w:val="21"/>
                      <w:u w:val="single" w:color="auto"/>
                      <w:lang w:val="en-US" w:eastAsia="zh-CN"/>
                    </w:rPr>
                  </w:pPr>
                  <w:r>
                    <w:rPr>
                      <w:rFonts w:hint="eastAsia"/>
                      <w:strike w:val="0"/>
                      <w:dstrike w:val="0"/>
                      <w:color w:val="auto"/>
                      <w:spacing w:val="0"/>
                      <w:sz w:val="21"/>
                      <w:szCs w:val="21"/>
                      <w:u w:val="single" w:color="auto"/>
                      <w:lang w:val="en-US" w:eastAsia="zh-CN"/>
                    </w:rPr>
                    <w:t>原料仓库</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single" w:color="auto"/>
                      <w:lang w:val="en-US" w:eastAsia="zh-CN"/>
                    </w:rPr>
                  </w:pPr>
                  <w:r>
                    <w:rPr>
                      <w:rFonts w:hint="eastAsia"/>
                      <w:strike w:val="0"/>
                      <w:dstrike w:val="0"/>
                      <w:color w:val="auto"/>
                      <w:spacing w:val="0"/>
                      <w:sz w:val="21"/>
                      <w:szCs w:val="21"/>
                      <w:u w:val="single" w:color="auto"/>
                      <w:lang w:val="en-US" w:eastAsia="zh-CN"/>
                    </w:rPr>
                    <w:t>建筑面积约1000</w:t>
                  </w:r>
                  <w:r>
                    <w:rPr>
                      <w:rFonts w:hint="eastAsia"/>
                      <w:strike w:val="0"/>
                      <w:dstrike w:val="0"/>
                      <w:color w:val="auto"/>
                      <w:spacing w:val="0"/>
                      <w:sz w:val="21"/>
                      <w:szCs w:val="21"/>
                      <w:u w:val="single" w:color="auto"/>
                    </w:rPr>
                    <w:t>m</w:t>
                  </w:r>
                  <w:r>
                    <w:rPr>
                      <w:rFonts w:hint="eastAsia"/>
                      <w:strike w:val="0"/>
                      <w:dstrike w:val="0"/>
                      <w:color w:val="auto"/>
                      <w:spacing w:val="0"/>
                      <w:sz w:val="21"/>
                      <w:szCs w:val="21"/>
                      <w:u w:val="single" w:color="auto"/>
                      <w:vertAlign w:val="superscript"/>
                    </w:rPr>
                    <w:t>2</w:t>
                  </w:r>
                  <w:r>
                    <w:rPr>
                      <w:rFonts w:hint="eastAsia"/>
                      <w:strike w:val="0"/>
                      <w:dstrike w:val="0"/>
                      <w:color w:val="auto"/>
                      <w:spacing w:val="0"/>
                      <w:sz w:val="21"/>
                      <w:szCs w:val="21"/>
                      <w:u w:val="single" w:color="auto"/>
                    </w:rPr>
                    <w:t>，位于</w:t>
                  </w:r>
                  <w:r>
                    <w:rPr>
                      <w:rFonts w:hint="eastAsia"/>
                      <w:strike w:val="0"/>
                      <w:dstrike w:val="0"/>
                      <w:color w:val="auto"/>
                      <w:spacing w:val="0"/>
                      <w:sz w:val="21"/>
                      <w:szCs w:val="21"/>
                      <w:u w:val="single" w:color="auto"/>
                      <w:lang w:val="en-US" w:eastAsia="zh-CN"/>
                    </w:rPr>
                    <w:t>B区7栋1楼南侧</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single" w:color="auto"/>
                    </w:rPr>
                  </w:pPr>
                  <w:r>
                    <w:rPr>
                      <w:rFonts w:hint="eastAsia"/>
                      <w:strike w:val="0"/>
                      <w:dstrike w:val="0"/>
                      <w:color w:val="auto"/>
                      <w:spacing w:val="0"/>
                      <w:sz w:val="21"/>
                      <w:szCs w:val="21"/>
                      <w:u w:val="single" w:color="auto"/>
                    </w:rPr>
                    <w:t>依托现有厂房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公用工程</w:t>
                  </w:r>
                </w:p>
              </w:tc>
              <w:tc>
                <w:tcPr>
                  <w:tcW w:w="15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供水</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lang w:val="en-US" w:eastAsia="zh-CN"/>
                    </w:rPr>
                    <w:t>由</w:t>
                  </w:r>
                  <w:r>
                    <w:rPr>
                      <w:rFonts w:hint="eastAsia"/>
                      <w:strike w:val="0"/>
                      <w:dstrike w:val="0"/>
                      <w:color w:val="auto"/>
                      <w:spacing w:val="0"/>
                      <w:sz w:val="21"/>
                      <w:szCs w:val="21"/>
                      <w:u w:val="none" w:color="auto"/>
                    </w:rPr>
                    <w:t>市政自来水水管</w:t>
                  </w:r>
                  <w:r>
                    <w:rPr>
                      <w:rFonts w:hint="eastAsia"/>
                      <w:strike w:val="0"/>
                      <w:dstrike w:val="0"/>
                      <w:color w:val="auto"/>
                      <w:spacing w:val="0"/>
                      <w:sz w:val="21"/>
                      <w:szCs w:val="21"/>
                      <w:u w:val="none" w:color="auto"/>
                      <w:lang w:val="en-US" w:eastAsia="zh-CN"/>
                    </w:rPr>
                    <w:t>接入</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15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供电</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由</w:t>
                  </w:r>
                  <w:r>
                    <w:rPr>
                      <w:rFonts w:hint="eastAsia"/>
                      <w:strike w:val="0"/>
                      <w:dstrike w:val="0"/>
                      <w:color w:val="auto"/>
                      <w:spacing w:val="0"/>
                      <w:sz w:val="21"/>
                      <w:szCs w:val="21"/>
                      <w:u w:val="none" w:color="auto"/>
                      <w:lang w:val="en-US" w:eastAsia="zh-CN"/>
                    </w:rPr>
                    <w:t>市政电网提供，由园区</w:t>
                  </w:r>
                  <w:r>
                    <w:rPr>
                      <w:rFonts w:hint="eastAsia"/>
                      <w:strike w:val="0"/>
                      <w:dstrike w:val="0"/>
                      <w:color w:val="auto"/>
                      <w:spacing w:val="0"/>
                      <w:sz w:val="21"/>
                      <w:szCs w:val="21"/>
                      <w:u w:val="none" w:color="auto"/>
                    </w:rPr>
                    <w:t>电网引入</w:t>
                  </w:r>
                  <w:r>
                    <w:rPr>
                      <w:rFonts w:hint="eastAsia"/>
                      <w:strike w:val="0"/>
                      <w:dstrike w:val="0"/>
                      <w:color w:val="auto"/>
                      <w:spacing w:val="0"/>
                      <w:sz w:val="21"/>
                      <w:szCs w:val="21"/>
                      <w:u w:val="none" w:color="auto"/>
                      <w:lang w:val="en-US" w:eastAsia="zh-CN"/>
                    </w:rPr>
                    <w:t>厂区</w:t>
                  </w:r>
                  <w:r>
                    <w:rPr>
                      <w:rFonts w:hint="eastAsia"/>
                      <w:strike w:val="0"/>
                      <w:dstrike w:val="0"/>
                      <w:color w:val="auto"/>
                      <w:spacing w:val="0"/>
                      <w:sz w:val="21"/>
                      <w:szCs w:val="21"/>
                      <w:u w:val="none" w:color="auto"/>
                    </w:rPr>
                    <w:t>专门供电电源。</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15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eastAsia="宋体"/>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排水</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项目实行雨污分流制。雨水经雨水边沟排入园区雨水管网；本项目生活污水经</w:t>
                  </w:r>
                  <w:r>
                    <w:rPr>
                      <w:rFonts w:hint="eastAsia"/>
                      <w:strike w:val="0"/>
                      <w:dstrike w:val="0"/>
                      <w:color w:val="auto"/>
                      <w:spacing w:val="0"/>
                      <w:sz w:val="21"/>
                      <w:szCs w:val="21"/>
                      <w:u w:val="none" w:color="auto"/>
                      <w:lang w:val="en-US" w:eastAsia="zh-CN"/>
                    </w:rPr>
                    <w:t>园区已有隔油池、</w:t>
                  </w:r>
                  <w:r>
                    <w:rPr>
                      <w:rFonts w:hint="eastAsia"/>
                      <w:strike w:val="0"/>
                      <w:dstrike w:val="0"/>
                      <w:color w:val="auto"/>
                      <w:spacing w:val="0"/>
                      <w:sz w:val="21"/>
                      <w:szCs w:val="21"/>
                      <w:u w:val="none" w:color="auto"/>
                    </w:rPr>
                    <w:t>化粪池处理达标后，经园区污水管网排入</w:t>
                  </w:r>
                  <w:r>
                    <w:rPr>
                      <w:rFonts w:hint="eastAsia"/>
                      <w:strike w:val="0"/>
                      <w:dstrike w:val="0"/>
                      <w:color w:val="auto"/>
                      <w:spacing w:val="0"/>
                      <w:sz w:val="21"/>
                      <w:szCs w:val="21"/>
                      <w:u w:val="none" w:color="auto"/>
                      <w:lang w:val="en-US" w:eastAsia="zh-CN"/>
                    </w:rPr>
                    <w:t>宁远县城镇污水处理厂</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eastAsia="宋体"/>
                      <w:strike w:val="0"/>
                      <w:dstrike w:val="0"/>
                      <w:color w:val="auto"/>
                      <w:spacing w:val="0"/>
                      <w:sz w:val="21"/>
                      <w:szCs w:val="21"/>
                      <w:u w:val="none" w:color="auto"/>
                      <w:lang w:eastAsia="zh-CN"/>
                    </w:rPr>
                  </w:pPr>
                  <w:r>
                    <w:rPr>
                      <w:rFonts w:hint="eastAsia"/>
                      <w:strike w:val="0"/>
                      <w:dstrike w:val="0"/>
                      <w:color w:val="auto"/>
                      <w:spacing w:val="0"/>
                      <w:sz w:val="21"/>
                      <w:szCs w:val="21"/>
                      <w:u w:val="none" w:color="auto"/>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环保设施</w:t>
                  </w:r>
                </w:p>
              </w:tc>
              <w:tc>
                <w:tcPr>
                  <w:tcW w:w="495" w:type="dxa"/>
                  <w:gridSpan w:val="2"/>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废水</w:t>
                  </w:r>
                </w:p>
              </w:tc>
              <w:tc>
                <w:tcPr>
                  <w:tcW w:w="1013" w:type="dxa"/>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生活污水</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生活污水经</w:t>
                  </w:r>
                  <w:r>
                    <w:rPr>
                      <w:rFonts w:hint="eastAsia"/>
                      <w:strike w:val="0"/>
                      <w:dstrike w:val="0"/>
                      <w:color w:val="auto"/>
                      <w:spacing w:val="0"/>
                      <w:sz w:val="21"/>
                      <w:szCs w:val="21"/>
                      <w:u w:val="none" w:color="auto"/>
                      <w:lang w:val="en-US" w:eastAsia="zh-CN"/>
                    </w:rPr>
                    <w:t>园区已有隔油池、</w:t>
                  </w:r>
                  <w:r>
                    <w:rPr>
                      <w:rFonts w:hint="eastAsia"/>
                      <w:strike w:val="0"/>
                      <w:dstrike w:val="0"/>
                      <w:color w:val="auto"/>
                      <w:spacing w:val="0"/>
                      <w:sz w:val="21"/>
                      <w:szCs w:val="21"/>
                      <w:u w:val="none" w:color="auto"/>
                    </w:rPr>
                    <w:t>化粪池收集处理后</w:t>
                  </w:r>
                  <w:r>
                    <w:rPr>
                      <w:rFonts w:hint="eastAsia"/>
                      <w:strike w:val="0"/>
                      <w:dstrike w:val="0"/>
                      <w:color w:val="auto"/>
                      <w:spacing w:val="0"/>
                      <w:sz w:val="21"/>
                      <w:szCs w:val="21"/>
                      <w:u w:val="none" w:color="auto"/>
                      <w:lang w:val="en-US" w:eastAsia="zh-CN"/>
                    </w:rPr>
                    <w:t>经园区污水管网进入宁远县城镇污水处理厂集中处理</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eastAsia="宋体"/>
                      <w:strike w:val="0"/>
                      <w:dstrike w:val="0"/>
                      <w:color w:val="auto"/>
                      <w:spacing w:val="0"/>
                      <w:sz w:val="21"/>
                      <w:szCs w:val="21"/>
                      <w:u w:val="none" w:color="auto"/>
                      <w:lang w:eastAsia="zh-CN"/>
                    </w:rPr>
                  </w:pPr>
                  <w:r>
                    <w:rPr>
                      <w:rFonts w:hint="eastAsia"/>
                      <w:strike w:val="0"/>
                      <w:dstrike w:val="0"/>
                      <w:color w:val="auto"/>
                      <w:spacing w:val="0"/>
                      <w:sz w:val="21"/>
                      <w:szCs w:val="21"/>
                      <w:u w:val="none" w:color="auto"/>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495" w:type="dxa"/>
                  <w:gridSpan w:val="2"/>
                  <w:vMerge w:val="restar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废气</w:t>
                  </w:r>
                </w:p>
              </w:tc>
              <w:tc>
                <w:tcPr>
                  <w:tcW w:w="1013" w:type="dxa"/>
                  <w:tcBorders>
                    <w:left w:val="single" w:color="000000" w:sz="4" w:space="0"/>
                  </w:tcBorders>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bCs/>
                      <w:strike w:val="0"/>
                      <w:dstrike w:val="0"/>
                      <w:color w:val="auto"/>
                      <w:spacing w:val="0"/>
                      <w:sz w:val="21"/>
                      <w:szCs w:val="21"/>
                      <w:u w:val="none" w:color="auto"/>
                      <w:lang w:val="en-US" w:eastAsia="zh-CN"/>
                    </w:rPr>
                  </w:pPr>
                  <w:r>
                    <w:rPr>
                      <w:rFonts w:hint="eastAsia"/>
                      <w:bCs/>
                      <w:strike w:val="0"/>
                      <w:dstrike w:val="0"/>
                      <w:color w:val="auto"/>
                      <w:spacing w:val="0"/>
                      <w:sz w:val="21"/>
                      <w:szCs w:val="21"/>
                      <w:u w:val="none" w:color="auto"/>
                      <w:lang w:val="en-US" w:eastAsia="zh-CN"/>
                    </w:rPr>
                    <w:t>上胶、贴合废气、油边、晾干废气</w:t>
                  </w:r>
                  <w:r>
                    <w:rPr>
                      <w:rFonts w:hint="eastAsia"/>
                      <w:strike w:val="0"/>
                      <w:dstrike w:val="0"/>
                      <w:color w:val="auto"/>
                      <w:spacing w:val="0"/>
                      <w:sz w:val="21"/>
                      <w:szCs w:val="21"/>
                      <w:u w:val="none" w:color="auto"/>
                      <w:lang w:eastAsia="zh-CN"/>
                    </w:rPr>
                    <w:t>、</w:t>
                  </w:r>
                  <w:r>
                    <w:rPr>
                      <w:rFonts w:hint="eastAsia"/>
                      <w:bCs/>
                      <w:strike w:val="0"/>
                      <w:dstrike w:val="0"/>
                      <w:color w:val="auto"/>
                      <w:spacing w:val="0"/>
                      <w:sz w:val="21"/>
                      <w:szCs w:val="21"/>
                      <w:u w:val="none" w:color="auto"/>
                      <w:lang w:val="en-US" w:eastAsia="zh-CN"/>
                    </w:rPr>
                    <w:t>丝印废气</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集气罩收集后引入三级活性炭吸附，然后通过楼顶排气筒（DA001）高空排放</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495" w:type="dxa"/>
                  <w:gridSpan w:val="2"/>
                  <w:vMerge w:val="continue"/>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1013" w:type="dxa"/>
                  <w:tcBorders>
                    <w:left w:val="single" w:color="000000" w:sz="4" w:space="0"/>
                  </w:tcBorders>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bCs/>
                      <w:strike w:val="0"/>
                      <w:dstrike w:val="0"/>
                      <w:color w:val="auto"/>
                      <w:spacing w:val="0"/>
                      <w:sz w:val="21"/>
                      <w:szCs w:val="21"/>
                      <w:u w:val="none" w:color="auto"/>
                      <w:lang w:val="en-US" w:eastAsia="zh-CN"/>
                    </w:rPr>
                  </w:pPr>
                  <w:r>
                    <w:rPr>
                      <w:rFonts w:hint="eastAsia"/>
                      <w:bCs/>
                      <w:strike w:val="0"/>
                      <w:dstrike w:val="0"/>
                      <w:color w:val="auto"/>
                      <w:spacing w:val="0"/>
                      <w:sz w:val="21"/>
                      <w:szCs w:val="21"/>
                      <w:u w:val="none" w:color="auto"/>
                      <w:lang w:val="en-US" w:eastAsia="zh-CN"/>
                    </w:rPr>
                    <w:t>食堂油烟</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经收集后通过油烟净化装置处理，处理达标后引至楼顶排放</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eastAsia="宋体"/>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15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噪声</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选用低噪声设备，采取基础减震、距离衰减等措施</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495" w:type="dxa"/>
                  <w:gridSpan w:val="2"/>
                  <w:vMerge w:val="restar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固废</w:t>
                  </w:r>
                </w:p>
              </w:tc>
              <w:tc>
                <w:tcPr>
                  <w:tcW w:w="1013" w:type="dxa"/>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31" w:leftChars="-15" w:right="-31" w:rightChars="-15"/>
                    <w:jc w:val="center"/>
                    <w:textAlignment w:val="auto"/>
                    <w:rPr>
                      <w:strike w:val="0"/>
                      <w:dstrike w:val="0"/>
                      <w:color w:val="auto"/>
                      <w:spacing w:val="0"/>
                      <w:sz w:val="21"/>
                      <w:szCs w:val="21"/>
                      <w:highlight w:val="none"/>
                      <w:u w:val="none" w:color="auto"/>
                    </w:rPr>
                  </w:pPr>
                  <w:r>
                    <w:rPr>
                      <w:rFonts w:hint="eastAsia"/>
                      <w:strike w:val="0"/>
                      <w:dstrike w:val="0"/>
                      <w:color w:val="auto"/>
                      <w:spacing w:val="0"/>
                      <w:sz w:val="21"/>
                      <w:szCs w:val="21"/>
                      <w:highlight w:val="none"/>
                      <w:u w:val="none" w:color="auto"/>
                      <w:lang w:val="en-US" w:eastAsia="zh-CN"/>
                    </w:rPr>
                    <w:t>一般固废</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eastAsia="宋体"/>
                      <w:strike w:val="0"/>
                      <w:dstrike w:val="0"/>
                      <w:color w:val="auto"/>
                      <w:spacing w:val="0"/>
                      <w:sz w:val="21"/>
                      <w:szCs w:val="21"/>
                      <w:highlight w:val="none"/>
                      <w:u w:val="none" w:color="auto"/>
                      <w:lang w:val="en-US" w:eastAsia="zh-CN"/>
                    </w:rPr>
                  </w:pPr>
                  <w:r>
                    <w:rPr>
                      <w:rFonts w:hint="eastAsia"/>
                      <w:strike w:val="0"/>
                      <w:dstrike w:val="0"/>
                      <w:color w:val="auto"/>
                      <w:spacing w:val="0"/>
                      <w:sz w:val="21"/>
                      <w:szCs w:val="21"/>
                      <w:highlight w:val="none"/>
                      <w:u w:val="none" w:color="auto"/>
                      <w:lang w:val="en-US" w:eastAsia="zh-CN"/>
                    </w:rPr>
                    <w:t>一般固废主要包括边角料、不合格品、废包装材料等，新建一座一般固废间（30m</w:t>
                  </w:r>
                  <w:r>
                    <w:rPr>
                      <w:rFonts w:hint="eastAsia"/>
                      <w:strike w:val="0"/>
                      <w:dstrike w:val="0"/>
                      <w:color w:val="auto"/>
                      <w:spacing w:val="0"/>
                      <w:sz w:val="21"/>
                      <w:szCs w:val="21"/>
                      <w:highlight w:val="none"/>
                      <w:u w:val="none" w:color="auto"/>
                      <w:vertAlign w:val="superscript"/>
                      <w:lang w:val="en-US" w:eastAsia="zh-CN"/>
                    </w:rPr>
                    <w:t>2</w:t>
                  </w:r>
                  <w:r>
                    <w:rPr>
                      <w:rFonts w:hint="eastAsia"/>
                      <w:strike w:val="0"/>
                      <w:dstrike w:val="0"/>
                      <w:color w:val="auto"/>
                      <w:spacing w:val="0"/>
                      <w:sz w:val="21"/>
                      <w:szCs w:val="21"/>
                      <w:highlight w:val="none"/>
                      <w:u w:val="none" w:color="auto"/>
                      <w:lang w:val="en-US" w:eastAsia="zh-CN"/>
                    </w:rPr>
                    <w:t>），一般固废经收集后暂存在一般固废间，然后外售、厂家回收等综合处置</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highlight w:val="none"/>
                      <w:u w:val="none" w:color="auto"/>
                    </w:rPr>
                  </w:pPr>
                  <w:r>
                    <w:rPr>
                      <w:rFonts w:hint="eastAsia"/>
                      <w:strike w:val="0"/>
                      <w:dstrike w:val="0"/>
                      <w:color w:val="auto"/>
                      <w:spacing w:val="0"/>
                      <w:sz w:val="21"/>
                      <w:szCs w:val="21"/>
                      <w:highlight w:val="none"/>
                      <w:u w:val="none" w:color="auto"/>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495" w:type="dxa"/>
                  <w:gridSpan w:val="2"/>
                  <w:vMerge w:val="continue"/>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1013" w:type="dxa"/>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危险废物</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lang w:val="en-US" w:eastAsia="zh-CN"/>
                    </w:rPr>
                    <w:t>危险废物主要包括</w:t>
                  </w:r>
                  <w:r>
                    <w:rPr>
                      <w:rFonts w:hint="eastAsia"/>
                      <w:strike w:val="0"/>
                      <w:dstrike w:val="0"/>
                      <w:color w:val="auto"/>
                      <w:spacing w:val="0"/>
                      <w:sz w:val="21"/>
                      <w:szCs w:val="21"/>
                      <w:u w:val="none" w:color="auto"/>
                    </w:rPr>
                    <w:t>废活性炭</w:t>
                  </w:r>
                  <w:r>
                    <w:rPr>
                      <w:rFonts w:hint="eastAsia"/>
                      <w:strike w:val="0"/>
                      <w:dstrike w:val="0"/>
                      <w:color w:val="auto"/>
                      <w:spacing w:val="0"/>
                      <w:sz w:val="21"/>
                      <w:szCs w:val="21"/>
                      <w:u w:val="none" w:color="auto"/>
                      <w:lang w:eastAsia="zh-CN"/>
                    </w:rPr>
                    <w:t>、</w:t>
                  </w:r>
                  <w:r>
                    <w:rPr>
                      <w:rFonts w:hint="eastAsia"/>
                      <w:strike w:val="0"/>
                      <w:dstrike w:val="0"/>
                      <w:color w:val="auto"/>
                      <w:spacing w:val="0"/>
                      <w:sz w:val="21"/>
                      <w:szCs w:val="21"/>
                      <w:u w:val="none" w:color="auto"/>
                      <w:lang w:val="en-US" w:eastAsia="zh-CN"/>
                    </w:rPr>
                    <w:t>废机油、废含油抹布及手套、废包装桶等，车间北侧建设一个10m</w:t>
                  </w:r>
                  <w:r>
                    <w:rPr>
                      <w:rFonts w:hint="eastAsia"/>
                      <w:strike w:val="0"/>
                      <w:dstrike w:val="0"/>
                      <w:color w:val="auto"/>
                      <w:spacing w:val="0"/>
                      <w:sz w:val="21"/>
                      <w:szCs w:val="21"/>
                      <w:u w:val="none" w:color="auto"/>
                      <w:vertAlign w:val="superscript"/>
                      <w:lang w:val="en-US" w:eastAsia="zh-CN"/>
                    </w:rPr>
                    <w:t>2</w:t>
                  </w:r>
                  <w:r>
                    <w:rPr>
                      <w:rFonts w:hint="eastAsia"/>
                      <w:strike w:val="0"/>
                      <w:dstrike w:val="0"/>
                      <w:color w:val="auto"/>
                      <w:spacing w:val="0"/>
                      <w:sz w:val="21"/>
                      <w:szCs w:val="21"/>
                      <w:u w:val="none" w:color="auto"/>
                      <w:lang w:val="en-US" w:eastAsia="zh-CN"/>
                    </w:rPr>
                    <w:t>的危废间用于暂存危险废物，然后委托有资质单位进行处置</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495" w:type="dxa"/>
                  <w:gridSpan w:val="2"/>
                  <w:vMerge w:val="continue"/>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1013" w:type="dxa"/>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生活垃圾</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当地环卫部门收集处理</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r>
                    <w:rPr>
                      <w:rFonts w:hint="eastAsia"/>
                      <w:strike w:val="0"/>
                      <w:dstrike w:val="0"/>
                      <w:color w:val="auto"/>
                      <w:spacing w:val="0"/>
                      <w:sz w:val="21"/>
                      <w:szCs w:val="21"/>
                      <w:u w:val="none" w:color="auto"/>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495" w:type="dxa"/>
                  <w:gridSpan w:val="2"/>
                  <w:vMerge w:val="continue"/>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strike w:val="0"/>
                      <w:dstrike w:val="0"/>
                      <w:color w:val="auto"/>
                      <w:spacing w:val="0"/>
                      <w:sz w:val="21"/>
                      <w:szCs w:val="21"/>
                      <w:u w:val="none" w:color="auto"/>
                    </w:rPr>
                  </w:pPr>
                </w:p>
              </w:tc>
              <w:tc>
                <w:tcPr>
                  <w:tcW w:w="1013" w:type="dxa"/>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eastAsia="宋体"/>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餐厨垃圾</w:t>
                  </w:r>
                </w:p>
              </w:tc>
              <w:tc>
                <w:tcPr>
                  <w:tcW w:w="50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eastAsia="宋体"/>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经收集后交由餐厨垃圾处理部门清运处理</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eastAsia" w:eastAsia="宋体"/>
                      <w:strike w:val="0"/>
                      <w:dstrike w:val="0"/>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新建</w:t>
                  </w:r>
                </w:p>
              </w:tc>
            </w:tr>
          </w:tbl>
          <w:p>
            <w:pPr>
              <w:spacing w:line="360" w:lineRule="auto"/>
              <w:ind w:firstLine="482" w:firstLineChars="200"/>
              <w:rPr>
                <w:b/>
                <w:bCs/>
                <w:color w:val="auto"/>
                <w:spacing w:val="0"/>
                <w:sz w:val="24"/>
                <w:u w:val="none" w:color="auto"/>
              </w:rPr>
            </w:pPr>
            <w:r>
              <w:rPr>
                <w:rFonts w:hint="eastAsia"/>
                <w:b/>
                <w:bCs/>
                <w:color w:val="auto"/>
                <w:spacing w:val="0"/>
                <w:sz w:val="24"/>
                <w:u w:val="none" w:color="auto"/>
                <w:lang w:val="en-US" w:eastAsia="zh-CN"/>
              </w:rPr>
              <w:t>4</w:t>
            </w:r>
            <w:r>
              <w:rPr>
                <w:rFonts w:hint="eastAsia"/>
                <w:b/>
                <w:bCs/>
                <w:color w:val="auto"/>
                <w:spacing w:val="0"/>
                <w:sz w:val="24"/>
                <w:u w:val="none" w:color="auto"/>
              </w:rPr>
              <w:t>、产品方案</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cs="宋体"/>
                <w:color w:val="auto"/>
                <w:spacing w:val="0"/>
                <w:sz w:val="24"/>
                <w:u w:val="none" w:color="auto"/>
              </w:rPr>
            </w:pPr>
            <w:r>
              <w:rPr>
                <w:rFonts w:hint="eastAsia" w:cs="宋体"/>
                <w:color w:val="auto"/>
                <w:spacing w:val="0"/>
                <w:sz w:val="24"/>
                <w:u w:val="none" w:color="auto"/>
              </w:rPr>
              <w:t>项目产品方案如下：</w:t>
            </w:r>
          </w:p>
          <w:p>
            <w:pPr>
              <w:jc w:val="center"/>
              <w:rPr>
                <w:rFonts w:hint="eastAsia" w:eastAsia="宋体"/>
                <w:b/>
                <w:bCs/>
                <w:color w:val="auto"/>
                <w:spacing w:val="0"/>
                <w:szCs w:val="21"/>
                <w:u w:val="none" w:color="auto"/>
                <w:lang w:eastAsia="zh-CN"/>
              </w:rPr>
            </w:pPr>
            <w:r>
              <w:rPr>
                <w:rFonts w:hint="eastAsia"/>
                <w:b/>
                <w:bCs/>
                <w:color w:val="auto"/>
                <w:spacing w:val="0"/>
                <w:szCs w:val="21"/>
                <w:u w:val="none" w:color="auto"/>
              </w:rPr>
              <w:t>表2</w:t>
            </w:r>
            <w:r>
              <w:rPr>
                <w:b/>
                <w:bCs/>
                <w:color w:val="auto"/>
                <w:spacing w:val="0"/>
                <w:szCs w:val="21"/>
                <w:u w:val="none" w:color="auto"/>
              </w:rPr>
              <w:t>-</w:t>
            </w:r>
            <w:r>
              <w:rPr>
                <w:rFonts w:hint="eastAsia"/>
                <w:b/>
                <w:bCs/>
                <w:color w:val="auto"/>
                <w:spacing w:val="0"/>
                <w:szCs w:val="21"/>
                <w:u w:val="none" w:color="auto"/>
                <w:lang w:val="en-US" w:eastAsia="zh-CN"/>
              </w:rPr>
              <w:t>2</w:t>
            </w:r>
            <w:r>
              <w:rPr>
                <w:rFonts w:hint="eastAsia"/>
                <w:b/>
                <w:bCs/>
                <w:color w:val="auto"/>
                <w:spacing w:val="0"/>
                <w:szCs w:val="21"/>
                <w:u w:val="none" w:color="auto"/>
              </w:rPr>
              <w:t xml:space="preserve">  项目产品方案</w:t>
            </w:r>
          </w:p>
          <w:tbl>
            <w:tblPr>
              <w:tblStyle w:val="43"/>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597"/>
              <w:gridCol w:w="1307"/>
              <w:gridCol w:w="1154"/>
              <w:gridCol w:w="1324"/>
              <w:gridCol w:w="2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b/>
                      <w:bCs/>
                      <w:color w:val="auto"/>
                      <w:spacing w:val="0"/>
                      <w:sz w:val="21"/>
                      <w:szCs w:val="21"/>
                      <w:u w:val="none" w:color="auto"/>
                    </w:rPr>
                  </w:pPr>
                  <w:r>
                    <w:rPr>
                      <w:rFonts w:hint="eastAsia"/>
                      <w:b/>
                      <w:bCs/>
                      <w:color w:val="auto"/>
                      <w:spacing w:val="0"/>
                      <w:sz w:val="21"/>
                      <w:szCs w:val="21"/>
                      <w:u w:val="none" w:color="auto"/>
                    </w:rPr>
                    <w:t>序号</w:t>
                  </w:r>
                </w:p>
              </w:tc>
              <w:tc>
                <w:tcPr>
                  <w:tcW w:w="992"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产品名称</w:t>
                  </w:r>
                </w:p>
              </w:tc>
              <w:tc>
                <w:tcPr>
                  <w:tcW w:w="812"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b/>
                      <w:bCs/>
                      <w:color w:val="auto"/>
                      <w:spacing w:val="0"/>
                      <w:sz w:val="21"/>
                      <w:szCs w:val="21"/>
                      <w:u w:val="none" w:color="auto"/>
                      <w:lang w:val="en-US" w:eastAsia="zh-CN"/>
                    </w:rPr>
                  </w:pPr>
                  <w:r>
                    <w:rPr>
                      <w:rFonts w:hint="eastAsia"/>
                      <w:b/>
                      <w:bCs/>
                      <w:color w:val="auto"/>
                      <w:spacing w:val="0"/>
                      <w:sz w:val="21"/>
                      <w:szCs w:val="21"/>
                      <w:u w:val="none" w:color="auto"/>
                      <w:lang w:val="en-US" w:eastAsia="zh-CN"/>
                    </w:rPr>
                    <w:t>规格型号</w:t>
                  </w:r>
                </w:p>
              </w:tc>
              <w:tc>
                <w:tcPr>
                  <w:tcW w:w="717"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b/>
                      <w:bCs/>
                      <w:color w:val="auto"/>
                      <w:spacing w:val="0"/>
                      <w:sz w:val="21"/>
                      <w:szCs w:val="21"/>
                      <w:u w:val="none" w:color="auto"/>
                    </w:rPr>
                  </w:pPr>
                  <w:r>
                    <w:rPr>
                      <w:rFonts w:hint="eastAsia"/>
                      <w:b/>
                      <w:bCs/>
                      <w:color w:val="auto"/>
                      <w:spacing w:val="0"/>
                      <w:sz w:val="21"/>
                      <w:szCs w:val="21"/>
                      <w:u w:val="none" w:color="auto"/>
                    </w:rPr>
                    <w:t>单位</w:t>
                  </w:r>
                </w:p>
              </w:tc>
              <w:tc>
                <w:tcPr>
                  <w:tcW w:w="822" w:type="pct"/>
                  <w:noWrap w:val="0"/>
                  <w:vAlign w:val="center"/>
                </w:tcPr>
                <w:p>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b/>
                      <w:bCs/>
                      <w:color w:val="auto"/>
                      <w:spacing w:val="0"/>
                      <w:sz w:val="21"/>
                      <w:szCs w:val="21"/>
                      <w:u w:val="none" w:color="auto"/>
                    </w:rPr>
                  </w:pPr>
                  <w:r>
                    <w:rPr>
                      <w:rFonts w:hint="eastAsia"/>
                      <w:b/>
                      <w:bCs/>
                      <w:color w:val="auto"/>
                      <w:spacing w:val="0"/>
                      <w:sz w:val="21"/>
                      <w:szCs w:val="21"/>
                      <w:u w:val="none" w:color="auto"/>
                    </w:rPr>
                    <w:t>产量</w:t>
                  </w:r>
                </w:p>
              </w:tc>
              <w:tc>
                <w:tcPr>
                  <w:tcW w:w="1248" w:type="pct"/>
                  <w:noWrap w:val="0"/>
                  <w:vAlign w:val="center"/>
                </w:tcPr>
                <w:p>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eastAsia"/>
                      <w:b/>
                      <w:bCs/>
                      <w:color w:val="auto"/>
                      <w:spacing w:val="0"/>
                      <w:sz w:val="21"/>
                      <w:szCs w:val="21"/>
                      <w:u w:val="none" w:color="auto"/>
                    </w:rPr>
                  </w:pPr>
                  <w:r>
                    <w:rPr>
                      <w:rFonts w:hint="eastAsia"/>
                      <w:b/>
                      <w:bCs/>
                      <w:color w:val="auto"/>
                      <w:spacing w:val="0"/>
                      <w:sz w:val="21"/>
                      <w:szCs w:val="21"/>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color w:val="auto"/>
                      <w:spacing w:val="0"/>
                      <w:sz w:val="21"/>
                      <w:szCs w:val="21"/>
                      <w:u w:val="none" w:color="auto"/>
                    </w:rPr>
                  </w:pPr>
                  <w:r>
                    <w:rPr>
                      <w:rFonts w:hint="eastAsia"/>
                      <w:color w:val="auto"/>
                      <w:spacing w:val="0"/>
                      <w:sz w:val="21"/>
                      <w:szCs w:val="21"/>
                      <w:u w:val="none" w:color="auto"/>
                    </w:rPr>
                    <w:t>1</w:t>
                  </w:r>
                </w:p>
              </w:tc>
              <w:tc>
                <w:tcPr>
                  <w:tcW w:w="992" w:type="pct"/>
                  <w:tcBorders>
                    <w:right w:val="single" w:color="000000" w:sz="4" w:space="0"/>
                  </w:tcBorders>
                  <w:noWrap w:val="0"/>
                  <w:vAlign w:val="center"/>
                </w:tcPr>
                <w:p>
                  <w:pPr>
                    <w:jc w:val="center"/>
                    <w:rPr>
                      <w:rFonts w:hint="default" w:eastAsia="宋体"/>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4"/>
                      <w:u w:val="none" w:color="auto"/>
                      <w:lang w:eastAsia="zh-CN"/>
                    </w:rPr>
                    <w:t>化妆包</w:t>
                  </w:r>
                </w:p>
              </w:tc>
              <w:tc>
                <w:tcPr>
                  <w:tcW w:w="812" w:type="pct"/>
                  <w:vMerge w:val="restar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按客户需要</w:t>
                  </w:r>
                </w:p>
              </w:tc>
              <w:tc>
                <w:tcPr>
                  <w:tcW w:w="717"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万个</w:t>
                  </w:r>
                </w:p>
              </w:tc>
              <w:tc>
                <w:tcPr>
                  <w:tcW w:w="822" w:type="pct"/>
                  <w:noWrap w:val="0"/>
                  <w:vAlign w:val="center"/>
                </w:tcPr>
                <w:p>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300</w:t>
                  </w:r>
                </w:p>
              </w:tc>
              <w:tc>
                <w:tcPr>
                  <w:tcW w:w="1248" w:type="pct"/>
                  <w:vMerge w:val="restart"/>
                  <w:noWrap w:val="0"/>
                  <w:vAlign w:val="center"/>
                </w:tcPr>
                <w:p>
                  <w:pPr>
                    <w:keepNext w:val="0"/>
                    <w:keepLines w:val="0"/>
                    <w:widowControl/>
                    <w:suppressLineNumbers w:val="0"/>
                    <w:jc w:val="center"/>
                    <w:rPr>
                      <w:rFonts w:hint="default" w:eastAsia="宋体"/>
                      <w:color w:val="auto"/>
                      <w:spacing w:val="0"/>
                      <w:sz w:val="21"/>
                      <w:szCs w:val="21"/>
                      <w:u w:val="none" w:color="auto"/>
                      <w:lang w:val="en-US" w:eastAsia="zh-CN"/>
                    </w:rPr>
                  </w:pPr>
                  <w:r>
                    <w:rPr>
                      <w:rFonts w:hint="eastAsia" w:ascii="宋体" w:hAnsi="宋体" w:eastAsia="宋体" w:cs="宋体"/>
                      <w:color w:val="auto"/>
                      <w:spacing w:val="0"/>
                      <w:kern w:val="0"/>
                      <w:sz w:val="21"/>
                      <w:szCs w:val="21"/>
                      <w:u w:val="none" w:color="auto"/>
                      <w:lang w:val="en-US" w:eastAsia="zh-CN" w:bidi="ar"/>
                    </w:rPr>
                    <w:t>根据客户订单确定产品尺寸和型号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eastAsia="宋体"/>
                      <w:color w:val="auto"/>
                      <w:spacing w:val="0"/>
                      <w:sz w:val="21"/>
                      <w:szCs w:val="21"/>
                      <w:u w:val="none" w:color="auto"/>
                      <w:lang w:val="en-US" w:eastAsia="zh-CN"/>
                    </w:rPr>
                  </w:pPr>
                  <w:r>
                    <w:rPr>
                      <w:rFonts w:hint="eastAsia"/>
                      <w:color w:val="auto"/>
                      <w:spacing w:val="0"/>
                      <w:sz w:val="21"/>
                      <w:szCs w:val="21"/>
                      <w:u w:val="none" w:color="auto"/>
                      <w:lang w:val="en-US" w:eastAsia="zh-CN"/>
                    </w:rPr>
                    <w:t>2</w:t>
                  </w:r>
                </w:p>
              </w:tc>
              <w:tc>
                <w:tcPr>
                  <w:tcW w:w="992" w:type="pct"/>
                  <w:tcBorders>
                    <w:right w:val="single" w:color="000000" w:sz="4" w:space="0"/>
                  </w:tcBorders>
                  <w:noWrap w:val="0"/>
                  <w:vAlign w:val="center"/>
                </w:tcPr>
                <w:p>
                  <w:pPr>
                    <w:jc w:val="center"/>
                    <w:rPr>
                      <w:rFonts w:hint="eastAsia"/>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4"/>
                      <w:u w:val="none" w:color="auto"/>
                      <w:lang w:eastAsia="zh-CN"/>
                    </w:rPr>
                    <w:t>时款袋</w:t>
                  </w:r>
                </w:p>
              </w:tc>
              <w:tc>
                <w:tcPr>
                  <w:tcW w:w="812" w:type="pct"/>
                  <w:vMerge w:val="continue"/>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eastAsia"/>
                      <w:color w:val="auto"/>
                      <w:spacing w:val="0"/>
                      <w:sz w:val="21"/>
                      <w:szCs w:val="21"/>
                      <w:u w:val="none" w:color="auto"/>
                      <w:lang w:val="en-US" w:eastAsia="zh-CN"/>
                    </w:rPr>
                  </w:pPr>
                </w:p>
              </w:tc>
              <w:tc>
                <w:tcPr>
                  <w:tcW w:w="717"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color w:val="auto"/>
                      <w:spacing w:val="0"/>
                      <w:sz w:val="21"/>
                      <w:szCs w:val="21"/>
                      <w:u w:val="none" w:color="auto"/>
                      <w:lang w:val="en-US" w:eastAsia="zh-CN"/>
                    </w:rPr>
                  </w:pPr>
                  <w:r>
                    <w:rPr>
                      <w:rFonts w:hint="eastAsia"/>
                      <w:color w:val="auto"/>
                      <w:spacing w:val="0"/>
                      <w:sz w:val="21"/>
                      <w:szCs w:val="21"/>
                      <w:u w:val="none" w:color="auto"/>
                      <w:lang w:val="en-US" w:eastAsia="zh-CN"/>
                    </w:rPr>
                    <w:t>万个</w:t>
                  </w:r>
                </w:p>
              </w:tc>
              <w:tc>
                <w:tcPr>
                  <w:tcW w:w="822" w:type="pct"/>
                  <w:noWrap w:val="0"/>
                  <w:vAlign w:val="center"/>
                </w:tcPr>
                <w:p>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70</w:t>
                  </w:r>
                </w:p>
              </w:tc>
              <w:tc>
                <w:tcPr>
                  <w:tcW w:w="1248" w:type="pct"/>
                  <w:vMerge w:val="continue"/>
                  <w:noWrap w:val="0"/>
                  <w:vAlign w:val="center"/>
                </w:tcPr>
                <w:p>
                  <w:pPr>
                    <w:keepNext w:val="0"/>
                    <w:keepLines w:val="0"/>
                    <w:widowControl/>
                    <w:suppressLineNumbers w:val="0"/>
                    <w:jc w:val="center"/>
                    <w:rPr>
                      <w:rFonts w:hint="eastAsia" w:ascii="宋体" w:hAnsi="宋体" w:eastAsia="宋体" w:cs="宋体"/>
                      <w:color w:val="auto"/>
                      <w:spacing w:val="0"/>
                      <w:kern w:val="0"/>
                      <w:sz w:val="21"/>
                      <w:szCs w:val="21"/>
                      <w:u w:val="none" w:color="auto"/>
                      <w:lang w:val="en-US" w:eastAsia="zh-CN" w:bidi="ar"/>
                    </w:rPr>
                  </w:pPr>
                </w:p>
              </w:tc>
            </w:tr>
          </w:tbl>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lang w:val="en-US" w:eastAsia="zh-CN"/>
              </w:rPr>
              <w:t>5</w:t>
            </w:r>
            <w:r>
              <w:rPr>
                <w:rFonts w:hint="eastAsia"/>
                <w:b/>
                <w:bCs/>
                <w:color w:val="auto"/>
                <w:spacing w:val="0"/>
                <w:sz w:val="24"/>
                <w:u w:val="none" w:color="auto"/>
              </w:rPr>
              <w:t>、主要设备</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Times New Roman" w:hAnsi="Times New Roman" w:eastAsia="宋体" w:cs="宋体"/>
                <w:color w:val="auto"/>
                <w:spacing w:val="0"/>
                <w:sz w:val="24"/>
                <w:u w:val="none" w:color="auto"/>
              </w:rPr>
            </w:pPr>
            <w:r>
              <w:rPr>
                <w:rFonts w:hint="eastAsia" w:ascii="Times New Roman" w:hAnsi="Times New Roman" w:eastAsia="宋体" w:cs="宋体"/>
                <w:color w:val="auto"/>
                <w:spacing w:val="0"/>
                <w:sz w:val="24"/>
                <w:u w:val="none" w:color="auto"/>
                <w:lang w:val="en-US" w:eastAsia="zh-CN"/>
              </w:rPr>
              <w:t>根据建设单位提供资料，本项目主要设备见下表：</w:t>
            </w:r>
          </w:p>
          <w:p>
            <w:pPr>
              <w:jc w:val="center"/>
              <w:rPr>
                <w:rFonts w:hint="eastAsia"/>
                <w:b/>
                <w:bCs/>
                <w:color w:val="auto"/>
                <w:spacing w:val="0"/>
                <w:szCs w:val="21"/>
                <w:u w:val="none" w:color="auto"/>
              </w:rPr>
            </w:pPr>
            <w:r>
              <w:rPr>
                <w:rFonts w:hint="eastAsia"/>
                <w:b/>
                <w:bCs/>
                <w:color w:val="auto"/>
                <w:spacing w:val="0"/>
                <w:szCs w:val="21"/>
                <w:u w:val="none" w:color="auto"/>
              </w:rPr>
              <w:t>表2</w:t>
            </w:r>
            <w:r>
              <w:rPr>
                <w:b/>
                <w:bCs/>
                <w:color w:val="auto"/>
                <w:spacing w:val="0"/>
                <w:szCs w:val="21"/>
                <w:u w:val="none" w:color="auto"/>
              </w:rPr>
              <w:t>-</w:t>
            </w:r>
            <w:r>
              <w:rPr>
                <w:rFonts w:hint="eastAsia"/>
                <w:b/>
                <w:bCs/>
                <w:color w:val="auto"/>
                <w:spacing w:val="0"/>
                <w:szCs w:val="21"/>
                <w:u w:val="none" w:color="auto"/>
                <w:lang w:val="en-US" w:eastAsia="zh-CN"/>
              </w:rPr>
              <w:t>3</w:t>
            </w:r>
            <w:r>
              <w:rPr>
                <w:rFonts w:hint="eastAsia"/>
                <w:b/>
                <w:bCs/>
                <w:color w:val="auto"/>
                <w:spacing w:val="0"/>
                <w:szCs w:val="21"/>
                <w:u w:val="none" w:color="auto"/>
              </w:rPr>
              <w:t xml:space="preserve">  </w:t>
            </w:r>
            <w:r>
              <w:rPr>
                <w:rFonts w:hint="eastAsia"/>
                <w:b/>
                <w:bCs/>
                <w:color w:val="auto"/>
                <w:spacing w:val="0"/>
                <w:szCs w:val="21"/>
                <w:u w:val="none" w:color="auto"/>
                <w:lang w:val="en-US" w:eastAsia="zh-CN"/>
              </w:rPr>
              <w:t>项目</w:t>
            </w:r>
            <w:r>
              <w:rPr>
                <w:rFonts w:hint="eastAsia"/>
                <w:b/>
                <w:bCs/>
                <w:color w:val="auto"/>
                <w:spacing w:val="0"/>
                <w:szCs w:val="21"/>
                <w:u w:val="none" w:color="auto"/>
              </w:rPr>
              <w:t>设备清单</w:t>
            </w:r>
          </w:p>
          <w:tbl>
            <w:tblPr>
              <w:tblStyle w:val="43"/>
              <w:tblW w:w="4998" w:type="pct"/>
              <w:tblInd w:w="-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22"/>
              <w:gridCol w:w="2241"/>
              <w:gridCol w:w="2241"/>
              <w:gridCol w:w="224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b/>
                      <w:bCs/>
                      <w:color w:val="auto"/>
                      <w:spacing w:val="0"/>
                      <w:sz w:val="21"/>
                      <w:szCs w:val="21"/>
                      <w:u w:val="none" w:color="auto"/>
                    </w:rPr>
                  </w:pPr>
                  <w:r>
                    <w:rPr>
                      <w:rFonts w:hint="default" w:ascii="Times New Roman" w:hAnsi="Times New Roman" w:cs="Times New Roman" w:eastAsiaTheme="minorEastAsia"/>
                      <w:b/>
                      <w:bCs/>
                      <w:color w:val="auto"/>
                      <w:spacing w:val="0"/>
                      <w:sz w:val="21"/>
                      <w:szCs w:val="21"/>
                      <w:u w:val="none" w:color="auto"/>
                      <w:lang w:val="en-US" w:eastAsia="zh-CN"/>
                    </w:rPr>
                    <w:t>序号</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b/>
                      <w:bCs/>
                      <w:color w:val="auto"/>
                      <w:spacing w:val="0"/>
                      <w:sz w:val="21"/>
                      <w:szCs w:val="21"/>
                      <w:u w:val="none" w:color="auto"/>
                    </w:rPr>
                  </w:pPr>
                  <w:r>
                    <w:rPr>
                      <w:rFonts w:hint="default" w:ascii="Times New Roman" w:hAnsi="Times New Roman" w:cs="Times New Roman" w:eastAsiaTheme="minorEastAsia"/>
                      <w:b/>
                      <w:bCs/>
                      <w:color w:val="auto"/>
                      <w:spacing w:val="0"/>
                      <w:sz w:val="21"/>
                      <w:szCs w:val="21"/>
                      <w:u w:val="none" w:color="auto"/>
                      <w:lang w:val="en-US" w:eastAsia="zh-CN"/>
                    </w:rPr>
                    <w:t>部门</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b/>
                      <w:bCs/>
                      <w:color w:val="auto"/>
                      <w:spacing w:val="0"/>
                      <w:sz w:val="21"/>
                      <w:szCs w:val="21"/>
                      <w:u w:val="none" w:color="auto"/>
                    </w:rPr>
                  </w:pPr>
                  <w:r>
                    <w:rPr>
                      <w:rFonts w:hint="default" w:ascii="Times New Roman" w:hAnsi="Times New Roman" w:cs="Times New Roman" w:eastAsiaTheme="minorEastAsia"/>
                      <w:b/>
                      <w:bCs/>
                      <w:color w:val="auto"/>
                      <w:spacing w:val="0"/>
                      <w:sz w:val="21"/>
                      <w:szCs w:val="21"/>
                      <w:u w:val="none" w:color="auto"/>
                      <w:lang w:val="en-US" w:eastAsia="zh-CN"/>
                    </w:rPr>
                    <w:t>名称</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b/>
                      <w:bCs/>
                      <w:color w:val="auto"/>
                      <w:spacing w:val="0"/>
                      <w:sz w:val="21"/>
                      <w:szCs w:val="21"/>
                      <w:u w:val="none" w:color="auto"/>
                    </w:rPr>
                  </w:pPr>
                  <w:r>
                    <w:rPr>
                      <w:rFonts w:hint="default" w:ascii="Times New Roman" w:hAnsi="Times New Roman" w:cs="Times New Roman" w:eastAsiaTheme="minorEastAsia"/>
                      <w:b/>
                      <w:bCs/>
                      <w:color w:val="auto"/>
                      <w:spacing w:val="0"/>
                      <w:sz w:val="21"/>
                      <w:szCs w:val="21"/>
                      <w:u w:val="none" w:color="auto"/>
                      <w:lang w:val="en-US" w:eastAsia="zh-CN"/>
                    </w:rPr>
                    <w:t>数量(台）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w:t>
                  </w:r>
                </w:p>
              </w:tc>
              <w:tc>
                <w:tcPr>
                  <w:tcW w:w="1392"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针车组</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高车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DY车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3</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柱车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4</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平车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5</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枪</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6</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双针车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7</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电脑车组</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电脑车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8</w:t>
                  </w:r>
                </w:p>
              </w:tc>
              <w:tc>
                <w:tcPr>
                  <w:tcW w:w="1392"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胶水组</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折边机（大）</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9</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折边机（小）</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10</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折边机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11</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过胶机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12</w:t>
                  </w:r>
                </w:p>
              </w:tc>
              <w:tc>
                <w:tcPr>
                  <w:tcW w:w="1392"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五金组</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削皮机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13</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电动螺丝刀</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14</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打钉机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15</w:t>
                  </w:r>
                </w:p>
              </w:tc>
              <w:tc>
                <w:tcPr>
                  <w:tcW w:w="1392"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包装</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锤边机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16</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烤机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17</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电子秤</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18</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吹线机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19</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叉车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20</w:t>
                  </w:r>
                </w:p>
              </w:tc>
              <w:tc>
                <w:tcPr>
                  <w:tcW w:w="1392"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裁床组</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裁断机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21</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分条机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22</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打码机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23</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备料切条机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24</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叉车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25</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电锯</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26</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自动裁剪机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27</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抽条机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28</w:t>
                  </w:r>
                </w:p>
              </w:tc>
              <w:tc>
                <w:tcPr>
                  <w:tcW w:w="1392"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4楼库存</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DY车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29</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双针车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30</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平车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31</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小嘴高车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32</w:t>
                  </w:r>
                </w:p>
              </w:tc>
              <w:tc>
                <w:tcPr>
                  <w:tcW w:w="1392"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高车</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lang w:val="en-US" w:eastAsia="zh-CN"/>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lang w:val="en-US" w:eastAsia="zh-CN"/>
                    </w:rPr>
                  </w:pPr>
                  <w:r>
                    <w:rPr>
                      <w:rFonts w:hint="eastAsia" w:cs="Times New Roman" w:eastAsiaTheme="minorEastAsia"/>
                      <w:color w:val="auto"/>
                      <w:spacing w:val="0"/>
                      <w:sz w:val="21"/>
                      <w:szCs w:val="21"/>
                      <w:u w:val="none" w:color="auto"/>
                      <w:lang w:val="en-US" w:eastAsia="zh-CN"/>
                    </w:rPr>
                    <w:t>33</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lang w:val="en-US" w:eastAsia="zh-CN"/>
                    </w:rPr>
                  </w:pPr>
                  <w:r>
                    <w:rPr>
                      <w:rFonts w:hint="eastAsia" w:cs="Times New Roman" w:eastAsiaTheme="minorEastAsia"/>
                      <w:color w:val="auto"/>
                      <w:spacing w:val="0"/>
                      <w:sz w:val="21"/>
                      <w:szCs w:val="21"/>
                      <w:u w:val="none" w:color="auto"/>
                      <w:lang w:val="en-US" w:eastAsia="zh-CN"/>
                    </w:rPr>
                    <w:t>绣花组</w:t>
                  </w:r>
                </w:p>
              </w:tc>
              <w:tc>
                <w:tcPr>
                  <w:tcW w:w="139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lang w:val="en-US" w:eastAsia="zh-CN"/>
                    </w:rPr>
                  </w:pPr>
                  <w:r>
                    <w:rPr>
                      <w:rFonts w:hint="eastAsia" w:cs="Times New Roman" w:eastAsiaTheme="minorEastAsia"/>
                      <w:color w:val="auto"/>
                      <w:spacing w:val="0"/>
                      <w:sz w:val="21"/>
                      <w:szCs w:val="21"/>
                      <w:u w:val="none" w:color="auto"/>
                      <w:lang w:val="en-US" w:eastAsia="zh-CN"/>
                    </w:rPr>
                    <w:t>绣花机</w:t>
                  </w:r>
                </w:p>
              </w:tc>
              <w:tc>
                <w:tcPr>
                  <w:tcW w:w="139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center"/>
                    <w:textAlignment w:val="auto"/>
                    <w:rPr>
                      <w:rFonts w:hint="default" w:ascii="Times New Roman" w:hAnsi="Times New Roman" w:cs="Times New Roman" w:eastAsiaTheme="minorEastAsia"/>
                      <w:color w:val="auto"/>
                      <w:spacing w:val="0"/>
                      <w:sz w:val="21"/>
                      <w:szCs w:val="21"/>
                      <w:u w:val="none" w:color="auto"/>
                      <w:lang w:val="en-US" w:eastAsia="zh-CN"/>
                    </w:rPr>
                  </w:pPr>
                  <w:r>
                    <w:rPr>
                      <w:rFonts w:hint="eastAsia" w:cs="Times New Roman" w:eastAsiaTheme="minorEastAsia"/>
                      <w:color w:val="auto"/>
                      <w:spacing w:val="0"/>
                      <w:sz w:val="21"/>
                      <w:szCs w:val="21"/>
                      <w:u w:val="none" w:color="auto"/>
                      <w:lang w:val="en-US" w:eastAsia="zh-CN"/>
                    </w:rPr>
                    <w:t>5</w:t>
                  </w:r>
                </w:p>
              </w:tc>
            </w:tr>
          </w:tbl>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lang w:val="en-US" w:eastAsia="zh-CN"/>
              </w:rPr>
              <w:t>6</w:t>
            </w:r>
            <w:r>
              <w:rPr>
                <w:rFonts w:hint="eastAsia"/>
                <w:b/>
                <w:bCs/>
                <w:color w:val="auto"/>
                <w:spacing w:val="0"/>
                <w:sz w:val="24"/>
                <w:u w:val="none" w:color="auto"/>
              </w:rPr>
              <w:t>、主要原辅材料及能源消耗</w:t>
            </w:r>
          </w:p>
          <w:p>
            <w:pPr>
              <w:pStyle w:val="36"/>
              <w:spacing w:after="0" w:line="360" w:lineRule="auto"/>
              <w:ind w:left="0" w:leftChars="0" w:firstLine="465"/>
              <w:rPr>
                <w:rFonts w:hint="eastAsia"/>
                <w:color w:val="auto"/>
                <w:spacing w:val="0"/>
                <w:sz w:val="24"/>
                <w:szCs w:val="24"/>
                <w:u w:val="none" w:color="auto"/>
              </w:rPr>
            </w:pPr>
            <w:r>
              <w:rPr>
                <w:rFonts w:hint="eastAsia"/>
                <w:color w:val="auto"/>
                <w:spacing w:val="0"/>
                <w:sz w:val="24"/>
                <w:szCs w:val="24"/>
                <w:u w:val="none" w:color="auto"/>
              </w:rPr>
              <w:t>根据建设方提供的资料，项目原辅材料及能耗如下表所示：</w:t>
            </w:r>
          </w:p>
          <w:p>
            <w:pPr>
              <w:spacing w:before="46" w:beforeLines="15"/>
              <w:jc w:val="center"/>
              <w:rPr>
                <w:rFonts w:hint="eastAsia"/>
                <w:b/>
                <w:bCs/>
                <w:color w:val="auto"/>
                <w:spacing w:val="0"/>
                <w:szCs w:val="21"/>
                <w:u w:val="none" w:color="auto"/>
              </w:rPr>
            </w:pPr>
          </w:p>
          <w:p>
            <w:pPr>
              <w:spacing w:before="46" w:beforeLines="15"/>
              <w:jc w:val="center"/>
              <w:rPr>
                <w:rFonts w:hint="eastAsia"/>
                <w:b/>
                <w:bCs/>
                <w:color w:val="auto"/>
                <w:spacing w:val="0"/>
                <w:szCs w:val="21"/>
                <w:u w:val="none" w:color="auto"/>
              </w:rPr>
            </w:pPr>
          </w:p>
          <w:p>
            <w:pPr>
              <w:spacing w:before="46" w:beforeLines="15"/>
              <w:jc w:val="center"/>
              <w:rPr>
                <w:rFonts w:hint="eastAsia"/>
                <w:b/>
                <w:bCs/>
                <w:color w:val="auto"/>
                <w:spacing w:val="0"/>
                <w:szCs w:val="21"/>
                <w:u w:val="none" w:color="auto"/>
              </w:rPr>
            </w:pPr>
            <w:r>
              <w:rPr>
                <w:rFonts w:hint="eastAsia"/>
                <w:b/>
                <w:bCs/>
                <w:color w:val="auto"/>
                <w:spacing w:val="0"/>
                <w:szCs w:val="21"/>
                <w:u w:val="none" w:color="auto"/>
              </w:rPr>
              <w:t>表2</w:t>
            </w:r>
            <w:r>
              <w:rPr>
                <w:b/>
                <w:bCs/>
                <w:color w:val="auto"/>
                <w:spacing w:val="0"/>
                <w:szCs w:val="21"/>
                <w:u w:val="none" w:color="auto"/>
              </w:rPr>
              <w:t>-</w:t>
            </w:r>
            <w:r>
              <w:rPr>
                <w:rFonts w:hint="eastAsia"/>
                <w:b/>
                <w:bCs/>
                <w:color w:val="auto"/>
                <w:spacing w:val="0"/>
                <w:szCs w:val="21"/>
                <w:u w:val="none" w:color="auto"/>
                <w:lang w:val="en-US" w:eastAsia="zh-CN"/>
              </w:rPr>
              <w:t>4</w:t>
            </w:r>
            <w:r>
              <w:rPr>
                <w:rFonts w:hint="eastAsia"/>
                <w:b/>
                <w:bCs/>
                <w:color w:val="auto"/>
                <w:spacing w:val="0"/>
                <w:szCs w:val="21"/>
                <w:u w:val="none" w:color="auto"/>
              </w:rPr>
              <w:t xml:space="preserve">  原辅材料及能源消耗一览表</w:t>
            </w:r>
          </w:p>
          <w:tbl>
            <w:tblPr>
              <w:tblStyle w:val="43"/>
              <w:tblW w:w="0" w:type="auto"/>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702"/>
              <w:gridCol w:w="1091"/>
              <w:gridCol w:w="1049"/>
              <w:gridCol w:w="1272"/>
              <w:gridCol w:w="2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b/>
                      <w:bCs/>
                      <w:color w:val="auto"/>
                      <w:spacing w:val="0"/>
                      <w:sz w:val="21"/>
                      <w:szCs w:val="21"/>
                      <w:u w:val="none" w:color="auto"/>
                    </w:rPr>
                  </w:pPr>
                  <w:r>
                    <w:rPr>
                      <w:rFonts w:hint="default" w:ascii="Times New Roman" w:hAnsi="Times New Roman" w:cs="Times New Roman" w:eastAsiaTheme="minorEastAsia"/>
                      <w:b/>
                      <w:bCs/>
                      <w:color w:val="auto"/>
                      <w:spacing w:val="0"/>
                      <w:sz w:val="21"/>
                      <w:szCs w:val="21"/>
                      <w:u w:val="none" w:color="auto"/>
                    </w:rPr>
                    <w:t>序号</w:t>
                  </w:r>
                </w:p>
              </w:tc>
              <w:tc>
                <w:tcPr>
                  <w:tcW w:w="1705" w:type="dxa"/>
                  <w:tcBorders>
                    <w:right w:val="single" w:color="000000" w:sz="4" w:space="0"/>
                  </w:tcBorders>
                  <w:noWrap w:val="0"/>
                  <w:vAlign w:val="center"/>
                </w:tcPr>
                <w:p>
                  <w:pPr>
                    <w:snapToGrid w:val="0"/>
                    <w:jc w:val="center"/>
                    <w:rPr>
                      <w:rFonts w:hint="default" w:ascii="Times New Roman" w:hAnsi="Times New Roman" w:cs="Times New Roman" w:eastAsiaTheme="minorEastAsia"/>
                      <w:b/>
                      <w:bCs/>
                      <w:color w:val="auto"/>
                      <w:spacing w:val="0"/>
                      <w:sz w:val="21"/>
                      <w:szCs w:val="21"/>
                      <w:u w:val="none" w:color="auto"/>
                    </w:rPr>
                  </w:pPr>
                  <w:r>
                    <w:rPr>
                      <w:rFonts w:hint="default" w:ascii="Times New Roman" w:hAnsi="Times New Roman" w:cs="Times New Roman" w:eastAsiaTheme="minorEastAsia"/>
                      <w:b/>
                      <w:bCs/>
                      <w:color w:val="auto"/>
                      <w:spacing w:val="0"/>
                      <w:sz w:val="21"/>
                      <w:szCs w:val="21"/>
                      <w:u w:val="none" w:color="auto"/>
                    </w:rPr>
                    <w:t>原辅料名称</w:t>
                  </w:r>
                </w:p>
              </w:tc>
              <w:tc>
                <w:tcPr>
                  <w:tcW w:w="1093" w:type="dxa"/>
                  <w:tcBorders>
                    <w:right w:val="single" w:color="000000" w:sz="4" w:space="0"/>
                  </w:tcBorders>
                  <w:noWrap w:val="0"/>
                  <w:vAlign w:val="center"/>
                </w:tcPr>
                <w:p>
                  <w:pPr>
                    <w:snapToGrid w:val="0"/>
                    <w:jc w:val="center"/>
                    <w:rPr>
                      <w:rFonts w:hint="default" w:ascii="Times New Roman" w:hAnsi="Times New Roman" w:cs="Times New Roman" w:eastAsiaTheme="minorEastAsia"/>
                      <w:b/>
                      <w:bCs/>
                      <w:color w:val="auto"/>
                      <w:spacing w:val="0"/>
                      <w:sz w:val="21"/>
                      <w:szCs w:val="21"/>
                      <w:u w:val="none" w:color="auto"/>
                      <w:lang w:val="en-US" w:eastAsia="zh-CN"/>
                    </w:rPr>
                  </w:pPr>
                  <w:r>
                    <w:rPr>
                      <w:rFonts w:hint="default" w:ascii="Times New Roman" w:hAnsi="Times New Roman" w:cs="Times New Roman" w:eastAsiaTheme="minorEastAsia"/>
                      <w:b/>
                      <w:bCs/>
                      <w:color w:val="auto"/>
                      <w:spacing w:val="0"/>
                      <w:sz w:val="21"/>
                      <w:szCs w:val="21"/>
                      <w:u w:val="none" w:color="auto"/>
                      <w:lang w:val="en-US" w:eastAsia="zh-CN"/>
                    </w:rPr>
                    <w:t>单位</w:t>
                  </w:r>
                </w:p>
              </w:tc>
              <w:tc>
                <w:tcPr>
                  <w:tcW w:w="1050" w:type="dxa"/>
                  <w:tcBorders>
                    <w:left w:val="single" w:color="000000" w:sz="4" w:space="0"/>
                  </w:tcBorders>
                  <w:noWrap w:val="0"/>
                  <w:vAlign w:val="center"/>
                </w:tcPr>
                <w:p>
                  <w:pPr>
                    <w:snapToGrid w:val="0"/>
                    <w:jc w:val="center"/>
                    <w:rPr>
                      <w:rFonts w:hint="default" w:ascii="Times New Roman" w:hAnsi="Times New Roman" w:cs="Times New Roman" w:eastAsiaTheme="minorEastAsia"/>
                      <w:b/>
                      <w:bCs/>
                      <w:color w:val="auto"/>
                      <w:spacing w:val="0"/>
                      <w:sz w:val="21"/>
                      <w:szCs w:val="21"/>
                      <w:u w:val="none" w:color="auto"/>
                    </w:rPr>
                  </w:pPr>
                  <w:r>
                    <w:rPr>
                      <w:rFonts w:hint="default" w:ascii="Times New Roman" w:hAnsi="Times New Roman" w:cs="Times New Roman" w:eastAsiaTheme="minorEastAsia"/>
                      <w:b/>
                      <w:bCs/>
                      <w:color w:val="auto"/>
                      <w:spacing w:val="0"/>
                      <w:sz w:val="21"/>
                      <w:szCs w:val="21"/>
                      <w:u w:val="none" w:color="auto"/>
                    </w:rPr>
                    <w:t>数量</w:t>
                  </w:r>
                </w:p>
              </w:tc>
              <w:tc>
                <w:tcPr>
                  <w:tcW w:w="1275" w:type="dxa"/>
                  <w:noWrap w:val="0"/>
                  <w:vAlign w:val="center"/>
                </w:tcPr>
                <w:p>
                  <w:pPr>
                    <w:snapToGrid w:val="0"/>
                    <w:jc w:val="center"/>
                    <w:rPr>
                      <w:rFonts w:hint="default" w:ascii="Times New Roman" w:hAnsi="Times New Roman" w:cs="Times New Roman" w:eastAsiaTheme="minorEastAsia"/>
                      <w:b/>
                      <w:bCs/>
                      <w:color w:val="auto"/>
                      <w:spacing w:val="0"/>
                      <w:sz w:val="21"/>
                      <w:szCs w:val="21"/>
                      <w:u w:val="none" w:color="auto"/>
                      <w:lang w:val="en-US" w:eastAsia="zh-CN"/>
                    </w:rPr>
                  </w:pPr>
                  <w:r>
                    <w:rPr>
                      <w:rFonts w:hint="default" w:ascii="Times New Roman" w:hAnsi="Times New Roman" w:cs="Times New Roman" w:eastAsiaTheme="minorEastAsia"/>
                      <w:b/>
                      <w:bCs/>
                      <w:color w:val="auto"/>
                      <w:spacing w:val="0"/>
                      <w:sz w:val="21"/>
                      <w:szCs w:val="21"/>
                      <w:u w:val="none" w:color="auto"/>
                      <w:lang w:val="en-US" w:eastAsia="zh-CN"/>
                    </w:rPr>
                    <w:t>最大贮存量</w:t>
                  </w:r>
                </w:p>
              </w:tc>
              <w:tc>
                <w:tcPr>
                  <w:tcW w:w="2498" w:type="dxa"/>
                  <w:noWrap w:val="0"/>
                  <w:vAlign w:val="center"/>
                </w:tcPr>
                <w:p>
                  <w:pPr>
                    <w:snapToGrid w:val="0"/>
                    <w:jc w:val="center"/>
                    <w:rPr>
                      <w:rFonts w:hint="default" w:ascii="Times New Roman" w:hAnsi="Times New Roman" w:cs="Times New Roman" w:eastAsiaTheme="minorEastAsia"/>
                      <w:b/>
                      <w:bCs/>
                      <w:color w:val="auto"/>
                      <w:spacing w:val="0"/>
                      <w:sz w:val="21"/>
                      <w:szCs w:val="21"/>
                      <w:u w:val="none" w:color="auto"/>
                    </w:rPr>
                  </w:pPr>
                  <w:r>
                    <w:rPr>
                      <w:rFonts w:hint="default" w:ascii="Times New Roman" w:hAnsi="Times New Roman" w:cs="Times New Roman" w:eastAsiaTheme="minorEastAsia"/>
                      <w:b/>
                      <w:bCs/>
                      <w:color w:val="auto"/>
                      <w:spacing w:val="0"/>
                      <w:sz w:val="21"/>
                      <w:szCs w:val="21"/>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rPr>
                    <w:t>1</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PU料</w:t>
                  </w:r>
                </w:p>
              </w:tc>
              <w:tc>
                <w:tcPr>
                  <w:tcW w:w="1093" w:type="dxa"/>
                  <w:tcBorders>
                    <w:right w:val="single" w:color="000000" w:sz="4" w:space="0"/>
                  </w:tcBorders>
                  <w:noWrap w:val="0"/>
                  <w:vAlign w:val="center"/>
                </w:tcPr>
                <w:p>
                  <w:pPr>
                    <w:ind w:right="-113"/>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万码/a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10</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1</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none" w:color="auto"/>
                      <w:lang w:val="en-US" w:eastAsia="zh-CN"/>
                    </w:rPr>
                  </w:pPr>
                  <w:r>
                    <w:rPr>
                      <w:rFonts w:hint="eastAsia" w:ascii="Times New Roman" w:hAnsi="Times New Roman" w:cs="Times New Roman" w:eastAsiaTheme="minorEastAsia"/>
                      <w:color w:val="auto"/>
                      <w:spacing w:val="0"/>
                      <w:sz w:val="21"/>
                      <w:szCs w:val="21"/>
                      <w:u w:val="none" w:color="auto"/>
                      <w:lang w:val="en-US" w:eastAsia="zh-CN"/>
                    </w:rPr>
                    <w:t>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rPr>
                    <w:t>2</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PVC料</w:t>
                  </w:r>
                </w:p>
              </w:tc>
              <w:tc>
                <w:tcPr>
                  <w:tcW w:w="1093" w:type="dxa"/>
                  <w:tcBorders>
                    <w:right w:val="single" w:color="000000" w:sz="4" w:space="0"/>
                  </w:tcBorders>
                  <w:noWrap w:val="0"/>
                  <w:vAlign w:val="center"/>
                </w:tcPr>
                <w:p>
                  <w:pPr>
                    <w:ind w:right="-113"/>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万码/a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3</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0.5</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none" w:color="auto"/>
                      <w:lang w:val="en-US" w:eastAsia="zh-CN"/>
                    </w:rPr>
                  </w:pPr>
                  <w:r>
                    <w:rPr>
                      <w:rFonts w:hint="eastAsia" w:ascii="Times New Roman" w:hAnsi="Times New Roman" w:cs="Times New Roman" w:eastAsiaTheme="minorEastAsia"/>
                      <w:color w:val="auto"/>
                      <w:spacing w:val="0"/>
                      <w:sz w:val="21"/>
                      <w:szCs w:val="21"/>
                      <w:u w:val="none" w:color="auto"/>
                      <w:lang w:val="en-US" w:eastAsia="zh-CN"/>
                    </w:rPr>
                    <w:t>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rPr>
                  </w:pPr>
                  <w:r>
                    <w:rPr>
                      <w:rFonts w:hint="default" w:ascii="Times New Roman" w:hAnsi="Times New Roman" w:cs="Times New Roman" w:eastAsiaTheme="minorEastAsia"/>
                      <w:color w:val="auto"/>
                      <w:spacing w:val="0"/>
                      <w:sz w:val="21"/>
                      <w:szCs w:val="21"/>
                      <w:u w:val="none" w:color="auto"/>
                    </w:rPr>
                    <w:t>3</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尼龙</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万码/a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5</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kern w:val="2"/>
                      <w:sz w:val="21"/>
                      <w:szCs w:val="21"/>
                      <w:u w:val="none" w:color="auto"/>
                      <w:lang w:val="en-US" w:eastAsia="zh-CN" w:bidi="ar-SA"/>
                    </w:rPr>
                    <w:t>0.5</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none" w:color="auto"/>
                      <w:lang w:val="en-US" w:eastAsia="zh-CN"/>
                    </w:rPr>
                  </w:pPr>
                  <w:r>
                    <w:rPr>
                      <w:rFonts w:hint="eastAsia" w:ascii="Times New Roman" w:hAnsi="Times New Roman" w:cs="Times New Roman" w:eastAsiaTheme="minorEastAsia"/>
                      <w:color w:val="auto"/>
                      <w:spacing w:val="0"/>
                      <w:sz w:val="21"/>
                      <w:szCs w:val="21"/>
                      <w:u w:val="none" w:color="auto"/>
                      <w:lang w:val="en-US" w:eastAsia="zh-CN"/>
                    </w:rPr>
                    <w:t>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4</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帆布</w:t>
                  </w:r>
                </w:p>
              </w:tc>
              <w:tc>
                <w:tcPr>
                  <w:tcW w:w="1093" w:type="dxa"/>
                  <w:tcBorders>
                    <w:right w:val="single" w:color="000000" w:sz="4" w:space="0"/>
                  </w:tcBorders>
                  <w:noWrap w:val="0"/>
                  <w:vAlign w:val="center"/>
                </w:tcPr>
                <w:p>
                  <w:pPr>
                    <w:ind w:right="-113"/>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万码/a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5</w:t>
                  </w:r>
                </w:p>
              </w:tc>
              <w:tc>
                <w:tcPr>
                  <w:tcW w:w="1275" w:type="dxa"/>
                  <w:noWrap w:val="0"/>
                  <w:vAlign w:val="center"/>
                </w:tcPr>
                <w:p>
                  <w:pPr>
                    <w:ind w:left="19" w:leftChars="-63" w:right="-113" w:hanging="151" w:hangingChars="72"/>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0.5</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none" w:color="auto"/>
                      <w:lang w:val="en-US" w:eastAsia="zh-CN"/>
                    </w:rPr>
                  </w:pPr>
                  <w:r>
                    <w:rPr>
                      <w:rFonts w:hint="eastAsia" w:ascii="Times New Roman" w:hAnsi="Times New Roman" w:cs="Times New Roman" w:eastAsiaTheme="minorEastAsia"/>
                      <w:color w:val="auto"/>
                      <w:spacing w:val="0"/>
                      <w:sz w:val="21"/>
                      <w:szCs w:val="21"/>
                      <w:u w:val="none" w:color="auto"/>
                      <w:lang w:val="en-US" w:eastAsia="zh-CN"/>
                    </w:rPr>
                    <w:t>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5</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透明EVA膜</w:t>
                  </w:r>
                </w:p>
              </w:tc>
              <w:tc>
                <w:tcPr>
                  <w:tcW w:w="1093" w:type="dxa"/>
                  <w:tcBorders>
                    <w:right w:val="single" w:color="000000" w:sz="4" w:space="0"/>
                  </w:tcBorders>
                  <w:noWrap w:val="0"/>
                  <w:vAlign w:val="center"/>
                </w:tcPr>
                <w:p>
                  <w:pPr>
                    <w:ind w:right="-113"/>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万码/a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1</w:t>
                  </w:r>
                </w:p>
              </w:tc>
              <w:tc>
                <w:tcPr>
                  <w:tcW w:w="1275" w:type="dxa"/>
                  <w:noWrap w:val="0"/>
                  <w:vAlign w:val="center"/>
                </w:tcPr>
                <w:p>
                  <w:pPr>
                    <w:ind w:left="19" w:leftChars="-63" w:right="-113" w:hanging="151" w:hangingChars="72"/>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0.2</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none" w:color="auto"/>
                      <w:lang w:val="en-US" w:eastAsia="zh-CN"/>
                    </w:rPr>
                  </w:pPr>
                  <w:r>
                    <w:rPr>
                      <w:rFonts w:hint="eastAsia" w:ascii="Times New Roman" w:hAnsi="Times New Roman" w:cs="Times New Roman" w:eastAsiaTheme="minorEastAsia"/>
                      <w:color w:val="auto"/>
                      <w:spacing w:val="0"/>
                      <w:sz w:val="21"/>
                      <w:szCs w:val="21"/>
                      <w:u w:val="none" w:color="auto"/>
                      <w:lang w:val="en-US" w:eastAsia="zh-CN"/>
                    </w:rPr>
                    <w:t>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6</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不织布（无纺布）</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sz w:val="21"/>
                      <w:szCs w:val="21"/>
                      <w:u w:val="non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10</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kern w:val="2"/>
                      <w:sz w:val="21"/>
                      <w:szCs w:val="21"/>
                      <w:u w:val="none" w:color="auto"/>
                      <w:lang w:val="en-US" w:eastAsia="zh-CN" w:bidi="ar-SA"/>
                    </w:rPr>
                    <w:t>0.1</w:t>
                  </w:r>
                </w:p>
              </w:tc>
              <w:tc>
                <w:tcPr>
                  <w:tcW w:w="2498" w:type="dxa"/>
                  <w:noWrap w:val="0"/>
                  <w:vAlign w:val="center"/>
                </w:tcPr>
                <w:p>
                  <w:pPr>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eastAsia" w:ascii="Times New Roman" w:hAnsi="Times New Roman" w:cs="Times New Roman" w:eastAsiaTheme="minorEastAsia"/>
                      <w:color w:val="auto"/>
                      <w:spacing w:val="0"/>
                      <w:sz w:val="21"/>
                      <w:szCs w:val="21"/>
                      <w:u w:val="none" w:color="auto"/>
                      <w:lang w:val="en-US" w:eastAsia="zh-CN"/>
                    </w:rPr>
                    <w:t>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7</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里布</w:t>
                  </w:r>
                </w:p>
              </w:tc>
              <w:tc>
                <w:tcPr>
                  <w:tcW w:w="1093" w:type="dxa"/>
                  <w:tcBorders>
                    <w:right w:val="single" w:color="000000" w:sz="4" w:space="0"/>
                  </w:tcBorders>
                  <w:noWrap w:val="0"/>
                  <w:vAlign w:val="center"/>
                </w:tcPr>
                <w:p>
                  <w:pPr>
                    <w:ind w:right="-113"/>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10</w:t>
                  </w:r>
                </w:p>
              </w:tc>
              <w:tc>
                <w:tcPr>
                  <w:tcW w:w="1275" w:type="dxa"/>
                  <w:noWrap w:val="0"/>
                  <w:vAlign w:val="center"/>
                </w:tcPr>
                <w:p>
                  <w:pPr>
                    <w:ind w:left="19" w:leftChars="-63" w:right="-113" w:hanging="151" w:hangingChars="72"/>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0.1</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none" w:color="auto"/>
                      <w:lang w:val="en-US" w:eastAsia="zh-CN"/>
                    </w:rPr>
                  </w:pPr>
                  <w:r>
                    <w:rPr>
                      <w:rFonts w:hint="eastAsia" w:ascii="Times New Roman" w:hAnsi="Times New Roman" w:cs="Times New Roman" w:eastAsiaTheme="minorEastAsia"/>
                      <w:color w:val="auto"/>
                      <w:spacing w:val="0"/>
                      <w:sz w:val="21"/>
                      <w:szCs w:val="21"/>
                      <w:u w:val="none" w:color="auto"/>
                      <w:lang w:val="en-US" w:eastAsia="zh-CN"/>
                    </w:rPr>
                    <w:t>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8</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珍珠棉</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sz w:val="21"/>
                      <w:szCs w:val="21"/>
                      <w:u w:val="non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1</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sz w:val="21"/>
                      <w:szCs w:val="21"/>
                      <w:u w:val="none" w:color="auto"/>
                      <w:lang w:val="en-US" w:eastAsia="zh-CN"/>
                    </w:rPr>
                    <w:t>0.05</w:t>
                  </w:r>
                </w:p>
              </w:tc>
              <w:tc>
                <w:tcPr>
                  <w:tcW w:w="2498" w:type="dxa"/>
                  <w:noWrap w:val="0"/>
                  <w:vAlign w:val="center"/>
                </w:tcPr>
                <w:p>
                  <w:pPr>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eastAsia" w:ascii="Times New Roman" w:hAnsi="Times New Roman" w:cs="Times New Roman" w:eastAsiaTheme="minorEastAsia"/>
                      <w:color w:val="auto"/>
                      <w:spacing w:val="0"/>
                      <w:sz w:val="21"/>
                      <w:szCs w:val="21"/>
                      <w:u w:val="none" w:color="auto"/>
                      <w:lang w:val="en-US" w:eastAsia="zh-CN"/>
                    </w:rPr>
                    <w:t>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sz w:val="21"/>
                      <w:szCs w:val="21"/>
                      <w:u w:val="none" w:color="auto"/>
                      <w:lang w:val="en-US" w:eastAsia="zh-CN"/>
                    </w:rPr>
                    <w:t>9</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五金配件</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sz w:val="21"/>
                      <w:szCs w:val="21"/>
                      <w:u w:val="non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3</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sz w:val="21"/>
                      <w:szCs w:val="21"/>
                      <w:u w:val="none" w:color="auto"/>
                      <w:lang w:val="en-US" w:eastAsia="zh-CN"/>
                    </w:rPr>
                    <w:t>0.05</w:t>
                  </w:r>
                </w:p>
              </w:tc>
              <w:tc>
                <w:tcPr>
                  <w:tcW w:w="2498" w:type="dxa"/>
                  <w:noWrap w:val="0"/>
                  <w:vAlign w:val="center"/>
                </w:tcPr>
                <w:p>
                  <w:pPr>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eastAsia" w:ascii="Times New Roman" w:hAnsi="Times New Roman" w:cs="Times New Roman" w:eastAsiaTheme="minorEastAsia"/>
                      <w:color w:val="auto"/>
                      <w:spacing w:val="0"/>
                      <w:sz w:val="21"/>
                      <w:szCs w:val="21"/>
                      <w:u w:val="none" w:color="auto"/>
                      <w:lang w:val="en-US" w:eastAsia="zh-CN"/>
                    </w:rPr>
                    <w:t>辅料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10</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缝线</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2</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0.5</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none" w:color="auto"/>
                      <w:lang w:val="en-US" w:eastAsia="zh-CN"/>
                    </w:rPr>
                  </w:pPr>
                  <w:r>
                    <w:rPr>
                      <w:rFonts w:hint="eastAsia" w:ascii="Times New Roman" w:hAnsi="Times New Roman" w:cs="Times New Roman" w:eastAsiaTheme="minorEastAsia"/>
                      <w:color w:val="auto"/>
                      <w:spacing w:val="0"/>
                      <w:sz w:val="21"/>
                      <w:szCs w:val="21"/>
                      <w:u w:val="none" w:color="auto"/>
                      <w:lang w:val="en-US" w:eastAsia="zh-CN"/>
                    </w:rPr>
                    <w:t>辅料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color w:val="auto"/>
                      <w:spacing w:val="0"/>
                      <w:sz w:val="21"/>
                      <w:szCs w:val="21"/>
                      <w:u w:val="single" w:color="auto"/>
                      <w:lang w:val="en-US" w:eastAsia="zh-CN"/>
                    </w:rPr>
                    <w:t>11</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i w:val="0"/>
                      <w:iCs w:val="0"/>
                      <w:color w:val="auto"/>
                      <w:spacing w:val="0"/>
                      <w:kern w:val="0"/>
                      <w:sz w:val="21"/>
                      <w:szCs w:val="21"/>
                      <w:u w:val="single" w:color="auto"/>
                      <w:lang w:val="en-US" w:eastAsia="zh-CN" w:bidi="ar"/>
                    </w:rPr>
                    <w:t>亚么尼亚白胶</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color w:val="auto"/>
                      <w:spacing w:val="0"/>
                      <w:sz w:val="21"/>
                      <w:szCs w:val="21"/>
                      <w:u w:val="singl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i w:val="0"/>
                      <w:iCs w:val="0"/>
                      <w:color w:val="auto"/>
                      <w:spacing w:val="0"/>
                      <w:kern w:val="0"/>
                      <w:sz w:val="21"/>
                      <w:szCs w:val="21"/>
                      <w:u w:val="single" w:color="auto"/>
                      <w:lang w:val="en-US" w:eastAsia="zh-CN" w:bidi="ar"/>
                    </w:rPr>
                    <w:t>3</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color w:val="auto"/>
                      <w:spacing w:val="0"/>
                      <w:sz w:val="21"/>
                      <w:szCs w:val="21"/>
                      <w:u w:val="single" w:color="auto"/>
                      <w:lang w:val="en-US" w:eastAsia="zh-CN"/>
                    </w:rPr>
                    <w:t>0.5</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single" w:color="auto"/>
                      <w:lang w:val="en-US" w:eastAsia="zh-CN"/>
                    </w:rPr>
                  </w:pPr>
                  <w:r>
                    <w:rPr>
                      <w:rFonts w:hint="eastAsia" w:ascii="Times New Roman" w:hAnsi="Times New Roman" w:cs="Times New Roman" w:eastAsiaTheme="minorEastAsia"/>
                      <w:color w:val="auto"/>
                      <w:spacing w:val="0"/>
                      <w:sz w:val="21"/>
                      <w:szCs w:val="21"/>
                      <w:u w:val="single" w:color="auto"/>
                      <w:lang w:val="en-US" w:eastAsia="zh-CN"/>
                    </w:rPr>
                    <w:t>桶装，50kg/桶，外购，用于上胶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single" w:color="auto"/>
                      <w:lang w:val="en-US" w:eastAsia="zh-CN"/>
                    </w:rPr>
                  </w:pPr>
                  <w:r>
                    <w:rPr>
                      <w:rFonts w:hint="eastAsia" w:ascii="Times New Roman" w:hAnsi="Times New Roman" w:cs="Times New Roman" w:eastAsiaTheme="minorEastAsia"/>
                      <w:color w:val="auto"/>
                      <w:spacing w:val="0"/>
                      <w:sz w:val="21"/>
                      <w:szCs w:val="21"/>
                      <w:u w:val="single" w:color="auto"/>
                      <w:lang w:val="en-US" w:eastAsia="zh-CN"/>
                    </w:rPr>
                    <w:t>12</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pacing w:val="0"/>
                      <w:kern w:val="0"/>
                      <w:sz w:val="21"/>
                      <w:szCs w:val="21"/>
                      <w:u w:val="single" w:color="auto"/>
                      <w:lang w:val="en-US" w:eastAsia="zh-CN" w:bidi="ar"/>
                    </w:rPr>
                  </w:pPr>
                  <w:r>
                    <w:rPr>
                      <w:rFonts w:hint="eastAsia" w:ascii="Times New Roman" w:hAnsi="Times New Roman" w:cs="Times New Roman" w:eastAsiaTheme="minorEastAsia"/>
                      <w:i w:val="0"/>
                      <w:iCs w:val="0"/>
                      <w:color w:val="auto"/>
                      <w:spacing w:val="0"/>
                      <w:kern w:val="0"/>
                      <w:sz w:val="21"/>
                      <w:szCs w:val="21"/>
                      <w:u w:val="single" w:color="auto"/>
                      <w:lang w:val="en-US" w:eastAsia="zh-CN" w:bidi="ar"/>
                    </w:rPr>
                    <w:t>喷胶</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color w:val="auto"/>
                      <w:spacing w:val="0"/>
                      <w:sz w:val="21"/>
                      <w:szCs w:val="21"/>
                      <w:u w:val="singl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pacing w:val="0"/>
                      <w:kern w:val="0"/>
                      <w:sz w:val="21"/>
                      <w:szCs w:val="21"/>
                      <w:u w:val="single" w:color="auto"/>
                      <w:lang w:val="en-US" w:eastAsia="zh-CN" w:bidi="ar"/>
                    </w:rPr>
                  </w:pPr>
                  <w:r>
                    <w:rPr>
                      <w:rFonts w:hint="eastAsia" w:ascii="Times New Roman" w:hAnsi="Times New Roman" w:cs="Times New Roman" w:eastAsiaTheme="minorEastAsia"/>
                      <w:i w:val="0"/>
                      <w:iCs w:val="0"/>
                      <w:color w:val="auto"/>
                      <w:spacing w:val="0"/>
                      <w:kern w:val="0"/>
                      <w:sz w:val="21"/>
                      <w:szCs w:val="21"/>
                      <w:u w:val="single" w:color="auto"/>
                      <w:lang w:val="en-US" w:eastAsia="zh-CN" w:bidi="ar"/>
                    </w:rPr>
                    <w:t>1</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sz w:val="21"/>
                      <w:szCs w:val="21"/>
                      <w:u w:val="single" w:color="auto"/>
                      <w:lang w:val="en-US" w:eastAsia="zh-CN"/>
                    </w:rPr>
                  </w:pPr>
                  <w:r>
                    <w:rPr>
                      <w:rFonts w:hint="eastAsia" w:ascii="Times New Roman" w:hAnsi="Times New Roman" w:cs="Times New Roman" w:eastAsiaTheme="minorEastAsia"/>
                      <w:color w:val="auto"/>
                      <w:spacing w:val="0"/>
                      <w:sz w:val="21"/>
                      <w:szCs w:val="21"/>
                      <w:u w:val="single" w:color="auto"/>
                      <w:lang w:val="en-US" w:eastAsia="zh-CN"/>
                    </w:rPr>
                    <w:t>0.5</w:t>
                  </w:r>
                </w:p>
              </w:tc>
              <w:tc>
                <w:tcPr>
                  <w:tcW w:w="2498" w:type="dxa"/>
                  <w:noWrap w:val="0"/>
                  <w:vAlign w:val="center"/>
                </w:tcPr>
                <w:p>
                  <w:pPr>
                    <w:jc w:val="center"/>
                    <w:rPr>
                      <w:rFonts w:hint="eastAsia" w:ascii="Times New Roman" w:hAnsi="Times New Roman" w:cs="Times New Roman" w:eastAsiaTheme="minorEastAsia"/>
                      <w:color w:val="auto"/>
                      <w:spacing w:val="0"/>
                      <w:sz w:val="21"/>
                      <w:szCs w:val="21"/>
                      <w:u w:val="single" w:color="auto"/>
                      <w:lang w:val="en-US" w:eastAsia="zh-CN"/>
                    </w:rPr>
                  </w:pPr>
                  <w:r>
                    <w:rPr>
                      <w:rFonts w:hint="eastAsia" w:ascii="Times New Roman" w:hAnsi="Times New Roman" w:cs="Times New Roman" w:eastAsiaTheme="minorEastAsia"/>
                      <w:color w:val="auto"/>
                      <w:spacing w:val="0"/>
                      <w:sz w:val="21"/>
                      <w:szCs w:val="21"/>
                      <w:u w:val="single" w:color="auto"/>
                      <w:lang w:val="en-US" w:eastAsia="zh-CN"/>
                    </w:rPr>
                    <w:t>桶装，50kg/桶，外购，用于上胶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single" w:color="auto"/>
                      <w:lang w:val="en-US" w:eastAsia="zh-CN"/>
                    </w:rPr>
                  </w:pPr>
                  <w:r>
                    <w:rPr>
                      <w:rFonts w:hint="eastAsia" w:ascii="Times New Roman" w:hAnsi="Times New Roman" w:cs="Times New Roman" w:eastAsiaTheme="minorEastAsia"/>
                      <w:color w:val="auto"/>
                      <w:spacing w:val="0"/>
                      <w:sz w:val="21"/>
                      <w:szCs w:val="21"/>
                      <w:u w:val="single" w:color="auto"/>
                      <w:lang w:val="en-US" w:eastAsia="zh-CN"/>
                    </w:rPr>
                    <w:t>13</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pacing w:val="0"/>
                      <w:kern w:val="0"/>
                      <w:sz w:val="21"/>
                      <w:szCs w:val="21"/>
                      <w:u w:val="single" w:color="auto"/>
                      <w:lang w:val="en-US" w:eastAsia="zh-CN" w:bidi="ar"/>
                    </w:rPr>
                  </w:pPr>
                  <w:r>
                    <w:rPr>
                      <w:rFonts w:hint="eastAsia" w:ascii="Times New Roman" w:hAnsi="Times New Roman" w:cs="Times New Roman" w:eastAsiaTheme="minorEastAsia"/>
                      <w:i w:val="0"/>
                      <w:iCs w:val="0"/>
                      <w:color w:val="auto"/>
                      <w:spacing w:val="0"/>
                      <w:kern w:val="0"/>
                      <w:sz w:val="21"/>
                      <w:szCs w:val="21"/>
                      <w:u w:val="single" w:color="auto"/>
                      <w:lang w:val="en-US" w:eastAsia="zh-CN" w:bidi="ar"/>
                    </w:rPr>
                    <w:t>黄胶</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color w:val="auto"/>
                      <w:spacing w:val="0"/>
                      <w:sz w:val="21"/>
                      <w:szCs w:val="21"/>
                      <w:u w:val="singl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pacing w:val="0"/>
                      <w:kern w:val="0"/>
                      <w:sz w:val="21"/>
                      <w:szCs w:val="21"/>
                      <w:u w:val="single" w:color="auto"/>
                      <w:lang w:val="en-US" w:eastAsia="zh-CN" w:bidi="ar"/>
                    </w:rPr>
                  </w:pPr>
                  <w:r>
                    <w:rPr>
                      <w:rFonts w:hint="eastAsia" w:ascii="Times New Roman" w:hAnsi="Times New Roman" w:cs="Times New Roman" w:eastAsiaTheme="minorEastAsia"/>
                      <w:i w:val="0"/>
                      <w:iCs w:val="0"/>
                      <w:color w:val="auto"/>
                      <w:spacing w:val="0"/>
                      <w:kern w:val="0"/>
                      <w:sz w:val="21"/>
                      <w:szCs w:val="21"/>
                      <w:u w:val="single" w:color="auto"/>
                      <w:lang w:val="en-US" w:eastAsia="zh-CN" w:bidi="ar"/>
                    </w:rPr>
                    <w:t>1</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sz w:val="21"/>
                      <w:szCs w:val="21"/>
                      <w:u w:val="single" w:color="auto"/>
                      <w:lang w:val="en-US" w:eastAsia="zh-CN"/>
                    </w:rPr>
                  </w:pPr>
                  <w:r>
                    <w:rPr>
                      <w:rFonts w:hint="eastAsia" w:ascii="Times New Roman" w:hAnsi="Times New Roman" w:cs="Times New Roman" w:eastAsiaTheme="minorEastAsia"/>
                      <w:color w:val="auto"/>
                      <w:spacing w:val="0"/>
                      <w:sz w:val="21"/>
                      <w:szCs w:val="21"/>
                      <w:u w:val="single" w:color="auto"/>
                      <w:lang w:val="en-US" w:eastAsia="zh-CN"/>
                    </w:rPr>
                    <w:t>0.5</w:t>
                  </w:r>
                </w:p>
              </w:tc>
              <w:tc>
                <w:tcPr>
                  <w:tcW w:w="2498" w:type="dxa"/>
                  <w:noWrap w:val="0"/>
                  <w:vAlign w:val="center"/>
                </w:tcPr>
                <w:p>
                  <w:pPr>
                    <w:jc w:val="center"/>
                    <w:rPr>
                      <w:rFonts w:hint="eastAsia" w:ascii="Times New Roman" w:hAnsi="Times New Roman" w:cs="Times New Roman" w:eastAsiaTheme="minorEastAsia"/>
                      <w:color w:val="auto"/>
                      <w:spacing w:val="0"/>
                      <w:sz w:val="21"/>
                      <w:szCs w:val="21"/>
                      <w:u w:val="single" w:color="auto"/>
                      <w:lang w:val="en-US" w:eastAsia="zh-CN"/>
                    </w:rPr>
                  </w:pPr>
                  <w:r>
                    <w:rPr>
                      <w:rFonts w:hint="eastAsia" w:ascii="Times New Roman" w:hAnsi="Times New Roman" w:cs="Times New Roman" w:eastAsiaTheme="minorEastAsia"/>
                      <w:color w:val="auto"/>
                      <w:spacing w:val="0"/>
                      <w:sz w:val="21"/>
                      <w:szCs w:val="21"/>
                      <w:u w:val="single" w:color="auto"/>
                      <w:lang w:val="en-US" w:eastAsia="zh-CN"/>
                    </w:rPr>
                    <w:t>桶装，50kg/桶，外购，用于</w:t>
                  </w:r>
                  <w:r>
                    <w:rPr>
                      <w:rFonts w:hint="eastAsia" w:cs="Times New Roman" w:eastAsiaTheme="minorEastAsia"/>
                      <w:color w:val="auto"/>
                      <w:spacing w:val="0"/>
                      <w:sz w:val="21"/>
                      <w:szCs w:val="21"/>
                      <w:u w:val="single" w:color="auto"/>
                      <w:lang w:val="en-US" w:eastAsia="zh-CN"/>
                    </w:rPr>
                    <w:t>贴合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color w:val="auto"/>
                      <w:spacing w:val="0"/>
                      <w:sz w:val="21"/>
                      <w:szCs w:val="21"/>
                      <w:u w:val="single" w:color="auto"/>
                      <w:lang w:val="en-US" w:eastAsia="zh-CN"/>
                    </w:rPr>
                    <w:t>1</w:t>
                  </w:r>
                  <w:r>
                    <w:rPr>
                      <w:rFonts w:hint="eastAsia" w:ascii="Times New Roman" w:hAnsi="Times New Roman" w:cs="Times New Roman" w:eastAsiaTheme="minorEastAsia"/>
                      <w:color w:val="auto"/>
                      <w:spacing w:val="0"/>
                      <w:sz w:val="21"/>
                      <w:szCs w:val="21"/>
                      <w:u w:val="single" w:color="auto"/>
                      <w:lang w:val="en-US" w:eastAsia="zh-CN"/>
                    </w:rPr>
                    <w:t>4</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i w:val="0"/>
                      <w:iCs w:val="0"/>
                      <w:color w:val="auto"/>
                      <w:spacing w:val="0"/>
                      <w:kern w:val="0"/>
                      <w:sz w:val="21"/>
                      <w:szCs w:val="21"/>
                      <w:u w:val="single" w:color="auto"/>
                      <w:lang w:val="en-US" w:eastAsia="zh-CN" w:bidi="ar"/>
                    </w:rPr>
                    <w:t>水性皮边油</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color w:val="auto"/>
                      <w:spacing w:val="0"/>
                      <w:sz w:val="21"/>
                      <w:szCs w:val="21"/>
                      <w:u w:val="singl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i w:val="0"/>
                      <w:iCs w:val="0"/>
                      <w:color w:val="auto"/>
                      <w:spacing w:val="0"/>
                      <w:kern w:val="0"/>
                      <w:sz w:val="21"/>
                      <w:szCs w:val="21"/>
                      <w:u w:val="single" w:color="auto"/>
                      <w:lang w:val="en-US" w:eastAsia="zh-CN" w:bidi="ar"/>
                    </w:rPr>
                    <w:t>3</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sz w:val="21"/>
                      <w:szCs w:val="21"/>
                      <w:u w:val="single" w:color="auto"/>
                      <w:lang w:val="en-US" w:eastAsia="zh-CN"/>
                    </w:rPr>
                  </w:pPr>
                  <w:r>
                    <w:rPr>
                      <w:rFonts w:hint="default" w:ascii="Times New Roman" w:hAnsi="Times New Roman" w:cs="Times New Roman" w:eastAsiaTheme="minorEastAsia"/>
                      <w:color w:val="auto"/>
                      <w:spacing w:val="0"/>
                      <w:sz w:val="21"/>
                      <w:szCs w:val="21"/>
                      <w:u w:val="single" w:color="auto"/>
                      <w:lang w:val="en-US" w:eastAsia="zh-CN"/>
                    </w:rPr>
                    <w:t>0.2</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single" w:color="auto"/>
                      <w:lang w:val="en-US" w:eastAsia="zh-CN"/>
                    </w:rPr>
                  </w:pPr>
                  <w:r>
                    <w:rPr>
                      <w:rFonts w:hint="eastAsia" w:ascii="Times New Roman" w:hAnsi="Times New Roman" w:cs="Times New Roman" w:eastAsiaTheme="minorEastAsia"/>
                      <w:color w:val="auto"/>
                      <w:spacing w:val="0"/>
                      <w:sz w:val="21"/>
                      <w:szCs w:val="21"/>
                      <w:u w:val="single" w:color="auto"/>
                      <w:lang w:val="en-US" w:eastAsia="zh-CN"/>
                    </w:rPr>
                    <w:t>桶装，50kg/桶，外购，用于</w:t>
                  </w:r>
                  <w:r>
                    <w:rPr>
                      <w:rFonts w:hint="eastAsia" w:cs="Times New Roman" w:eastAsiaTheme="minorEastAsia"/>
                      <w:color w:val="auto"/>
                      <w:spacing w:val="0"/>
                      <w:sz w:val="21"/>
                      <w:szCs w:val="21"/>
                      <w:u w:val="single" w:color="auto"/>
                      <w:lang w:val="en-US" w:eastAsia="zh-CN"/>
                    </w:rPr>
                    <w:t>刷油边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highlight w:val="none"/>
                      <w:u w:val="single" w:color="auto"/>
                      <w:lang w:val="en-US" w:eastAsia="zh-CN"/>
                    </w:rPr>
                  </w:pPr>
                  <w:r>
                    <w:rPr>
                      <w:rFonts w:hint="eastAsia" w:ascii="Times New Roman" w:hAnsi="Times New Roman" w:cs="Times New Roman" w:eastAsiaTheme="minorEastAsia"/>
                      <w:color w:val="auto"/>
                      <w:spacing w:val="0"/>
                      <w:sz w:val="21"/>
                      <w:szCs w:val="21"/>
                      <w:highlight w:val="none"/>
                      <w:u w:val="single" w:color="auto"/>
                      <w:lang w:val="en-US" w:eastAsia="zh-CN"/>
                    </w:rPr>
                    <w:t>15</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pacing w:val="0"/>
                      <w:kern w:val="0"/>
                      <w:sz w:val="21"/>
                      <w:szCs w:val="21"/>
                      <w:highlight w:val="none"/>
                      <w:u w:val="single" w:color="auto"/>
                      <w:lang w:val="en-US" w:eastAsia="zh-CN" w:bidi="ar"/>
                    </w:rPr>
                  </w:pPr>
                  <w:r>
                    <w:rPr>
                      <w:rFonts w:hint="eastAsia" w:cs="Times New Roman" w:eastAsiaTheme="minorEastAsia"/>
                      <w:i w:val="0"/>
                      <w:iCs w:val="0"/>
                      <w:color w:val="auto"/>
                      <w:spacing w:val="0"/>
                      <w:kern w:val="0"/>
                      <w:sz w:val="21"/>
                      <w:szCs w:val="21"/>
                      <w:highlight w:val="none"/>
                      <w:u w:val="single" w:color="auto"/>
                      <w:lang w:val="en-US" w:eastAsia="zh-CN" w:bidi="ar"/>
                    </w:rPr>
                    <w:t>水性油墨</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sz w:val="21"/>
                      <w:szCs w:val="21"/>
                      <w:u w:val="single" w:color="auto"/>
                      <w:lang w:val="en-US" w:eastAsia="zh-CN"/>
                    </w:rPr>
                  </w:pPr>
                  <w:r>
                    <w:rPr>
                      <w:rFonts w:hint="eastAsia" w:ascii="Times New Roman" w:hAnsi="Times New Roman" w:cs="Times New Roman" w:eastAsiaTheme="minorEastAsia"/>
                      <w:color w:val="auto"/>
                      <w:spacing w:val="0"/>
                      <w:sz w:val="21"/>
                      <w:szCs w:val="21"/>
                      <w:u w:val="singl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pacing w:val="0"/>
                      <w:kern w:val="0"/>
                      <w:sz w:val="21"/>
                      <w:szCs w:val="21"/>
                      <w:u w:val="single" w:color="auto"/>
                      <w:lang w:val="en-US" w:eastAsia="zh-CN" w:bidi="ar"/>
                    </w:rPr>
                  </w:pPr>
                  <w:r>
                    <w:rPr>
                      <w:rFonts w:hint="eastAsia" w:ascii="Times New Roman" w:hAnsi="Times New Roman" w:cs="Times New Roman" w:eastAsiaTheme="minorEastAsia"/>
                      <w:i w:val="0"/>
                      <w:iCs w:val="0"/>
                      <w:color w:val="auto"/>
                      <w:spacing w:val="0"/>
                      <w:kern w:val="0"/>
                      <w:sz w:val="21"/>
                      <w:szCs w:val="21"/>
                      <w:u w:val="single" w:color="auto"/>
                      <w:lang w:val="en-US" w:eastAsia="zh-CN" w:bidi="ar"/>
                    </w:rPr>
                    <w:t>0.08</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sz w:val="21"/>
                      <w:szCs w:val="21"/>
                      <w:u w:val="single" w:color="auto"/>
                      <w:lang w:val="en-US" w:eastAsia="zh-CN"/>
                    </w:rPr>
                  </w:pPr>
                  <w:r>
                    <w:rPr>
                      <w:rFonts w:hint="eastAsia" w:ascii="Times New Roman" w:hAnsi="Times New Roman" w:cs="Times New Roman" w:eastAsiaTheme="minorEastAsia"/>
                      <w:color w:val="auto"/>
                      <w:spacing w:val="0"/>
                      <w:sz w:val="21"/>
                      <w:szCs w:val="21"/>
                      <w:u w:val="single" w:color="auto"/>
                      <w:lang w:val="en-US" w:eastAsia="zh-CN"/>
                    </w:rPr>
                    <w:t>0.02</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single" w:color="auto"/>
                      <w:lang w:val="en-US" w:eastAsia="zh-CN"/>
                    </w:rPr>
                  </w:pPr>
                  <w:r>
                    <w:rPr>
                      <w:rFonts w:hint="eastAsia" w:ascii="Times New Roman" w:hAnsi="Times New Roman" w:cs="Times New Roman" w:eastAsiaTheme="minorEastAsia"/>
                      <w:color w:val="auto"/>
                      <w:spacing w:val="0"/>
                      <w:sz w:val="21"/>
                      <w:szCs w:val="21"/>
                      <w:u w:val="single" w:color="auto"/>
                      <w:lang w:val="en-US" w:eastAsia="zh-CN"/>
                    </w:rPr>
                    <w:t>桶装，20kg/桶，外购，用于丝印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1</w:t>
                  </w:r>
                  <w:r>
                    <w:rPr>
                      <w:rFonts w:hint="eastAsia" w:ascii="Times New Roman" w:hAnsi="Times New Roman" w:cs="Times New Roman" w:eastAsiaTheme="minorEastAsia"/>
                      <w:color w:val="auto"/>
                      <w:spacing w:val="0"/>
                      <w:sz w:val="21"/>
                      <w:szCs w:val="21"/>
                      <w:u w:val="none" w:color="auto"/>
                      <w:lang w:val="en-US" w:eastAsia="zh-CN"/>
                    </w:rPr>
                    <w:t>6</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纸箱</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15</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2</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none" w:color="auto"/>
                      <w:lang w:val="en-US" w:eastAsia="zh-CN"/>
                    </w:rPr>
                  </w:pPr>
                  <w:r>
                    <w:rPr>
                      <w:rFonts w:hint="eastAsia" w:ascii="Times New Roman" w:hAnsi="Times New Roman" w:cs="Times New Roman" w:eastAsiaTheme="minorEastAsia"/>
                      <w:color w:val="auto"/>
                      <w:spacing w:val="0"/>
                      <w:sz w:val="21"/>
                      <w:szCs w:val="21"/>
                      <w:u w:val="none" w:color="auto"/>
                      <w:lang w:val="en-US" w:eastAsia="zh-CN"/>
                    </w:rPr>
                    <w:t>包装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1</w:t>
                  </w:r>
                  <w:r>
                    <w:rPr>
                      <w:rFonts w:hint="eastAsia" w:ascii="Times New Roman" w:hAnsi="Times New Roman" w:cs="Times New Roman" w:eastAsiaTheme="minorEastAsia"/>
                      <w:color w:val="auto"/>
                      <w:spacing w:val="0"/>
                      <w:sz w:val="21"/>
                      <w:szCs w:val="21"/>
                      <w:u w:val="none" w:color="auto"/>
                      <w:lang w:val="en-US" w:eastAsia="zh-CN"/>
                    </w:rPr>
                    <w:t>7</w:t>
                  </w:r>
                </w:p>
              </w:tc>
              <w:tc>
                <w:tcPr>
                  <w:tcW w:w="1705" w:type="dxa"/>
                  <w:tcBorders>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pacing w:val="0"/>
                      <w:kern w:val="0"/>
                      <w:sz w:val="21"/>
                      <w:szCs w:val="21"/>
                      <w:u w:val="none" w:color="auto"/>
                      <w:lang w:val="en-US" w:eastAsia="zh-CN" w:bidi="ar"/>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胶带包装材料</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t/a</w:t>
                  </w:r>
                </w:p>
              </w:tc>
              <w:tc>
                <w:tcPr>
                  <w:tcW w:w="1050" w:type="dxa"/>
                  <w:tcBorders>
                    <w:lef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2</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1</w:t>
                  </w:r>
                </w:p>
              </w:tc>
              <w:tc>
                <w:tcPr>
                  <w:tcW w:w="2498" w:type="dxa"/>
                  <w:noWrap w:val="0"/>
                  <w:vAlign w:val="center"/>
                </w:tcPr>
                <w:p>
                  <w:pPr>
                    <w:jc w:val="center"/>
                    <w:rPr>
                      <w:rFonts w:hint="default" w:ascii="Times New Roman" w:hAnsi="Times New Roman" w:cs="Times New Roman" w:eastAsiaTheme="minorEastAsia"/>
                      <w:color w:val="auto"/>
                      <w:spacing w:val="0"/>
                      <w:sz w:val="21"/>
                      <w:szCs w:val="21"/>
                      <w:u w:val="none" w:color="auto"/>
                      <w:lang w:val="en-US" w:eastAsia="zh-CN"/>
                    </w:rPr>
                  </w:pPr>
                  <w:r>
                    <w:rPr>
                      <w:rFonts w:hint="eastAsia" w:ascii="Times New Roman" w:hAnsi="Times New Roman" w:cs="Times New Roman" w:eastAsiaTheme="minorEastAsia"/>
                      <w:color w:val="auto"/>
                      <w:spacing w:val="0"/>
                      <w:sz w:val="21"/>
                      <w:szCs w:val="21"/>
                      <w:u w:val="none" w:color="auto"/>
                      <w:lang w:val="en-US" w:eastAsia="zh-CN"/>
                    </w:rPr>
                    <w:t>包装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kern w:val="2"/>
                      <w:sz w:val="21"/>
                      <w:szCs w:val="21"/>
                      <w:highlight w:val="none"/>
                      <w:u w:val="none" w:color="auto"/>
                      <w:lang w:val="en-US" w:eastAsia="zh-CN" w:bidi="ar-SA"/>
                    </w:rPr>
                  </w:pPr>
                  <w:r>
                    <w:rPr>
                      <w:rFonts w:hint="default" w:ascii="Times New Roman" w:hAnsi="Times New Roman" w:cs="Times New Roman" w:eastAsiaTheme="minorEastAsia"/>
                      <w:color w:val="auto"/>
                      <w:spacing w:val="0"/>
                      <w:sz w:val="21"/>
                      <w:szCs w:val="21"/>
                      <w:highlight w:val="none"/>
                      <w:u w:val="none" w:color="auto"/>
                      <w:lang w:val="en-US" w:eastAsia="zh-CN"/>
                    </w:rPr>
                    <w:t>1</w:t>
                  </w:r>
                  <w:r>
                    <w:rPr>
                      <w:rFonts w:hint="eastAsia" w:ascii="Times New Roman" w:hAnsi="Times New Roman" w:cs="Times New Roman" w:eastAsiaTheme="minorEastAsia"/>
                      <w:color w:val="auto"/>
                      <w:spacing w:val="0"/>
                      <w:sz w:val="21"/>
                      <w:szCs w:val="21"/>
                      <w:highlight w:val="none"/>
                      <w:u w:val="none" w:color="auto"/>
                      <w:lang w:val="en-US" w:eastAsia="zh-CN"/>
                    </w:rPr>
                    <w:t>8</w:t>
                  </w:r>
                </w:p>
              </w:tc>
              <w:tc>
                <w:tcPr>
                  <w:tcW w:w="1705"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kern w:val="2"/>
                      <w:sz w:val="21"/>
                      <w:szCs w:val="21"/>
                      <w:highlight w:val="none"/>
                      <w:u w:val="none" w:color="auto"/>
                      <w:lang w:val="en-US" w:eastAsia="zh-CN" w:bidi="ar-SA"/>
                    </w:rPr>
                  </w:pPr>
                  <w:r>
                    <w:rPr>
                      <w:rFonts w:hint="default" w:ascii="Times New Roman" w:hAnsi="Times New Roman" w:cs="Times New Roman" w:eastAsiaTheme="minorEastAsia"/>
                      <w:color w:val="auto"/>
                      <w:spacing w:val="0"/>
                      <w:sz w:val="21"/>
                      <w:szCs w:val="21"/>
                      <w:highlight w:val="none"/>
                      <w:u w:val="none" w:color="auto"/>
                      <w:lang w:val="en-US" w:eastAsia="zh-CN"/>
                    </w:rPr>
                    <w:t>水</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kern w:val="2"/>
                      <w:sz w:val="21"/>
                      <w:szCs w:val="21"/>
                      <w:highlight w:val="none"/>
                      <w:u w:val="none" w:color="auto"/>
                      <w:lang w:val="en-US" w:eastAsia="zh-CN" w:bidi="ar-SA"/>
                    </w:rPr>
                  </w:pPr>
                  <w:r>
                    <w:rPr>
                      <w:rFonts w:hint="default" w:ascii="Times New Roman" w:hAnsi="Times New Roman" w:cs="Times New Roman" w:eastAsiaTheme="minorEastAsia"/>
                      <w:color w:val="auto"/>
                      <w:spacing w:val="0"/>
                      <w:sz w:val="21"/>
                      <w:szCs w:val="21"/>
                      <w:highlight w:val="none"/>
                      <w:u w:val="none" w:color="auto"/>
                      <w:lang w:val="en-US" w:eastAsia="zh-CN"/>
                    </w:rPr>
                    <w:t>m</w:t>
                  </w:r>
                  <w:r>
                    <w:rPr>
                      <w:rFonts w:hint="default" w:ascii="Times New Roman" w:hAnsi="Times New Roman" w:cs="Times New Roman" w:eastAsiaTheme="minorEastAsia"/>
                      <w:color w:val="auto"/>
                      <w:spacing w:val="0"/>
                      <w:sz w:val="21"/>
                      <w:szCs w:val="21"/>
                      <w:highlight w:val="none"/>
                      <w:u w:val="none" w:color="auto"/>
                      <w:vertAlign w:val="superscript"/>
                      <w:lang w:val="en-US" w:eastAsia="zh-CN"/>
                    </w:rPr>
                    <w:t>3</w:t>
                  </w:r>
                  <w:r>
                    <w:rPr>
                      <w:rFonts w:hint="default" w:ascii="Times New Roman" w:hAnsi="Times New Roman" w:cs="Times New Roman" w:eastAsiaTheme="minorEastAsia"/>
                      <w:color w:val="auto"/>
                      <w:spacing w:val="0"/>
                      <w:sz w:val="21"/>
                      <w:szCs w:val="21"/>
                      <w:highlight w:val="none"/>
                      <w:u w:val="none" w:color="auto"/>
                      <w:lang w:val="en-US" w:eastAsia="zh-CN"/>
                    </w:rPr>
                    <w:t>/a</w:t>
                  </w:r>
                </w:p>
              </w:tc>
              <w:tc>
                <w:tcPr>
                  <w:tcW w:w="1050" w:type="dxa"/>
                  <w:tcBorders>
                    <w:left w:val="single" w:color="000000" w:sz="4" w:space="0"/>
                  </w:tcBorders>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kern w:val="2"/>
                      <w:sz w:val="21"/>
                      <w:szCs w:val="21"/>
                      <w:highlight w:val="none"/>
                      <w:u w:val="none" w:color="auto"/>
                      <w:lang w:val="en-US" w:eastAsia="zh-CN" w:bidi="ar-SA"/>
                    </w:rPr>
                  </w:pPr>
                  <w:r>
                    <w:rPr>
                      <w:rFonts w:hint="eastAsia" w:cs="Times New Roman" w:eastAsiaTheme="minorEastAsia"/>
                      <w:color w:val="auto"/>
                      <w:spacing w:val="0"/>
                      <w:kern w:val="2"/>
                      <w:sz w:val="21"/>
                      <w:szCs w:val="21"/>
                      <w:highlight w:val="none"/>
                      <w:u w:val="none" w:color="auto"/>
                      <w:lang w:val="en-US" w:eastAsia="zh-CN" w:bidi="ar-SA"/>
                    </w:rPr>
                    <w:t>5147.5</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kern w:val="2"/>
                      <w:sz w:val="21"/>
                      <w:szCs w:val="21"/>
                      <w:highlight w:val="none"/>
                      <w:u w:val="none" w:color="auto"/>
                      <w:lang w:val="en-US" w:eastAsia="zh-CN" w:bidi="ar-SA"/>
                    </w:rPr>
                  </w:pPr>
                  <w:r>
                    <w:rPr>
                      <w:rFonts w:hint="default" w:ascii="Times New Roman" w:hAnsi="Times New Roman" w:cs="Times New Roman" w:eastAsiaTheme="minorEastAsia"/>
                      <w:color w:val="auto"/>
                      <w:spacing w:val="0"/>
                      <w:sz w:val="21"/>
                      <w:szCs w:val="21"/>
                      <w:highlight w:val="none"/>
                      <w:u w:val="none" w:color="auto"/>
                      <w:lang w:val="en-US" w:eastAsia="zh-CN"/>
                    </w:rPr>
                    <w:t>/</w:t>
                  </w:r>
                </w:p>
              </w:tc>
              <w:tc>
                <w:tcPr>
                  <w:tcW w:w="2498" w:type="dxa"/>
                  <w:noWrap w:val="0"/>
                  <w:vAlign w:val="center"/>
                </w:tcPr>
                <w:p>
                  <w:pPr>
                    <w:jc w:val="center"/>
                    <w:rPr>
                      <w:rFonts w:hint="default" w:ascii="Times New Roman" w:hAnsi="Times New Roman" w:cs="Times New Roman" w:eastAsiaTheme="minorEastAsia"/>
                      <w:color w:val="auto"/>
                      <w:spacing w:val="0"/>
                      <w:kern w:val="2"/>
                      <w:sz w:val="21"/>
                      <w:szCs w:val="21"/>
                      <w:highlight w:val="none"/>
                      <w:u w:val="none" w:color="auto"/>
                      <w:lang w:val="en-US" w:eastAsia="zh-CN" w:bidi="ar-SA"/>
                    </w:rPr>
                  </w:pPr>
                  <w:r>
                    <w:rPr>
                      <w:rFonts w:hint="default" w:ascii="Times New Roman" w:hAnsi="Times New Roman" w:cs="Times New Roman" w:eastAsiaTheme="minorEastAsia"/>
                      <w:color w:val="auto"/>
                      <w:spacing w:val="0"/>
                      <w:sz w:val="21"/>
                      <w:szCs w:val="21"/>
                      <w:highlight w:val="none"/>
                      <w:u w:val="none" w:color="auto"/>
                      <w:lang w:val="en-US" w:eastAsia="zh-CN"/>
                    </w:rPr>
                    <w:t>由自来水提供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noWrap w:val="0"/>
                  <w:vAlign w:val="center"/>
                </w:tcPr>
                <w:p>
                  <w:pPr>
                    <w:snapToGrid w:val="0"/>
                    <w:jc w:val="center"/>
                    <w:rPr>
                      <w:rFonts w:hint="default" w:ascii="Times New Roman" w:hAnsi="Times New Roman" w:cs="Times New Roman" w:eastAsiaTheme="minorEastAsia"/>
                      <w:color w:val="auto"/>
                      <w:spacing w:val="0"/>
                      <w:sz w:val="21"/>
                      <w:szCs w:val="21"/>
                      <w:u w:val="none" w:color="auto"/>
                      <w:lang w:val="en-US" w:eastAsia="zh-CN"/>
                    </w:rPr>
                  </w:pPr>
                  <w:r>
                    <w:rPr>
                      <w:rFonts w:hint="default" w:ascii="Times New Roman" w:hAnsi="Times New Roman" w:cs="Times New Roman" w:eastAsiaTheme="minorEastAsia"/>
                      <w:color w:val="auto"/>
                      <w:spacing w:val="0"/>
                      <w:sz w:val="21"/>
                      <w:szCs w:val="21"/>
                      <w:u w:val="none" w:color="auto"/>
                      <w:lang w:val="en-US" w:eastAsia="zh-CN"/>
                    </w:rPr>
                    <w:t>1</w:t>
                  </w:r>
                  <w:r>
                    <w:rPr>
                      <w:rFonts w:hint="eastAsia" w:ascii="Times New Roman" w:hAnsi="Times New Roman" w:cs="Times New Roman" w:eastAsiaTheme="minorEastAsia"/>
                      <w:color w:val="auto"/>
                      <w:spacing w:val="0"/>
                      <w:sz w:val="21"/>
                      <w:szCs w:val="21"/>
                      <w:u w:val="none" w:color="auto"/>
                      <w:lang w:val="en-US" w:eastAsia="zh-CN"/>
                    </w:rPr>
                    <w:t>9</w:t>
                  </w:r>
                </w:p>
              </w:tc>
              <w:tc>
                <w:tcPr>
                  <w:tcW w:w="1705"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sz w:val="21"/>
                      <w:szCs w:val="21"/>
                      <w:u w:val="none" w:color="auto"/>
                      <w:lang w:val="en-US" w:eastAsia="zh-CN"/>
                    </w:rPr>
                    <w:t>电</w:t>
                  </w:r>
                </w:p>
              </w:tc>
              <w:tc>
                <w:tcPr>
                  <w:tcW w:w="1093" w:type="dxa"/>
                  <w:tcBorders>
                    <w:right w:val="single" w:color="000000" w:sz="4" w:space="0"/>
                  </w:tcBorders>
                  <w:noWrap w:val="0"/>
                  <w:vAlign w:val="center"/>
                </w:tcPr>
                <w:p>
                  <w:pPr>
                    <w:ind w:right="-113" w:rightChars="0"/>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sz w:val="21"/>
                      <w:szCs w:val="21"/>
                      <w:u w:val="none" w:color="auto"/>
                      <w:lang w:val="en-US" w:eastAsia="zh-CN"/>
                    </w:rPr>
                    <w:t>万kw·h/年</w:t>
                  </w:r>
                </w:p>
              </w:tc>
              <w:tc>
                <w:tcPr>
                  <w:tcW w:w="1050" w:type="dxa"/>
                  <w:tcBorders>
                    <w:left w:val="single" w:color="000000" w:sz="4" w:space="0"/>
                  </w:tcBorders>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sz w:val="21"/>
                      <w:szCs w:val="21"/>
                      <w:u w:val="none" w:color="auto"/>
                      <w:lang w:val="en-US" w:eastAsia="zh-CN"/>
                    </w:rPr>
                    <w:t>40</w:t>
                  </w:r>
                </w:p>
              </w:tc>
              <w:tc>
                <w:tcPr>
                  <w:tcW w:w="1275" w:type="dxa"/>
                  <w:noWrap w:val="0"/>
                  <w:vAlign w:val="center"/>
                </w:tcPr>
                <w:p>
                  <w:pPr>
                    <w:ind w:left="19" w:leftChars="-63" w:right="-113" w:rightChars="0" w:hanging="151" w:hangingChars="72"/>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sz w:val="21"/>
                      <w:szCs w:val="21"/>
                      <w:u w:val="none" w:color="auto"/>
                      <w:lang w:val="en-US" w:eastAsia="zh-CN"/>
                    </w:rPr>
                    <w:t>/</w:t>
                  </w:r>
                </w:p>
              </w:tc>
              <w:tc>
                <w:tcPr>
                  <w:tcW w:w="2498" w:type="dxa"/>
                  <w:noWrap w:val="0"/>
                  <w:vAlign w:val="center"/>
                </w:tcPr>
                <w:p>
                  <w:pPr>
                    <w:jc w:val="center"/>
                    <w:rPr>
                      <w:rFonts w:hint="default" w:ascii="Times New Roman" w:hAnsi="Times New Roman" w:cs="Times New Roman" w:eastAsiaTheme="minorEastAsia"/>
                      <w:color w:val="auto"/>
                      <w:spacing w:val="0"/>
                      <w:kern w:val="2"/>
                      <w:sz w:val="21"/>
                      <w:szCs w:val="21"/>
                      <w:u w:val="none" w:color="auto"/>
                      <w:lang w:val="en-US" w:eastAsia="zh-CN" w:bidi="ar-SA"/>
                    </w:rPr>
                  </w:pPr>
                  <w:r>
                    <w:rPr>
                      <w:rFonts w:hint="default" w:ascii="Times New Roman" w:hAnsi="Times New Roman" w:cs="Times New Roman" w:eastAsiaTheme="minorEastAsia"/>
                      <w:color w:val="auto"/>
                      <w:spacing w:val="0"/>
                      <w:sz w:val="21"/>
                      <w:szCs w:val="21"/>
                      <w:u w:val="none" w:color="auto"/>
                      <w:lang w:val="en-US" w:eastAsia="zh-CN"/>
                    </w:rPr>
                    <w:t>由市政电网接入</w:t>
                  </w:r>
                </w:p>
              </w:tc>
            </w:tr>
          </w:tbl>
          <w:p>
            <w:pPr>
              <w:spacing w:line="360" w:lineRule="auto"/>
              <w:ind w:firstLine="482" w:firstLineChars="200"/>
              <w:rPr>
                <w:rFonts w:hint="eastAsia"/>
                <w:b/>
                <w:bCs/>
                <w:color w:val="auto"/>
                <w:spacing w:val="0"/>
                <w:sz w:val="24"/>
                <w:u w:val="none" w:color="auto"/>
                <w:lang w:val="en-US" w:eastAsia="zh-CN"/>
              </w:rPr>
            </w:pPr>
            <w:r>
              <w:rPr>
                <w:rFonts w:hint="eastAsia"/>
                <w:b/>
                <w:bCs/>
                <w:color w:val="auto"/>
                <w:spacing w:val="0"/>
                <w:sz w:val="24"/>
                <w:u w:val="none" w:color="auto"/>
                <w:lang w:val="en-US" w:eastAsia="zh-CN"/>
              </w:rPr>
              <w:t>原辅材料理化性质：</w:t>
            </w:r>
          </w:p>
          <w:p>
            <w:pPr>
              <w:spacing w:line="360" w:lineRule="auto"/>
              <w:ind w:firstLine="482" w:firstLineChars="200"/>
              <w:rPr>
                <w:rFonts w:hint="eastAsia"/>
                <w:b w:val="0"/>
                <w:bCs w:val="0"/>
                <w:color w:val="auto"/>
                <w:spacing w:val="0"/>
                <w:sz w:val="24"/>
                <w:u w:val="none" w:color="auto"/>
                <w:lang w:val="en-US" w:eastAsia="zh-CN"/>
              </w:rPr>
            </w:pPr>
            <w:r>
              <w:rPr>
                <w:rFonts w:hint="eastAsia"/>
                <w:b/>
                <w:bCs/>
                <w:color w:val="auto"/>
                <w:spacing w:val="0"/>
                <w:sz w:val="24"/>
                <w:u w:val="none" w:color="auto"/>
                <w:lang w:val="en-US" w:eastAsia="zh-CN"/>
              </w:rPr>
              <w:t>①亚么尼亚白胶：</w:t>
            </w:r>
            <w:r>
              <w:rPr>
                <w:rFonts w:hint="eastAsia" w:ascii="Times New Roman" w:hAnsi="Times New Roman" w:eastAsia="宋体" w:cs="Times New Roman"/>
                <w:b w:val="0"/>
                <w:bCs w:val="0"/>
                <w:color w:val="auto"/>
                <w:spacing w:val="0"/>
                <w:sz w:val="24"/>
                <w:szCs w:val="24"/>
                <w:u w:val="none" w:color="auto"/>
                <w:lang w:val="en-US" w:eastAsia="zh-CN"/>
              </w:rPr>
              <w:t>主要成分为以醋酸乙烯酯</w:t>
            </w:r>
            <w:r>
              <w:rPr>
                <w:rFonts w:hint="eastAsia" w:cs="Times New Roman"/>
                <w:b w:val="0"/>
                <w:bCs w:val="0"/>
                <w:color w:val="auto"/>
                <w:spacing w:val="0"/>
                <w:sz w:val="24"/>
                <w:szCs w:val="24"/>
                <w:u w:val="none" w:color="auto"/>
                <w:lang w:val="en-US" w:eastAsia="zh-CN"/>
              </w:rPr>
              <w:t>45%</w:t>
            </w:r>
            <w:r>
              <w:rPr>
                <w:rFonts w:hint="eastAsia" w:ascii="Times New Roman" w:hAnsi="Times New Roman" w:eastAsia="宋体" w:cs="Times New Roman"/>
                <w:b w:val="0"/>
                <w:bCs w:val="0"/>
                <w:color w:val="auto"/>
                <w:spacing w:val="0"/>
                <w:sz w:val="24"/>
                <w:szCs w:val="24"/>
                <w:u w:val="none" w:color="auto"/>
                <w:lang w:val="en-US" w:eastAsia="zh-CN"/>
              </w:rPr>
              <w:t>、聚乙烯醇</w:t>
            </w:r>
            <w:r>
              <w:rPr>
                <w:rFonts w:hint="eastAsia" w:cs="Times New Roman"/>
                <w:b w:val="0"/>
                <w:bCs w:val="0"/>
                <w:color w:val="auto"/>
                <w:spacing w:val="0"/>
                <w:sz w:val="24"/>
                <w:szCs w:val="24"/>
                <w:u w:val="none" w:color="auto"/>
                <w:lang w:val="en-US" w:eastAsia="zh-CN"/>
              </w:rPr>
              <w:t>5%</w:t>
            </w:r>
            <w:r>
              <w:rPr>
                <w:rFonts w:hint="eastAsia" w:ascii="Times New Roman" w:hAnsi="Times New Roman" w:eastAsia="宋体" w:cs="Times New Roman"/>
                <w:b w:val="0"/>
                <w:bCs w:val="0"/>
                <w:color w:val="auto"/>
                <w:spacing w:val="0"/>
                <w:sz w:val="24"/>
                <w:szCs w:val="24"/>
                <w:u w:val="none" w:color="auto"/>
                <w:lang w:val="en-US" w:eastAsia="zh-CN"/>
              </w:rPr>
              <w:t>、邻苯二甲酸二丁酯</w:t>
            </w:r>
            <w:r>
              <w:rPr>
                <w:rFonts w:hint="eastAsia" w:cs="Times New Roman"/>
                <w:b w:val="0"/>
                <w:bCs w:val="0"/>
                <w:color w:val="auto"/>
                <w:spacing w:val="0"/>
                <w:sz w:val="24"/>
                <w:szCs w:val="24"/>
                <w:u w:val="none" w:color="auto"/>
                <w:lang w:val="en-US" w:eastAsia="zh-CN"/>
              </w:rPr>
              <w:t>4%</w:t>
            </w:r>
            <w:r>
              <w:rPr>
                <w:rFonts w:hint="eastAsia" w:ascii="Times New Roman" w:hAnsi="Times New Roman" w:eastAsia="宋体" w:cs="Times New Roman"/>
                <w:b w:val="0"/>
                <w:bCs w:val="0"/>
                <w:color w:val="auto"/>
                <w:spacing w:val="0"/>
                <w:sz w:val="24"/>
                <w:szCs w:val="24"/>
                <w:u w:val="none" w:color="auto"/>
                <w:lang w:val="en-US" w:eastAsia="zh-CN"/>
              </w:rPr>
              <w:t>、辛醇</w:t>
            </w:r>
            <w:r>
              <w:rPr>
                <w:rFonts w:hint="eastAsia" w:cs="Times New Roman"/>
                <w:b w:val="0"/>
                <w:bCs w:val="0"/>
                <w:color w:val="auto"/>
                <w:spacing w:val="0"/>
                <w:sz w:val="24"/>
                <w:szCs w:val="24"/>
                <w:u w:val="none" w:color="auto"/>
                <w:lang w:val="en-US" w:eastAsia="zh-CN"/>
              </w:rPr>
              <w:t>1%</w:t>
            </w:r>
            <w:r>
              <w:rPr>
                <w:rFonts w:hint="eastAsia" w:ascii="Times New Roman" w:hAnsi="Times New Roman" w:eastAsia="宋体" w:cs="Times New Roman"/>
                <w:b w:val="0"/>
                <w:bCs w:val="0"/>
                <w:color w:val="auto"/>
                <w:spacing w:val="0"/>
                <w:sz w:val="24"/>
                <w:szCs w:val="24"/>
                <w:u w:val="none" w:color="auto"/>
                <w:lang w:val="en-US" w:eastAsia="zh-CN"/>
              </w:rPr>
              <w:t>、过硫酸铵</w:t>
            </w:r>
            <w:r>
              <w:rPr>
                <w:rFonts w:hint="eastAsia" w:cs="Times New Roman"/>
                <w:b w:val="0"/>
                <w:bCs w:val="0"/>
                <w:color w:val="auto"/>
                <w:spacing w:val="0"/>
                <w:sz w:val="24"/>
                <w:szCs w:val="24"/>
                <w:u w:val="none" w:color="auto"/>
                <w:lang w:val="en-US" w:eastAsia="zh-CN"/>
              </w:rPr>
              <w:t>0.1%</w:t>
            </w:r>
            <w:r>
              <w:rPr>
                <w:rFonts w:hint="eastAsia" w:ascii="Times New Roman" w:hAnsi="Times New Roman" w:eastAsia="宋体" w:cs="Times New Roman"/>
                <w:b w:val="0"/>
                <w:bCs w:val="0"/>
                <w:color w:val="auto"/>
                <w:spacing w:val="0"/>
                <w:sz w:val="24"/>
                <w:szCs w:val="24"/>
                <w:u w:val="none" w:color="auto"/>
                <w:lang w:val="en-US" w:eastAsia="zh-CN"/>
              </w:rPr>
              <w:t>等</w:t>
            </w:r>
            <w:r>
              <w:rPr>
                <w:rFonts w:hint="eastAsia" w:cs="Times New Roman"/>
                <w:b w:val="0"/>
                <w:bCs w:val="0"/>
                <w:color w:val="auto"/>
                <w:spacing w:val="0"/>
                <w:sz w:val="24"/>
                <w:szCs w:val="24"/>
                <w:u w:val="none" w:color="auto"/>
                <w:lang w:val="en-US" w:eastAsia="zh-CN"/>
              </w:rPr>
              <w:t>组成</w:t>
            </w:r>
            <w:r>
              <w:rPr>
                <w:rFonts w:hint="eastAsia" w:cs="Times New Roman"/>
                <w:b w:val="0"/>
                <w:bCs w:val="0"/>
                <w:color w:val="auto"/>
                <w:spacing w:val="0"/>
                <w:sz w:val="24"/>
                <w:u w:val="none" w:color="auto"/>
                <w:lang w:val="en-US" w:eastAsia="zh-CN"/>
              </w:rPr>
              <w:t>。</w:t>
            </w:r>
            <w:r>
              <w:rPr>
                <w:rFonts w:hint="eastAsia"/>
                <w:b w:val="0"/>
                <w:bCs w:val="0"/>
                <w:color w:val="auto"/>
                <w:spacing w:val="0"/>
                <w:sz w:val="24"/>
                <w:u w:val="none" w:color="auto"/>
                <w:lang w:val="en-US" w:eastAsia="zh-CN"/>
              </w:rPr>
              <w:t>外观：乳白色粘状液；粘度：450-550p(VT–04,No.2,2</w:t>
            </w:r>
            <w:r>
              <w:rPr>
                <w:rFonts w:hint="default" w:ascii="Times New Roman" w:hAnsi="Times New Roman" w:cs="Times New Roman"/>
                <w:b w:val="0"/>
                <w:bCs w:val="0"/>
                <w:color w:val="auto"/>
                <w:spacing w:val="0"/>
                <w:sz w:val="24"/>
                <w:u w:val="none" w:color="auto"/>
                <w:lang w:val="en-US" w:eastAsia="zh-CN"/>
              </w:rPr>
              <w:t>5℃)</w:t>
            </w:r>
            <w:r>
              <w:rPr>
                <w:rFonts w:hint="eastAsia"/>
                <w:b w:val="0"/>
                <w:bCs w:val="0"/>
                <w:color w:val="auto"/>
                <w:spacing w:val="0"/>
                <w:sz w:val="24"/>
                <w:u w:val="none" w:color="auto"/>
                <w:lang w:val="en-US" w:eastAsia="zh-CN"/>
              </w:rPr>
              <w:t>；固成份53±1%；化学性质：与强酸、强碱及水无剧烈反应。PH值为7，不可点燃。物理性质：颜色：乳白；状态：粘液；气味：微有；溶解度：可容于水，闪点：761度。用途：广泛用于木器、胶合板、水泥砂浆、纸张、布、皮革等的粘接，它使用方便、粘合力强，生产工艺比较简单。</w:t>
            </w:r>
          </w:p>
          <w:p>
            <w:pPr>
              <w:spacing w:line="360" w:lineRule="auto"/>
              <w:ind w:firstLine="482" w:firstLineChars="200"/>
              <w:rPr>
                <w:rFonts w:hint="eastAsia"/>
                <w:b w:val="0"/>
                <w:bCs w:val="0"/>
                <w:color w:val="auto"/>
                <w:spacing w:val="0"/>
                <w:sz w:val="24"/>
                <w:u w:val="none" w:color="auto"/>
                <w:lang w:val="en-US" w:eastAsia="zh-CN"/>
              </w:rPr>
            </w:pPr>
            <w:r>
              <w:rPr>
                <w:rFonts w:hint="eastAsia"/>
                <w:b/>
                <w:bCs/>
                <w:color w:val="auto"/>
                <w:spacing w:val="0"/>
                <w:sz w:val="24"/>
                <w:u w:val="none" w:color="auto"/>
                <w:lang w:val="en-US" w:eastAsia="zh-CN"/>
              </w:rPr>
              <w:t>②喷胶：</w:t>
            </w:r>
            <w:r>
              <w:rPr>
                <w:rFonts w:hint="eastAsia" w:ascii="Times New Roman" w:hAnsi="Times New Roman" w:eastAsia="宋体" w:cs="Times New Roman"/>
                <w:b w:val="0"/>
                <w:bCs w:val="0"/>
                <w:color w:val="auto"/>
                <w:spacing w:val="0"/>
                <w:sz w:val="24"/>
                <w:szCs w:val="24"/>
                <w:u w:val="none" w:color="auto"/>
                <w:lang w:val="en-US" w:eastAsia="zh-CN"/>
              </w:rPr>
              <w:t>主要成分为以</w:t>
            </w:r>
            <w:r>
              <w:rPr>
                <w:rFonts w:hint="eastAsia" w:cs="Times New Roman"/>
                <w:b w:val="0"/>
                <w:bCs w:val="0"/>
                <w:color w:val="auto"/>
                <w:spacing w:val="0"/>
                <w:sz w:val="24"/>
                <w:szCs w:val="24"/>
                <w:u w:val="none" w:color="auto"/>
                <w:lang w:val="en-US" w:eastAsia="zh-CN"/>
              </w:rPr>
              <w:t>乙酯15-20%</w:t>
            </w:r>
            <w:r>
              <w:rPr>
                <w:rFonts w:hint="eastAsia" w:ascii="Times New Roman" w:hAnsi="Times New Roman" w:eastAsia="宋体" w:cs="Times New Roman"/>
                <w:b w:val="0"/>
                <w:bCs w:val="0"/>
                <w:color w:val="auto"/>
                <w:spacing w:val="0"/>
                <w:sz w:val="24"/>
                <w:szCs w:val="24"/>
                <w:u w:val="none" w:color="auto"/>
                <w:lang w:val="en-US" w:eastAsia="zh-CN"/>
              </w:rPr>
              <w:t>、</w:t>
            </w:r>
            <w:r>
              <w:rPr>
                <w:rFonts w:hint="eastAsia" w:cs="Times New Roman"/>
                <w:b w:val="0"/>
                <w:bCs w:val="0"/>
                <w:color w:val="auto"/>
                <w:spacing w:val="0"/>
                <w:sz w:val="24"/>
                <w:szCs w:val="24"/>
                <w:u w:val="none" w:color="auto"/>
                <w:lang w:val="en-US" w:eastAsia="zh-CN"/>
              </w:rPr>
              <w:t>溶剂汽油40-45%</w:t>
            </w:r>
            <w:r>
              <w:rPr>
                <w:rFonts w:hint="eastAsia" w:ascii="Times New Roman" w:hAnsi="Times New Roman" w:eastAsia="宋体" w:cs="Times New Roman"/>
                <w:b w:val="0"/>
                <w:bCs w:val="0"/>
                <w:color w:val="auto"/>
                <w:spacing w:val="0"/>
                <w:sz w:val="24"/>
                <w:szCs w:val="24"/>
                <w:u w:val="none" w:color="auto"/>
                <w:lang w:val="en-US" w:eastAsia="zh-CN"/>
              </w:rPr>
              <w:t>、</w:t>
            </w:r>
            <w:r>
              <w:rPr>
                <w:rFonts w:hint="eastAsia" w:cs="Times New Roman"/>
                <w:b w:val="0"/>
                <w:bCs w:val="0"/>
                <w:color w:val="auto"/>
                <w:spacing w:val="0"/>
                <w:sz w:val="24"/>
                <w:szCs w:val="24"/>
                <w:u w:val="none" w:color="auto"/>
                <w:lang w:val="en-US" w:eastAsia="zh-CN"/>
              </w:rPr>
              <w:t>甲酯5-10%</w:t>
            </w:r>
            <w:r>
              <w:rPr>
                <w:rFonts w:hint="eastAsia" w:ascii="Times New Roman" w:hAnsi="Times New Roman" w:eastAsia="宋体" w:cs="Times New Roman"/>
                <w:b w:val="0"/>
                <w:bCs w:val="0"/>
                <w:color w:val="auto"/>
                <w:spacing w:val="0"/>
                <w:sz w:val="24"/>
                <w:szCs w:val="24"/>
                <w:u w:val="none" w:color="auto"/>
                <w:lang w:val="en-US" w:eastAsia="zh-CN"/>
              </w:rPr>
              <w:t>、</w:t>
            </w:r>
            <w:r>
              <w:rPr>
                <w:rFonts w:hint="eastAsia" w:cs="Times New Roman"/>
                <w:b w:val="0"/>
                <w:bCs w:val="0"/>
                <w:color w:val="auto"/>
                <w:spacing w:val="0"/>
                <w:sz w:val="24"/>
                <w:szCs w:val="24"/>
                <w:u w:val="none" w:color="auto"/>
                <w:lang w:val="en-US" w:eastAsia="zh-CN"/>
              </w:rPr>
              <w:t>合成橡胶14-18%</w:t>
            </w:r>
            <w:r>
              <w:rPr>
                <w:rFonts w:hint="eastAsia" w:ascii="Times New Roman" w:hAnsi="Times New Roman" w:eastAsia="宋体" w:cs="Times New Roman"/>
                <w:b w:val="0"/>
                <w:bCs w:val="0"/>
                <w:color w:val="auto"/>
                <w:spacing w:val="0"/>
                <w:sz w:val="24"/>
                <w:szCs w:val="24"/>
                <w:u w:val="none" w:color="auto"/>
                <w:lang w:val="en-US" w:eastAsia="zh-CN"/>
              </w:rPr>
              <w:t>、</w:t>
            </w:r>
            <w:r>
              <w:rPr>
                <w:rFonts w:hint="eastAsia" w:cs="Times New Roman"/>
                <w:b w:val="0"/>
                <w:bCs w:val="0"/>
                <w:color w:val="auto"/>
                <w:spacing w:val="0"/>
                <w:sz w:val="24"/>
                <w:szCs w:val="24"/>
                <w:u w:val="none" w:color="auto"/>
                <w:lang w:val="en-US" w:eastAsia="zh-CN"/>
              </w:rPr>
              <w:t>树脂15-20%</w:t>
            </w:r>
            <w:r>
              <w:rPr>
                <w:rFonts w:hint="eastAsia" w:ascii="Times New Roman" w:hAnsi="Times New Roman" w:eastAsia="宋体" w:cs="Times New Roman"/>
                <w:b w:val="0"/>
                <w:bCs w:val="0"/>
                <w:color w:val="auto"/>
                <w:spacing w:val="0"/>
                <w:sz w:val="24"/>
                <w:szCs w:val="24"/>
                <w:u w:val="none" w:color="auto"/>
                <w:lang w:val="en-US" w:eastAsia="zh-CN"/>
              </w:rPr>
              <w:t>等</w:t>
            </w:r>
            <w:r>
              <w:rPr>
                <w:rFonts w:hint="eastAsia" w:cs="Times New Roman"/>
                <w:b w:val="0"/>
                <w:bCs w:val="0"/>
                <w:color w:val="auto"/>
                <w:spacing w:val="0"/>
                <w:sz w:val="24"/>
                <w:szCs w:val="24"/>
                <w:u w:val="none" w:color="auto"/>
                <w:lang w:val="en-US" w:eastAsia="zh-CN"/>
              </w:rPr>
              <w:t>组成</w:t>
            </w:r>
            <w:r>
              <w:rPr>
                <w:rFonts w:hint="eastAsia" w:cs="Times New Roman"/>
                <w:b w:val="0"/>
                <w:bCs w:val="0"/>
                <w:color w:val="auto"/>
                <w:spacing w:val="0"/>
                <w:sz w:val="24"/>
                <w:u w:val="none" w:color="auto"/>
                <w:lang w:val="en-US" w:eastAsia="zh-CN"/>
              </w:rPr>
              <w:t>。</w:t>
            </w:r>
            <w:r>
              <w:rPr>
                <w:rFonts w:hint="eastAsia"/>
                <w:b w:val="0"/>
                <w:bCs w:val="0"/>
                <w:color w:val="auto"/>
                <w:spacing w:val="0"/>
                <w:sz w:val="24"/>
                <w:u w:val="none" w:color="auto"/>
                <w:lang w:val="en-US" w:eastAsia="zh-CN"/>
              </w:rPr>
              <w:t>外观：黄色粘液；气味：微刺激性气味；储存方式：容器保持密闭，并储存与5-40</w:t>
            </w:r>
            <w:r>
              <w:rPr>
                <w:rFonts w:hint="default" w:ascii="Times New Roman" w:hAnsi="Times New Roman" w:cs="Times New Roman"/>
                <w:b w:val="0"/>
                <w:bCs w:val="0"/>
                <w:color w:val="auto"/>
                <w:spacing w:val="0"/>
                <w:sz w:val="24"/>
                <w:u w:val="none" w:color="auto"/>
                <w:lang w:val="en-US" w:eastAsia="zh-CN"/>
              </w:rPr>
              <w:t>℃环境。</w:t>
            </w:r>
            <w:r>
              <w:rPr>
                <w:rFonts w:hint="eastAsia" w:ascii="Times New Roman" w:hAnsi="Times New Roman" w:cs="Times New Roman"/>
                <w:b w:val="0"/>
                <w:bCs w:val="0"/>
                <w:color w:val="auto"/>
                <w:spacing w:val="0"/>
                <w:sz w:val="24"/>
                <w:u w:val="none" w:color="auto"/>
                <w:lang w:val="en-US" w:eastAsia="zh-CN"/>
              </w:rPr>
              <w:t>远离火源</w:t>
            </w:r>
            <w:r>
              <w:rPr>
                <w:rFonts w:hint="eastAsia"/>
                <w:b w:val="0"/>
                <w:bCs w:val="0"/>
                <w:color w:val="auto"/>
                <w:spacing w:val="0"/>
                <w:sz w:val="24"/>
                <w:u w:val="none" w:color="auto"/>
                <w:lang w:val="en-US" w:eastAsia="zh-CN"/>
              </w:rPr>
              <w:t>。</w:t>
            </w:r>
          </w:p>
          <w:p>
            <w:pPr>
              <w:spacing w:line="360" w:lineRule="auto"/>
              <w:ind w:firstLine="482" w:firstLineChars="200"/>
              <w:rPr>
                <w:rFonts w:hint="default"/>
                <w:b w:val="0"/>
                <w:bCs w:val="0"/>
                <w:color w:val="auto"/>
                <w:spacing w:val="0"/>
                <w:sz w:val="24"/>
                <w:u w:val="none" w:color="auto"/>
                <w:lang w:val="en-US" w:eastAsia="zh-CN"/>
              </w:rPr>
            </w:pPr>
            <w:r>
              <w:rPr>
                <w:rFonts w:hint="eastAsia"/>
                <w:b/>
                <w:bCs/>
                <w:color w:val="auto"/>
                <w:spacing w:val="0"/>
                <w:sz w:val="24"/>
                <w:u w:val="none" w:color="auto"/>
                <w:lang w:val="en-US" w:eastAsia="zh-CN"/>
              </w:rPr>
              <w:t>③黄胶：</w:t>
            </w:r>
            <w:r>
              <w:rPr>
                <w:rFonts w:hint="eastAsia" w:ascii="Times New Roman" w:hAnsi="Times New Roman" w:eastAsia="宋体" w:cs="Times New Roman"/>
                <w:b w:val="0"/>
                <w:bCs w:val="0"/>
                <w:color w:val="auto"/>
                <w:spacing w:val="0"/>
                <w:sz w:val="24"/>
                <w:szCs w:val="24"/>
                <w:u w:val="none" w:color="auto"/>
                <w:lang w:val="en-US" w:eastAsia="zh-CN"/>
              </w:rPr>
              <w:t>主要成分为以</w:t>
            </w:r>
            <w:r>
              <w:rPr>
                <w:rFonts w:hint="eastAsia" w:cs="Times New Roman"/>
                <w:b w:val="0"/>
                <w:bCs w:val="0"/>
                <w:color w:val="auto"/>
                <w:spacing w:val="0"/>
                <w:sz w:val="24"/>
                <w:szCs w:val="24"/>
                <w:u w:val="none" w:color="auto"/>
                <w:lang w:val="en-US" w:eastAsia="zh-CN"/>
              </w:rPr>
              <w:t>氯丁橡胶10%</w:t>
            </w:r>
            <w:r>
              <w:rPr>
                <w:rFonts w:hint="eastAsia" w:ascii="Times New Roman" w:hAnsi="Times New Roman" w:eastAsia="宋体" w:cs="Times New Roman"/>
                <w:b w:val="0"/>
                <w:bCs w:val="0"/>
                <w:color w:val="auto"/>
                <w:spacing w:val="0"/>
                <w:sz w:val="24"/>
                <w:szCs w:val="24"/>
                <w:u w:val="none" w:color="auto"/>
                <w:lang w:val="en-US" w:eastAsia="zh-CN"/>
              </w:rPr>
              <w:t>、</w:t>
            </w:r>
            <w:r>
              <w:rPr>
                <w:rFonts w:hint="eastAsia" w:cs="Times New Roman"/>
                <w:b w:val="0"/>
                <w:bCs w:val="0"/>
                <w:color w:val="auto"/>
                <w:spacing w:val="0"/>
                <w:sz w:val="24"/>
                <w:szCs w:val="24"/>
                <w:u w:val="none" w:color="auto"/>
                <w:lang w:val="en-US" w:eastAsia="zh-CN"/>
              </w:rPr>
              <w:t>酚醛树脂10-20%</w:t>
            </w:r>
            <w:r>
              <w:rPr>
                <w:rFonts w:hint="eastAsia" w:ascii="Times New Roman" w:hAnsi="Times New Roman" w:eastAsia="宋体" w:cs="Times New Roman"/>
                <w:b w:val="0"/>
                <w:bCs w:val="0"/>
                <w:color w:val="auto"/>
                <w:spacing w:val="0"/>
                <w:sz w:val="24"/>
                <w:szCs w:val="24"/>
                <w:u w:val="none" w:color="auto"/>
                <w:lang w:val="en-US" w:eastAsia="zh-CN"/>
              </w:rPr>
              <w:t>、</w:t>
            </w:r>
            <w:r>
              <w:rPr>
                <w:rFonts w:hint="eastAsia" w:cs="Times New Roman"/>
                <w:b w:val="0"/>
                <w:bCs w:val="0"/>
                <w:color w:val="auto"/>
                <w:spacing w:val="0"/>
                <w:sz w:val="24"/>
                <w:szCs w:val="24"/>
                <w:u w:val="none" w:color="auto"/>
                <w:lang w:val="en-US" w:eastAsia="zh-CN"/>
              </w:rPr>
              <w:t>阻燃剂5%</w:t>
            </w:r>
            <w:r>
              <w:rPr>
                <w:rFonts w:hint="eastAsia" w:ascii="Times New Roman" w:hAnsi="Times New Roman" w:eastAsia="宋体" w:cs="Times New Roman"/>
                <w:b w:val="0"/>
                <w:bCs w:val="0"/>
                <w:color w:val="auto"/>
                <w:spacing w:val="0"/>
                <w:sz w:val="24"/>
                <w:szCs w:val="24"/>
                <w:u w:val="none" w:color="auto"/>
                <w:lang w:val="en-US" w:eastAsia="zh-CN"/>
              </w:rPr>
              <w:t>、</w:t>
            </w:r>
            <w:r>
              <w:rPr>
                <w:rFonts w:hint="eastAsia" w:cs="Times New Roman"/>
                <w:b w:val="0"/>
                <w:bCs w:val="0"/>
                <w:color w:val="auto"/>
                <w:spacing w:val="0"/>
                <w:sz w:val="24"/>
                <w:szCs w:val="24"/>
                <w:u w:val="none" w:color="auto"/>
                <w:lang w:val="en-US" w:eastAsia="zh-CN"/>
              </w:rPr>
              <w:t>溶剂60%</w:t>
            </w:r>
            <w:r>
              <w:rPr>
                <w:rFonts w:hint="eastAsia" w:ascii="Times New Roman" w:hAnsi="Times New Roman" w:eastAsia="宋体" w:cs="Times New Roman"/>
                <w:b w:val="0"/>
                <w:bCs w:val="0"/>
                <w:color w:val="auto"/>
                <w:spacing w:val="0"/>
                <w:sz w:val="24"/>
                <w:szCs w:val="24"/>
                <w:u w:val="none" w:color="auto"/>
                <w:lang w:val="en-US" w:eastAsia="zh-CN"/>
              </w:rPr>
              <w:t>、</w:t>
            </w:r>
            <w:r>
              <w:rPr>
                <w:rFonts w:hint="eastAsia" w:cs="Times New Roman"/>
                <w:b w:val="0"/>
                <w:bCs w:val="0"/>
                <w:color w:val="auto"/>
                <w:spacing w:val="0"/>
                <w:sz w:val="24"/>
                <w:szCs w:val="24"/>
                <w:u w:val="none" w:color="auto"/>
                <w:lang w:val="en-US" w:eastAsia="zh-CN"/>
              </w:rPr>
              <w:t>添加剂10%</w:t>
            </w:r>
            <w:r>
              <w:rPr>
                <w:rFonts w:hint="eastAsia" w:ascii="Times New Roman" w:hAnsi="Times New Roman" w:eastAsia="宋体" w:cs="Times New Roman"/>
                <w:b w:val="0"/>
                <w:bCs w:val="0"/>
                <w:color w:val="auto"/>
                <w:spacing w:val="0"/>
                <w:sz w:val="24"/>
                <w:szCs w:val="24"/>
                <w:u w:val="none" w:color="auto"/>
                <w:lang w:val="en-US" w:eastAsia="zh-CN"/>
              </w:rPr>
              <w:t>等</w:t>
            </w:r>
            <w:r>
              <w:rPr>
                <w:rFonts w:hint="eastAsia" w:cs="Times New Roman"/>
                <w:b w:val="0"/>
                <w:bCs w:val="0"/>
                <w:color w:val="auto"/>
                <w:spacing w:val="0"/>
                <w:sz w:val="24"/>
                <w:szCs w:val="24"/>
                <w:u w:val="none" w:color="auto"/>
                <w:lang w:val="en-US" w:eastAsia="zh-CN"/>
              </w:rPr>
              <w:t>组成</w:t>
            </w:r>
            <w:r>
              <w:rPr>
                <w:rFonts w:hint="eastAsia" w:cs="Times New Roman"/>
                <w:b w:val="0"/>
                <w:bCs w:val="0"/>
                <w:color w:val="auto"/>
                <w:spacing w:val="0"/>
                <w:sz w:val="24"/>
                <w:u w:val="none" w:color="auto"/>
                <w:lang w:val="en-US" w:eastAsia="zh-CN"/>
              </w:rPr>
              <w:t>。</w:t>
            </w:r>
            <w:r>
              <w:rPr>
                <w:rFonts w:hint="eastAsia"/>
                <w:b w:val="0"/>
                <w:bCs w:val="0"/>
                <w:color w:val="auto"/>
                <w:spacing w:val="0"/>
                <w:sz w:val="24"/>
                <w:u w:val="none" w:color="auto"/>
                <w:lang w:val="en-US" w:eastAsia="zh-CN"/>
              </w:rPr>
              <w:t>外观：粘液；颜色：微黄色；粘度：35,000~45,000cps(20</w:t>
            </w:r>
            <w:r>
              <w:rPr>
                <w:rFonts w:hint="default" w:ascii="Times New Roman" w:hAnsi="Times New Roman" w:cs="Times New Roman"/>
                <w:b w:val="0"/>
                <w:bCs w:val="0"/>
                <w:color w:val="auto"/>
                <w:spacing w:val="0"/>
                <w:sz w:val="24"/>
                <w:u w:val="none" w:color="auto"/>
                <w:lang w:val="en-US" w:eastAsia="zh-CN"/>
              </w:rPr>
              <w:t>℃)</w:t>
            </w:r>
            <w:r>
              <w:rPr>
                <w:rFonts w:hint="eastAsia"/>
                <w:b w:val="0"/>
                <w:bCs w:val="0"/>
                <w:color w:val="auto"/>
                <w:spacing w:val="0"/>
                <w:sz w:val="24"/>
                <w:u w:val="none" w:color="auto"/>
                <w:lang w:val="en-US" w:eastAsia="zh-CN"/>
              </w:rPr>
              <w:t>；沸点：69-111</w:t>
            </w:r>
            <w:r>
              <w:rPr>
                <w:rFonts w:hint="default" w:ascii="Times New Roman" w:hAnsi="Times New Roman" w:cs="Times New Roman"/>
                <w:b w:val="0"/>
                <w:bCs w:val="0"/>
                <w:color w:val="auto"/>
                <w:spacing w:val="0"/>
                <w:sz w:val="24"/>
                <w:u w:val="none" w:color="auto"/>
                <w:lang w:val="en-US" w:eastAsia="zh-CN"/>
              </w:rPr>
              <w:t>℃</w:t>
            </w:r>
            <w:r>
              <w:rPr>
                <w:rFonts w:hint="eastAsia" w:cs="Times New Roman"/>
                <w:b w:val="0"/>
                <w:bCs w:val="0"/>
                <w:color w:val="auto"/>
                <w:spacing w:val="0"/>
                <w:sz w:val="24"/>
                <w:u w:val="none" w:color="auto"/>
                <w:lang w:val="en-US" w:eastAsia="zh-CN"/>
              </w:rPr>
              <w:t>；密度：1.17（水=1）；比重：1.05±0.02；溶解性：不溶于水；浓度：42-46%；蒸汽密度：2.5-3.14。</w:t>
            </w:r>
          </w:p>
          <w:p>
            <w:pPr>
              <w:spacing w:line="360" w:lineRule="auto"/>
              <w:ind w:firstLine="482" w:firstLineChars="200"/>
              <w:rPr>
                <w:rFonts w:hint="eastAsia"/>
                <w:b w:val="0"/>
                <w:bCs w:val="0"/>
                <w:color w:val="auto"/>
                <w:spacing w:val="0"/>
                <w:sz w:val="24"/>
                <w:u w:val="none" w:color="auto"/>
                <w:lang w:val="en-US" w:eastAsia="zh-CN"/>
              </w:rPr>
            </w:pPr>
            <w:r>
              <w:rPr>
                <w:rFonts w:hint="eastAsia"/>
                <w:b/>
                <w:bCs/>
                <w:color w:val="auto"/>
                <w:spacing w:val="0"/>
                <w:sz w:val="24"/>
                <w:u w:val="none" w:color="auto"/>
                <w:lang w:val="en-US" w:eastAsia="zh-CN"/>
              </w:rPr>
              <w:t>④水性皮边油：</w:t>
            </w:r>
            <w:r>
              <w:rPr>
                <w:rFonts w:hint="eastAsia"/>
                <w:b w:val="0"/>
                <w:bCs w:val="0"/>
                <w:color w:val="auto"/>
                <w:spacing w:val="0"/>
                <w:sz w:val="24"/>
                <w:u w:val="none" w:color="auto"/>
                <w:lang w:val="en-US" w:eastAsia="zh-CN"/>
              </w:rPr>
              <w:t>主要成分为以水性树脂、水性消光粉（消光剂）、水性涂料、染料及增稠剂等组成。外观：淡黄色液体；危险性类别：危害小，无腐蚀性；燃爆危险性：无。</w:t>
            </w:r>
          </w:p>
          <w:p>
            <w:pPr>
              <w:spacing w:line="360" w:lineRule="auto"/>
              <w:ind w:firstLine="482" w:firstLineChars="200"/>
              <w:rPr>
                <w:rFonts w:hint="eastAsia"/>
                <w:b w:val="0"/>
                <w:bCs w:val="0"/>
                <w:color w:val="auto"/>
                <w:spacing w:val="0"/>
                <w:sz w:val="24"/>
                <w:highlight w:val="none"/>
                <w:u w:val="none" w:color="auto"/>
                <w:lang w:val="en-US" w:eastAsia="zh-CN"/>
              </w:rPr>
            </w:pPr>
            <w:r>
              <w:rPr>
                <w:rFonts w:hint="eastAsia"/>
                <w:b/>
                <w:bCs/>
                <w:color w:val="auto"/>
                <w:spacing w:val="0"/>
                <w:sz w:val="24"/>
                <w:highlight w:val="none"/>
                <w:u w:val="none" w:color="auto"/>
                <w:lang w:val="en-US" w:eastAsia="zh-CN"/>
              </w:rPr>
              <w:t>⑤水性油墨</w:t>
            </w:r>
            <w:r>
              <w:rPr>
                <w:rFonts w:hint="default" w:ascii="Times New Roman" w:hAnsi="Times New Roman" w:eastAsia="宋体" w:cs="Times New Roman"/>
                <w:b/>
                <w:bCs/>
                <w:color w:val="auto"/>
                <w:spacing w:val="0"/>
                <w:sz w:val="24"/>
                <w:highlight w:val="none"/>
                <w:u w:val="none" w:color="auto"/>
                <w:lang w:val="en-US" w:eastAsia="zh-CN"/>
              </w:rPr>
              <w:t>：</w:t>
            </w:r>
            <w:r>
              <w:rPr>
                <w:rFonts w:hint="eastAsia" w:ascii="Times New Roman" w:hAnsi="Times New Roman" w:eastAsia="宋体" w:cs="Times New Roman"/>
                <w:b w:val="0"/>
                <w:bCs w:val="0"/>
                <w:color w:val="auto"/>
                <w:spacing w:val="0"/>
                <w:sz w:val="24"/>
                <w:szCs w:val="24"/>
                <w:highlight w:val="none"/>
                <w:u w:val="none" w:color="auto"/>
                <w:lang w:val="en-US" w:eastAsia="zh-CN"/>
              </w:rPr>
              <w:t>主要成分为</w:t>
            </w:r>
            <w:r>
              <w:rPr>
                <w:rFonts w:hint="eastAsia" w:ascii="宋体" w:cs="宋体"/>
                <w:color w:val="auto"/>
                <w:spacing w:val="0"/>
                <w:kern w:val="0"/>
                <w:sz w:val="24"/>
                <w:szCs w:val="24"/>
                <w:highlight w:val="none"/>
                <w:u w:val="none" w:color="auto"/>
              </w:rPr>
              <w:t>聚氨酯丙烯酸酯</w:t>
            </w:r>
            <w:r>
              <w:rPr>
                <w:rFonts w:hint="eastAsia" w:cs="Times New Roman"/>
                <w:b w:val="0"/>
                <w:bCs w:val="0"/>
                <w:color w:val="auto"/>
                <w:spacing w:val="0"/>
                <w:sz w:val="24"/>
                <w:szCs w:val="24"/>
                <w:highlight w:val="none"/>
                <w:u w:val="none" w:color="auto"/>
                <w:lang w:val="en-US" w:eastAsia="zh-CN"/>
              </w:rPr>
              <w:t>10~20</w:t>
            </w:r>
            <w:r>
              <w:rPr>
                <w:rFonts w:hint="eastAsia" w:ascii="Times New Roman" w:hAnsi="Times New Roman" w:eastAsia="宋体" w:cs="Times New Roman"/>
                <w:b w:val="0"/>
                <w:bCs w:val="0"/>
                <w:color w:val="auto"/>
                <w:spacing w:val="0"/>
                <w:sz w:val="24"/>
                <w:szCs w:val="24"/>
                <w:highlight w:val="none"/>
                <w:u w:val="none" w:color="auto"/>
                <w:lang w:val="en-US" w:eastAsia="zh-CN"/>
              </w:rPr>
              <w:t>%、</w:t>
            </w:r>
            <w:r>
              <w:rPr>
                <w:rFonts w:hint="eastAsia" w:ascii="宋体" w:cs="宋体"/>
                <w:color w:val="auto"/>
                <w:spacing w:val="0"/>
                <w:kern w:val="0"/>
                <w:sz w:val="24"/>
                <w:szCs w:val="24"/>
                <w:highlight w:val="none"/>
                <w:u w:val="none" w:color="auto"/>
              </w:rPr>
              <w:t>环氧丙烯酸酯</w:t>
            </w:r>
            <w:r>
              <w:rPr>
                <w:rFonts w:hint="eastAsia" w:cs="Times New Roman"/>
                <w:b w:val="0"/>
                <w:bCs w:val="0"/>
                <w:color w:val="auto"/>
                <w:spacing w:val="0"/>
                <w:sz w:val="24"/>
                <w:szCs w:val="24"/>
                <w:highlight w:val="none"/>
                <w:u w:val="none" w:color="auto"/>
                <w:lang w:val="en-US" w:eastAsia="zh-CN"/>
              </w:rPr>
              <w:t>10~20</w:t>
            </w:r>
            <w:r>
              <w:rPr>
                <w:rFonts w:hint="eastAsia" w:ascii="Times New Roman" w:hAnsi="Times New Roman" w:eastAsia="宋体" w:cs="Times New Roman"/>
                <w:b w:val="0"/>
                <w:bCs w:val="0"/>
                <w:color w:val="auto"/>
                <w:spacing w:val="0"/>
                <w:sz w:val="24"/>
                <w:szCs w:val="24"/>
                <w:highlight w:val="none"/>
                <w:u w:val="none" w:color="auto"/>
                <w:lang w:val="en-US" w:eastAsia="zh-CN"/>
              </w:rPr>
              <w:t>%、丙烯酸低聚物</w:t>
            </w:r>
            <w:r>
              <w:rPr>
                <w:rFonts w:hint="eastAsia" w:cs="Times New Roman"/>
                <w:b w:val="0"/>
                <w:bCs w:val="0"/>
                <w:color w:val="auto"/>
                <w:spacing w:val="0"/>
                <w:sz w:val="24"/>
                <w:highlight w:val="none"/>
                <w:u w:val="none" w:color="auto"/>
                <w:lang w:val="en-US" w:eastAsia="zh-CN"/>
              </w:rPr>
              <w:t>30~40</w:t>
            </w:r>
            <w:r>
              <w:rPr>
                <w:rFonts w:hint="eastAsia" w:ascii="Times New Roman" w:hAnsi="Times New Roman" w:eastAsia="宋体" w:cs="Times New Roman"/>
                <w:b w:val="0"/>
                <w:bCs w:val="0"/>
                <w:color w:val="auto"/>
                <w:spacing w:val="0"/>
                <w:sz w:val="24"/>
                <w:highlight w:val="none"/>
                <w:u w:val="none" w:color="auto"/>
                <w:lang w:val="en-US" w:eastAsia="zh-CN"/>
              </w:rPr>
              <w:t>%</w:t>
            </w:r>
            <w:r>
              <w:rPr>
                <w:rFonts w:hint="eastAsia" w:ascii="Times New Roman" w:hAnsi="Times New Roman" w:eastAsia="宋体" w:cs="Times New Roman"/>
                <w:b w:val="0"/>
                <w:bCs w:val="0"/>
                <w:color w:val="auto"/>
                <w:spacing w:val="0"/>
                <w:sz w:val="24"/>
                <w:szCs w:val="24"/>
                <w:highlight w:val="none"/>
                <w:u w:val="none" w:color="auto"/>
                <w:lang w:val="en-US" w:eastAsia="zh-CN"/>
              </w:rPr>
              <w:t>、</w:t>
            </w:r>
            <w:r>
              <w:rPr>
                <w:rFonts w:hint="eastAsia" w:cs="Times New Roman"/>
                <w:b w:val="0"/>
                <w:bCs w:val="0"/>
                <w:color w:val="auto"/>
                <w:spacing w:val="0"/>
                <w:sz w:val="24"/>
                <w:szCs w:val="24"/>
                <w:highlight w:val="none"/>
                <w:u w:val="none" w:color="auto"/>
                <w:lang w:val="en-US" w:eastAsia="zh-CN"/>
              </w:rPr>
              <w:t>其他</w:t>
            </w:r>
            <w:r>
              <w:rPr>
                <w:rFonts w:hint="eastAsia" w:cs="Times New Roman"/>
                <w:b w:val="0"/>
                <w:bCs w:val="0"/>
                <w:color w:val="auto"/>
                <w:spacing w:val="0"/>
                <w:sz w:val="24"/>
                <w:highlight w:val="none"/>
                <w:u w:val="none" w:color="auto"/>
                <w:lang w:val="en-US" w:eastAsia="zh-CN"/>
              </w:rPr>
              <w:t>10~20</w:t>
            </w:r>
            <w:r>
              <w:rPr>
                <w:rFonts w:hint="eastAsia" w:ascii="Times New Roman" w:hAnsi="Times New Roman" w:eastAsia="宋体" w:cs="Times New Roman"/>
                <w:b w:val="0"/>
                <w:bCs w:val="0"/>
                <w:color w:val="auto"/>
                <w:spacing w:val="0"/>
                <w:sz w:val="24"/>
                <w:highlight w:val="none"/>
                <w:u w:val="none" w:color="auto"/>
                <w:lang w:val="en-US" w:eastAsia="zh-CN"/>
              </w:rPr>
              <w:t>%</w:t>
            </w:r>
            <w:r>
              <w:rPr>
                <w:rFonts w:hint="eastAsia" w:cs="Times New Roman"/>
                <w:b w:val="0"/>
                <w:bCs w:val="0"/>
                <w:color w:val="auto"/>
                <w:spacing w:val="0"/>
                <w:sz w:val="24"/>
                <w:highlight w:val="none"/>
                <w:u w:val="none" w:color="auto"/>
                <w:lang w:val="en-US" w:eastAsia="zh-CN"/>
              </w:rPr>
              <w:t>。</w:t>
            </w:r>
            <w:r>
              <w:rPr>
                <w:rFonts w:hint="default" w:ascii="Times New Roman" w:hAnsi="Times New Roman" w:eastAsia="宋体" w:cs="Times New Roman"/>
                <w:b w:val="0"/>
                <w:bCs w:val="0"/>
                <w:color w:val="auto"/>
                <w:spacing w:val="0"/>
                <w:sz w:val="24"/>
                <w:highlight w:val="none"/>
                <w:u w:val="none" w:color="auto"/>
                <w:lang w:val="en-US" w:eastAsia="zh-CN"/>
              </w:rPr>
              <w:t>外观：白色液体；臭味：溶剂臭味；爆炸界引火点：140.0℃；密度：1.</w:t>
            </w:r>
            <w:r>
              <w:rPr>
                <w:rFonts w:hint="eastAsia" w:cs="Times New Roman"/>
                <w:b w:val="0"/>
                <w:bCs w:val="0"/>
                <w:color w:val="auto"/>
                <w:spacing w:val="0"/>
                <w:sz w:val="24"/>
                <w:highlight w:val="none"/>
                <w:u w:val="none" w:color="auto"/>
                <w:lang w:val="en-US" w:eastAsia="zh-CN"/>
              </w:rPr>
              <w:t>01</w:t>
            </w:r>
            <w:r>
              <w:rPr>
                <w:rFonts w:hint="default" w:ascii="Times New Roman" w:hAnsi="Times New Roman" w:eastAsia="宋体" w:cs="Times New Roman"/>
                <w:b w:val="0"/>
                <w:bCs w:val="0"/>
                <w:color w:val="auto"/>
                <w:spacing w:val="0"/>
                <w:sz w:val="24"/>
                <w:highlight w:val="none"/>
                <w:u w:val="none" w:color="auto"/>
                <w:lang w:val="en-US" w:eastAsia="zh-CN"/>
              </w:rPr>
              <w:t>g/cm</w:t>
            </w:r>
            <w:r>
              <w:rPr>
                <w:rFonts w:hint="default" w:ascii="Times New Roman" w:hAnsi="Times New Roman" w:eastAsia="宋体" w:cs="Times New Roman"/>
                <w:b w:val="0"/>
                <w:bCs w:val="0"/>
                <w:color w:val="auto"/>
                <w:spacing w:val="0"/>
                <w:sz w:val="24"/>
                <w:highlight w:val="none"/>
                <w:u w:val="none" w:color="auto"/>
                <w:vertAlign w:val="superscript"/>
                <w:lang w:val="en-US" w:eastAsia="zh-CN"/>
              </w:rPr>
              <w:t>3</w:t>
            </w:r>
            <w:r>
              <w:rPr>
                <w:rFonts w:hint="default" w:ascii="Times New Roman" w:hAnsi="Times New Roman" w:eastAsia="宋体" w:cs="Times New Roman"/>
                <w:b w:val="0"/>
                <w:bCs w:val="0"/>
                <w:color w:val="auto"/>
                <w:spacing w:val="0"/>
                <w:sz w:val="24"/>
                <w:highlight w:val="none"/>
                <w:u w:val="none" w:color="auto"/>
                <w:lang w:val="en-US" w:eastAsia="zh-CN"/>
              </w:rPr>
              <w:t>，干燥速度快，光泽好，色彩鲜艳，耐水、耐溶剂、耐磨性</w:t>
            </w:r>
            <w:r>
              <w:rPr>
                <w:rFonts w:hint="eastAsia"/>
                <w:b w:val="0"/>
                <w:bCs w:val="0"/>
                <w:color w:val="auto"/>
                <w:spacing w:val="0"/>
                <w:sz w:val="24"/>
                <w:highlight w:val="none"/>
                <w:u w:val="none" w:color="auto"/>
                <w:lang w:val="en-US" w:eastAsia="zh-CN"/>
              </w:rPr>
              <w:t>。</w:t>
            </w:r>
          </w:p>
          <w:p>
            <w:pPr>
              <w:spacing w:line="360" w:lineRule="auto"/>
              <w:ind w:firstLine="482" w:firstLineChars="200"/>
              <w:rPr>
                <w:rFonts w:hint="eastAsia" w:ascii="Times New Roman" w:hAnsi="Times New Roman" w:eastAsia="宋体" w:cs="Times New Roman"/>
                <w:color w:val="auto"/>
                <w:spacing w:val="0"/>
                <w:kern w:val="2"/>
                <w:sz w:val="24"/>
                <w:szCs w:val="24"/>
                <w:u w:val="single" w:color="auto"/>
                <w:lang w:val="en-US" w:eastAsia="zh-CN"/>
              </w:rPr>
            </w:pPr>
            <w:r>
              <w:rPr>
                <w:rFonts w:hint="eastAsia" w:cs="Times New Roman"/>
                <w:b/>
                <w:bCs/>
                <w:color w:val="auto"/>
                <w:spacing w:val="0"/>
                <w:kern w:val="2"/>
                <w:sz w:val="24"/>
                <w:szCs w:val="24"/>
                <w:u w:val="single" w:color="auto"/>
                <w:lang w:val="en-US" w:eastAsia="zh-CN"/>
              </w:rPr>
              <w:t>项目VOCs</w:t>
            </w:r>
            <w:r>
              <w:rPr>
                <w:rFonts w:hint="eastAsia" w:ascii="Times New Roman" w:hAnsi="Times New Roman" w:eastAsia="宋体" w:cs="Times New Roman"/>
                <w:b/>
                <w:bCs/>
                <w:color w:val="auto"/>
                <w:spacing w:val="0"/>
                <w:kern w:val="2"/>
                <w:sz w:val="24"/>
                <w:szCs w:val="24"/>
                <w:u w:val="single" w:color="auto"/>
                <w:lang w:val="en-US" w:eastAsia="zh-CN"/>
              </w:rPr>
              <w:t>物料平衡</w:t>
            </w:r>
            <w:r>
              <w:rPr>
                <w:rFonts w:hint="eastAsia" w:ascii="Times New Roman" w:hAnsi="Times New Roman" w:eastAsia="宋体" w:cs="Times New Roman"/>
                <w:color w:val="auto"/>
                <w:spacing w:val="0"/>
                <w:kern w:val="2"/>
                <w:sz w:val="24"/>
                <w:szCs w:val="24"/>
                <w:u w:val="single" w:color="auto"/>
                <w:lang w:val="en-US" w:eastAsia="zh-CN"/>
              </w:rPr>
              <w:t>：</w:t>
            </w:r>
          </w:p>
          <w:p>
            <w:pPr>
              <w:pStyle w:val="59"/>
              <w:jc w:val="center"/>
              <w:rPr>
                <w:rFonts w:hint="eastAsia" w:ascii="Times New Roman" w:hAnsi="Times New Roman" w:eastAsia="宋体" w:cs="Times New Roman"/>
                <w:b/>
                <w:bCs/>
                <w:color w:val="auto"/>
                <w:spacing w:val="0"/>
                <w:kern w:val="2"/>
                <w:sz w:val="21"/>
                <w:szCs w:val="21"/>
                <w:u w:val="single" w:color="auto"/>
                <w:vertAlign w:val="baseline"/>
                <w:lang w:val="en-US" w:eastAsia="zh-CN" w:bidi="ar-SA"/>
              </w:rPr>
            </w:pPr>
            <w:r>
              <w:rPr>
                <w:rFonts w:hint="eastAsia" w:ascii="Times New Roman" w:hAnsi="Times New Roman" w:eastAsia="宋体" w:cs="Times New Roman"/>
                <w:b/>
                <w:bCs/>
                <w:color w:val="auto"/>
                <w:spacing w:val="0"/>
                <w:kern w:val="2"/>
                <w:sz w:val="21"/>
                <w:szCs w:val="21"/>
                <w:u w:val="single" w:color="auto"/>
                <w:lang w:val="en-US" w:eastAsia="zh-CN" w:bidi="ar-SA"/>
              </w:rPr>
              <w:t>表 2-</w:t>
            </w:r>
            <w:r>
              <w:rPr>
                <w:rFonts w:hint="eastAsia" w:ascii="Times New Roman" w:hAnsi="Times New Roman" w:cs="Times New Roman"/>
                <w:b/>
                <w:bCs/>
                <w:color w:val="auto"/>
                <w:spacing w:val="0"/>
                <w:kern w:val="2"/>
                <w:sz w:val="21"/>
                <w:szCs w:val="21"/>
                <w:u w:val="single" w:color="auto"/>
                <w:lang w:val="en-US" w:eastAsia="zh-CN" w:bidi="ar-SA"/>
              </w:rPr>
              <w:t>5</w:t>
            </w:r>
            <w:r>
              <w:rPr>
                <w:rFonts w:hint="eastAsia" w:ascii="Times New Roman" w:hAnsi="Times New Roman" w:eastAsia="宋体" w:cs="Times New Roman"/>
                <w:b/>
                <w:bCs/>
                <w:color w:val="auto"/>
                <w:spacing w:val="0"/>
                <w:kern w:val="2"/>
                <w:sz w:val="21"/>
                <w:szCs w:val="21"/>
                <w:u w:val="single" w:color="auto"/>
                <w:lang w:val="en-US" w:eastAsia="zh-CN" w:bidi="ar-SA"/>
              </w:rPr>
              <w:t xml:space="preserve"> </w:t>
            </w:r>
            <w:r>
              <w:rPr>
                <w:rFonts w:hint="eastAsia" w:ascii="Times New Roman" w:hAnsi="Times New Roman" w:cs="Times New Roman"/>
                <w:b/>
                <w:bCs/>
                <w:color w:val="auto"/>
                <w:spacing w:val="0"/>
                <w:kern w:val="2"/>
                <w:sz w:val="21"/>
                <w:szCs w:val="21"/>
                <w:u w:val="single" w:color="auto"/>
                <w:lang w:val="en-US" w:eastAsia="zh-CN" w:bidi="ar-SA"/>
              </w:rPr>
              <w:t>VOCs</w:t>
            </w:r>
            <w:r>
              <w:rPr>
                <w:rFonts w:hint="eastAsia" w:ascii="Times New Roman" w:hAnsi="Times New Roman" w:eastAsia="宋体" w:cs="Times New Roman"/>
                <w:b/>
                <w:bCs/>
                <w:color w:val="auto"/>
                <w:spacing w:val="0"/>
                <w:kern w:val="2"/>
                <w:sz w:val="21"/>
                <w:szCs w:val="21"/>
                <w:u w:val="single" w:color="auto"/>
                <w:lang w:val="en-US" w:eastAsia="zh-CN" w:bidi="ar-SA"/>
              </w:rPr>
              <w:t>物料平衡表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2684"/>
              <w:gridCol w:w="26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375" w:type="dxa"/>
                  <w:gridSpan w:val="2"/>
                  <w:tcBorders>
                    <w:tl2br w:val="nil"/>
                    <w:tr2bl w:val="nil"/>
                  </w:tcBorders>
                  <w:vAlign w:val="center"/>
                </w:tcPr>
                <w:p>
                  <w:pPr>
                    <w:pStyle w:val="59"/>
                    <w:jc w:val="center"/>
                    <w:rPr>
                      <w:rFonts w:hint="default" w:ascii="Times New Roman" w:hAnsi="Times New Roman" w:eastAsia="宋体"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入方</w:t>
                  </w:r>
                </w:p>
              </w:tc>
              <w:tc>
                <w:tcPr>
                  <w:tcW w:w="2690" w:type="dxa"/>
                  <w:vMerge w:val="restart"/>
                  <w:tcBorders>
                    <w:tl2br w:val="nil"/>
                    <w:tr2bl w:val="nil"/>
                  </w:tcBorders>
                  <w:vAlign w:val="center"/>
                </w:tcPr>
                <w:p>
                  <w:pPr>
                    <w:pStyle w:val="59"/>
                    <w:jc w:val="center"/>
                    <w:rPr>
                      <w:rFonts w:hint="eastAsia" w:ascii="Times New Roman" w:hAnsi="Times New Roman" w:eastAsia="宋体"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小计总量（</w:t>
                  </w:r>
                  <w:r>
                    <w:rPr>
                      <w:rFonts w:hint="eastAsia" w:ascii="Times New Roman" w:hAnsi="Times New Roman" w:cs="Times New Roman"/>
                      <w:b w:val="0"/>
                      <w:bCs w:val="0"/>
                      <w:color w:val="auto"/>
                      <w:spacing w:val="0"/>
                      <w:sz w:val="21"/>
                      <w:szCs w:val="21"/>
                      <w:u w:val="single" w:color="auto"/>
                    </w:rPr>
                    <w:t>t/a</w:t>
                  </w:r>
                  <w:r>
                    <w:rPr>
                      <w:rFonts w:hint="eastAsia" w:ascii="Times New Roman" w:hAnsi="Times New Roman" w:cs="Times New Roman"/>
                      <w:b w:val="0"/>
                      <w:bCs w:val="0"/>
                      <w:color w:val="auto"/>
                      <w:spacing w:val="0"/>
                      <w:sz w:val="21"/>
                      <w:szCs w:val="21"/>
                      <w:u w:val="singl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6" w:type="dxa"/>
                  <w:tcBorders>
                    <w:tl2br w:val="nil"/>
                    <w:tr2bl w:val="nil"/>
                  </w:tcBorders>
                  <w:vAlign w:val="center"/>
                </w:tcPr>
                <w:p>
                  <w:pPr>
                    <w:pStyle w:val="59"/>
                    <w:jc w:val="center"/>
                    <w:rPr>
                      <w:rFonts w:hint="default" w:ascii="Times New Roman" w:hAnsi="Times New Roman" w:eastAsia="宋体"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名称</w:t>
                  </w:r>
                </w:p>
              </w:tc>
              <w:tc>
                <w:tcPr>
                  <w:tcW w:w="2689" w:type="dxa"/>
                  <w:tcBorders>
                    <w:tl2br w:val="nil"/>
                    <w:tr2bl w:val="nil"/>
                  </w:tcBorders>
                  <w:vAlign w:val="center"/>
                </w:tcPr>
                <w:p>
                  <w:pPr>
                    <w:pStyle w:val="59"/>
                    <w:jc w:val="center"/>
                    <w:rPr>
                      <w:rFonts w:hint="eastAsia" w:ascii="Times New Roman" w:hAnsi="Times New Roman" w:eastAsia="宋体"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用量（</w:t>
                  </w:r>
                  <w:r>
                    <w:rPr>
                      <w:rFonts w:hint="eastAsia" w:ascii="Times New Roman" w:hAnsi="Times New Roman" w:cs="Times New Roman"/>
                      <w:b w:val="0"/>
                      <w:bCs w:val="0"/>
                      <w:color w:val="auto"/>
                      <w:spacing w:val="0"/>
                      <w:sz w:val="21"/>
                      <w:szCs w:val="21"/>
                      <w:u w:val="single" w:color="auto"/>
                    </w:rPr>
                    <w:t>t/a</w:t>
                  </w:r>
                  <w:r>
                    <w:rPr>
                      <w:rFonts w:hint="eastAsia" w:ascii="Times New Roman" w:hAnsi="Times New Roman" w:cs="Times New Roman"/>
                      <w:b w:val="0"/>
                      <w:bCs w:val="0"/>
                      <w:color w:val="auto"/>
                      <w:spacing w:val="0"/>
                      <w:sz w:val="21"/>
                      <w:szCs w:val="21"/>
                      <w:u w:val="single" w:color="auto"/>
                      <w:lang w:eastAsia="zh-CN"/>
                    </w:rPr>
                    <w:t>）</w:t>
                  </w:r>
                </w:p>
              </w:tc>
              <w:tc>
                <w:tcPr>
                  <w:tcW w:w="2690" w:type="dxa"/>
                  <w:vMerge w:val="continue"/>
                  <w:tcBorders>
                    <w:tl2br w:val="nil"/>
                    <w:tr2bl w:val="nil"/>
                  </w:tcBorders>
                  <w:vAlign w:val="center"/>
                </w:tcPr>
                <w:p>
                  <w:pPr>
                    <w:pStyle w:val="59"/>
                    <w:jc w:val="center"/>
                    <w:rPr>
                      <w:rFonts w:hint="default" w:ascii="Times New Roman" w:hAnsi="Times New Roman" w:eastAsia="宋体" w:cs="Times New Roman"/>
                      <w:b w:val="0"/>
                      <w:bCs w:val="0"/>
                      <w:color w:val="auto"/>
                      <w:spacing w:val="0"/>
                      <w:kern w:val="2"/>
                      <w:sz w:val="21"/>
                      <w:szCs w:val="21"/>
                      <w:u w:val="single" w:color="auto"/>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86" w:type="dxa"/>
                  <w:tcBorders>
                    <w:tl2br w:val="nil"/>
                    <w:tr2bl w:val="nil"/>
                  </w:tcBorders>
                  <w:vAlign w:val="center"/>
                </w:tcPr>
                <w:p>
                  <w:pPr>
                    <w:pStyle w:val="59"/>
                    <w:jc w:val="center"/>
                    <w:rPr>
                      <w:rFonts w:hint="eastAsia" w:ascii="Times New Roman" w:hAnsi="Times New Roman"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水性皮边油</w:t>
                  </w:r>
                </w:p>
              </w:tc>
              <w:tc>
                <w:tcPr>
                  <w:tcW w:w="2689" w:type="dxa"/>
                  <w:tcBorders>
                    <w:tl2br w:val="nil"/>
                    <w:tr2bl w:val="nil"/>
                  </w:tcBorders>
                  <w:vAlign w:val="center"/>
                </w:tcPr>
                <w:p>
                  <w:pPr>
                    <w:pStyle w:val="59"/>
                    <w:jc w:val="center"/>
                    <w:rPr>
                      <w:rFonts w:hint="default" w:ascii="Times New Roman" w:hAnsi="Times New Roman"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3</w:t>
                  </w:r>
                </w:p>
              </w:tc>
              <w:tc>
                <w:tcPr>
                  <w:tcW w:w="2690" w:type="dxa"/>
                  <w:vMerge w:val="restart"/>
                  <w:tcBorders>
                    <w:tl2br w:val="nil"/>
                    <w:tr2bl w:val="nil"/>
                  </w:tcBorders>
                  <w:vAlign w:val="center"/>
                </w:tcPr>
                <w:p>
                  <w:pPr>
                    <w:pStyle w:val="59"/>
                    <w:jc w:val="center"/>
                    <w:rPr>
                      <w:rFonts w:hint="default" w:ascii="Times New Roman" w:hAnsi="Times New Roman" w:eastAsia="宋体"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86" w:type="dxa"/>
                  <w:tcBorders>
                    <w:tl2br w:val="nil"/>
                    <w:tr2bl w:val="nil"/>
                  </w:tcBorders>
                  <w:vAlign w:val="center"/>
                </w:tcPr>
                <w:p>
                  <w:pPr>
                    <w:pStyle w:val="59"/>
                    <w:jc w:val="center"/>
                    <w:rPr>
                      <w:rFonts w:hint="default" w:ascii="Times New Roman" w:hAnsi="Times New Roman"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白胶</w:t>
                  </w:r>
                </w:p>
              </w:tc>
              <w:tc>
                <w:tcPr>
                  <w:tcW w:w="2689" w:type="dxa"/>
                  <w:tcBorders>
                    <w:tl2br w:val="nil"/>
                    <w:tr2bl w:val="nil"/>
                  </w:tcBorders>
                  <w:vAlign w:val="center"/>
                </w:tcPr>
                <w:p>
                  <w:pPr>
                    <w:pStyle w:val="59"/>
                    <w:jc w:val="center"/>
                    <w:rPr>
                      <w:rFonts w:hint="eastAsia" w:ascii="Times New Roman" w:hAnsi="Times New Roman"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3</w:t>
                  </w:r>
                </w:p>
              </w:tc>
              <w:tc>
                <w:tcPr>
                  <w:tcW w:w="2690" w:type="dxa"/>
                  <w:vMerge w:val="continue"/>
                  <w:tcBorders>
                    <w:tl2br w:val="nil"/>
                    <w:tr2bl w:val="nil"/>
                  </w:tcBorders>
                  <w:vAlign w:val="center"/>
                </w:tcPr>
                <w:p>
                  <w:pPr>
                    <w:pStyle w:val="59"/>
                    <w:jc w:val="center"/>
                    <w:rPr>
                      <w:rFonts w:hint="eastAsia" w:ascii="Times New Roman" w:hAnsi="Times New Roman" w:cs="Times New Roman"/>
                      <w:b w:val="0"/>
                      <w:bCs w:val="0"/>
                      <w:color w:val="auto"/>
                      <w:spacing w:val="0"/>
                      <w:kern w:val="2"/>
                      <w:sz w:val="21"/>
                      <w:szCs w:val="21"/>
                      <w:u w:val="single" w:color="auto"/>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86" w:type="dxa"/>
                  <w:tcBorders>
                    <w:tl2br w:val="nil"/>
                    <w:tr2bl w:val="nil"/>
                  </w:tcBorders>
                  <w:vAlign w:val="center"/>
                </w:tcPr>
                <w:p>
                  <w:pPr>
                    <w:pStyle w:val="59"/>
                    <w:jc w:val="center"/>
                    <w:rPr>
                      <w:rFonts w:hint="eastAsia" w:ascii="Times New Roman" w:hAnsi="Times New Roman"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黄胶</w:t>
                  </w:r>
                </w:p>
              </w:tc>
              <w:tc>
                <w:tcPr>
                  <w:tcW w:w="2689" w:type="dxa"/>
                  <w:tcBorders>
                    <w:tl2br w:val="nil"/>
                    <w:tr2bl w:val="nil"/>
                  </w:tcBorders>
                  <w:vAlign w:val="center"/>
                </w:tcPr>
                <w:p>
                  <w:pPr>
                    <w:pStyle w:val="59"/>
                    <w:jc w:val="center"/>
                    <w:rPr>
                      <w:rFonts w:hint="eastAsia" w:ascii="Times New Roman" w:hAnsi="Times New Roman"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1</w:t>
                  </w:r>
                </w:p>
              </w:tc>
              <w:tc>
                <w:tcPr>
                  <w:tcW w:w="2690" w:type="dxa"/>
                  <w:vMerge w:val="continue"/>
                  <w:tcBorders>
                    <w:tl2br w:val="nil"/>
                    <w:tr2bl w:val="nil"/>
                  </w:tcBorders>
                  <w:vAlign w:val="center"/>
                </w:tcPr>
                <w:p>
                  <w:pPr>
                    <w:pStyle w:val="59"/>
                    <w:jc w:val="center"/>
                    <w:rPr>
                      <w:rFonts w:hint="eastAsia" w:ascii="Times New Roman" w:hAnsi="Times New Roman" w:cs="Times New Roman"/>
                      <w:b w:val="0"/>
                      <w:bCs w:val="0"/>
                      <w:color w:val="auto"/>
                      <w:spacing w:val="0"/>
                      <w:kern w:val="2"/>
                      <w:sz w:val="21"/>
                      <w:szCs w:val="21"/>
                      <w:u w:val="single" w:color="auto"/>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86" w:type="dxa"/>
                  <w:tcBorders>
                    <w:tl2br w:val="nil"/>
                    <w:tr2bl w:val="nil"/>
                  </w:tcBorders>
                  <w:vAlign w:val="center"/>
                </w:tcPr>
                <w:p>
                  <w:pPr>
                    <w:pStyle w:val="59"/>
                    <w:jc w:val="center"/>
                    <w:rPr>
                      <w:rFonts w:hint="default" w:ascii="Times New Roman" w:hAnsi="Times New Roman"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喷胶</w:t>
                  </w:r>
                </w:p>
              </w:tc>
              <w:tc>
                <w:tcPr>
                  <w:tcW w:w="2689" w:type="dxa"/>
                  <w:tcBorders>
                    <w:tl2br w:val="nil"/>
                    <w:tr2bl w:val="nil"/>
                  </w:tcBorders>
                  <w:vAlign w:val="center"/>
                </w:tcPr>
                <w:p>
                  <w:pPr>
                    <w:pStyle w:val="59"/>
                    <w:jc w:val="center"/>
                    <w:rPr>
                      <w:rFonts w:hint="default" w:ascii="Times New Roman" w:hAnsi="Times New Roman"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1</w:t>
                  </w:r>
                </w:p>
              </w:tc>
              <w:tc>
                <w:tcPr>
                  <w:tcW w:w="2690" w:type="dxa"/>
                  <w:vMerge w:val="continue"/>
                  <w:tcBorders>
                    <w:tl2br w:val="nil"/>
                    <w:tr2bl w:val="nil"/>
                  </w:tcBorders>
                  <w:vAlign w:val="center"/>
                </w:tcPr>
                <w:p>
                  <w:pPr>
                    <w:pStyle w:val="59"/>
                    <w:jc w:val="center"/>
                    <w:rPr>
                      <w:rFonts w:hint="eastAsia" w:ascii="Times New Roman" w:hAnsi="Times New Roman" w:cs="Times New Roman"/>
                      <w:b w:val="0"/>
                      <w:bCs w:val="0"/>
                      <w:color w:val="auto"/>
                      <w:spacing w:val="0"/>
                      <w:kern w:val="2"/>
                      <w:sz w:val="21"/>
                      <w:szCs w:val="21"/>
                      <w:u w:val="single" w:color="auto"/>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86" w:type="dxa"/>
                  <w:tcBorders>
                    <w:tl2br w:val="nil"/>
                    <w:tr2bl w:val="nil"/>
                  </w:tcBorders>
                  <w:vAlign w:val="center"/>
                </w:tcPr>
                <w:p>
                  <w:pPr>
                    <w:pStyle w:val="59"/>
                    <w:jc w:val="center"/>
                    <w:rPr>
                      <w:rFonts w:hint="default" w:ascii="Times New Roman" w:hAnsi="Times New Roman"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油墨</w:t>
                  </w:r>
                </w:p>
              </w:tc>
              <w:tc>
                <w:tcPr>
                  <w:tcW w:w="2689" w:type="dxa"/>
                  <w:tcBorders>
                    <w:tl2br w:val="nil"/>
                    <w:tr2bl w:val="nil"/>
                  </w:tcBorders>
                  <w:vAlign w:val="center"/>
                </w:tcPr>
                <w:p>
                  <w:pPr>
                    <w:pStyle w:val="59"/>
                    <w:jc w:val="center"/>
                    <w:rPr>
                      <w:rFonts w:hint="default" w:ascii="Times New Roman" w:hAnsi="Times New Roman" w:cs="Times New Roman"/>
                      <w:b w:val="0"/>
                      <w:bCs w:val="0"/>
                      <w:color w:val="auto"/>
                      <w:spacing w:val="0"/>
                      <w:kern w:val="2"/>
                      <w:sz w:val="21"/>
                      <w:szCs w:val="21"/>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u w:val="single" w:color="auto"/>
                      <w:vertAlign w:val="baseline"/>
                      <w:lang w:val="en-US" w:eastAsia="zh-CN" w:bidi="ar-SA"/>
                    </w:rPr>
                    <w:t>0.08</w:t>
                  </w:r>
                </w:p>
              </w:tc>
              <w:tc>
                <w:tcPr>
                  <w:tcW w:w="2690" w:type="dxa"/>
                  <w:vMerge w:val="continue"/>
                  <w:tcBorders>
                    <w:tl2br w:val="nil"/>
                    <w:tr2bl w:val="nil"/>
                  </w:tcBorders>
                  <w:vAlign w:val="center"/>
                </w:tcPr>
                <w:p>
                  <w:pPr>
                    <w:pStyle w:val="59"/>
                    <w:jc w:val="center"/>
                    <w:rPr>
                      <w:rFonts w:hint="eastAsia" w:ascii="Times New Roman" w:hAnsi="Times New Roman" w:cs="Times New Roman"/>
                      <w:b w:val="0"/>
                      <w:bCs w:val="0"/>
                      <w:color w:val="auto"/>
                      <w:spacing w:val="0"/>
                      <w:kern w:val="2"/>
                      <w:sz w:val="21"/>
                      <w:szCs w:val="21"/>
                      <w:u w:val="single" w:color="auto"/>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375" w:type="dxa"/>
                  <w:gridSpan w:val="2"/>
                  <w:tcBorders>
                    <w:tl2br w:val="nil"/>
                    <w:tr2bl w:val="nil"/>
                  </w:tcBorders>
                  <w:vAlign w:val="center"/>
                </w:tcPr>
                <w:p>
                  <w:pPr>
                    <w:pStyle w:val="59"/>
                    <w:jc w:val="center"/>
                    <w:rPr>
                      <w:rFonts w:hint="default"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出方</w:t>
                  </w:r>
                </w:p>
              </w:tc>
              <w:tc>
                <w:tcPr>
                  <w:tcW w:w="2690" w:type="dxa"/>
                  <w:vMerge w:val="restart"/>
                  <w:tcBorders>
                    <w:tl2br w:val="nil"/>
                    <w:tr2bl w:val="nil"/>
                  </w:tcBorders>
                  <w:vAlign w:val="center"/>
                </w:tcPr>
                <w:p>
                  <w:pPr>
                    <w:pStyle w:val="59"/>
                    <w:ind w:firstLine="200" w:firstLineChars="0"/>
                    <w:jc w:val="center"/>
                    <w:rPr>
                      <w:rFonts w:hint="eastAsia"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小计总量（</w:t>
                  </w:r>
                  <w:r>
                    <w:rPr>
                      <w:rFonts w:hint="eastAsia" w:ascii="Times New Roman" w:hAnsi="Times New Roman" w:cs="Times New Roman"/>
                      <w:b w:val="0"/>
                      <w:bCs w:val="0"/>
                      <w:color w:val="auto"/>
                      <w:spacing w:val="0"/>
                      <w:sz w:val="21"/>
                      <w:szCs w:val="21"/>
                      <w:highlight w:val="none"/>
                      <w:u w:val="single" w:color="auto"/>
                    </w:rPr>
                    <w:t>t/a</w:t>
                  </w:r>
                  <w:r>
                    <w:rPr>
                      <w:rFonts w:hint="eastAsia" w:ascii="Times New Roman" w:hAnsi="Times New Roman" w:cs="Times New Roman"/>
                      <w:b w:val="0"/>
                      <w:bCs w:val="0"/>
                      <w:color w:val="auto"/>
                      <w:spacing w:val="0"/>
                      <w:sz w:val="21"/>
                      <w:szCs w:val="21"/>
                      <w:highlight w:val="none"/>
                      <w:u w:val="singl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86" w:type="dxa"/>
                  <w:tcBorders>
                    <w:tl2br w:val="nil"/>
                    <w:tr2bl w:val="nil"/>
                  </w:tcBorders>
                  <w:vAlign w:val="center"/>
                </w:tcPr>
                <w:p>
                  <w:pPr>
                    <w:pStyle w:val="59"/>
                    <w:ind w:firstLine="200" w:firstLineChars="0"/>
                    <w:jc w:val="center"/>
                    <w:rPr>
                      <w:rFonts w:hint="eastAsia"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名称</w:t>
                  </w:r>
                </w:p>
              </w:tc>
              <w:tc>
                <w:tcPr>
                  <w:tcW w:w="2689" w:type="dxa"/>
                  <w:tcBorders>
                    <w:tl2br w:val="nil"/>
                    <w:tr2bl w:val="nil"/>
                  </w:tcBorders>
                  <w:vAlign w:val="center"/>
                </w:tcPr>
                <w:p>
                  <w:pPr>
                    <w:pStyle w:val="59"/>
                    <w:ind w:firstLine="200" w:firstLineChars="0"/>
                    <w:jc w:val="center"/>
                    <w:rPr>
                      <w:rFonts w:hint="eastAsia"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用量（</w:t>
                  </w:r>
                  <w:r>
                    <w:rPr>
                      <w:rFonts w:hint="eastAsia" w:ascii="Times New Roman" w:hAnsi="Times New Roman" w:cs="Times New Roman"/>
                      <w:b w:val="0"/>
                      <w:bCs w:val="0"/>
                      <w:color w:val="auto"/>
                      <w:spacing w:val="0"/>
                      <w:sz w:val="21"/>
                      <w:szCs w:val="21"/>
                      <w:highlight w:val="none"/>
                      <w:u w:val="single" w:color="auto"/>
                    </w:rPr>
                    <w:t>t/a</w:t>
                  </w:r>
                  <w:r>
                    <w:rPr>
                      <w:rFonts w:hint="eastAsia" w:ascii="Times New Roman" w:hAnsi="Times New Roman" w:cs="Times New Roman"/>
                      <w:b w:val="0"/>
                      <w:bCs w:val="0"/>
                      <w:color w:val="auto"/>
                      <w:spacing w:val="0"/>
                      <w:sz w:val="21"/>
                      <w:szCs w:val="21"/>
                      <w:highlight w:val="none"/>
                      <w:u w:val="single" w:color="auto"/>
                      <w:lang w:eastAsia="zh-CN"/>
                    </w:rPr>
                    <w:t>）</w:t>
                  </w:r>
                </w:p>
              </w:tc>
              <w:tc>
                <w:tcPr>
                  <w:tcW w:w="2690" w:type="dxa"/>
                  <w:vMerge w:val="continue"/>
                  <w:tcBorders>
                    <w:tl2br w:val="nil"/>
                    <w:tr2bl w:val="nil"/>
                  </w:tcBorders>
                  <w:vAlign w:val="center"/>
                </w:tcPr>
                <w:p>
                  <w:pPr>
                    <w:pStyle w:val="59"/>
                    <w:ind w:firstLine="200" w:firstLineChars="0"/>
                    <w:jc w:val="center"/>
                    <w:rPr>
                      <w:rFonts w:hint="eastAsia"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86" w:type="dxa"/>
                  <w:vMerge w:val="restart"/>
                  <w:tcBorders>
                    <w:tl2br w:val="nil"/>
                    <w:tr2bl w:val="nil"/>
                  </w:tcBorders>
                  <w:vAlign w:val="center"/>
                </w:tcPr>
                <w:p>
                  <w:pPr>
                    <w:pStyle w:val="59"/>
                    <w:jc w:val="center"/>
                    <w:rPr>
                      <w:rFonts w:hint="default"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废气</w:t>
                  </w:r>
                </w:p>
              </w:tc>
              <w:tc>
                <w:tcPr>
                  <w:tcW w:w="2689" w:type="dxa"/>
                  <w:tcBorders>
                    <w:tl2br w:val="nil"/>
                    <w:tr2bl w:val="nil"/>
                  </w:tcBorders>
                  <w:vAlign w:val="center"/>
                </w:tcPr>
                <w:p>
                  <w:pPr>
                    <w:pStyle w:val="59"/>
                    <w:jc w:val="center"/>
                    <w:rPr>
                      <w:rFonts w:hint="default"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0.5678（有组织）</w:t>
                  </w:r>
                </w:p>
              </w:tc>
              <w:tc>
                <w:tcPr>
                  <w:tcW w:w="2690" w:type="dxa"/>
                  <w:vMerge w:val="restart"/>
                  <w:tcBorders>
                    <w:tl2br w:val="nil"/>
                    <w:tr2bl w:val="nil"/>
                  </w:tcBorders>
                  <w:vAlign w:val="center"/>
                </w:tcPr>
                <w:p>
                  <w:pPr>
                    <w:pStyle w:val="59"/>
                    <w:jc w:val="center"/>
                    <w:rPr>
                      <w:rFonts w:hint="default"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86" w:type="dxa"/>
                  <w:vMerge w:val="continue"/>
                  <w:tcBorders>
                    <w:tl2br w:val="nil"/>
                    <w:tr2bl w:val="nil"/>
                  </w:tcBorders>
                  <w:vAlign w:val="center"/>
                </w:tcPr>
                <w:p>
                  <w:pPr>
                    <w:pStyle w:val="59"/>
                    <w:jc w:val="center"/>
                    <w:rPr>
                      <w:rFonts w:hint="eastAsia"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p>
              </w:tc>
              <w:tc>
                <w:tcPr>
                  <w:tcW w:w="2689" w:type="dxa"/>
                  <w:tcBorders>
                    <w:tl2br w:val="nil"/>
                    <w:tr2bl w:val="nil"/>
                  </w:tcBorders>
                  <w:vAlign w:val="center"/>
                </w:tcPr>
                <w:p>
                  <w:pPr>
                    <w:pStyle w:val="59"/>
                    <w:jc w:val="center"/>
                    <w:rPr>
                      <w:rFonts w:hint="default"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0.5678（无组织）</w:t>
                  </w:r>
                </w:p>
              </w:tc>
              <w:tc>
                <w:tcPr>
                  <w:tcW w:w="2690" w:type="dxa"/>
                  <w:vMerge w:val="continue"/>
                  <w:tcBorders>
                    <w:tl2br w:val="nil"/>
                    <w:tr2bl w:val="nil"/>
                  </w:tcBorders>
                  <w:vAlign w:val="center"/>
                </w:tcPr>
                <w:p>
                  <w:pPr>
                    <w:pStyle w:val="59"/>
                    <w:jc w:val="center"/>
                    <w:rPr>
                      <w:rFonts w:hint="eastAsia"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86" w:type="dxa"/>
                  <w:tcBorders>
                    <w:tl2br w:val="nil"/>
                    <w:tr2bl w:val="nil"/>
                  </w:tcBorders>
                  <w:vAlign w:val="center"/>
                </w:tcPr>
                <w:p>
                  <w:pPr>
                    <w:pStyle w:val="59"/>
                    <w:jc w:val="center"/>
                    <w:rPr>
                      <w:rFonts w:hint="default"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产品附着</w:t>
                  </w:r>
                </w:p>
              </w:tc>
              <w:tc>
                <w:tcPr>
                  <w:tcW w:w="2689" w:type="dxa"/>
                  <w:tcBorders>
                    <w:tl2br w:val="nil"/>
                    <w:tr2bl w:val="nil"/>
                  </w:tcBorders>
                  <w:vAlign w:val="center"/>
                </w:tcPr>
                <w:p>
                  <w:pPr>
                    <w:pStyle w:val="59"/>
                    <w:jc w:val="center"/>
                    <w:rPr>
                      <w:rFonts w:hint="default"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5.2444</w:t>
                  </w:r>
                </w:p>
              </w:tc>
              <w:tc>
                <w:tcPr>
                  <w:tcW w:w="2690" w:type="dxa"/>
                  <w:vMerge w:val="continue"/>
                  <w:tcBorders>
                    <w:tl2br w:val="nil"/>
                    <w:tr2bl w:val="nil"/>
                  </w:tcBorders>
                  <w:vAlign w:val="center"/>
                </w:tcPr>
                <w:p>
                  <w:pPr>
                    <w:pStyle w:val="59"/>
                    <w:jc w:val="center"/>
                    <w:rPr>
                      <w:rFonts w:hint="eastAsia"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86" w:type="dxa"/>
                  <w:tcBorders>
                    <w:tl2br w:val="nil"/>
                    <w:tr2bl w:val="nil"/>
                  </w:tcBorders>
                  <w:vAlign w:val="center"/>
                </w:tcPr>
                <w:p>
                  <w:pPr>
                    <w:pStyle w:val="59"/>
                    <w:jc w:val="center"/>
                    <w:rPr>
                      <w:rFonts w:hint="default" w:ascii="Times New Roman" w:hAnsi="Times New Roman"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固废附着</w:t>
                  </w:r>
                </w:p>
              </w:tc>
              <w:tc>
                <w:tcPr>
                  <w:tcW w:w="2689" w:type="dxa"/>
                  <w:tcBorders>
                    <w:tl2br w:val="nil"/>
                    <w:tr2bl w:val="nil"/>
                  </w:tcBorders>
                  <w:vAlign w:val="center"/>
                </w:tcPr>
                <w:p>
                  <w:pPr>
                    <w:pStyle w:val="59"/>
                    <w:jc w:val="center"/>
                    <w:rPr>
                      <w:rFonts w:hint="default" w:ascii="Times New Roman" w:hAnsi="Times New Roman" w:cs="Times New Roman"/>
                      <w:b w:val="0"/>
                      <w:bCs w:val="0"/>
                      <w:color w:val="auto"/>
                      <w:spacing w:val="0"/>
                      <w:kern w:val="2"/>
                      <w:sz w:val="21"/>
                      <w:szCs w:val="21"/>
                      <w:highlight w:val="none"/>
                      <w:u w:val="single" w:color="auto"/>
                      <w:vertAlign w:val="baseline"/>
                      <w:lang w:val="en-US" w:eastAsia="zh-CN" w:bidi="ar-SA"/>
                    </w:rPr>
                  </w:pPr>
                  <w:r>
                    <w:rPr>
                      <w:rFonts w:hint="eastAsia" w:ascii="Times New Roman" w:hAnsi="Times New Roman" w:cs="Times New Roman"/>
                      <w:b w:val="0"/>
                      <w:bCs w:val="0"/>
                      <w:color w:val="auto"/>
                      <w:spacing w:val="0"/>
                      <w:kern w:val="2"/>
                      <w:sz w:val="21"/>
                      <w:szCs w:val="21"/>
                      <w:highlight w:val="none"/>
                      <w:u w:val="single" w:color="auto"/>
                      <w:vertAlign w:val="baseline"/>
                      <w:lang w:val="en-US" w:eastAsia="zh-CN" w:bidi="ar-SA"/>
                    </w:rPr>
                    <w:t>1.7</w:t>
                  </w:r>
                </w:p>
              </w:tc>
              <w:tc>
                <w:tcPr>
                  <w:tcW w:w="2690" w:type="dxa"/>
                  <w:vMerge w:val="continue"/>
                  <w:tcBorders>
                    <w:tl2br w:val="nil"/>
                    <w:tr2bl w:val="nil"/>
                  </w:tcBorders>
                  <w:vAlign w:val="center"/>
                </w:tcPr>
                <w:p>
                  <w:pPr>
                    <w:pStyle w:val="59"/>
                    <w:jc w:val="center"/>
                    <w:rPr>
                      <w:rFonts w:hint="eastAsia" w:ascii="Times New Roman" w:hAnsi="Times New Roman" w:eastAsia="宋体" w:cs="Times New Roman"/>
                      <w:b w:val="0"/>
                      <w:bCs w:val="0"/>
                      <w:color w:val="auto"/>
                      <w:spacing w:val="0"/>
                      <w:kern w:val="2"/>
                      <w:sz w:val="21"/>
                      <w:szCs w:val="21"/>
                      <w:highlight w:val="none"/>
                      <w:u w:val="single" w:color="auto"/>
                      <w:vertAlign w:val="baseline"/>
                      <w:lang w:val="en-US" w:eastAsia="zh-CN" w:bidi="ar-SA"/>
                    </w:rPr>
                  </w:pPr>
                </w:p>
              </w:tc>
            </w:tr>
          </w:tbl>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lang w:val="en-US" w:eastAsia="zh-CN"/>
              </w:rPr>
              <w:t>7</w:t>
            </w:r>
            <w:r>
              <w:rPr>
                <w:rFonts w:hint="eastAsia"/>
                <w:b/>
                <w:bCs/>
                <w:color w:val="auto"/>
                <w:spacing w:val="0"/>
                <w:sz w:val="24"/>
                <w:u w:val="none" w:color="auto"/>
              </w:rPr>
              <w:t>、公用工程</w:t>
            </w:r>
          </w:p>
          <w:p>
            <w:pPr>
              <w:spacing w:line="360" w:lineRule="auto"/>
              <w:ind w:firstLine="482" w:firstLineChars="200"/>
              <w:rPr>
                <w:rFonts w:hint="eastAsia"/>
                <w:b/>
                <w:bCs/>
                <w:color w:val="auto"/>
                <w:spacing w:val="0"/>
                <w:sz w:val="24"/>
                <w:u w:val="single" w:color="auto"/>
              </w:rPr>
            </w:pPr>
            <w:r>
              <w:rPr>
                <w:rFonts w:hint="eastAsia"/>
                <w:b/>
                <w:bCs/>
                <w:color w:val="auto"/>
                <w:spacing w:val="0"/>
                <w:sz w:val="24"/>
                <w:u w:val="single" w:color="auto"/>
              </w:rPr>
              <w:t>（1）给、排水</w:t>
            </w:r>
          </w:p>
          <w:p>
            <w:pPr>
              <w:pStyle w:val="36"/>
              <w:spacing w:after="0" w:line="360" w:lineRule="auto"/>
              <w:ind w:left="0" w:leftChars="0" w:firstLine="465"/>
              <w:rPr>
                <w:rFonts w:hint="eastAsia"/>
                <w:b/>
                <w:bCs/>
                <w:color w:val="auto"/>
                <w:spacing w:val="0"/>
                <w:sz w:val="24"/>
                <w:szCs w:val="24"/>
                <w:u w:val="single" w:color="auto"/>
              </w:rPr>
            </w:pPr>
            <w:r>
              <w:rPr>
                <w:rFonts w:hint="eastAsia"/>
                <w:b/>
                <w:bCs/>
                <w:color w:val="auto"/>
                <w:spacing w:val="0"/>
                <w:sz w:val="24"/>
                <w:szCs w:val="24"/>
                <w:u w:val="single" w:color="auto"/>
              </w:rPr>
              <w:t>①给水</w:t>
            </w:r>
          </w:p>
          <w:p>
            <w:pPr>
              <w:pStyle w:val="36"/>
              <w:spacing w:after="0" w:line="360" w:lineRule="auto"/>
              <w:ind w:left="0" w:leftChars="0" w:firstLine="465"/>
              <w:rPr>
                <w:rFonts w:hint="eastAsia"/>
                <w:color w:val="auto"/>
                <w:spacing w:val="0"/>
                <w:sz w:val="24"/>
                <w:szCs w:val="24"/>
                <w:u w:val="single" w:color="auto"/>
              </w:rPr>
            </w:pPr>
            <w:r>
              <w:rPr>
                <w:rFonts w:hint="eastAsia"/>
                <w:color w:val="auto"/>
                <w:spacing w:val="0"/>
                <w:sz w:val="24"/>
                <w:szCs w:val="24"/>
                <w:u w:val="single" w:color="auto"/>
                <w:lang w:val="en-US" w:eastAsia="zh-CN"/>
              </w:rPr>
              <w:t>项目用水包括</w:t>
            </w:r>
            <w:r>
              <w:rPr>
                <w:rFonts w:hint="eastAsia"/>
                <w:color w:val="auto"/>
                <w:spacing w:val="0"/>
                <w:sz w:val="24"/>
                <w:szCs w:val="24"/>
                <w:u w:val="single" w:color="auto"/>
              </w:rPr>
              <w:t>员工生活用水</w:t>
            </w:r>
            <w:r>
              <w:rPr>
                <w:rFonts w:hint="eastAsia"/>
                <w:color w:val="auto"/>
                <w:spacing w:val="0"/>
                <w:sz w:val="24"/>
                <w:u w:val="single" w:color="auto"/>
                <w:lang w:val="en-US" w:eastAsia="zh-CN"/>
              </w:rPr>
              <w:t>，用水</w:t>
            </w:r>
            <w:r>
              <w:rPr>
                <w:rFonts w:hint="eastAsia"/>
                <w:color w:val="auto"/>
                <w:spacing w:val="0"/>
                <w:sz w:val="24"/>
                <w:szCs w:val="24"/>
                <w:u w:val="single" w:color="auto"/>
              </w:rPr>
              <w:t>由市政自来水</w:t>
            </w:r>
            <w:r>
              <w:rPr>
                <w:rFonts w:hint="eastAsia"/>
                <w:color w:val="auto"/>
                <w:spacing w:val="0"/>
                <w:sz w:val="24"/>
                <w:szCs w:val="24"/>
                <w:u w:val="single" w:color="auto"/>
                <w:lang w:val="en-US" w:eastAsia="zh-CN"/>
              </w:rPr>
              <w:t>公司</w:t>
            </w:r>
            <w:r>
              <w:rPr>
                <w:rFonts w:hint="eastAsia"/>
                <w:color w:val="auto"/>
                <w:spacing w:val="0"/>
                <w:sz w:val="24"/>
                <w:szCs w:val="24"/>
                <w:u w:val="single" w:color="auto"/>
              </w:rPr>
              <w:t>提供。</w:t>
            </w:r>
          </w:p>
          <w:p>
            <w:pPr>
              <w:spacing w:line="360" w:lineRule="auto"/>
              <w:ind w:firstLine="482" w:firstLineChars="200"/>
              <w:rPr>
                <w:rFonts w:hint="eastAsia"/>
                <w:color w:val="auto"/>
                <w:spacing w:val="0"/>
                <w:sz w:val="24"/>
                <w:u w:val="single" w:color="auto"/>
                <w:lang w:val="en-US" w:eastAsia="zh-CN"/>
              </w:rPr>
            </w:pPr>
            <w:r>
              <w:rPr>
                <w:rFonts w:hint="eastAsia"/>
                <w:b/>
                <w:bCs/>
                <w:color w:val="auto"/>
                <w:spacing w:val="0"/>
                <w:sz w:val="24"/>
                <w:u w:val="single" w:color="auto"/>
                <w:lang w:val="en-US" w:eastAsia="zh-CN"/>
              </w:rPr>
              <w:t>生活用水:</w:t>
            </w:r>
            <w:r>
              <w:rPr>
                <w:rFonts w:hint="eastAsia"/>
                <w:color w:val="auto"/>
                <w:spacing w:val="0"/>
                <w:sz w:val="24"/>
                <w:u w:val="single" w:color="auto"/>
                <w:lang w:val="en-US" w:eastAsia="zh-CN"/>
              </w:rPr>
              <w:t>本项目租赁6栋1单元6-7楼作为员工宿舍及食堂，劳动定员为270人，其中住宿员工约70人，</w:t>
            </w:r>
            <w:r>
              <w:rPr>
                <w:rFonts w:hint="eastAsia"/>
                <w:color w:val="auto"/>
                <w:spacing w:val="0"/>
                <w:sz w:val="24"/>
                <w:u w:val="single" w:color="auto"/>
              </w:rPr>
              <w:t>参照湖南省地方标准《用水定额第3部分：生活、服务业及建筑业》（DB43/T388.3—2025），</w:t>
            </w:r>
            <w:r>
              <w:rPr>
                <w:rFonts w:hint="eastAsia"/>
                <w:color w:val="auto"/>
                <w:spacing w:val="0"/>
                <w:sz w:val="24"/>
                <w:u w:val="single" w:color="auto"/>
                <w:lang w:val="en-US" w:eastAsia="zh-CN"/>
              </w:rPr>
              <w:t>住宿员工</w:t>
            </w:r>
            <w:r>
              <w:rPr>
                <w:rFonts w:hint="eastAsia"/>
                <w:color w:val="auto"/>
                <w:spacing w:val="0"/>
                <w:sz w:val="24"/>
                <w:u w:val="single" w:color="auto"/>
              </w:rPr>
              <w:t>用水按照</w:t>
            </w:r>
            <w:r>
              <w:rPr>
                <w:rFonts w:hint="eastAsia"/>
                <w:color w:val="auto"/>
                <w:spacing w:val="0"/>
                <w:sz w:val="24"/>
                <w:u w:val="single" w:color="auto"/>
                <w:lang w:val="en-US" w:eastAsia="zh-CN"/>
              </w:rPr>
              <w:t>145</w:t>
            </w:r>
            <w:r>
              <w:rPr>
                <w:rFonts w:hint="eastAsia"/>
                <w:color w:val="auto"/>
                <w:spacing w:val="0"/>
                <w:sz w:val="24"/>
                <w:u w:val="single" w:color="auto"/>
              </w:rPr>
              <w:t>L/人•d计</w:t>
            </w:r>
            <w:r>
              <w:rPr>
                <w:rFonts w:hint="eastAsia"/>
                <w:color w:val="auto"/>
                <w:spacing w:val="0"/>
                <w:sz w:val="24"/>
                <w:u w:val="single" w:color="auto"/>
                <w:lang w:eastAsia="zh-CN"/>
              </w:rPr>
              <w:t>，</w:t>
            </w:r>
            <w:r>
              <w:rPr>
                <w:rFonts w:hint="eastAsia"/>
                <w:color w:val="auto"/>
                <w:spacing w:val="0"/>
                <w:sz w:val="24"/>
                <w:u w:val="single" w:color="auto"/>
                <w:lang w:val="en-US" w:eastAsia="zh-CN"/>
              </w:rPr>
              <w:t>不住宿员工按照38</w:t>
            </w:r>
            <w:r>
              <w:rPr>
                <w:rFonts w:hint="eastAsia"/>
                <w:color w:val="auto"/>
                <w:spacing w:val="0"/>
                <w:sz w:val="24"/>
                <w:u w:val="single" w:color="auto"/>
              </w:rPr>
              <w:t>L/人•d计</w:t>
            </w:r>
            <w:r>
              <w:rPr>
                <w:rFonts w:hint="eastAsia"/>
                <w:color w:val="auto"/>
                <w:spacing w:val="0"/>
                <w:sz w:val="24"/>
                <w:u w:val="single" w:color="auto"/>
                <w:lang w:val="en-US" w:eastAsia="zh-CN"/>
              </w:rPr>
              <w:t>，则用水量为17.75m</w:t>
            </w:r>
            <w:r>
              <w:rPr>
                <w:rFonts w:hint="eastAsia"/>
                <w:color w:val="auto"/>
                <w:spacing w:val="0"/>
                <w:sz w:val="24"/>
                <w:u w:val="single" w:color="auto"/>
                <w:vertAlign w:val="superscript"/>
                <w:lang w:val="en-US" w:eastAsia="zh-CN"/>
              </w:rPr>
              <w:t>3</w:t>
            </w:r>
            <w:r>
              <w:rPr>
                <w:rFonts w:hint="eastAsia"/>
                <w:color w:val="auto"/>
                <w:spacing w:val="0"/>
                <w:sz w:val="24"/>
                <w:u w:val="single" w:color="auto"/>
                <w:lang w:val="en-US" w:eastAsia="zh-CN"/>
              </w:rPr>
              <w:t>/d、5147.5m</w:t>
            </w:r>
            <w:r>
              <w:rPr>
                <w:rFonts w:hint="eastAsia"/>
                <w:color w:val="auto"/>
                <w:spacing w:val="0"/>
                <w:sz w:val="24"/>
                <w:u w:val="single" w:color="auto"/>
                <w:vertAlign w:val="superscript"/>
                <w:lang w:val="en-US" w:eastAsia="zh-CN"/>
              </w:rPr>
              <w:t>3</w:t>
            </w:r>
            <w:r>
              <w:rPr>
                <w:rFonts w:hint="eastAsia"/>
                <w:color w:val="auto"/>
                <w:spacing w:val="0"/>
                <w:sz w:val="24"/>
                <w:u w:val="single" w:color="auto"/>
                <w:lang w:val="en-US" w:eastAsia="zh-CN"/>
              </w:rPr>
              <w:t>/a。</w:t>
            </w:r>
          </w:p>
          <w:p>
            <w:pPr>
              <w:spacing w:line="360" w:lineRule="auto"/>
              <w:ind w:firstLine="482" w:firstLineChars="200"/>
              <w:rPr>
                <w:rFonts w:hint="default"/>
                <w:color w:val="auto"/>
                <w:spacing w:val="0"/>
                <w:sz w:val="24"/>
                <w:u w:val="single" w:color="auto"/>
                <w:lang w:val="en-US" w:eastAsia="zh-CN"/>
              </w:rPr>
            </w:pPr>
            <w:r>
              <w:rPr>
                <w:rFonts w:hint="eastAsia"/>
                <w:b/>
                <w:bCs/>
                <w:color w:val="auto"/>
                <w:spacing w:val="0"/>
                <w:sz w:val="24"/>
                <w:u w:val="single" w:color="auto"/>
                <w:lang w:val="en-US" w:eastAsia="zh-CN"/>
              </w:rPr>
              <w:t>地面清洁：</w:t>
            </w:r>
            <w:r>
              <w:rPr>
                <w:rFonts w:hint="eastAsia"/>
                <w:color w:val="auto"/>
                <w:sz w:val="24"/>
                <w:highlight w:val="none"/>
                <w:u w:val="single" w:color="auto"/>
                <w:lang w:val="en-US" w:eastAsia="zh-CN"/>
              </w:rPr>
              <w:t>生产厂房</w:t>
            </w:r>
            <w:r>
              <w:rPr>
                <w:rFonts w:hint="eastAsia"/>
                <w:color w:val="auto"/>
                <w:sz w:val="24"/>
                <w:highlight w:val="none"/>
                <w:u w:val="single" w:color="auto"/>
              </w:rPr>
              <w:t>地面采用</w:t>
            </w:r>
            <w:r>
              <w:rPr>
                <w:rFonts w:hint="eastAsia"/>
                <w:color w:val="auto"/>
                <w:sz w:val="24"/>
                <w:highlight w:val="none"/>
                <w:u w:val="single" w:color="auto"/>
                <w:lang w:val="en-US" w:eastAsia="zh-CN"/>
              </w:rPr>
              <w:t>吸尘器</w:t>
            </w:r>
            <w:r>
              <w:rPr>
                <w:rFonts w:hint="eastAsia"/>
                <w:color w:val="auto"/>
                <w:sz w:val="24"/>
                <w:highlight w:val="none"/>
                <w:u w:val="single" w:color="auto"/>
              </w:rPr>
              <w:t>进行清洁，</w:t>
            </w:r>
            <w:r>
              <w:rPr>
                <w:rFonts w:hint="eastAsia"/>
                <w:color w:val="auto"/>
                <w:sz w:val="24"/>
                <w:highlight w:val="none"/>
                <w:u w:val="single" w:color="auto"/>
                <w:lang w:val="en-US" w:eastAsia="zh-CN"/>
              </w:rPr>
              <w:t>不使用水</w:t>
            </w:r>
            <w:r>
              <w:rPr>
                <w:rFonts w:hint="eastAsia"/>
                <w:color w:val="auto"/>
                <w:sz w:val="24"/>
                <w:highlight w:val="none"/>
                <w:u w:val="single" w:color="auto"/>
              </w:rPr>
              <w:t>。</w:t>
            </w:r>
          </w:p>
          <w:p>
            <w:pPr>
              <w:spacing w:line="360" w:lineRule="auto"/>
              <w:ind w:firstLine="482"/>
              <w:rPr>
                <w:b/>
                <w:color w:val="auto"/>
                <w:spacing w:val="0"/>
                <w:kern w:val="0"/>
                <w:sz w:val="24"/>
                <w:u w:val="single" w:color="auto"/>
              </w:rPr>
            </w:pPr>
            <w:r>
              <w:rPr>
                <w:rFonts w:hint="eastAsia"/>
                <w:b/>
                <w:color w:val="auto"/>
                <w:spacing w:val="0"/>
                <w:kern w:val="0"/>
                <w:sz w:val="24"/>
                <w:u w:val="single" w:color="auto"/>
                <w:lang w:val="en-US" w:eastAsia="zh-CN"/>
              </w:rPr>
              <w:t>②</w:t>
            </w:r>
            <w:r>
              <w:rPr>
                <w:b/>
                <w:color w:val="auto"/>
                <w:spacing w:val="0"/>
                <w:kern w:val="0"/>
                <w:sz w:val="24"/>
                <w:u w:val="single" w:color="auto"/>
              </w:rPr>
              <w:t>排水</w:t>
            </w:r>
          </w:p>
          <w:p>
            <w:pPr>
              <w:spacing w:line="360" w:lineRule="auto"/>
              <w:ind w:firstLine="482"/>
              <w:rPr>
                <w:bCs/>
                <w:color w:val="auto"/>
                <w:spacing w:val="0"/>
                <w:kern w:val="0"/>
                <w:sz w:val="24"/>
                <w:u w:val="single" w:color="auto"/>
              </w:rPr>
            </w:pPr>
            <w:r>
              <w:rPr>
                <w:bCs/>
                <w:color w:val="auto"/>
                <w:spacing w:val="0"/>
                <w:kern w:val="0"/>
                <w:sz w:val="24"/>
                <w:u w:val="single" w:color="auto"/>
              </w:rPr>
              <w:t>本项目采取雨污分流</w:t>
            </w:r>
            <w:r>
              <w:rPr>
                <w:rFonts w:hint="eastAsia"/>
                <w:bCs/>
                <w:color w:val="auto"/>
                <w:spacing w:val="0"/>
                <w:kern w:val="0"/>
                <w:sz w:val="24"/>
                <w:u w:val="single" w:color="auto"/>
              </w:rPr>
              <w:t>、污污分流</w:t>
            </w:r>
            <w:r>
              <w:rPr>
                <w:bCs/>
                <w:color w:val="auto"/>
                <w:spacing w:val="0"/>
                <w:kern w:val="0"/>
                <w:sz w:val="24"/>
                <w:u w:val="single" w:color="auto"/>
              </w:rPr>
              <w:t>制。</w:t>
            </w:r>
          </w:p>
          <w:p>
            <w:pPr>
              <w:spacing w:line="360" w:lineRule="auto"/>
              <w:ind w:firstLine="482"/>
              <w:rPr>
                <w:rFonts w:hint="eastAsia"/>
                <w:color w:val="auto"/>
                <w:spacing w:val="0"/>
                <w:sz w:val="24"/>
                <w:u w:val="single" w:color="auto"/>
              </w:rPr>
            </w:pPr>
            <w:r>
              <w:rPr>
                <w:rFonts w:hint="eastAsia"/>
                <w:b/>
                <w:bCs/>
                <w:color w:val="auto"/>
                <w:spacing w:val="0"/>
                <w:sz w:val="24"/>
                <w:u w:val="single" w:color="auto"/>
                <w:lang w:val="en-US" w:eastAsia="zh-CN"/>
              </w:rPr>
              <w:t>生活污水：</w:t>
            </w:r>
            <w:r>
              <w:rPr>
                <w:rFonts w:hint="eastAsia"/>
                <w:color w:val="auto"/>
                <w:spacing w:val="0"/>
                <w:sz w:val="24"/>
                <w:u w:val="single" w:color="auto"/>
                <w:lang w:val="en-US" w:eastAsia="zh-CN"/>
              </w:rPr>
              <w:t>生活污水产生系数按0.8计，则本项目生活污水产生量为14.2m</w:t>
            </w:r>
            <w:r>
              <w:rPr>
                <w:rFonts w:hint="eastAsia"/>
                <w:color w:val="auto"/>
                <w:spacing w:val="0"/>
                <w:sz w:val="24"/>
                <w:u w:val="single" w:color="auto"/>
                <w:vertAlign w:val="superscript"/>
                <w:lang w:val="en-US" w:eastAsia="zh-CN"/>
              </w:rPr>
              <w:t>3</w:t>
            </w:r>
            <w:r>
              <w:rPr>
                <w:rFonts w:hint="eastAsia"/>
                <w:color w:val="auto"/>
                <w:spacing w:val="0"/>
                <w:sz w:val="24"/>
                <w:u w:val="single" w:color="auto"/>
                <w:lang w:val="en-US" w:eastAsia="zh-CN"/>
              </w:rPr>
              <w:t>/d、4118m</w:t>
            </w:r>
            <w:r>
              <w:rPr>
                <w:rFonts w:hint="eastAsia"/>
                <w:color w:val="auto"/>
                <w:spacing w:val="0"/>
                <w:sz w:val="24"/>
                <w:u w:val="single" w:color="auto"/>
                <w:vertAlign w:val="superscript"/>
                <w:lang w:val="en-US" w:eastAsia="zh-CN"/>
              </w:rPr>
              <w:t>3</w:t>
            </w:r>
            <w:r>
              <w:rPr>
                <w:rFonts w:hint="eastAsia"/>
                <w:color w:val="auto"/>
                <w:spacing w:val="0"/>
                <w:sz w:val="24"/>
                <w:u w:val="single" w:color="auto"/>
                <w:lang w:val="en-US" w:eastAsia="zh-CN"/>
              </w:rPr>
              <w:t>/a，经依托园区已有隔油池、化粪池处理后排入园区污水管网，进入到宁远县城镇污水处理厂深度处理后外排泠江河。</w:t>
            </w:r>
          </w:p>
          <w:p>
            <w:pPr>
              <w:spacing w:line="360" w:lineRule="auto"/>
              <w:ind w:firstLine="480" w:firstLineChars="200"/>
              <w:textAlignment w:val="baseline"/>
              <w:rPr>
                <w:rFonts w:hint="eastAsia"/>
                <w:color w:val="auto"/>
                <w:spacing w:val="0"/>
                <w:sz w:val="24"/>
                <w:u w:val="none" w:color="auto"/>
              </w:rPr>
            </w:pPr>
            <w:r>
              <w:rPr>
                <w:rFonts w:hint="eastAsia"/>
                <w:color w:val="auto"/>
                <w:spacing w:val="0"/>
                <w:sz w:val="24"/>
                <w:u w:val="none" w:color="auto"/>
              </w:rPr>
              <w:t>项目水平衡见下图：</w:t>
            </w:r>
          </w:p>
          <w:p>
            <w:pPr>
              <w:spacing w:line="360" w:lineRule="auto"/>
              <w:jc w:val="center"/>
              <w:rPr>
                <w:color w:val="auto"/>
                <w:spacing w:val="0"/>
                <w:u w:val="none" w:color="auto"/>
              </w:rPr>
            </w:pPr>
            <w:r>
              <w:rPr>
                <w:color w:val="auto"/>
                <w:spacing w:val="0"/>
                <w:u w:val="none" w:color="auto"/>
              </w:rPr>
              <w:object>
                <v:shape id="_x0000_i1025" o:spt="75" type="#_x0000_t75" style="height:107.25pt;width:399.65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pPr>
              <w:jc w:val="center"/>
              <w:rPr>
                <w:rFonts w:hint="eastAsia"/>
                <w:b/>
                <w:bCs/>
                <w:color w:val="auto"/>
                <w:spacing w:val="0"/>
                <w:szCs w:val="21"/>
                <w:u w:val="none" w:color="auto"/>
              </w:rPr>
            </w:pPr>
            <w:r>
              <w:rPr>
                <w:b/>
                <w:bCs/>
                <w:color w:val="auto"/>
                <w:spacing w:val="0"/>
                <w:szCs w:val="21"/>
                <w:u w:val="none" w:color="auto"/>
              </w:rPr>
              <w:t>图</w:t>
            </w:r>
            <w:r>
              <w:rPr>
                <w:rFonts w:hint="eastAsia"/>
                <w:b/>
                <w:bCs/>
                <w:color w:val="auto"/>
                <w:spacing w:val="0"/>
                <w:szCs w:val="21"/>
                <w:u w:val="none" w:color="auto"/>
                <w:lang w:val="en-US" w:eastAsia="zh-CN"/>
              </w:rPr>
              <w:t>2</w:t>
            </w:r>
            <w:r>
              <w:rPr>
                <w:b/>
                <w:bCs/>
                <w:color w:val="auto"/>
                <w:spacing w:val="0"/>
                <w:szCs w:val="21"/>
                <w:u w:val="none" w:color="auto"/>
              </w:rPr>
              <w:t>-</w:t>
            </w:r>
            <w:r>
              <w:rPr>
                <w:rFonts w:hint="eastAsia"/>
                <w:b/>
                <w:bCs/>
                <w:color w:val="auto"/>
                <w:spacing w:val="0"/>
                <w:szCs w:val="21"/>
                <w:u w:val="none" w:color="auto"/>
              </w:rPr>
              <w:t>1</w:t>
            </w:r>
            <w:r>
              <w:rPr>
                <w:b/>
                <w:bCs/>
                <w:color w:val="auto"/>
                <w:spacing w:val="0"/>
                <w:szCs w:val="21"/>
                <w:u w:val="none" w:color="auto"/>
              </w:rPr>
              <w:t xml:space="preserve">   项目水平衡图   单位：m</w:t>
            </w:r>
            <w:r>
              <w:rPr>
                <w:b/>
                <w:bCs/>
                <w:color w:val="auto"/>
                <w:spacing w:val="0"/>
                <w:szCs w:val="21"/>
                <w:u w:val="none" w:color="auto"/>
                <w:vertAlign w:val="superscript"/>
              </w:rPr>
              <w:t>3</w:t>
            </w:r>
            <w:r>
              <w:rPr>
                <w:b/>
                <w:bCs/>
                <w:color w:val="auto"/>
                <w:spacing w:val="0"/>
                <w:szCs w:val="21"/>
                <w:u w:val="none" w:color="auto"/>
              </w:rPr>
              <w:t>/</w:t>
            </w:r>
            <w:r>
              <w:rPr>
                <w:rFonts w:hint="eastAsia"/>
                <w:b/>
                <w:bCs/>
                <w:color w:val="auto"/>
                <w:spacing w:val="0"/>
                <w:szCs w:val="21"/>
                <w:u w:val="none" w:color="auto"/>
              </w:rPr>
              <w:t>a</w:t>
            </w:r>
          </w:p>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rPr>
              <w:t>（3）供电</w:t>
            </w:r>
          </w:p>
          <w:p>
            <w:pPr>
              <w:spacing w:line="360" w:lineRule="auto"/>
              <w:ind w:firstLine="482"/>
              <w:rPr>
                <w:rFonts w:hint="eastAsia"/>
                <w:b w:val="0"/>
                <w:bCs w:val="0"/>
                <w:color w:val="auto"/>
                <w:spacing w:val="0"/>
                <w:sz w:val="24"/>
                <w:u w:val="none" w:color="auto"/>
              </w:rPr>
            </w:pPr>
            <w:r>
              <w:rPr>
                <w:rFonts w:hint="eastAsia"/>
                <w:bCs/>
                <w:color w:val="auto"/>
                <w:spacing w:val="0"/>
                <w:kern w:val="0"/>
                <w:sz w:val="24"/>
                <w:u w:val="none" w:color="auto"/>
              </w:rPr>
              <w:t>所在地电源由</w:t>
            </w:r>
            <w:r>
              <w:rPr>
                <w:rFonts w:hint="eastAsia"/>
                <w:bCs/>
                <w:color w:val="auto"/>
                <w:spacing w:val="0"/>
                <w:kern w:val="0"/>
                <w:sz w:val="24"/>
                <w:u w:val="none" w:color="auto"/>
                <w:lang w:val="en-US" w:eastAsia="zh-CN"/>
              </w:rPr>
              <w:t>市政电网</w:t>
            </w:r>
            <w:r>
              <w:rPr>
                <w:rFonts w:hint="eastAsia"/>
                <w:bCs/>
                <w:color w:val="auto"/>
                <w:spacing w:val="0"/>
                <w:kern w:val="0"/>
                <w:sz w:val="24"/>
                <w:u w:val="none" w:color="auto"/>
              </w:rPr>
              <w:t>供给，</w:t>
            </w:r>
            <w:r>
              <w:rPr>
                <w:rFonts w:hint="eastAsia"/>
                <w:bCs/>
                <w:color w:val="auto"/>
                <w:spacing w:val="0"/>
                <w:kern w:val="0"/>
                <w:sz w:val="24"/>
                <w:u w:val="none" w:color="auto"/>
                <w:lang w:val="en-US" w:eastAsia="zh-CN"/>
              </w:rPr>
              <w:t>从园区变电站</w:t>
            </w:r>
            <w:r>
              <w:rPr>
                <w:rFonts w:hint="eastAsia"/>
                <w:bCs/>
                <w:color w:val="auto"/>
                <w:spacing w:val="0"/>
                <w:kern w:val="0"/>
                <w:sz w:val="24"/>
                <w:u w:val="none" w:color="auto"/>
              </w:rPr>
              <w:t>引入厂内各用电设备，</w:t>
            </w:r>
            <w:r>
              <w:rPr>
                <w:rFonts w:hint="eastAsia"/>
                <w:bCs/>
                <w:color w:val="auto"/>
                <w:spacing w:val="0"/>
                <w:kern w:val="0"/>
                <w:sz w:val="24"/>
                <w:u w:val="none" w:color="auto"/>
                <w:lang w:val="en-US" w:eastAsia="zh-CN"/>
              </w:rPr>
              <w:t>项目建成后用电量约为40万度/年</w:t>
            </w:r>
            <w:r>
              <w:rPr>
                <w:rFonts w:hint="eastAsia"/>
                <w:b w:val="0"/>
                <w:bCs w:val="0"/>
                <w:color w:val="auto"/>
                <w:spacing w:val="0"/>
                <w:sz w:val="24"/>
                <w:u w:val="none" w:color="auto"/>
              </w:rPr>
              <w:t>。</w:t>
            </w:r>
          </w:p>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lang w:val="en-US" w:eastAsia="zh-CN"/>
              </w:rPr>
              <w:t>8</w:t>
            </w:r>
            <w:r>
              <w:rPr>
                <w:rFonts w:hint="eastAsia"/>
                <w:b/>
                <w:bCs/>
                <w:color w:val="auto"/>
                <w:spacing w:val="0"/>
                <w:sz w:val="24"/>
                <w:u w:val="none" w:color="auto"/>
              </w:rPr>
              <w:t>、劳动定员及工作制度</w:t>
            </w:r>
          </w:p>
          <w:p>
            <w:pPr>
              <w:spacing w:line="360" w:lineRule="auto"/>
              <w:ind w:firstLine="480" w:firstLineChars="200"/>
              <w:rPr>
                <w:rFonts w:hint="eastAsia"/>
                <w:bCs/>
                <w:color w:val="auto"/>
                <w:spacing w:val="0"/>
                <w:kern w:val="0"/>
                <w:sz w:val="24"/>
                <w:u w:val="none" w:color="auto"/>
              </w:rPr>
            </w:pPr>
            <w:r>
              <w:rPr>
                <w:rFonts w:hint="eastAsia"/>
                <w:bCs/>
                <w:color w:val="auto"/>
                <w:spacing w:val="0"/>
                <w:kern w:val="0"/>
                <w:sz w:val="24"/>
                <w:u w:val="none" w:color="auto"/>
              </w:rPr>
              <w:t>项目劳动定员</w:t>
            </w:r>
            <w:r>
              <w:rPr>
                <w:rFonts w:hint="eastAsia"/>
                <w:bCs/>
                <w:color w:val="auto"/>
                <w:spacing w:val="0"/>
                <w:kern w:val="0"/>
                <w:sz w:val="24"/>
                <w:u w:val="none" w:color="auto"/>
                <w:lang w:val="en-US" w:eastAsia="zh-CN"/>
              </w:rPr>
              <w:t>270</w:t>
            </w:r>
            <w:r>
              <w:rPr>
                <w:rFonts w:hint="eastAsia"/>
                <w:bCs/>
                <w:color w:val="auto"/>
                <w:spacing w:val="0"/>
                <w:kern w:val="0"/>
                <w:sz w:val="24"/>
                <w:u w:val="none" w:color="auto"/>
              </w:rPr>
              <w:t>人，</w:t>
            </w:r>
            <w:r>
              <w:rPr>
                <w:rFonts w:hint="eastAsia"/>
                <w:bCs/>
                <w:color w:val="auto"/>
                <w:spacing w:val="0"/>
                <w:kern w:val="0"/>
                <w:sz w:val="24"/>
                <w:u w:val="none" w:color="auto"/>
                <w:lang w:val="en-US" w:eastAsia="zh-CN"/>
              </w:rPr>
              <w:t>租赁6栋1单元6-7楼作为员工宿舍及食堂，依托工业园配套设施。</w:t>
            </w:r>
            <w:r>
              <w:rPr>
                <w:rFonts w:hint="eastAsia"/>
                <w:bCs/>
                <w:color w:val="auto"/>
                <w:spacing w:val="0"/>
                <w:kern w:val="0"/>
                <w:sz w:val="24"/>
                <w:u w:val="none" w:color="auto"/>
              </w:rPr>
              <w:t>生产实行</w:t>
            </w:r>
            <w:r>
              <w:rPr>
                <w:rFonts w:hint="eastAsia"/>
                <w:bCs/>
                <w:color w:val="auto"/>
                <w:spacing w:val="0"/>
                <w:kern w:val="0"/>
                <w:sz w:val="24"/>
                <w:u w:val="none" w:color="auto"/>
                <w:lang w:val="en-US" w:eastAsia="zh-CN"/>
              </w:rPr>
              <w:t>一</w:t>
            </w:r>
            <w:r>
              <w:rPr>
                <w:rFonts w:hint="eastAsia"/>
                <w:bCs/>
                <w:color w:val="auto"/>
                <w:spacing w:val="0"/>
                <w:kern w:val="0"/>
                <w:sz w:val="24"/>
                <w:u w:val="none" w:color="auto"/>
              </w:rPr>
              <w:t>班制，每班工作时间</w:t>
            </w:r>
            <w:r>
              <w:rPr>
                <w:rFonts w:hint="eastAsia"/>
                <w:bCs/>
                <w:color w:val="auto"/>
                <w:spacing w:val="0"/>
                <w:kern w:val="0"/>
                <w:sz w:val="24"/>
                <w:u w:val="none" w:color="auto"/>
                <w:lang w:val="en-US" w:eastAsia="zh-CN"/>
              </w:rPr>
              <w:t>9</w:t>
            </w:r>
            <w:r>
              <w:rPr>
                <w:rFonts w:hint="eastAsia"/>
                <w:bCs/>
                <w:color w:val="auto"/>
                <w:spacing w:val="0"/>
                <w:kern w:val="0"/>
                <w:sz w:val="24"/>
                <w:u w:val="none" w:color="auto"/>
              </w:rPr>
              <w:t>小时，</w:t>
            </w:r>
            <w:r>
              <w:rPr>
                <w:rFonts w:hint="eastAsia"/>
                <w:bCs/>
                <w:color w:val="auto"/>
                <w:spacing w:val="0"/>
                <w:kern w:val="0"/>
                <w:sz w:val="24"/>
                <w:u w:val="none" w:color="auto"/>
                <w:lang w:val="en-US" w:eastAsia="zh-CN"/>
              </w:rPr>
              <w:t>工作时间为8点至18点，年工作290天。</w:t>
            </w:r>
          </w:p>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lang w:val="en-US" w:eastAsia="zh-CN"/>
              </w:rPr>
              <w:t>9</w:t>
            </w:r>
            <w:r>
              <w:rPr>
                <w:rFonts w:hint="eastAsia"/>
                <w:b/>
                <w:bCs/>
                <w:color w:val="auto"/>
                <w:spacing w:val="0"/>
                <w:sz w:val="24"/>
                <w:u w:val="none" w:color="auto"/>
              </w:rPr>
              <w:t>、项目总平面布置</w:t>
            </w:r>
          </w:p>
          <w:p>
            <w:pPr>
              <w:spacing w:line="360" w:lineRule="auto"/>
              <w:ind w:firstLine="480" w:firstLineChars="200"/>
              <w:rPr>
                <w:rFonts w:hint="eastAsia"/>
                <w:bCs/>
                <w:color w:val="auto"/>
                <w:spacing w:val="0"/>
                <w:kern w:val="0"/>
                <w:sz w:val="24"/>
                <w:u w:val="none" w:color="auto"/>
              </w:rPr>
            </w:pPr>
            <w:r>
              <w:rPr>
                <w:rFonts w:hint="eastAsia"/>
                <w:bCs/>
                <w:color w:val="auto"/>
                <w:spacing w:val="0"/>
                <w:kern w:val="0"/>
                <w:sz w:val="24"/>
                <w:u w:val="none" w:color="auto"/>
                <w:lang w:val="en-US" w:eastAsia="zh-CN"/>
              </w:rPr>
              <w:t>项目将生活区、生产区、原料储存等按功能进行分区，在标准化厂房内进行改造和设备安装，1楼为裁片、贴合、拉料，2楼、3楼为开料、裁片、上胶、缝纫，4楼为仓库以及办公室，5楼设置丝印、刷油边以及晾干。</w:t>
            </w:r>
            <w:r>
              <w:rPr>
                <w:rFonts w:hint="eastAsia"/>
                <w:bCs/>
                <w:color w:val="auto"/>
                <w:spacing w:val="0"/>
                <w:kern w:val="0"/>
                <w:sz w:val="24"/>
                <w:u w:val="none" w:color="auto"/>
              </w:rPr>
              <w:t>项目总平面布置情况见附图</w:t>
            </w:r>
            <w:r>
              <w:rPr>
                <w:rFonts w:hint="eastAsia"/>
                <w:bCs/>
                <w:color w:val="auto"/>
                <w:spacing w:val="0"/>
                <w:kern w:val="0"/>
                <w:sz w:val="24"/>
                <w:u w:val="none" w:color="auto"/>
                <w:lang w:val="en-US" w:eastAsia="zh-CN"/>
              </w:rPr>
              <w:t>2-附图5</w:t>
            </w:r>
            <w:r>
              <w:rPr>
                <w:rFonts w:hint="eastAsia"/>
                <w:bCs/>
                <w:color w:val="auto"/>
                <w:spacing w:val="0"/>
                <w:kern w:val="0"/>
                <w:sz w:val="24"/>
                <w:u w:val="none" w:color="auto"/>
              </w:rPr>
              <w:t>。</w:t>
            </w:r>
          </w:p>
          <w:p>
            <w:pPr>
              <w:spacing w:line="360" w:lineRule="auto"/>
              <w:ind w:firstLine="480" w:firstLineChars="200"/>
              <w:rPr>
                <w:rFonts w:cs="宋体"/>
                <w:bCs/>
                <w:color w:val="auto"/>
                <w:spacing w:val="0"/>
                <w:szCs w:val="21"/>
                <w:u w:val="none" w:color="auto"/>
              </w:rPr>
            </w:pPr>
            <w:r>
              <w:rPr>
                <w:rFonts w:hint="eastAsia"/>
                <w:bCs/>
                <w:color w:val="auto"/>
                <w:spacing w:val="0"/>
                <w:kern w:val="0"/>
                <w:sz w:val="24"/>
                <w:u w:val="none" w:color="auto"/>
              </w:rPr>
              <w:t>项目生产和办公既相对独立，又相互联系，车间内的布局均按照生产工艺流程进行布置，减少了物料在生产过程中的搬运，不但节约成本和时间，而且也使得车间的布局紧凑，大大促进项目的生产效率，厂区平面布置较为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31" w:type="dxa"/>
            <w:noWrap w:val="0"/>
            <w:vAlign w:val="center"/>
          </w:tcPr>
          <w:p>
            <w:pPr>
              <w:pStyle w:val="38"/>
              <w:adjustRightInd w:val="0"/>
              <w:snapToGrid w:val="0"/>
              <w:spacing w:before="0" w:beforeAutospacing="0" w:after="0" w:afterAutospacing="0"/>
              <w:jc w:val="center"/>
              <w:rPr>
                <w:rFonts w:ascii="Times New Roman" w:hAnsi="Times New Roman" w:cs="宋体"/>
                <w:color w:val="auto"/>
                <w:spacing w:val="0"/>
                <w:sz w:val="21"/>
                <w:szCs w:val="21"/>
                <w:u w:val="none" w:color="auto"/>
              </w:rPr>
            </w:pPr>
            <w:r>
              <w:rPr>
                <w:rFonts w:hint="eastAsia" w:ascii="Times New Roman" w:hAnsi="Times New Roman" w:cs="宋体"/>
                <w:color w:val="auto"/>
                <w:spacing w:val="0"/>
                <w:sz w:val="24"/>
                <w:szCs w:val="24"/>
                <w:u w:val="none" w:color="auto"/>
              </w:rPr>
              <w:t>工艺流程和产排污环节</w:t>
            </w:r>
          </w:p>
        </w:tc>
        <w:tc>
          <w:tcPr>
            <w:tcW w:w="8240" w:type="dxa"/>
            <w:noWrap w:val="0"/>
            <w:vAlign w:val="top"/>
          </w:tcPr>
          <w:p>
            <w:pPr>
              <w:spacing w:line="360" w:lineRule="auto"/>
              <w:ind w:firstLine="480" w:firstLineChars="200"/>
              <w:jc w:val="left"/>
              <w:rPr>
                <w:rFonts w:hint="eastAsia"/>
                <w:bCs/>
                <w:color w:val="auto"/>
                <w:spacing w:val="0"/>
                <w:sz w:val="24"/>
                <w:u w:val="none" w:color="auto"/>
              </w:rPr>
            </w:pPr>
            <w:r>
              <w:rPr>
                <w:rFonts w:hint="eastAsia"/>
                <w:bCs/>
                <w:color w:val="auto"/>
                <w:spacing w:val="0"/>
                <w:sz w:val="24"/>
                <w:u w:val="none" w:color="auto"/>
              </w:rPr>
              <w:t>污染影响时段主要为施工期和运营期，其基本工序及污染工艺流程，如下图所示：</w:t>
            </w:r>
          </w:p>
          <w:p>
            <w:pPr>
              <w:spacing w:line="360" w:lineRule="auto"/>
              <w:jc w:val="left"/>
              <w:rPr>
                <w:rFonts w:hint="eastAsia"/>
                <w:b/>
                <w:color w:val="auto"/>
                <w:spacing w:val="0"/>
                <w:sz w:val="24"/>
                <w:u w:val="none" w:color="auto"/>
              </w:rPr>
            </w:pPr>
            <w:r>
              <w:rPr>
                <w:rFonts w:hint="eastAsia"/>
                <w:b/>
                <w:color w:val="auto"/>
                <w:spacing w:val="0"/>
                <w:sz w:val="24"/>
                <w:u w:val="none" w:color="auto"/>
              </w:rPr>
              <w:t>一、施工期工艺流程和产排污环节</w:t>
            </w:r>
          </w:p>
          <w:p>
            <w:pPr>
              <w:spacing w:line="360" w:lineRule="auto"/>
              <w:ind w:firstLine="480" w:firstLineChars="200"/>
              <w:jc w:val="left"/>
              <w:rPr>
                <w:rFonts w:hint="eastAsia"/>
                <w:b/>
                <w:color w:val="auto"/>
                <w:spacing w:val="0"/>
                <w:sz w:val="24"/>
                <w:u w:val="none" w:color="auto"/>
              </w:rPr>
            </w:pPr>
            <w:r>
              <w:rPr>
                <w:rFonts w:hint="eastAsia"/>
                <w:bCs/>
                <w:color w:val="auto"/>
                <w:spacing w:val="0"/>
                <w:sz w:val="24"/>
                <w:u w:val="none" w:color="auto"/>
              </w:rPr>
              <w:t>本项目在园区租赁的厂房内进行生产，施工期工作内容主要为生产设备的安装、调试，施工工程量很小，工期很短，设备安装、调试过程中会产生短暂的噪声，施工期结束后影响即消失。</w:t>
            </w:r>
          </w:p>
          <w:p>
            <w:pPr>
              <w:spacing w:line="360" w:lineRule="auto"/>
              <w:jc w:val="left"/>
              <w:rPr>
                <w:rFonts w:hint="eastAsia"/>
                <w:b/>
                <w:color w:val="auto"/>
                <w:spacing w:val="0"/>
                <w:sz w:val="24"/>
                <w:u w:val="none" w:color="auto"/>
              </w:rPr>
            </w:pPr>
            <w:r>
              <w:rPr>
                <w:rFonts w:hint="eastAsia"/>
                <w:b/>
                <w:color w:val="auto"/>
                <w:spacing w:val="0"/>
                <w:sz w:val="24"/>
                <w:u w:val="none" w:color="auto"/>
              </w:rPr>
              <w:t>二、运营期工艺流程和产排污环节</w:t>
            </w:r>
          </w:p>
          <w:p>
            <w:pPr>
              <w:spacing w:line="360" w:lineRule="auto"/>
              <w:ind w:firstLine="482" w:firstLineChars="200"/>
              <w:jc w:val="left"/>
              <w:rPr>
                <w:rFonts w:hint="eastAsia"/>
                <w:b/>
                <w:bCs w:val="0"/>
                <w:color w:val="auto"/>
                <w:spacing w:val="0"/>
                <w:sz w:val="24"/>
                <w:u w:val="none" w:color="auto"/>
                <w:lang w:eastAsia="zh-CN"/>
              </w:rPr>
            </w:pPr>
            <w:r>
              <w:rPr>
                <w:rFonts w:hint="eastAsia"/>
                <w:b/>
                <w:bCs w:val="0"/>
                <w:color w:val="auto"/>
                <w:spacing w:val="0"/>
                <w:sz w:val="24"/>
                <w:u w:val="none" w:color="auto"/>
                <w:lang w:val="en-US" w:eastAsia="zh-CN"/>
              </w:rPr>
              <w:t>1、</w:t>
            </w:r>
            <w:r>
              <w:rPr>
                <w:rFonts w:hint="eastAsia"/>
                <w:b/>
                <w:bCs w:val="0"/>
                <w:color w:val="auto"/>
                <w:spacing w:val="0"/>
                <w:sz w:val="24"/>
                <w:u w:val="none" w:color="auto"/>
              </w:rPr>
              <w:t>项目生产工艺流程及产污节点详见下图</w:t>
            </w:r>
            <w:r>
              <w:rPr>
                <w:rFonts w:hint="eastAsia"/>
                <w:b/>
                <w:bCs w:val="0"/>
                <w:color w:val="auto"/>
                <w:spacing w:val="0"/>
                <w:sz w:val="24"/>
                <w:u w:val="none" w:color="auto"/>
                <w:lang w:eastAsia="zh-CN"/>
              </w:rPr>
              <w:t>：</w:t>
            </w:r>
          </w:p>
          <w:p>
            <w:pPr>
              <w:adjustRightInd w:val="0"/>
              <w:snapToGrid w:val="0"/>
              <w:spacing w:after="156" w:afterLines="50"/>
              <w:jc w:val="center"/>
              <w:rPr>
                <w:b/>
                <w:color w:val="auto"/>
                <w:spacing w:val="0"/>
                <w:szCs w:val="21"/>
                <w:u w:val="none" w:color="auto"/>
              </w:rPr>
            </w:pPr>
            <w:r>
              <w:rPr>
                <w:b/>
                <w:color w:val="auto"/>
                <w:spacing w:val="0"/>
                <w:szCs w:val="21"/>
                <w:u w:val="none" w:color="auto"/>
              </w:rPr>
              <w:object>
                <v:shape id="_x0000_i1026" o:spt="75" type="#_x0000_t75" style="height:273pt;width:232.8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pPr>
              <w:keepNext w:val="0"/>
              <w:keepLines w:val="0"/>
              <w:pageBreakBefore w:val="0"/>
              <w:widowControl w:val="0"/>
              <w:kinsoku/>
              <w:wordWrap/>
              <w:overflowPunct/>
              <w:topLinePunct w:val="0"/>
              <w:autoSpaceDE/>
              <w:autoSpaceDN/>
              <w:bidi w:val="0"/>
              <w:adjustRightInd w:val="0"/>
              <w:snapToGrid w:val="0"/>
              <w:jc w:val="center"/>
              <w:textAlignment w:val="auto"/>
              <w:rPr>
                <w:color w:val="auto"/>
                <w:spacing w:val="0"/>
                <w:szCs w:val="21"/>
                <w:u w:val="none" w:color="auto"/>
              </w:rPr>
            </w:pPr>
            <w:r>
              <w:rPr>
                <w:b/>
                <w:color w:val="auto"/>
                <w:spacing w:val="0"/>
                <w:szCs w:val="21"/>
                <w:u w:val="none" w:color="auto"/>
              </w:rPr>
              <w:t>图</w:t>
            </w:r>
            <w:r>
              <w:rPr>
                <w:rFonts w:hint="eastAsia"/>
                <w:b/>
                <w:color w:val="auto"/>
                <w:spacing w:val="0"/>
                <w:szCs w:val="21"/>
                <w:u w:val="none" w:color="auto"/>
              </w:rPr>
              <w:t>2-</w:t>
            </w:r>
            <w:r>
              <w:rPr>
                <w:rFonts w:hint="eastAsia"/>
                <w:b/>
                <w:color w:val="auto"/>
                <w:spacing w:val="0"/>
                <w:szCs w:val="21"/>
                <w:u w:val="none" w:color="auto"/>
                <w:lang w:val="en-US" w:eastAsia="zh-CN"/>
              </w:rPr>
              <w:t>2</w:t>
            </w:r>
            <w:r>
              <w:rPr>
                <w:b/>
                <w:color w:val="auto"/>
                <w:spacing w:val="0"/>
                <w:szCs w:val="21"/>
                <w:u w:val="none" w:color="auto"/>
              </w:rPr>
              <w:t xml:space="preserve">   </w:t>
            </w:r>
            <w:r>
              <w:rPr>
                <w:rFonts w:hint="eastAsia"/>
                <w:b/>
                <w:color w:val="auto"/>
                <w:spacing w:val="0"/>
                <w:szCs w:val="21"/>
                <w:u w:val="none" w:color="auto"/>
              </w:rPr>
              <w:t>项目运营期生产工艺流程及产污环节图</w:t>
            </w:r>
          </w:p>
          <w:p>
            <w:pPr>
              <w:spacing w:line="360" w:lineRule="auto"/>
              <w:ind w:firstLine="480"/>
              <w:rPr>
                <w:rFonts w:hint="eastAsia"/>
                <w:color w:val="auto"/>
                <w:spacing w:val="0"/>
                <w:sz w:val="24"/>
                <w:u w:val="none" w:color="auto"/>
              </w:rPr>
            </w:pPr>
            <w:r>
              <w:rPr>
                <w:rFonts w:hint="eastAsia"/>
                <w:color w:val="auto"/>
                <w:spacing w:val="0"/>
                <w:sz w:val="24"/>
                <w:u w:val="none" w:color="auto"/>
              </w:rPr>
              <w:t>工作流程简述：</w:t>
            </w:r>
          </w:p>
          <w:p>
            <w:pPr>
              <w:spacing w:line="360" w:lineRule="auto"/>
              <w:ind w:firstLine="480"/>
              <w:rPr>
                <w:rFonts w:hint="eastAsia"/>
                <w:b/>
                <w:bCs/>
                <w:color w:val="auto"/>
                <w:spacing w:val="0"/>
                <w:sz w:val="24"/>
                <w:u w:val="none" w:color="auto"/>
                <w:lang w:val="en-US" w:eastAsia="zh-CN"/>
              </w:rPr>
            </w:pPr>
            <w:r>
              <w:rPr>
                <w:rFonts w:hint="eastAsia"/>
                <w:color w:val="auto"/>
                <w:spacing w:val="0"/>
                <w:sz w:val="24"/>
                <w:u w:val="none" w:color="auto"/>
                <w:lang w:val="en-US" w:eastAsia="zh-CN"/>
              </w:rPr>
              <w:t>原材料（皮革、PVC料和布料）在下料区内进行裁剪，五金（套）内的拉链等在准备去进行裁断，皮革需要利用同片区进行一分为二（一张皮革分为两张），分片后利用片皮机进行修剪；所有材料准备好后，利用缝纫机进行缝制成皮包，最后将其他五金（套）用环保胶粘到皮包上，根据产品需求进行上油边以及根据不同的图案采用丝印及绣花方式进行绘制，油边以及丝印后直接在车间内自然晾干，晾干检验包装后入库。</w:t>
            </w:r>
          </w:p>
          <w:p>
            <w:pPr>
              <w:pStyle w:val="9"/>
              <w:ind w:firstLine="482" w:firstLineChars="200"/>
              <w:rPr>
                <w:rFonts w:hint="default" w:ascii="Times New Roman" w:hAnsi="Times New Roman" w:cs="Times New Roman"/>
                <w:color w:val="auto"/>
                <w:spacing w:val="0"/>
                <w:u w:val="none" w:color="auto"/>
                <w:lang w:val="en-US" w:eastAsia="zh-CN"/>
              </w:rPr>
            </w:pPr>
            <w:r>
              <w:rPr>
                <w:rFonts w:hint="default" w:ascii="Times New Roman" w:hAnsi="Times New Roman" w:cs="Times New Roman"/>
                <w:color w:val="auto"/>
                <w:spacing w:val="0"/>
                <w:u w:val="none" w:color="auto"/>
                <w:lang w:val="en-US" w:eastAsia="zh-CN"/>
              </w:rPr>
              <w:t>2、产污环节分析</w:t>
            </w:r>
          </w:p>
          <w:p>
            <w:pPr>
              <w:spacing w:line="360" w:lineRule="auto"/>
              <w:ind w:firstLine="480"/>
              <w:rPr>
                <w:rFonts w:hint="eastAsia" w:ascii="Times New Roman" w:hAnsi="Times New Roman" w:cs="Times New Roman"/>
                <w:b/>
                <w:bCs/>
                <w:color w:val="auto"/>
                <w:spacing w:val="0"/>
                <w:sz w:val="24"/>
                <w:u w:val="none" w:color="auto"/>
                <w:lang w:val="en-US" w:eastAsia="zh-CN"/>
              </w:rPr>
            </w:pPr>
            <w:r>
              <w:rPr>
                <w:rFonts w:hint="eastAsia" w:ascii="Times New Roman" w:hAnsi="Times New Roman" w:cs="Times New Roman"/>
                <w:b/>
                <w:bCs/>
                <w:color w:val="auto"/>
                <w:spacing w:val="0"/>
                <w:sz w:val="24"/>
                <w:u w:val="none" w:color="auto"/>
                <w:lang w:val="en-US" w:eastAsia="zh-CN"/>
              </w:rPr>
              <w:t>本项目产污一览表见下表：</w:t>
            </w:r>
          </w:p>
          <w:tbl>
            <w:tblPr>
              <w:tblStyle w:val="4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860"/>
              <w:gridCol w:w="2103"/>
              <w:gridCol w:w="2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2"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宋体"/>
                      <w:b/>
                      <w:bCs/>
                      <w:color w:val="auto"/>
                      <w:spacing w:val="0"/>
                      <w:sz w:val="21"/>
                      <w:szCs w:val="21"/>
                      <w:u w:val="none" w:color="auto"/>
                      <w:vertAlign w:val="baseline"/>
                      <w:lang w:val="en-US" w:eastAsia="zh-CN"/>
                    </w:rPr>
                  </w:pPr>
                  <w:r>
                    <w:rPr>
                      <w:rFonts w:hint="eastAsia"/>
                      <w:b/>
                      <w:bCs/>
                      <w:color w:val="auto"/>
                      <w:spacing w:val="0"/>
                      <w:sz w:val="21"/>
                      <w:szCs w:val="21"/>
                      <w:u w:val="none" w:color="auto"/>
                      <w:vertAlign w:val="baseline"/>
                      <w:lang w:val="en-US" w:eastAsia="zh-CN"/>
                    </w:rPr>
                    <w:t>项目</w:t>
                  </w:r>
                </w:p>
              </w:tc>
              <w:tc>
                <w:tcPr>
                  <w:tcW w:w="115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bCs/>
                      <w:color w:val="auto"/>
                      <w:spacing w:val="0"/>
                      <w:sz w:val="21"/>
                      <w:szCs w:val="21"/>
                      <w:u w:val="none" w:color="auto"/>
                      <w:vertAlign w:val="baseline"/>
                      <w:lang w:val="en-US" w:eastAsia="zh-CN"/>
                    </w:rPr>
                  </w:pPr>
                  <w:r>
                    <w:rPr>
                      <w:rFonts w:hint="eastAsia"/>
                      <w:b/>
                      <w:bCs/>
                      <w:color w:val="auto"/>
                      <w:spacing w:val="0"/>
                      <w:sz w:val="21"/>
                      <w:szCs w:val="21"/>
                      <w:u w:val="none" w:color="auto"/>
                      <w:vertAlign w:val="baseline"/>
                      <w:lang w:val="en-US" w:eastAsia="zh-CN"/>
                    </w:rPr>
                    <w:t>产污工序</w:t>
                  </w:r>
                </w:p>
              </w:tc>
              <w:tc>
                <w:tcPr>
                  <w:tcW w:w="1306"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bCs/>
                      <w:color w:val="auto"/>
                      <w:spacing w:val="0"/>
                      <w:sz w:val="21"/>
                      <w:szCs w:val="21"/>
                      <w:u w:val="none" w:color="auto"/>
                      <w:vertAlign w:val="baseline"/>
                      <w:lang w:val="en-US" w:eastAsia="zh-CN"/>
                    </w:rPr>
                  </w:pPr>
                  <w:r>
                    <w:rPr>
                      <w:rFonts w:hint="eastAsia"/>
                      <w:b/>
                      <w:bCs/>
                      <w:color w:val="auto"/>
                      <w:spacing w:val="0"/>
                      <w:sz w:val="21"/>
                      <w:szCs w:val="21"/>
                      <w:u w:val="none" w:color="auto"/>
                      <w:vertAlign w:val="baseline"/>
                      <w:lang w:val="en-US" w:eastAsia="zh-CN"/>
                    </w:rPr>
                    <w:t>污染物</w:t>
                  </w:r>
                </w:p>
              </w:tc>
              <w:tc>
                <w:tcPr>
                  <w:tcW w:w="182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bCs/>
                      <w:color w:val="auto"/>
                      <w:spacing w:val="0"/>
                      <w:sz w:val="21"/>
                      <w:szCs w:val="21"/>
                      <w:u w:val="none" w:color="auto"/>
                      <w:vertAlign w:val="baseline"/>
                      <w:lang w:val="en-US" w:eastAsia="zh-CN"/>
                    </w:rPr>
                  </w:pPr>
                  <w:r>
                    <w:rPr>
                      <w:rFonts w:hint="eastAsia"/>
                      <w:b/>
                      <w:bCs/>
                      <w:color w:val="auto"/>
                      <w:spacing w:val="0"/>
                      <w:sz w:val="21"/>
                      <w:szCs w:val="21"/>
                      <w:u w:val="none" w:color="auto"/>
                      <w:vertAlign w:val="baseline"/>
                      <w:lang w:val="en-US" w:eastAsia="zh-CN"/>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2"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cs="Times New Roman"/>
                      <w:color w:val="auto"/>
                      <w:spacing w:val="0"/>
                      <w:sz w:val="21"/>
                      <w:szCs w:val="21"/>
                      <w:u w:val="none" w:color="auto"/>
                      <w:vertAlign w:val="baseline"/>
                      <w:lang w:val="en-US" w:eastAsia="zh-CN"/>
                    </w:rPr>
                    <w:t>废水</w:t>
                  </w:r>
                </w:p>
              </w:tc>
              <w:tc>
                <w:tcPr>
                  <w:tcW w:w="115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0"/>
                      <w:kern w:val="0"/>
                      <w:sz w:val="21"/>
                      <w:szCs w:val="21"/>
                      <w:u w:val="none" w:color="auto"/>
                      <w:vertAlign w:val="baseline"/>
                      <w:lang w:val="en-US" w:eastAsia="zh-CN" w:bidi="ar-SA"/>
                    </w:rPr>
                  </w:pPr>
                  <w:r>
                    <w:rPr>
                      <w:rFonts w:hint="eastAsia" w:ascii="Times New Roman" w:hAnsi="Times New Roman" w:cs="Times New Roman"/>
                      <w:color w:val="auto"/>
                      <w:spacing w:val="0"/>
                      <w:sz w:val="21"/>
                      <w:szCs w:val="21"/>
                      <w:u w:val="none" w:color="auto"/>
                      <w:vertAlign w:val="baseline"/>
                      <w:lang w:val="en-US" w:eastAsia="zh-CN"/>
                    </w:rPr>
                    <w:t>员工生活</w:t>
                  </w:r>
                </w:p>
              </w:tc>
              <w:tc>
                <w:tcPr>
                  <w:tcW w:w="1306"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0"/>
                      <w:kern w:val="0"/>
                      <w:sz w:val="21"/>
                      <w:szCs w:val="21"/>
                      <w:u w:val="none" w:color="auto"/>
                      <w:vertAlign w:val="baseline"/>
                      <w:lang w:val="en-US" w:eastAsia="zh-CN" w:bidi="ar-SA"/>
                    </w:rPr>
                  </w:pPr>
                  <w:r>
                    <w:rPr>
                      <w:rFonts w:hint="eastAsia" w:ascii="Times New Roman" w:hAnsi="Times New Roman" w:cs="Times New Roman"/>
                      <w:color w:val="auto"/>
                      <w:spacing w:val="0"/>
                      <w:sz w:val="21"/>
                      <w:szCs w:val="21"/>
                      <w:u w:val="none" w:color="auto"/>
                      <w:vertAlign w:val="baseline"/>
                      <w:lang w:val="en-US" w:eastAsia="zh-CN"/>
                    </w:rPr>
                    <w:t>生活污水</w:t>
                  </w:r>
                </w:p>
              </w:tc>
              <w:tc>
                <w:tcPr>
                  <w:tcW w:w="182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0"/>
                      <w:kern w:val="0"/>
                      <w:sz w:val="21"/>
                      <w:szCs w:val="21"/>
                      <w:u w:val="none" w:color="auto"/>
                      <w:vertAlign w:val="baseline"/>
                      <w:lang w:val="en-US" w:eastAsia="zh-CN" w:bidi="ar-SA"/>
                    </w:rPr>
                  </w:pPr>
                  <w:r>
                    <w:rPr>
                      <w:rFonts w:hint="eastAsia" w:ascii="Times New Roman" w:hAnsi="Times New Roman" w:cs="Times New Roman"/>
                      <w:color w:val="auto"/>
                      <w:spacing w:val="0"/>
                      <w:sz w:val="21"/>
                      <w:szCs w:val="21"/>
                      <w:u w:val="none" w:color="auto"/>
                      <w:vertAlign w:val="baseline"/>
                      <w:lang w:val="en-US" w:eastAsia="zh-CN"/>
                    </w:rPr>
                    <w:t>COD、BOD</w:t>
                  </w:r>
                  <w:r>
                    <w:rPr>
                      <w:rFonts w:hint="eastAsia" w:ascii="Times New Roman" w:hAnsi="Times New Roman" w:cs="Times New Roman"/>
                      <w:color w:val="auto"/>
                      <w:spacing w:val="0"/>
                      <w:sz w:val="21"/>
                      <w:szCs w:val="21"/>
                      <w:u w:val="none" w:color="auto"/>
                      <w:vertAlign w:val="subscript"/>
                      <w:lang w:val="en-US" w:eastAsia="zh-CN"/>
                    </w:rPr>
                    <w:t>5</w:t>
                  </w:r>
                  <w:r>
                    <w:rPr>
                      <w:rFonts w:hint="eastAsia" w:ascii="Times New Roman" w:hAnsi="Times New Roman" w:cs="Times New Roman"/>
                      <w:color w:val="auto"/>
                      <w:spacing w:val="0"/>
                      <w:sz w:val="21"/>
                      <w:szCs w:val="21"/>
                      <w:u w:val="none" w:color="auto"/>
                      <w:vertAlign w:val="baseline"/>
                      <w:lang w:val="en-US" w:eastAsia="zh-CN"/>
                    </w:rPr>
                    <w:t>、NH</w:t>
                  </w:r>
                  <w:r>
                    <w:rPr>
                      <w:rFonts w:hint="eastAsia" w:ascii="Times New Roman" w:hAnsi="Times New Roman" w:cs="Times New Roman"/>
                      <w:color w:val="auto"/>
                      <w:spacing w:val="0"/>
                      <w:sz w:val="21"/>
                      <w:szCs w:val="21"/>
                      <w:u w:val="none" w:color="auto"/>
                      <w:vertAlign w:val="subscript"/>
                      <w:lang w:val="en-US" w:eastAsia="zh-CN"/>
                    </w:rPr>
                    <w:t>3</w:t>
                  </w:r>
                  <w:r>
                    <w:rPr>
                      <w:rFonts w:hint="eastAsia" w:ascii="Times New Roman" w:hAnsi="Times New Roman" w:cs="Times New Roman"/>
                      <w:color w:val="auto"/>
                      <w:spacing w:val="0"/>
                      <w:sz w:val="21"/>
                      <w:szCs w:val="21"/>
                      <w:u w:val="none" w:color="auto"/>
                      <w:vertAlign w:val="baseline"/>
                      <w:lang w:val="en-US" w:eastAsia="zh-CN"/>
                    </w:rPr>
                    <w:t>-N、SS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2"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废气</w:t>
                  </w:r>
                </w:p>
              </w:tc>
              <w:tc>
                <w:tcPr>
                  <w:tcW w:w="115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0"/>
                      <w:sz w:val="21"/>
                      <w:szCs w:val="21"/>
                      <w:u w:val="none" w:color="auto"/>
                      <w:vertAlign w:val="baseline"/>
                      <w:lang w:val="en-US" w:eastAsia="zh-CN"/>
                    </w:rPr>
                  </w:pPr>
                  <w:r>
                    <w:rPr>
                      <w:rFonts w:hint="eastAsia" w:cs="Times New Roman"/>
                      <w:color w:val="auto"/>
                      <w:spacing w:val="0"/>
                      <w:sz w:val="21"/>
                      <w:szCs w:val="21"/>
                      <w:u w:val="none" w:color="auto"/>
                      <w:vertAlign w:val="baseline"/>
                      <w:lang w:val="en-US" w:eastAsia="zh-CN"/>
                    </w:rPr>
                    <w:t>上胶、贴合、刷油边、丝印、晾干</w:t>
                  </w:r>
                </w:p>
              </w:tc>
              <w:tc>
                <w:tcPr>
                  <w:tcW w:w="1306"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r>
                    <w:rPr>
                      <w:rFonts w:hint="eastAsia" w:cs="Times New Roman"/>
                      <w:color w:val="auto"/>
                      <w:spacing w:val="0"/>
                      <w:sz w:val="21"/>
                      <w:szCs w:val="21"/>
                      <w:u w:val="none" w:color="auto"/>
                      <w:vertAlign w:val="baseline"/>
                      <w:lang w:val="en-US" w:eastAsia="zh-CN"/>
                    </w:rPr>
                    <w:t>上胶、贴合、刷油边、丝印、晾干</w:t>
                  </w:r>
                  <w:r>
                    <w:rPr>
                      <w:rFonts w:hint="eastAsia" w:ascii="Times New Roman" w:hAnsi="Times New Roman" w:cs="Times New Roman"/>
                      <w:color w:val="auto"/>
                      <w:spacing w:val="0"/>
                      <w:sz w:val="21"/>
                      <w:szCs w:val="21"/>
                      <w:u w:val="none" w:color="auto"/>
                      <w:vertAlign w:val="baseline"/>
                      <w:lang w:val="en-US" w:eastAsia="zh-CN"/>
                    </w:rPr>
                    <w:t>废气</w:t>
                  </w:r>
                </w:p>
              </w:tc>
              <w:tc>
                <w:tcPr>
                  <w:tcW w:w="182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cs="Times New Roman"/>
                      <w:color w:val="auto"/>
                      <w:spacing w:val="0"/>
                      <w:sz w:val="21"/>
                      <w:szCs w:val="21"/>
                      <w:u w:val="none" w:color="auto"/>
                      <w:vertAlign w:val="baseline"/>
                      <w:lang w:val="en-US" w:eastAsia="zh-CN"/>
                    </w:rPr>
                    <w:t>VOCs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2" w:type="pct"/>
                  <w:vMerge w:val="restar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固废</w:t>
                  </w:r>
                </w:p>
              </w:tc>
              <w:tc>
                <w:tcPr>
                  <w:tcW w:w="115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cs="Times New Roman"/>
                      <w:color w:val="auto"/>
                      <w:spacing w:val="0"/>
                      <w:sz w:val="21"/>
                      <w:szCs w:val="21"/>
                      <w:u w:val="none" w:color="auto"/>
                      <w:vertAlign w:val="baseline"/>
                      <w:lang w:val="en-US" w:eastAsia="zh-CN"/>
                    </w:rPr>
                    <w:t>开料、裁片</w:t>
                  </w:r>
                </w:p>
              </w:tc>
              <w:tc>
                <w:tcPr>
                  <w:tcW w:w="1306" w:type="pct"/>
                  <w:vMerge w:val="restart"/>
                  <w:tcBorders>
                    <w:tl2br w:val="nil"/>
                    <w:tr2bl w:val="nil"/>
                  </w:tcBorders>
                  <w:noWrap w:val="0"/>
                  <w:vAlign w:val="center"/>
                </w:tcPr>
                <w:p>
                  <w:pPr>
                    <w:keepNext w:val="0"/>
                    <w:keepLines w:val="0"/>
                    <w:widowControl/>
                    <w:suppressLineNumbers w:val="0"/>
                    <w:jc w:val="center"/>
                    <w:rPr>
                      <w:rFonts w:hint="default" w:ascii="Times New Roman" w:hAnsi="Times New Roman" w:cs="Times New Roman"/>
                      <w:color w:val="auto"/>
                      <w:spacing w:val="0"/>
                      <w:sz w:val="21"/>
                      <w:szCs w:val="21"/>
                      <w:u w:val="none" w:color="auto"/>
                      <w:vertAlign w:val="baseline"/>
                      <w:lang w:val="en-US" w:eastAsia="zh-CN"/>
                    </w:rPr>
                  </w:pPr>
                  <w:r>
                    <w:rPr>
                      <w:rFonts w:hint="eastAsia" w:ascii="宋体" w:hAnsi="宋体" w:eastAsia="宋体" w:cs="宋体"/>
                      <w:color w:val="auto"/>
                      <w:spacing w:val="0"/>
                      <w:kern w:val="0"/>
                      <w:sz w:val="21"/>
                      <w:szCs w:val="21"/>
                      <w:u w:val="none" w:color="auto"/>
                      <w:lang w:val="en-US" w:eastAsia="zh-CN" w:bidi="ar"/>
                    </w:rPr>
                    <w:t>一般工业固体废物</w:t>
                  </w:r>
                </w:p>
              </w:tc>
              <w:tc>
                <w:tcPr>
                  <w:tcW w:w="182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PU料、尼龙、帆布等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2" w:type="pct"/>
                  <w:vMerge w:val="continue"/>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p>
              </w:tc>
              <w:tc>
                <w:tcPr>
                  <w:tcW w:w="115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包装工序</w:t>
                  </w:r>
                </w:p>
              </w:tc>
              <w:tc>
                <w:tcPr>
                  <w:tcW w:w="1306" w:type="pct"/>
                  <w:vMerge w:val="continue"/>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p>
              </w:tc>
              <w:tc>
                <w:tcPr>
                  <w:tcW w:w="182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废包装材料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2" w:type="pct"/>
                  <w:vMerge w:val="continue"/>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p>
              </w:tc>
              <w:tc>
                <w:tcPr>
                  <w:tcW w:w="115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检验工序</w:t>
                  </w:r>
                </w:p>
              </w:tc>
              <w:tc>
                <w:tcPr>
                  <w:tcW w:w="1306" w:type="pct"/>
                  <w:vMerge w:val="continue"/>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p>
              </w:tc>
              <w:tc>
                <w:tcPr>
                  <w:tcW w:w="182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不合格品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2" w:type="pct"/>
                  <w:vMerge w:val="continue"/>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p>
              </w:tc>
              <w:tc>
                <w:tcPr>
                  <w:tcW w:w="115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cs="Times New Roman"/>
                      <w:color w:val="auto"/>
                      <w:spacing w:val="0"/>
                      <w:sz w:val="21"/>
                      <w:szCs w:val="21"/>
                      <w:u w:val="none" w:color="auto"/>
                      <w:vertAlign w:val="baseline"/>
                      <w:lang w:val="en-US" w:eastAsia="zh-CN"/>
                    </w:rPr>
                    <w:t>上胶、油边、丝印、绣花</w:t>
                  </w:r>
                </w:p>
              </w:tc>
              <w:tc>
                <w:tcPr>
                  <w:tcW w:w="1306" w:type="pct"/>
                  <w:vMerge w:val="restar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危险废物</w:t>
                  </w:r>
                </w:p>
              </w:tc>
              <w:tc>
                <w:tcPr>
                  <w:tcW w:w="182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废</w:t>
                  </w:r>
                  <w:r>
                    <w:rPr>
                      <w:rFonts w:hint="eastAsia" w:cs="Times New Roman"/>
                      <w:color w:val="auto"/>
                      <w:spacing w:val="0"/>
                      <w:sz w:val="21"/>
                      <w:szCs w:val="21"/>
                      <w:u w:val="none" w:color="auto"/>
                      <w:vertAlign w:val="baseline"/>
                      <w:lang w:val="en-US" w:eastAsia="zh-CN"/>
                    </w:rPr>
                    <w:t>包装桶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2" w:type="pct"/>
                  <w:vMerge w:val="continue"/>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p>
              </w:tc>
              <w:tc>
                <w:tcPr>
                  <w:tcW w:w="115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cs="Times New Roman"/>
                      <w:color w:val="auto"/>
                      <w:spacing w:val="0"/>
                      <w:sz w:val="21"/>
                      <w:szCs w:val="21"/>
                      <w:u w:val="none" w:color="auto"/>
                      <w:vertAlign w:val="baseline"/>
                      <w:lang w:val="en-US" w:eastAsia="zh-CN"/>
                    </w:rPr>
                    <w:t>设备维护及保养</w:t>
                  </w:r>
                </w:p>
              </w:tc>
              <w:tc>
                <w:tcPr>
                  <w:tcW w:w="1306" w:type="pct"/>
                  <w:vMerge w:val="continue"/>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p>
              </w:tc>
              <w:tc>
                <w:tcPr>
                  <w:tcW w:w="182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cs="Times New Roman"/>
                      <w:color w:val="auto"/>
                      <w:spacing w:val="0"/>
                      <w:sz w:val="21"/>
                      <w:szCs w:val="21"/>
                      <w:u w:val="none" w:color="auto"/>
                      <w:vertAlign w:val="baseline"/>
                      <w:lang w:val="en-US" w:eastAsia="zh-CN"/>
                    </w:rPr>
                    <w:t>废机油、含油抹布、手套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2" w:type="pct"/>
                  <w:vMerge w:val="continue"/>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p>
              </w:tc>
              <w:tc>
                <w:tcPr>
                  <w:tcW w:w="115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废气处理工序</w:t>
                  </w:r>
                </w:p>
              </w:tc>
              <w:tc>
                <w:tcPr>
                  <w:tcW w:w="1306" w:type="pct"/>
                  <w:vMerge w:val="continue"/>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p>
              </w:tc>
              <w:tc>
                <w:tcPr>
                  <w:tcW w:w="182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废活性炭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2"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噪声</w:t>
                  </w:r>
                </w:p>
              </w:tc>
              <w:tc>
                <w:tcPr>
                  <w:tcW w:w="115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设备运行</w:t>
                  </w:r>
                </w:p>
              </w:tc>
              <w:tc>
                <w:tcPr>
                  <w:tcW w:w="1306"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厂界噪声</w:t>
                  </w:r>
                </w:p>
              </w:tc>
              <w:tc>
                <w:tcPr>
                  <w:tcW w:w="1825" w:type="pct"/>
                  <w:tcBorders>
                    <w:tl2br w:val="nil"/>
                    <w:tr2bl w:val="nil"/>
                  </w:tcBorders>
                  <w:noWrap w:val="0"/>
                  <w:vAlign w:val="center"/>
                </w:tcPr>
                <w:p>
                  <w:pPr>
                    <w:pStyle w:val="9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sz w:val="21"/>
                      <w:szCs w:val="21"/>
                      <w:u w:val="none" w:color="auto"/>
                      <w:vertAlign w:val="baseline"/>
                      <w:lang w:val="en-US" w:eastAsia="zh-CN"/>
                    </w:rPr>
                  </w:pPr>
                  <w:r>
                    <w:rPr>
                      <w:rFonts w:hint="eastAsia" w:ascii="Times New Roman" w:hAnsi="Times New Roman" w:cs="Times New Roman"/>
                      <w:color w:val="auto"/>
                      <w:spacing w:val="0"/>
                      <w:sz w:val="21"/>
                      <w:szCs w:val="21"/>
                      <w:u w:val="none" w:color="auto"/>
                      <w:vertAlign w:val="baseline"/>
                      <w:lang w:val="en-US" w:eastAsia="zh-CN"/>
                    </w:rPr>
                    <w:t>Leq(A)</w:t>
                  </w:r>
                </w:p>
              </w:tc>
            </w:tr>
          </w:tbl>
          <w:p>
            <w:pPr>
              <w:spacing w:line="360" w:lineRule="auto"/>
              <w:ind w:firstLine="480"/>
              <w:rPr>
                <w:rFonts w:hint="eastAsia" w:ascii="Times New Roman" w:hAnsi="Times New Roman" w:cs="Times New Roman"/>
                <w:b/>
                <w:bCs/>
                <w:color w:val="auto"/>
                <w:spacing w:val="0"/>
                <w:sz w:val="24"/>
                <w:u w:val="none" w:color="auto"/>
                <w:lang w:val="en-US" w:eastAsia="zh-CN"/>
              </w:rPr>
            </w:pPr>
          </w:p>
          <w:p>
            <w:pPr>
              <w:spacing w:line="360" w:lineRule="auto"/>
              <w:ind w:firstLine="480"/>
              <w:rPr>
                <w:rFonts w:hint="eastAsia" w:ascii="Times New Roman" w:hAnsi="Times New Roman" w:cs="Times New Roman"/>
                <w:b/>
                <w:bCs/>
                <w:color w:val="auto"/>
                <w:spacing w:val="0"/>
                <w:sz w:val="24"/>
                <w:u w:val="none" w:color="auto"/>
                <w:lang w:val="en-US" w:eastAsia="zh-CN"/>
              </w:rPr>
            </w:pPr>
          </w:p>
          <w:p>
            <w:pPr>
              <w:spacing w:line="360" w:lineRule="auto"/>
              <w:ind w:firstLine="480"/>
              <w:rPr>
                <w:rFonts w:hint="eastAsia" w:ascii="Times New Roman" w:hAnsi="Times New Roman" w:cs="Times New Roman"/>
                <w:b/>
                <w:bCs/>
                <w:color w:val="auto"/>
                <w:spacing w:val="0"/>
                <w:sz w:val="24"/>
                <w:u w:val="none" w:color="auto"/>
                <w:lang w:val="en-US" w:eastAsia="zh-CN"/>
              </w:rPr>
            </w:pPr>
          </w:p>
          <w:p>
            <w:pPr>
              <w:spacing w:line="360" w:lineRule="auto"/>
              <w:ind w:firstLine="480"/>
              <w:rPr>
                <w:rFonts w:hint="eastAsia" w:ascii="Times New Roman" w:hAnsi="Times New Roman" w:cs="Times New Roman"/>
                <w:b/>
                <w:bCs/>
                <w:color w:val="auto"/>
                <w:spacing w:val="0"/>
                <w:sz w:val="24"/>
                <w:u w:val="none" w:color="auto"/>
                <w:lang w:val="en-US" w:eastAsia="zh-CN"/>
              </w:rPr>
            </w:pPr>
          </w:p>
          <w:p>
            <w:pPr>
              <w:spacing w:line="360" w:lineRule="auto"/>
              <w:ind w:firstLine="480"/>
              <w:rPr>
                <w:rFonts w:hint="eastAsia" w:ascii="Times New Roman" w:hAnsi="Times New Roman" w:cs="Times New Roman"/>
                <w:b/>
                <w:bCs/>
                <w:color w:val="auto"/>
                <w:spacing w:val="0"/>
                <w:sz w:val="24"/>
                <w:u w:val="none" w:color="auto"/>
                <w:lang w:val="en-US" w:eastAsia="zh-CN"/>
              </w:rPr>
            </w:pPr>
          </w:p>
          <w:p>
            <w:pPr>
              <w:spacing w:line="360" w:lineRule="auto"/>
              <w:ind w:firstLine="480"/>
              <w:rPr>
                <w:rFonts w:hint="eastAsia" w:ascii="Times New Roman" w:hAnsi="Times New Roman" w:cs="Times New Roman"/>
                <w:b/>
                <w:bCs/>
                <w:color w:val="auto"/>
                <w:spacing w:val="0"/>
                <w:sz w:val="24"/>
                <w:u w:val="none" w:color="auto"/>
                <w:lang w:val="en-US" w:eastAsia="zh-CN"/>
              </w:rPr>
            </w:pPr>
          </w:p>
          <w:p>
            <w:pPr>
              <w:spacing w:line="360" w:lineRule="auto"/>
              <w:ind w:firstLine="480"/>
              <w:rPr>
                <w:rFonts w:hint="eastAsia" w:ascii="Times New Roman" w:hAnsi="Times New Roman" w:cs="Times New Roman"/>
                <w:b/>
                <w:bCs/>
                <w:color w:val="auto"/>
                <w:spacing w:val="0"/>
                <w:sz w:val="24"/>
                <w:u w:val="none" w:color="auto"/>
                <w:lang w:val="en-US" w:eastAsia="zh-CN"/>
              </w:rPr>
            </w:pPr>
          </w:p>
          <w:p>
            <w:pPr>
              <w:spacing w:line="360" w:lineRule="auto"/>
              <w:ind w:firstLine="480"/>
              <w:rPr>
                <w:rFonts w:hint="eastAsia" w:ascii="Times New Roman" w:hAnsi="Times New Roman" w:cs="Times New Roman"/>
                <w:b/>
                <w:bCs/>
                <w:color w:val="auto"/>
                <w:spacing w:val="0"/>
                <w:sz w:val="24"/>
                <w:u w:val="none" w:color="auto"/>
                <w:lang w:val="en-US" w:eastAsia="zh-CN"/>
              </w:rPr>
            </w:pPr>
          </w:p>
          <w:p>
            <w:pPr>
              <w:spacing w:line="360" w:lineRule="auto"/>
              <w:ind w:firstLine="480"/>
              <w:rPr>
                <w:rFonts w:hint="eastAsia" w:ascii="Times New Roman" w:hAnsi="Times New Roman" w:cs="Times New Roman"/>
                <w:b/>
                <w:bCs/>
                <w:color w:val="auto"/>
                <w:spacing w:val="0"/>
                <w:sz w:val="24"/>
                <w:u w:val="none" w:color="auto"/>
                <w:lang w:val="en-US" w:eastAsia="zh-CN"/>
              </w:rPr>
            </w:pPr>
          </w:p>
          <w:p>
            <w:pPr>
              <w:spacing w:line="360" w:lineRule="auto"/>
              <w:rPr>
                <w:rFonts w:hint="eastAsia"/>
                <w:color w:val="auto"/>
                <w:spacing w:val="0"/>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31" w:type="dxa"/>
            <w:noWrap w:val="0"/>
            <w:vAlign w:val="center"/>
          </w:tcPr>
          <w:p>
            <w:pPr>
              <w:pStyle w:val="38"/>
              <w:adjustRightInd w:val="0"/>
              <w:snapToGrid w:val="0"/>
              <w:spacing w:before="0" w:beforeAutospacing="0" w:after="0" w:afterAutospacing="0"/>
              <w:jc w:val="center"/>
              <w:rPr>
                <w:rFonts w:ascii="Times New Roman" w:hAnsi="Times New Roman" w:cs="宋体"/>
                <w:color w:val="auto"/>
                <w:spacing w:val="0"/>
                <w:szCs w:val="24"/>
                <w:u w:val="none" w:color="auto"/>
              </w:rPr>
            </w:pPr>
            <w:r>
              <w:rPr>
                <w:rFonts w:hint="eastAsia" w:ascii="Times New Roman" w:hAnsi="Times New Roman" w:cs="宋体"/>
                <w:bCs/>
                <w:color w:val="auto"/>
                <w:spacing w:val="0"/>
                <w:kern w:val="2"/>
                <w:szCs w:val="24"/>
                <w:u w:val="none" w:color="auto"/>
              </w:rPr>
              <w:t>与项目有关的原有环境污染问题</w:t>
            </w:r>
          </w:p>
        </w:tc>
        <w:tc>
          <w:tcPr>
            <w:tcW w:w="8240" w:type="dxa"/>
            <w:noWrap w:val="0"/>
            <w:vAlign w:val="center"/>
          </w:tcPr>
          <w:p>
            <w:pPr>
              <w:spacing w:line="360" w:lineRule="auto"/>
              <w:ind w:firstLine="480"/>
              <w:jc w:val="both"/>
              <w:rPr>
                <w:rFonts w:hint="eastAsia"/>
                <w:color w:val="auto"/>
                <w:spacing w:val="0"/>
                <w:sz w:val="24"/>
                <w:u w:val="none" w:color="auto"/>
              </w:rPr>
            </w:pPr>
          </w:p>
          <w:p>
            <w:pPr>
              <w:spacing w:line="360" w:lineRule="auto"/>
              <w:ind w:firstLine="480"/>
              <w:jc w:val="both"/>
              <w:rPr>
                <w:rFonts w:hint="eastAsia"/>
                <w:color w:val="auto"/>
                <w:spacing w:val="0"/>
                <w:sz w:val="24"/>
                <w:u w:val="none" w:color="auto"/>
              </w:rPr>
            </w:pPr>
          </w:p>
          <w:p>
            <w:pPr>
              <w:spacing w:line="360" w:lineRule="auto"/>
              <w:ind w:firstLine="480"/>
              <w:jc w:val="both"/>
              <w:rPr>
                <w:rFonts w:hint="eastAsia"/>
                <w:color w:val="auto"/>
                <w:spacing w:val="0"/>
                <w:sz w:val="24"/>
                <w:u w:val="none" w:color="auto"/>
              </w:rPr>
            </w:pPr>
          </w:p>
          <w:p>
            <w:pPr>
              <w:spacing w:line="360" w:lineRule="auto"/>
              <w:ind w:firstLine="480"/>
              <w:jc w:val="both"/>
              <w:rPr>
                <w:rFonts w:hint="eastAsia"/>
                <w:color w:val="auto"/>
                <w:spacing w:val="0"/>
                <w:sz w:val="24"/>
                <w:u w:val="none" w:color="auto"/>
              </w:rPr>
            </w:pPr>
          </w:p>
          <w:p>
            <w:pPr>
              <w:spacing w:line="360" w:lineRule="auto"/>
              <w:jc w:val="both"/>
              <w:rPr>
                <w:rFonts w:hint="eastAsia"/>
                <w:color w:val="auto"/>
                <w:spacing w:val="0"/>
                <w:sz w:val="24"/>
                <w:u w:val="none" w:color="auto"/>
              </w:rPr>
            </w:pPr>
          </w:p>
          <w:p>
            <w:pPr>
              <w:spacing w:line="360" w:lineRule="auto"/>
              <w:ind w:firstLine="480"/>
              <w:jc w:val="both"/>
              <w:rPr>
                <w:rFonts w:hint="eastAsia"/>
                <w:color w:val="auto"/>
                <w:spacing w:val="0"/>
                <w:sz w:val="24"/>
                <w:u w:val="none" w:color="auto"/>
              </w:rPr>
            </w:pPr>
          </w:p>
          <w:p>
            <w:pPr>
              <w:spacing w:line="360" w:lineRule="auto"/>
              <w:ind w:firstLine="480"/>
              <w:jc w:val="both"/>
              <w:rPr>
                <w:rFonts w:hint="eastAsia"/>
                <w:color w:val="auto"/>
                <w:spacing w:val="0"/>
                <w:sz w:val="24"/>
                <w:u w:val="none" w:color="auto"/>
              </w:rPr>
            </w:pPr>
          </w:p>
          <w:p>
            <w:pPr>
              <w:spacing w:line="360" w:lineRule="auto"/>
              <w:ind w:firstLine="480"/>
              <w:jc w:val="both"/>
              <w:rPr>
                <w:rFonts w:hint="eastAsia"/>
                <w:color w:val="auto"/>
                <w:spacing w:val="0"/>
                <w:sz w:val="24"/>
                <w:u w:val="none" w:color="auto"/>
              </w:rPr>
            </w:pPr>
            <w:r>
              <w:rPr>
                <w:rFonts w:hint="eastAsia"/>
                <w:color w:val="auto"/>
                <w:spacing w:val="0"/>
                <w:sz w:val="24"/>
                <w:u w:val="none" w:color="auto"/>
              </w:rPr>
              <w:t>本项目为新建项目，</w:t>
            </w:r>
            <w:r>
              <w:rPr>
                <w:rFonts w:hint="eastAsia"/>
                <w:color w:val="auto"/>
                <w:spacing w:val="0"/>
                <w:sz w:val="24"/>
                <w:u w:val="none" w:color="auto"/>
                <w:lang w:val="en-US" w:eastAsia="zh-CN"/>
              </w:rPr>
              <w:t>租赁</w:t>
            </w:r>
            <w:r>
              <w:rPr>
                <w:rFonts w:hint="eastAsia" w:cs="宋体"/>
                <w:color w:val="auto"/>
                <w:spacing w:val="0"/>
                <w:sz w:val="24"/>
                <w:u w:val="none" w:color="auto"/>
                <w:lang w:val="en-US" w:eastAsia="zh-CN"/>
              </w:rPr>
              <w:t>宁远县桐山街道西部工业园光电智能B区空置厂房，</w:t>
            </w:r>
            <w:r>
              <w:rPr>
                <w:rFonts w:hint="eastAsia"/>
                <w:color w:val="auto"/>
                <w:spacing w:val="0"/>
                <w:sz w:val="24"/>
                <w:u w:val="none" w:color="auto"/>
              </w:rPr>
              <w:t>无与本项目有关的原有环境污染问题。</w:t>
            </w:r>
          </w:p>
          <w:p>
            <w:pPr>
              <w:spacing w:line="360" w:lineRule="auto"/>
              <w:jc w:val="both"/>
              <w:rPr>
                <w:rFonts w:hint="eastAsia"/>
                <w:color w:val="auto"/>
                <w:spacing w:val="0"/>
                <w:sz w:val="24"/>
                <w:u w:val="none" w:color="auto"/>
              </w:rPr>
            </w:pPr>
          </w:p>
          <w:p>
            <w:pPr>
              <w:pStyle w:val="42"/>
              <w:rPr>
                <w:rFonts w:hint="eastAsia"/>
                <w:color w:val="auto"/>
                <w:spacing w:val="0"/>
                <w:sz w:val="24"/>
                <w:u w:val="none" w:color="auto"/>
              </w:rPr>
            </w:pPr>
          </w:p>
          <w:p>
            <w:pPr>
              <w:pStyle w:val="41"/>
              <w:rPr>
                <w:rFonts w:hint="eastAsia"/>
                <w:color w:val="auto"/>
              </w:rPr>
            </w:pPr>
          </w:p>
          <w:p>
            <w:pPr>
              <w:pStyle w:val="41"/>
              <w:rPr>
                <w:rFonts w:hint="eastAsia"/>
                <w:color w:val="auto"/>
                <w:spacing w:val="0"/>
                <w:sz w:val="24"/>
                <w:u w:val="none" w:color="auto"/>
              </w:rPr>
            </w:pPr>
          </w:p>
          <w:p>
            <w:pPr>
              <w:pStyle w:val="42"/>
              <w:rPr>
                <w:rFonts w:hint="eastAsia"/>
                <w:color w:val="auto"/>
                <w:spacing w:val="0"/>
                <w:sz w:val="24"/>
                <w:u w:val="none" w:color="auto"/>
              </w:rPr>
            </w:pPr>
          </w:p>
          <w:p>
            <w:pPr>
              <w:pStyle w:val="41"/>
              <w:rPr>
                <w:rFonts w:hint="eastAsia"/>
                <w:color w:val="auto"/>
              </w:rPr>
            </w:pPr>
          </w:p>
          <w:p>
            <w:pPr>
              <w:spacing w:line="360" w:lineRule="auto"/>
              <w:ind w:firstLine="0"/>
              <w:jc w:val="both"/>
              <w:rPr>
                <w:bCs/>
                <w:color w:val="auto"/>
                <w:spacing w:val="0"/>
                <w:sz w:val="24"/>
                <w:u w:val="none" w:color="auto"/>
              </w:rPr>
            </w:pPr>
          </w:p>
        </w:tc>
      </w:tr>
    </w:tbl>
    <w:p>
      <w:pPr>
        <w:pStyle w:val="38"/>
        <w:jc w:val="center"/>
        <w:rPr>
          <w:rFonts w:ascii="Times New Roman" w:hAnsi="Times New Roman" w:eastAsia="黑体"/>
          <w:snapToGrid w:val="0"/>
          <w:color w:val="auto"/>
          <w:spacing w:val="0"/>
          <w:sz w:val="36"/>
          <w:szCs w:val="36"/>
          <w:u w:val="none" w:color="auto"/>
        </w:rPr>
        <w:sectPr>
          <w:pgSz w:w="11906" w:h="16838"/>
          <w:pgMar w:top="1440" w:right="1417" w:bottom="1440" w:left="1417" w:header="851" w:footer="850" w:gutter="0"/>
          <w:pgBorders>
            <w:top w:val="none" w:sz="0" w:space="0"/>
            <w:left w:val="none" w:sz="0" w:space="0"/>
            <w:bottom w:val="none" w:sz="0" w:space="0"/>
            <w:right w:val="none" w:sz="0" w:space="0"/>
          </w:pgBorders>
          <w:cols w:space="720" w:num="1"/>
          <w:docGrid w:type="lines" w:linePitch="312" w:charSpace="0"/>
        </w:sectPr>
      </w:pPr>
    </w:p>
    <w:p>
      <w:pPr>
        <w:pStyle w:val="38"/>
        <w:spacing w:before="0" w:beforeAutospacing="0" w:after="0" w:afterAutospacing="0"/>
        <w:jc w:val="center"/>
        <w:outlineLvl w:val="0"/>
        <w:rPr>
          <w:rFonts w:ascii="Times New Roman" w:hAnsi="Times New Roman" w:eastAsia="黑体"/>
          <w:snapToGrid w:val="0"/>
          <w:color w:val="auto"/>
          <w:spacing w:val="0"/>
          <w:sz w:val="30"/>
          <w:szCs w:val="30"/>
          <w:u w:val="none" w:color="auto"/>
        </w:rPr>
      </w:pPr>
      <w:bookmarkStart w:id="5" w:name="_Toc19360"/>
      <w:r>
        <w:rPr>
          <w:rFonts w:hint="eastAsia" w:ascii="Times New Roman" w:hAnsi="Times New Roman" w:eastAsia="黑体"/>
          <w:snapToGrid w:val="0"/>
          <w:color w:val="auto"/>
          <w:spacing w:val="0"/>
          <w:sz w:val="30"/>
          <w:szCs w:val="30"/>
          <w:u w:val="none" w:color="auto"/>
        </w:rPr>
        <w:t>三、区域环境质量现状、环境保护目标及评价标准</w:t>
      </w:r>
      <w:bookmarkEnd w:id="5"/>
    </w:p>
    <w:tbl>
      <w:tblPr>
        <w:tblStyle w:val="4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88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934" w:type="dxa"/>
            <w:noWrap w:val="0"/>
            <w:vAlign w:val="center"/>
          </w:tcPr>
          <w:p>
            <w:pPr>
              <w:adjustRightInd w:val="0"/>
              <w:snapToGrid w:val="0"/>
              <w:jc w:val="center"/>
              <w:rPr>
                <w:rFonts w:hint="eastAsia" w:cs="宋体"/>
                <w:color w:val="auto"/>
                <w:spacing w:val="0"/>
                <w:kern w:val="0"/>
                <w:sz w:val="24"/>
                <w:u w:val="none" w:color="auto"/>
              </w:rPr>
            </w:pPr>
            <w:r>
              <w:rPr>
                <w:rFonts w:hint="eastAsia" w:cs="宋体"/>
                <w:color w:val="auto"/>
                <w:spacing w:val="0"/>
                <w:kern w:val="0"/>
                <w:sz w:val="24"/>
                <w:u w:val="none" w:color="auto"/>
              </w:rPr>
              <w:t>区域</w:t>
            </w:r>
          </w:p>
          <w:p>
            <w:pPr>
              <w:adjustRightInd w:val="0"/>
              <w:snapToGrid w:val="0"/>
              <w:jc w:val="center"/>
              <w:rPr>
                <w:rFonts w:hint="eastAsia" w:cs="宋体"/>
                <w:color w:val="auto"/>
                <w:spacing w:val="0"/>
                <w:kern w:val="0"/>
                <w:sz w:val="24"/>
                <w:u w:val="none" w:color="auto"/>
              </w:rPr>
            </w:pPr>
            <w:r>
              <w:rPr>
                <w:rFonts w:hint="eastAsia" w:cs="宋体"/>
                <w:color w:val="auto"/>
                <w:spacing w:val="0"/>
                <w:kern w:val="0"/>
                <w:sz w:val="24"/>
                <w:u w:val="none" w:color="auto"/>
              </w:rPr>
              <w:t>环境</w:t>
            </w:r>
          </w:p>
          <w:p>
            <w:pPr>
              <w:adjustRightInd w:val="0"/>
              <w:snapToGrid w:val="0"/>
              <w:jc w:val="center"/>
              <w:rPr>
                <w:rFonts w:hint="eastAsia" w:cs="宋体"/>
                <w:color w:val="auto"/>
                <w:spacing w:val="0"/>
                <w:kern w:val="0"/>
                <w:sz w:val="24"/>
                <w:u w:val="none" w:color="auto"/>
              </w:rPr>
            </w:pPr>
            <w:r>
              <w:rPr>
                <w:rFonts w:hint="eastAsia" w:cs="宋体"/>
                <w:color w:val="auto"/>
                <w:spacing w:val="0"/>
                <w:kern w:val="0"/>
                <w:sz w:val="24"/>
                <w:u w:val="none" w:color="auto"/>
              </w:rPr>
              <w:t>质量</w:t>
            </w:r>
          </w:p>
          <w:p>
            <w:pPr>
              <w:adjustRightInd w:val="0"/>
              <w:snapToGrid w:val="0"/>
              <w:jc w:val="center"/>
              <w:rPr>
                <w:rFonts w:cs="宋体"/>
                <w:color w:val="auto"/>
                <w:spacing w:val="0"/>
                <w:kern w:val="0"/>
                <w:szCs w:val="21"/>
                <w:u w:val="none" w:color="auto"/>
              </w:rPr>
            </w:pPr>
            <w:r>
              <w:rPr>
                <w:rFonts w:hint="eastAsia" w:cs="宋体"/>
                <w:color w:val="auto"/>
                <w:spacing w:val="0"/>
                <w:kern w:val="0"/>
                <w:sz w:val="24"/>
                <w:u w:val="none" w:color="auto"/>
              </w:rPr>
              <w:t>现状</w:t>
            </w:r>
          </w:p>
        </w:tc>
        <w:tc>
          <w:tcPr>
            <w:tcW w:w="8355" w:type="dxa"/>
            <w:noWrap w:val="0"/>
            <w:vAlign w:val="center"/>
          </w:tcPr>
          <w:p>
            <w:pPr>
              <w:spacing w:line="360" w:lineRule="auto"/>
              <w:ind w:firstLine="482" w:firstLineChars="200"/>
              <w:rPr>
                <w:color w:val="auto"/>
                <w:spacing w:val="0"/>
                <w:sz w:val="24"/>
                <w:u w:val="none" w:color="auto"/>
              </w:rPr>
            </w:pPr>
            <w:r>
              <w:rPr>
                <w:b/>
                <w:bCs/>
                <w:color w:val="auto"/>
                <w:spacing w:val="0"/>
                <w:sz w:val="24"/>
                <w:u w:val="none" w:color="auto"/>
              </w:rPr>
              <w:t>1</w:t>
            </w:r>
            <w:r>
              <w:rPr>
                <w:rFonts w:hint="eastAsia"/>
                <w:b/>
                <w:bCs/>
                <w:color w:val="auto"/>
                <w:spacing w:val="0"/>
                <w:sz w:val="24"/>
                <w:u w:val="none" w:color="auto"/>
              </w:rPr>
              <w:t>、</w:t>
            </w:r>
            <w:r>
              <w:rPr>
                <w:b/>
                <w:bCs/>
                <w:color w:val="auto"/>
                <w:spacing w:val="0"/>
                <w:sz w:val="24"/>
                <w:u w:val="none" w:color="auto"/>
              </w:rPr>
              <w:t>大气环境质量现状</w:t>
            </w:r>
          </w:p>
          <w:p>
            <w:pPr>
              <w:spacing w:line="360" w:lineRule="auto"/>
              <w:ind w:firstLine="480" w:firstLineChars="200"/>
              <w:rPr>
                <w:color w:val="auto"/>
                <w:spacing w:val="0"/>
                <w:sz w:val="24"/>
                <w:u w:val="none" w:color="auto"/>
              </w:rPr>
            </w:pPr>
            <w:r>
              <w:rPr>
                <w:rFonts w:hint="eastAsia"/>
                <w:color w:val="auto"/>
                <w:spacing w:val="0"/>
                <w:sz w:val="24"/>
                <w:u w:val="none" w:color="auto"/>
              </w:rPr>
              <w:t>（1）</w:t>
            </w:r>
            <w:r>
              <w:rPr>
                <w:color w:val="auto"/>
                <w:spacing w:val="0"/>
                <w:sz w:val="24"/>
                <w:u w:val="none" w:color="auto"/>
              </w:rPr>
              <w:t>达标区判定</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eastAsia="zh-CN"/>
              </w:rPr>
              <w:t>根据生态环境部办公厅2020年12月24日印发的《建设项目环境影响报告表编制技术指南（污染影响类）（试行）》中具体编制要求，常规污染物引用与建设项目距离近的有效数据，包括近3年的规划环境影响评价的监测数据，国家、地方环境空气质量监测网数据或生态环境主管部门公开发布的质量数据等。</w:t>
            </w:r>
            <w:r>
              <w:rPr>
                <w:rFonts w:hint="eastAsia"/>
                <w:color w:val="auto"/>
                <w:spacing w:val="0"/>
                <w:kern w:val="0"/>
                <w:sz w:val="24"/>
                <w:u w:val="none" w:color="auto"/>
              </w:rPr>
              <w:t>本次环评引用</w:t>
            </w:r>
            <w:r>
              <w:rPr>
                <w:rFonts w:hint="default" w:ascii="Times New Roman" w:hAnsi="Times New Roman" w:cs="Times New Roman"/>
                <w:color w:val="auto"/>
                <w:spacing w:val="0"/>
                <w:sz w:val="24"/>
                <w:szCs w:val="24"/>
                <w:highlight w:val="none"/>
                <w:u w:val="none" w:color="auto"/>
              </w:rPr>
              <w:t>永州市生态环境局发布的《</w:t>
            </w:r>
            <w:r>
              <w:rPr>
                <w:rFonts w:hint="eastAsia" w:cs="Times New Roman"/>
                <w:color w:val="auto"/>
                <w:spacing w:val="0"/>
                <w:sz w:val="24"/>
                <w:szCs w:val="24"/>
                <w:highlight w:val="none"/>
                <w:u w:val="none" w:color="auto"/>
                <w:lang w:eastAsia="zh-CN"/>
              </w:rPr>
              <w:t>关于</w:t>
            </w:r>
            <w:r>
              <w:rPr>
                <w:rFonts w:hint="default" w:ascii="Times New Roman" w:hAnsi="Times New Roman" w:cs="Times New Roman"/>
                <w:color w:val="auto"/>
                <w:spacing w:val="0"/>
                <w:sz w:val="24"/>
                <w:szCs w:val="24"/>
                <w:highlight w:val="none"/>
                <w:u w:val="none" w:color="auto"/>
              </w:rPr>
              <w:t>20</w:t>
            </w:r>
            <w:r>
              <w:rPr>
                <w:rFonts w:hint="default" w:ascii="Times New Roman" w:hAnsi="Times New Roman" w:cs="Times New Roman"/>
                <w:color w:val="auto"/>
                <w:spacing w:val="0"/>
                <w:sz w:val="24"/>
                <w:szCs w:val="24"/>
                <w:highlight w:val="none"/>
                <w:u w:val="none" w:color="auto"/>
                <w:lang w:val="en-US" w:eastAsia="zh-CN"/>
              </w:rPr>
              <w:t>2</w:t>
            </w:r>
            <w:r>
              <w:rPr>
                <w:rFonts w:hint="eastAsia" w:cs="Times New Roman"/>
                <w:color w:val="auto"/>
                <w:spacing w:val="0"/>
                <w:sz w:val="24"/>
                <w:szCs w:val="24"/>
                <w:highlight w:val="none"/>
                <w:u w:val="none" w:color="auto"/>
                <w:lang w:val="en-US" w:eastAsia="zh-CN"/>
              </w:rPr>
              <w:t>4</w:t>
            </w:r>
            <w:r>
              <w:rPr>
                <w:rFonts w:hint="default" w:ascii="Times New Roman" w:hAnsi="Times New Roman" w:cs="Times New Roman"/>
                <w:color w:val="auto"/>
                <w:spacing w:val="0"/>
                <w:sz w:val="24"/>
                <w:szCs w:val="24"/>
                <w:highlight w:val="none"/>
                <w:u w:val="none" w:color="auto"/>
              </w:rPr>
              <w:t>年</w:t>
            </w:r>
            <w:r>
              <w:rPr>
                <w:rFonts w:hint="eastAsia" w:cs="Times New Roman"/>
                <w:color w:val="auto"/>
                <w:spacing w:val="0"/>
                <w:sz w:val="24"/>
                <w:szCs w:val="24"/>
                <w:highlight w:val="none"/>
                <w:u w:val="none" w:color="auto"/>
                <w:lang w:val="en-US" w:eastAsia="zh-CN"/>
              </w:rPr>
              <w:t>12月份</w:t>
            </w:r>
            <w:r>
              <w:rPr>
                <w:rFonts w:hint="default" w:ascii="Times New Roman" w:hAnsi="Times New Roman" w:cs="Times New Roman"/>
                <w:color w:val="auto"/>
                <w:spacing w:val="0"/>
                <w:sz w:val="24"/>
                <w:szCs w:val="24"/>
                <w:highlight w:val="none"/>
                <w:u w:val="none" w:color="auto"/>
                <w:lang w:val="en-US" w:eastAsia="zh-CN"/>
              </w:rPr>
              <w:t>永州市</w:t>
            </w:r>
            <w:r>
              <w:rPr>
                <w:rFonts w:hint="eastAsia" w:cs="Times New Roman"/>
                <w:color w:val="auto"/>
                <w:spacing w:val="0"/>
                <w:sz w:val="24"/>
                <w:szCs w:val="24"/>
                <w:highlight w:val="none"/>
                <w:u w:val="none" w:color="auto"/>
                <w:lang w:val="en-US" w:eastAsia="zh-CN"/>
              </w:rPr>
              <w:t>全市</w:t>
            </w:r>
            <w:r>
              <w:rPr>
                <w:rFonts w:hint="default" w:ascii="Times New Roman" w:hAnsi="Times New Roman" w:cs="Times New Roman"/>
                <w:color w:val="auto"/>
                <w:spacing w:val="0"/>
                <w:sz w:val="24"/>
                <w:szCs w:val="24"/>
                <w:highlight w:val="none"/>
                <w:u w:val="none" w:color="auto"/>
                <w:lang w:val="en-US" w:eastAsia="zh-CN"/>
              </w:rPr>
              <w:t>环境质量状况</w:t>
            </w:r>
            <w:r>
              <w:rPr>
                <w:rFonts w:hint="eastAsia" w:cs="Times New Roman"/>
                <w:color w:val="auto"/>
                <w:spacing w:val="0"/>
                <w:sz w:val="24"/>
                <w:szCs w:val="24"/>
                <w:highlight w:val="none"/>
                <w:u w:val="none" w:color="auto"/>
                <w:lang w:eastAsia="zh-CN"/>
              </w:rPr>
              <w:t>的通报</w:t>
            </w:r>
            <w:r>
              <w:rPr>
                <w:rFonts w:hint="default" w:ascii="Times New Roman" w:hAnsi="Times New Roman" w:cs="Times New Roman"/>
                <w:color w:val="auto"/>
                <w:spacing w:val="0"/>
                <w:sz w:val="24"/>
                <w:szCs w:val="24"/>
                <w:highlight w:val="none"/>
                <w:u w:val="none" w:color="auto"/>
              </w:rPr>
              <w:t>》</w:t>
            </w:r>
            <w:r>
              <w:rPr>
                <w:rFonts w:hint="eastAsia" w:cs="Times New Roman"/>
                <w:color w:val="auto"/>
                <w:spacing w:val="0"/>
                <w:sz w:val="24"/>
                <w:szCs w:val="24"/>
                <w:highlight w:val="none"/>
                <w:u w:val="none" w:color="auto"/>
                <w:lang w:eastAsia="zh-CN"/>
              </w:rPr>
              <w:t>（</w:t>
            </w:r>
            <w:r>
              <w:rPr>
                <w:rFonts w:hint="eastAsia" w:cs="Times New Roman"/>
                <w:color w:val="auto"/>
                <w:spacing w:val="0"/>
                <w:sz w:val="24"/>
                <w:szCs w:val="24"/>
                <w:highlight w:val="none"/>
                <w:u w:val="none" w:color="auto"/>
                <w:lang w:val="en-US" w:eastAsia="zh-CN"/>
              </w:rPr>
              <w:t>永环函[2025]26号</w:t>
            </w:r>
            <w:r>
              <w:rPr>
                <w:rFonts w:hint="eastAsia" w:cs="Times New Roman"/>
                <w:color w:val="auto"/>
                <w:spacing w:val="0"/>
                <w:sz w:val="24"/>
                <w:szCs w:val="24"/>
                <w:highlight w:val="none"/>
                <w:u w:val="none" w:color="auto"/>
                <w:lang w:eastAsia="zh-CN"/>
              </w:rPr>
              <w:t>）“</w:t>
            </w:r>
            <w:r>
              <w:rPr>
                <w:rFonts w:hint="eastAsia" w:cs="Times New Roman"/>
                <w:color w:val="auto"/>
                <w:spacing w:val="0"/>
                <w:sz w:val="24"/>
                <w:szCs w:val="24"/>
                <w:highlight w:val="none"/>
                <w:u w:val="none" w:color="auto"/>
                <w:lang w:val="en-US" w:eastAsia="zh-CN"/>
              </w:rPr>
              <w:t>附件4 2024年1-12月全市环境空气质量污染物浓度状况</w:t>
            </w:r>
            <w:r>
              <w:rPr>
                <w:rFonts w:hint="eastAsia" w:cs="Times New Roman"/>
                <w:color w:val="auto"/>
                <w:spacing w:val="0"/>
                <w:sz w:val="24"/>
                <w:szCs w:val="24"/>
                <w:highlight w:val="none"/>
                <w:u w:val="none" w:color="auto"/>
                <w:lang w:eastAsia="zh-CN"/>
              </w:rPr>
              <w:t>”</w:t>
            </w:r>
            <w:r>
              <w:rPr>
                <w:rFonts w:hint="eastAsia" w:cs="Times New Roman"/>
                <w:color w:val="auto"/>
                <w:spacing w:val="0"/>
                <w:sz w:val="24"/>
                <w:szCs w:val="24"/>
                <w:highlight w:val="none"/>
                <w:u w:val="none" w:color="auto"/>
                <w:lang w:val="en-US" w:eastAsia="zh-CN"/>
              </w:rPr>
              <w:t>中“宁远县”相关数据，统计结果详见下表3-1</w:t>
            </w:r>
            <w:r>
              <w:rPr>
                <w:rFonts w:hint="eastAsia"/>
                <w:color w:val="auto"/>
                <w:spacing w:val="0"/>
                <w:sz w:val="24"/>
                <w:u w:val="none" w:color="auto"/>
              </w:rPr>
              <w:t>。</w:t>
            </w:r>
          </w:p>
          <w:p>
            <w:pPr>
              <w:pStyle w:val="85"/>
              <w:jc w:val="center"/>
              <w:rPr>
                <w:b/>
                <w:bCs/>
                <w:color w:val="auto"/>
                <w:spacing w:val="0"/>
                <w:sz w:val="21"/>
                <w:u w:val="none" w:color="auto"/>
              </w:rPr>
            </w:pPr>
            <w:r>
              <w:rPr>
                <w:rFonts w:hint="eastAsia"/>
                <w:b/>
                <w:bCs/>
                <w:color w:val="auto"/>
                <w:spacing w:val="0"/>
                <w:sz w:val="21"/>
                <w:u w:val="none" w:color="auto"/>
              </w:rPr>
              <w:t>表</w:t>
            </w:r>
            <w:r>
              <w:rPr>
                <w:b/>
                <w:bCs/>
                <w:color w:val="auto"/>
                <w:spacing w:val="0"/>
                <w:sz w:val="21"/>
                <w:u w:val="none" w:color="auto"/>
              </w:rPr>
              <w:t xml:space="preserve">3-1  </w:t>
            </w:r>
            <w:r>
              <w:rPr>
                <w:rFonts w:hint="eastAsia"/>
                <w:b/>
                <w:bCs/>
                <w:color w:val="auto"/>
                <w:spacing w:val="0"/>
                <w:sz w:val="21"/>
                <w:u w:val="none" w:color="auto"/>
              </w:rPr>
              <w:t>202</w:t>
            </w:r>
            <w:r>
              <w:rPr>
                <w:rFonts w:hint="eastAsia"/>
                <w:b/>
                <w:bCs/>
                <w:color w:val="auto"/>
                <w:spacing w:val="0"/>
                <w:sz w:val="21"/>
                <w:u w:val="none" w:color="auto"/>
                <w:lang w:val="en-US" w:eastAsia="zh-CN"/>
              </w:rPr>
              <w:t>4</w:t>
            </w:r>
            <w:r>
              <w:rPr>
                <w:rFonts w:hint="eastAsia"/>
                <w:b/>
                <w:bCs/>
                <w:color w:val="auto"/>
                <w:spacing w:val="0"/>
                <w:sz w:val="21"/>
                <w:u w:val="none" w:color="auto"/>
              </w:rPr>
              <w:t>年度宁远县环境空气质量状况统计表</w:t>
            </w:r>
          </w:p>
          <w:tbl>
            <w:tblPr>
              <w:tblStyle w:val="43"/>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63"/>
              <w:gridCol w:w="2144"/>
              <w:gridCol w:w="1341"/>
              <w:gridCol w:w="1341"/>
              <w:gridCol w:w="866"/>
              <w:gridCol w:w="11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3" w:type="dxa"/>
                  <w:tcBorders>
                    <w:top w:val="single" w:color="000000" w:sz="12" w:space="0"/>
                    <w:left w:val="single" w:color="000000" w:sz="12" w:space="0"/>
                    <w:bottom w:val="single" w:color="000000" w:sz="4" w:space="0"/>
                    <w:right w:val="single" w:color="000000" w:sz="4" w:space="0"/>
                  </w:tcBorders>
                  <w:noWrap w:val="0"/>
                  <w:vAlign w:val="center"/>
                </w:tcPr>
                <w:p>
                  <w:pPr>
                    <w:pStyle w:val="98"/>
                    <w:widowControl w:val="0"/>
                    <w:spacing w:before="0" w:beforeLines="0" w:after="0" w:afterLines="0"/>
                    <w:rPr>
                      <w:rFonts w:ascii="Times New Roman" w:hAnsi="Times New Roman" w:eastAsia="宋体"/>
                      <w:bCs/>
                      <w:color w:val="auto"/>
                      <w:spacing w:val="0"/>
                      <w:kern w:val="2"/>
                      <w:sz w:val="21"/>
                      <w:szCs w:val="21"/>
                      <w:u w:val="none" w:color="auto"/>
                    </w:rPr>
                  </w:pPr>
                  <w:r>
                    <w:rPr>
                      <w:rFonts w:ascii="Times New Roman" w:hAnsi="Times New Roman" w:eastAsia="宋体"/>
                      <w:bCs/>
                      <w:color w:val="auto"/>
                      <w:spacing w:val="0"/>
                      <w:sz w:val="21"/>
                      <w:szCs w:val="21"/>
                      <w:u w:val="none" w:color="auto"/>
                    </w:rPr>
                    <w:t>评价因子</w:t>
                  </w:r>
                </w:p>
              </w:tc>
              <w:tc>
                <w:tcPr>
                  <w:tcW w:w="2144" w:type="dxa"/>
                  <w:tcBorders>
                    <w:top w:val="single" w:color="000000" w:sz="12" w:space="0"/>
                    <w:left w:val="single" w:color="000000" w:sz="4" w:space="0"/>
                    <w:bottom w:val="single" w:color="000000" w:sz="4" w:space="0"/>
                    <w:right w:val="single" w:color="000000" w:sz="4" w:space="0"/>
                  </w:tcBorders>
                  <w:noWrap w:val="0"/>
                  <w:vAlign w:val="center"/>
                </w:tcPr>
                <w:p>
                  <w:pPr>
                    <w:pStyle w:val="98"/>
                    <w:widowControl w:val="0"/>
                    <w:spacing w:before="0" w:beforeLines="0" w:after="0" w:afterLines="0"/>
                    <w:rPr>
                      <w:rFonts w:ascii="Times New Roman" w:hAnsi="Times New Roman" w:eastAsia="宋体"/>
                      <w:bCs/>
                      <w:color w:val="auto"/>
                      <w:spacing w:val="0"/>
                      <w:kern w:val="2"/>
                      <w:sz w:val="21"/>
                      <w:szCs w:val="21"/>
                      <w:u w:val="none" w:color="auto"/>
                    </w:rPr>
                  </w:pPr>
                  <w:r>
                    <w:rPr>
                      <w:rFonts w:ascii="Times New Roman" w:hAnsi="Times New Roman" w:eastAsia="宋体"/>
                      <w:bCs/>
                      <w:color w:val="auto"/>
                      <w:spacing w:val="0"/>
                      <w:sz w:val="21"/>
                      <w:szCs w:val="21"/>
                      <w:u w:val="none" w:color="auto"/>
                    </w:rPr>
                    <w:t>项目</w:t>
                  </w:r>
                </w:p>
              </w:tc>
              <w:tc>
                <w:tcPr>
                  <w:tcW w:w="1341" w:type="dxa"/>
                  <w:tcBorders>
                    <w:top w:val="single" w:color="000000" w:sz="12" w:space="0"/>
                    <w:left w:val="single" w:color="000000" w:sz="4" w:space="0"/>
                    <w:bottom w:val="single" w:color="000000" w:sz="4" w:space="0"/>
                    <w:right w:val="single" w:color="000000" w:sz="4" w:space="0"/>
                  </w:tcBorders>
                  <w:noWrap w:val="0"/>
                  <w:vAlign w:val="center"/>
                </w:tcPr>
                <w:p>
                  <w:pPr>
                    <w:pStyle w:val="98"/>
                    <w:widowControl w:val="0"/>
                    <w:spacing w:before="0" w:beforeLines="0" w:after="0" w:afterLines="0"/>
                    <w:rPr>
                      <w:rFonts w:ascii="Times New Roman" w:hAnsi="Times New Roman" w:eastAsia="宋体"/>
                      <w:bCs/>
                      <w:color w:val="auto"/>
                      <w:spacing w:val="0"/>
                      <w:kern w:val="2"/>
                      <w:sz w:val="21"/>
                      <w:szCs w:val="21"/>
                      <w:u w:val="none" w:color="auto"/>
                    </w:rPr>
                  </w:pPr>
                  <w:r>
                    <w:rPr>
                      <w:rFonts w:ascii="Times New Roman" w:hAnsi="Times New Roman" w:eastAsia="宋体"/>
                      <w:bCs/>
                      <w:color w:val="auto"/>
                      <w:spacing w:val="0"/>
                      <w:sz w:val="21"/>
                      <w:szCs w:val="21"/>
                      <w:u w:val="none" w:color="auto"/>
                    </w:rPr>
                    <w:t>浓度</w:t>
                  </w:r>
                </w:p>
              </w:tc>
              <w:tc>
                <w:tcPr>
                  <w:tcW w:w="1341" w:type="dxa"/>
                  <w:tcBorders>
                    <w:top w:val="single" w:color="000000" w:sz="12" w:space="0"/>
                    <w:left w:val="single" w:color="000000" w:sz="4" w:space="0"/>
                    <w:bottom w:val="single" w:color="000000" w:sz="4" w:space="0"/>
                    <w:right w:val="single" w:color="000000" w:sz="4" w:space="0"/>
                  </w:tcBorders>
                  <w:noWrap w:val="0"/>
                  <w:vAlign w:val="center"/>
                </w:tcPr>
                <w:p>
                  <w:pPr>
                    <w:pStyle w:val="98"/>
                    <w:widowControl w:val="0"/>
                    <w:spacing w:before="0" w:beforeLines="0" w:after="0" w:afterLines="0"/>
                    <w:rPr>
                      <w:rFonts w:ascii="Times New Roman" w:hAnsi="Times New Roman" w:eastAsia="宋体"/>
                      <w:bCs/>
                      <w:color w:val="auto"/>
                      <w:spacing w:val="0"/>
                      <w:kern w:val="2"/>
                      <w:sz w:val="21"/>
                      <w:szCs w:val="21"/>
                      <w:u w:val="none" w:color="auto"/>
                    </w:rPr>
                  </w:pPr>
                  <w:r>
                    <w:rPr>
                      <w:rFonts w:ascii="Times New Roman" w:hAnsi="Times New Roman" w:eastAsia="宋体"/>
                      <w:bCs/>
                      <w:color w:val="auto"/>
                      <w:spacing w:val="0"/>
                      <w:sz w:val="21"/>
                      <w:szCs w:val="21"/>
                      <w:u w:val="none" w:color="auto"/>
                    </w:rPr>
                    <w:t>标准值</w:t>
                  </w:r>
                </w:p>
              </w:tc>
              <w:tc>
                <w:tcPr>
                  <w:tcW w:w="866" w:type="dxa"/>
                  <w:tcBorders>
                    <w:top w:val="single" w:color="000000" w:sz="12" w:space="0"/>
                    <w:left w:val="single" w:color="000000" w:sz="4" w:space="0"/>
                    <w:bottom w:val="single" w:color="000000" w:sz="4" w:space="0"/>
                    <w:right w:val="single" w:color="000000" w:sz="4" w:space="0"/>
                  </w:tcBorders>
                  <w:noWrap w:val="0"/>
                  <w:vAlign w:val="center"/>
                </w:tcPr>
                <w:p>
                  <w:pPr>
                    <w:pStyle w:val="98"/>
                    <w:widowControl w:val="0"/>
                    <w:spacing w:before="0" w:beforeLines="0" w:after="0" w:afterLines="0"/>
                    <w:rPr>
                      <w:rFonts w:ascii="Times New Roman" w:hAnsi="Times New Roman" w:eastAsia="宋体"/>
                      <w:bCs/>
                      <w:color w:val="auto"/>
                      <w:spacing w:val="0"/>
                      <w:kern w:val="2"/>
                      <w:sz w:val="21"/>
                      <w:szCs w:val="21"/>
                      <w:u w:val="none" w:color="auto"/>
                    </w:rPr>
                  </w:pPr>
                  <w:r>
                    <w:rPr>
                      <w:rFonts w:ascii="Times New Roman" w:hAnsi="Times New Roman" w:eastAsia="宋体"/>
                      <w:bCs/>
                      <w:color w:val="auto"/>
                      <w:spacing w:val="0"/>
                      <w:sz w:val="21"/>
                      <w:szCs w:val="21"/>
                      <w:u w:val="none" w:color="auto"/>
                    </w:rPr>
                    <w:t>占标率</w:t>
                  </w:r>
                  <w:r>
                    <w:rPr>
                      <w:rFonts w:hint="default" w:ascii="Times New Roman" w:hAnsi="Times New Roman" w:cs="Times New Roman"/>
                      <w:color w:val="auto"/>
                      <w:spacing w:val="0"/>
                      <w:sz w:val="21"/>
                      <w:szCs w:val="21"/>
                      <w:highlight w:val="none"/>
                      <w:u w:val="none" w:color="auto"/>
                      <w:lang w:val="en-US" w:eastAsia="zh-CN"/>
                    </w:rPr>
                    <w:t>%</w:t>
                  </w:r>
                </w:p>
              </w:tc>
              <w:tc>
                <w:tcPr>
                  <w:tcW w:w="1163" w:type="dxa"/>
                  <w:tcBorders>
                    <w:top w:val="single" w:color="000000" w:sz="12" w:space="0"/>
                    <w:left w:val="single" w:color="000000" w:sz="4" w:space="0"/>
                    <w:bottom w:val="single" w:color="000000" w:sz="4" w:space="0"/>
                    <w:right w:val="single" w:color="000000" w:sz="12" w:space="0"/>
                  </w:tcBorders>
                  <w:noWrap w:val="0"/>
                  <w:vAlign w:val="center"/>
                </w:tcPr>
                <w:p>
                  <w:pPr>
                    <w:pStyle w:val="98"/>
                    <w:widowControl w:val="0"/>
                    <w:spacing w:before="0" w:beforeLines="0" w:after="0" w:afterLines="0"/>
                    <w:rPr>
                      <w:rFonts w:ascii="Times New Roman" w:hAnsi="Times New Roman" w:eastAsia="宋体"/>
                      <w:bCs/>
                      <w:color w:val="auto"/>
                      <w:spacing w:val="0"/>
                      <w:kern w:val="2"/>
                      <w:sz w:val="21"/>
                      <w:szCs w:val="21"/>
                      <w:u w:val="none" w:color="auto"/>
                    </w:rPr>
                  </w:pPr>
                  <w:r>
                    <w:rPr>
                      <w:rFonts w:ascii="Times New Roman" w:hAnsi="Times New Roman" w:eastAsia="宋体"/>
                      <w:bCs/>
                      <w:color w:val="auto"/>
                      <w:spacing w:val="0"/>
                      <w:sz w:val="21"/>
                      <w:szCs w:val="21"/>
                      <w:u w:val="none" w:color="auto"/>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3" w:type="dxa"/>
                  <w:tcBorders>
                    <w:top w:val="single" w:color="000000" w:sz="4" w:space="0"/>
                    <w:left w:val="single" w:color="000000" w:sz="12"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SO</w:t>
                  </w:r>
                  <w:r>
                    <w:rPr>
                      <w:rFonts w:hint="default" w:ascii="Times New Roman" w:hAnsi="Times New Roman" w:cs="Times New Roman"/>
                      <w:color w:val="auto"/>
                      <w:spacing w:val="0"/>
                      <w:sz w:val="21"/>
                      <w:szCs w:val="21"/>
                      <w:highlight w:val="none"/>
                      <w:u w:val="none" w:color="auto"/>
                      <w:vertAlign w:val="subscript"/>
                    </w:rPr>
                    <w:t>2</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年平均质量浓度</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eastAsia="宋体"/>
                      <w:bCs/>
                      <w:color w:val="auto"/>
                      <w:spacing w:val="0"/>
                      <w:sz w:val="21"/>
                      <w:szCs w:val="21"/>
                      <w:u w:val="none" w:color="auto"/>
                      <w:lang w:val="en-US" w:eastAsia="zh-CN"/>
                    </w:rPr>
                    <w:t>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eastAsia="宋体"/>
                      <w:color w:val="auto"/>
                      <w:spacing w:val="0"/>
                      <w:kern w:val="2"/>
                      <w:sz w:val="21"/>
                      <w:szCs w:val="21"/>
                      <w:u w:val="none" w:color="auto"/>
                    </w:rPr>
                    <w:t>60</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ascii="Times New Roman" w:hAnsi="Times New Roman" w:eastAsia="宋体" w:cs="Times New Roman"/>
                      <w:bCs/>
                      <w:color w:val="auto"/>
                      <w:spacing w:val="0"/>
                      <w:sz w:val="21"/>
                      <w:szCs w:val="21"/>
                      <w:u w:val="none" w:color="auto"/>
                      <w:lang w:val="en-US" w:eastAsia="zh-CN"/>
                    </w:rPr>
                    <w:t>11.7</w:t>
                  </w:r>
                </w:p>
              </w:tc>
              <w:tc>
                <w:tcPr>
                  <w:tcW w:w="1163" w:type="dxa"/>
                  <w:tcBorders>
                    <w:top w:val="single" w:color="000000" w:sz="4" w:space="0"/>
                    <w:left w:val="single" w:color="000000" w:sz="4" w:space="0"/>
                    <w:bottom w:val="single" w:color="000000" w:sz="4" w:space="0"/>
                    <w:right w:val="single" w:color="000000" w:sz="12"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eastAsia="宋体"/>
                      <w:color w:val="auto"/>
                      <w:spacing w:val="0"/>
                      <w:kern w:val="2"/>
                      <w:sz w:val="21"/>
                      <w:szCs w:val="21"/>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3" w:type="dxa"/>
                  <w:tcBorders>
                    <w:top w:val="single" w:color="000000" w:sz="4" w:space="0"/>
                    <w:left w:val="single" w:color="000000" w:sz="12"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NO</w:t>
                  </w:r>
                  <w:r>
                    <w:rPr>
                      <w:rFonts w:hint="default" w:ascii="Times New Roman" w:hAnsi="Times New Roman" w:cs="Times New Roman"/>
                      <w:color w:val="auto"/>
                      <w:spacing w:val="0"/>
                      <w:sz w:val="21"/>
                      <w:szCs w:val="21"/>
                      <w:highlight w:val="none"/>
                      <w:u w:val="none" w:color="auto"/>
                      <w:vertAlign w:val="subscript"/>
                    </w:rPr>
                    <w:t>2</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年平均质量浓度</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eastAsia="宋体"/>
                      <w:bCs/>
                      <w:color w:val="auto"/>
                      <w:spacing w:val="0"/>
                      <w:sz w:val="21"/>
                      <w:szCs w:val="21"/>
                      <w:u w:val="none" w:color="auto"/>
                      <w:lang w:val="en-US" w:eastAsia="zh-CN"/>
                    </w:rPr>
                    <w:t>11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eastAsia="宋体"/>
                      <w:color w:val="auto"/>
                      <w:spacing w:val="0"/>
                      <w:kern w:val="2"/>
                      <w:sz w:val="21"/>
                      <w:szCs w:val="21"/>
                      <w:u w:val="none" w:color="auto"/>
                    </w:rPr>
                    <w:t>40</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ascii="Times New Roman" w:hAnsi="Times New Roman" w:eastAsia="宋体" w:cs="Times New Roman"/>
                      <w:bCs/>
                      <w:color w:val="auto"/>
                      <w:spacing w:val="0"/>
                      <w:sz w:val="21"/>
                      <w:szCs w:val="21"/>
                      <w:u w:val="none" w:color="auto"/>
                      <w:lang w:val="en-US" w:eastAsia="zh-CN"/>
                    </w:rPr>
                    <w:t>27.5</w:t>
                  </w:r>
                </w:p>
              </w:tc>
              <w:tc>
                <w:tcPr>
                  <w:tcW w:w="1163" w:type="dxa"/>
                  <w:tcBorders>
                    <w:top w:val="single" w:color="000000" w:sz="4" w:space="0"/>
                    <w:left w:val="single" w:color="000000" w:sz="4" w:space="0"/>
                    <w:bottom w:val="single" w:color="000000" w:sz="4" w:space="0"/>
                    <w:right w:val="single" w:color="000000" w:sz="12"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eastAsia="宋体"/>
                      <w:color w:val="auto"/>
                      <w:spacing w:val="0"/>
                      <w:kern w:val="2"/>
                      <w:sz w:val="21"/>
                      <w:szCs w:val="21"/>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3" w:type="dxa"/>
                  <w:tcBorders>
                    <w:top w:val="single" w:color="000000" w:sz="4" w:space="0"/>
                    <w:left w:val="single" w:color="000000" w:sz="12"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PM</w:t>
                  </w:r>
                  <w:r>
                    <w:rPr>
                      <w:rFonts w:hint="default" w:ascii="Times New Roman" w:hAnsi="Times New Roman" w:cs="Times New Roman"/>
                      <w:color w:val="auto"/>
                      <w:spacing w:val="0"/>
                      <w:sz w:val="21"/>
                      <w:szCs w:val="21"/>
                      <w:highlight w:val="none"/>
                      <w:u w:val="none" w:color="auto"/>
                      <w:vertAlign w:val="subscript"/>
                    </w:rPr>
                    <w:t>10</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年平均质量浓度</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hint="default" w:ascii="Times New Roman" w:hAnsi="Times New Roman" w:eastAsia="宋体"/>
                      <w:bCs/>
                      <w:color w:val="auto"/>
                      <w:spacing w:val="0"/>
                      <w:kern w:val="2"/>
                      <w:sz w:val="21"/>
                      <w:szCs w:val="21"/>
                      <w:u w:val="none" w:color="auto"/>
                      <w:lang w:val="en-US"/>
                    </w:rPr>
                  </w:pPr>
                  <w:r>
                    <w:rPr>
                      <w:rFonts w:hint="eastAsia" w:eastAsia="宋体"/>
                      <w:bCs/>
                      <w:color w:val="auto"/>
                      <w:spacing w:val="0"/>
                      <w:kern w:val="2"/>
                      <w:sz w:val="21"/>
                      <w:szCs w:val="21"/>
                      <w:u w:val="none" w:color="auto"/>
                      <w:lang w:val="en-US" w:eastAsia="zh-CN"/>
                    </w:rPr>
                    <w:t>39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eastAsia="宋体"/>
                      <w:color w:val="auto"/>
                      <w:spacing w:val="0"/>
                      <w:kern w:val="2"/>
                      <w:sz w:val="21"/>
                      <w:szCs w:val="21"/>
                      <w:u w:val="none" w:color="auto"/>
                    </w:rPr>
                    <w:t>70</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hint="default" w:ascii="Times New Roman" w:hAnsi="Times New Roman" w:eastAsia="宋体"/>
                      <w:bCs/>
                      <w:color w:val="auto"/>
                      <w:spacing w:val="0"/>
                      <w:kern w:val="2"/>
                      <w:sz w:val="21"/>
                      <w:szCs w:val="21"/>
                      <w:u w:val="none" w:color="auto"/>
                      <w:lang w:val="en-US"/>
                    </w:rPr>
                  </w:pPr>
                  <w:r>
                    <w:rPr>
                      <w:rFonts w:hint="eastAsia" w:eastAsia="宋体" w:cs="Times New Roman"/>
                      <w:bCs/>
                      <w:color w:val="auto"/>
                      <w:spacing w:val="0"/>
                      <w:sz w:val="21"/>
                      <w:szCs w:val="21"/>
                      <w:u w:val="none" w:color="auto"/>
                      <w:lang w:val="en-US" w:eastAsia="zh-CN"/>
                    </w:rPr>
                    <w:t>55.7</w:t>
                  </w:r>
                </w:p>
              </w:tc>
              <w:tc>
                <w:tcPr>
                  <w:tcW w:w="1163" w:type="dxa"/>
                  <w:tcBorders>
                    <w:top w:val="single" w:color="000000" w:sz="4" w:space="0"/>
                    <w:left w:val="single" w:color="000000" w:sz="4" w:space="0"/>
                    <w:bottom w:val="single" w:color="000000" w:sz="4" w:space="0"/>
                    <w:right w:val="single" w:color="000000" w:sz="12"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eastAsia="宋体"/>
                      <w:color w:val="auto"/>
                      <w:spacing w:val="0"/>
                      <w:kern w:val="2"/>
                      <w:sz w:val="21"/>
                      <w:szCs w:val="21"/>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3" w:type="dxa"/>
                  <w:tcBorders>
                    <w:top w:val="single" w:color="000000" w:sz="4" w:space="0"/>
                    <w:left w:val="single" w:color="000000" w:sz="12"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PM</w:t>
                  </w:r>
                  <w:r>
                    <w:rPr>
                      <w:rFonts w:hint="default" w:ascii="Times New Roman" w:hAnsi="Times New Roman" w:cs="Times New Roman"/>
                      <w:color w:val="auto"/>
                      <w:spacing w:val="0"/>
                      <w:sz w:val="21"/>
                      <w:szCs w:val="21"/>
                      <w:highlight w:val="none"/>
                      <w:u w:val="none" w:color="auto"/>
                      <w:vertAlign w:val="subscript"/>
                    </w:rPr>
                    <w:t>2.5</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年平均质量浓度</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bCs/>
                      <w:color w:val="auto"/>
                      <w:spacing w:val="0"/>
                      <w:kern w:val="2"/>
                      <w:sz w:val="21"/>
                      <w:szCs w:val="21"/>
                      <w:u w:val="none" w:color="auto"/>
                      <w:lang w:val="en-US"/>
                    </w:rPr>
                  </w:pPr>
                  <w:r>
                    <w:rPr>
                      <w:rFonts w:hint="eastAsia" w:cs="Times New Roman"/>
                      <w:color w:val="auto"/>
                      <w:spacing w:val="0"/>
                      <w:sz w:val="21"/>
                      <w:szCs w:val="21"/>
                      <w:highlight w:val="none"/>
                      <w:u w:val="none" w:color="auto"/>
                      <w:lang w:val="en-US" w:eastAsia="zh-CN"/>
                    </w:rPr>
                    <w:t>26</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35</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hint="default" w:ascii="Times New Roman" w:hAnsi="Times New Roman" w:eastAsia="宋体"/>
                      <w:bCs/>
                      <w:color w:val="auto"/>
                      <w:spacing w:val="0"/>
                      <w:kern w:val="2"/>
                      <w:sz w:val="21"/>
                      <w:szCs w:val="21"/>
                      <w:u w:val="none" w:color="auto"/>
                      <w:lang w:val="en-US"/>
                    </w:rPr>
                  </w:pPr>
                  <w:r>
                    <w:rPr>
                      <w:rFonts w:hint="eastAsia" w:eastAsia="宋体" w:cs="Times New Roman"/>
                      <w:bCs/>
                      <w:color w:val="auto"/>
                      <w:spacing w:val="0"/>
                      <w:sz w:val="21"/>
                      <w:szCs w:val="21"/>
                      <w:u w:val="none" w:color="auto"/>
                      <w:lang w:val="en-US" w:eastAsia="zh-CN"/>
                    </w:rPr>
                    <w:t>74.3</w:t>
                  </w:r>
                </w:p>
              </w:tc>
              <w:tc>
                <w:tcPr>
                  <w:tcW w:w="1163"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3"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CO</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95%日平均质量浓度</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bCs/>
                      <w:color w:val="auto"/>
                      <w:spacing w:val="0"/>
                      <w:kern w:val="2"/>
                      <w:sz w:val="21"/>
                      <w:szCs w:val="21"/>
                      <w:u w:val="none" w:color="auto"/>
                      <w:lang w:val="en-US"/>
                    </w:rPr>
                  </w:pPr>
                  <w:r>
                    <w:rPr>
                      <w:rFonts w:hint="eastAsia" w:cs="Times New Roman"/>
                      <w:color w:val="auto"/>
                      <w:spacing w:val="0"/>
                      <w:sz w:val="21"/>
                      <w:szCs w:val="21"/>
                      <w:highlight w:val="none"/>
                      <w:u w:val="none" w:color="auto"/>
                      <w:lang w:val="en-US" w:eastAsia="zh-CN"/>
                    </w:rPr>
                    <w:t>1.1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4</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hint="default" w:ascii="Times New Roman" w:hAnsi="Times New Roman" w:eastAsia="宋体"/>
                      <w:bCs/>
                      <w:color w:val="auto"/>
                      <w:spacing w:val="0"/>
                      <w:kern w:val="2"/>
                      <w:sz w:val="21"/>
                      <w:szCs w:val="21"/>
                      <w:u w:val="none" w:color="auto"/>
                      <w:lang w:val="en-US"/>
                    </w:rPr>
                  </w:pPr>
                  <w:r>
                    <w:rPr>
                      <w:rFonts w:hint="eastAsia" w:eastAsia="宋体" w:cs="Times New Roman"/>
                      <w:bCs/>
                      <w:color w:val="auto"/>
                      <w:spacing w:val="0"/>
                      <w:sz w:val="21"/>
                      <w:szCs w:val="21"/>
                      <w:u w:val="none" w:color="auto"/>
                      <w:lang w:val="en-US" w:eastAsia="zh-CN"/>
                    </w:rPr>
                    <w:t>27.5</w:t>
                  </w:r>
                </w:p>
              </w:tc>
              <w:tc>
                <w:tcPr>
                  <w:tcW w:w="1163"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3"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O</w:t>
                  </w:r>
                  <w:r>
                    <w:rPr>
                      <w:rFonts w:hint="default" w:ascii="Times New Roman" w:hAnsi="Times New Roman" w:cs="Times New Roman"/>
                      <w:color w:val="auto"/>
                      <w:spacing w:val="0"/>
                      <w:sz w:val="21"/>
                      <w:szCs w:val="21"/>
                      <w:highlight w:val="none"/>
                      <w:u w:val="none" w:color="auto"/>
                      <w:vertAlign w:val="subscript"/>
                    </w:rPr>
                    <w:t>3</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ascii="Times New Roman" w:hAnsi="Times New Roman" w:eastAsia="宋体"/>
                      <w:bCs/>
                      <w:color w:val="auto"/>
                      <w:spacing w:val="0"/>
                      <w:kern w:val="2"/>
                      <w:sz w:val="21"/>
                      <w:szCs w:val="21"/>
                      <w:u w:val="none" w:color="auto"/>
                    </w:rPr>
                  </w:pPr>
                  <w:r>
                    <w:rPr>
                      <w:rFonts w:hint="default" w:ascii="Times New Roman" w:hAnsi="Times New Roman" w:cs="Times New Roman"/>
                      <w:color w:val="auto"/>
                      <w:spacing w:val="0"/>
                      <w:sz w:val="21"/>
                      <w:szCs w:val="21"/>
                      <w:highlight w:val="none"/>
                      <w:u w:val="none" w:color="auto"/>
                    </w:rPr>
                    <w:t>90%8h平均质量浓度</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hint="default" w:ascii="Times New Roman" w:hAnsi="Times New Roman" w:eastAsia="宋体"/>
                      <w:bCs/>
                      <w:color w:val="auto"/>
                      <w:spacing w:val="0"/>
                      <w:kern w:val="2"/>
                      <w:sz w:val="21"/>
                      <w:szCs w:val="21"/>
                      <w:u w:val="none" w:color="auto"/>
                      <w:lang w:val="en-US"/>
                    </w:rPr>
                  </w:pPr>
                  <w:r>
                    <w:rPr>
                      <w:rFonts w:hint="eastAsia" w:eastAsia="宋体"/>
                      <w:bCs/>
                      <w:color w:val="auto"/>
                      <w:spacing w:val="0"/>
                      <w:sz w:val="21"/>
                      <w:szCs w:val="21"/>
                      <w:u w:val="none" w:color="auto"/>
                      <w:lang w:val="en-US" w:eastAsia="zh-CN"/>
                    </w:rPr>
                    <w:t>118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eastAsia="宋体"/>
                      <w:color w:val="auto"/>
                      <w:spacing w:val="0"/>
                      <w:kern w:val="2"/>
                      <w:sz w:val="21"/>
                      <w:szCs w:val="21"/>
                      <w:u w:val="none" w:color="auto"/>
                    </w:rPr>
                    <w:t>160</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pStyle w:val="114"/>
                    <w:spacing w:line="240" w:lineRule="auto"/>
                    <w:ind w:firstLine="0" w:firstLineChars="0"/>
                    <w:jc w:val="center"/>
                    <w:rPr>
                      <w:rFonts w:hint="default" w:ascii="Times New Roman" w:hAnsi="Times New Roman" w:eastAsia="宋体"/>
                      <w:bCs/>
                      <w:color w:val="auto"/>
                      <w:spacing w:val="0"/>
                      <w:kern w:val="2"/>
                      <w:sz w:val="21"/>
                      <w:szCs w:val="21"/>
                      <w:u w:val="none" w:color="auto"/>
                      <w:lang w:val="en-US"/>
                    </w:rPr>
                  </w:pPr>
                  <w:r>
                    <w:rPr>
                      <w:rFonts w:hint="eastAsia" w:eastAsia="宋体" w:cs="Times New Roman"/>
                      <w:bCs/>
                      <w:color w:val="auto"/>
                      <w:spacing w:val="0"/>
                      <w:sz w:val="21"/>
                      <w:szCs w:val="21"/>
                      <w:u w:val="none" w:color="auto"/>
                      <w:lang w:val="en-US" w:eastAsia="zh-CN"/>
                    </w:rPr>
                    <w:t>73.8</w:t>
                  </w:r>
                </w:p>
              </w:tc>
              <w:tc>
                <w:tcPr>
                  <w:tcW w:w="1163" w:type="dxa"/>
                  <w:tcBorders>
                    <w:top w:val="single" w:color="000000" w:sz="4" w:space="0"/>
                    <w:left w:val="single" w:color="000000" w:sz="4" w:space="0"/>
                    <w:bottom w:val="single" w:color="000000" w:sz="4" w:space="0"/>
                    <w:right w:val="single" w:color="000000" w:sz="12" w:space="0"/>
                  </w:tcBorders>
                  <w:noWrap w:val="0"/>
                  <w:vAlign w:val="center"/>
                </w:tcPr>
                <w:p>
                  <w:pPr>
                    <w:pStyle w:val="114"/>
                    <w:spacing w:line="240" w:lineRule="auto"/>
                    <w:ind w:firstLine="0" w:firstLineChars="0"/>
                    <w:jc w:val="center"/>
                    <w:rPr>
                      <w:rFonts w:ascii="Times New Roman" w:hAnsi="Times New Roman" w:eastAsia="宋体"/>
                      <w:bCs/>
                      <w:color w:val="auto"/>
                      <w:spacing w:val="0"/>
                      <w:kern w:val="2"/>
                      <w:sz w:val="21"/>
                      <w:szCs w:val="21"/>
                      <w:u w:val="none" w:color="auto"/>
                    </w:rPr>
                  </w:pPr>
                  <w:r>
                    <w:rPr>
                      <w:rFonts w:hint="eastAsia" w:eastAsia="宋体"/>
                      <w:color w:val="auto"/>
                      <w:spacing w:val="0"/>
                      <w:kern w:val="2"/>
                      <w:sz w:val="21"/>
                      <w:szCs w:val="21"/>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018" w:type="dxa"/>
                  <w:gridSpan w:val="6"/>
                  <w:tcBorders>
                    <w:top w:val="single" w:color="000000" w:sz="4" w:space="0"/>
                    <w:left w:val="single" w:color="000000" w:sz="12" w:space="0"/>
                    <w:bottom w:val="single" w:color="000000" w:sz="12" w:space="0"/>
                    <w:right w:val="single" w:color="000000" w:sz="12" w:space="0"/>
                  </w:tcBorders>
                  <w:noWrap w:val="0"/>
                  <w:vAlign w:val="center"/>
                </w:tcPr>
                <w:p>
                  <w:pPr>
                    <w:pStyle w:val="98"/>
                    <w:widowControl w:val="0"/>
                    <w:spacing w:before="0" w:beforeLines="0" w:after="0" w:afterLines="0"/>
                    <w:ind w:left="360" w:hanging="420" w:hangingChars="200"/>
                    <w:jc w:val="both"/>
                    <w:rPr>
                      <w:rFonts w:ascii="Times New Roman" w:hAnsi="Times New Roman" w:eastAsia="宋体"/>
                      <w:bCs/>
                      <w:color w:val="auto"/>
                      <w:spacing w:val="0"/>
                      <w:sz w:val="21"/>
                      <w:szCs w:val="21"/>
                      <w:u w:val="none" w:color="auto"/>
                    </w:rPr>
                  </w:pPr>
                  <w:r>
                    <w:rPr>
                      <w:rFonts w:ascii="Times New Roman" w:hAnsi="Times New Roman" w:eastAsia="宋体"/>
                      <w:bCs/>
                      <w:color w:val="auto"/>
                      <w:spacing w:val="0"/>
                      <w:sz w:val="21"/>
                      <w:szCs w:val="21"/>
                      <w:u w:val="none" w:color="auto"/>
                    </w:rPr>
                    <w:t>备注</w:t>
                  </w:r>
                  <w:r>
                    <w:rPr>
                      <w:rFonts w:hint="eastAsia" w:ascii="Times New Roman" w:hAnsi="Times New Roman" w:eastAsia="宋体"/>
                      <w:bCs/>
                      <w:color w:val="auto"/>
                      <w:spacing w:val="0"/>
                      <w:sz w:val="21"/>
                      <w:szCs w:val="21"/>
                      <w:u w:val="none" w:color="auto"/>
                    </w:rPr>
                    <w:t>：标准值为《环境空气质量标准》（GB3095-2012）二级标准</w:t>
                  </w:r>
                  <w:r>
                    <w:rPr>
                      <w:rFonts w:hint="eastAsia" w:ascii="Times New Roman" w:hAnsi="Times New Roman" w:eastAsia="宋体"/>
                      <w:bCs/>
                      <w:color w:val="auto"/>
                      <w:spacing w:val="0"/>
                      <w:sz w:val="21"/>
                      <w:szCs w:val="21"/>
                      <w:u w:val="none" w:color="auto"/>
                      <w:lang w:eastAsia="zh-CN"/>
                    </w:rPr>
                    <w:t>；单位：µg/m</w:t>
                  </w:r>
                  <w:r>
                    <w:rPr>
                      <w:rFonts w:hint="eastAsia" w:ascii="Times New Roman" w:hAnsi="Times New Roman" w:eastAsia="宋体"/>
                      <w:bCs/>
                      <w:color w:val="auto"/>
                      <w:spacing w:val="0"/>
                      <w:sz w:val="21"/>
                      <w:szCs w:val="21"/>
                      <w:u w:val="none" w:color="auto"/>
                      <w:vertAlign w:val="superscript"/>
                      <w:lang w:eastAsia="zh-CN"/>
                    </w:rPr>
                    <w:t>3</w:t>
                  </w:r>
                  <w:r>
                    <w:rPr>
                      <w:rFonts w:hint="eastAsia" w:ascii="Times New Roman" w:hAnsi="Times New Roman" w:eastAsia="宋体"/>
                      <w:bCs/>
                      <w:color w:val="auto"/>
                      <w:spacing w:val="0"/>
                      <w:sz w:val="21"/>
                      <w:szCs w:val="21"/>
                      <w:u w:val="none" w:color="auto"/>
                      <w:lang w:eastAsia="zh-CN"/>
                    </w:rPr>
                    <w:t>(CO为mg/m</w:t>
                  </w:r>
                  <w:r>
                    <w:rPr>
                      <w:rFonts w:hint="eastAsia" w:ascii="Times New Roman" w:hAnsi="Times New Roman" w:eastAsia="宋体"/>
                      <w:bCs/>
                      <w:color w:val="auto"/>
                      <w:spacing w:val="0"/>
                      <w:sz w:val="21"/>
                      <w:szCs w:val="21"/>
                      <w:u w:val="none" w:color="auto"/>
                      <w:vertAlign w:val="superscript"/>
                      <w:lang w:eastAsia="zh-CN"/>
                    </w:rPr>
                    <w:t>3</w:t>
                  </w:r>
                  <w:r>
                    <w:rPr>
                      <w:rFonts w:hint="eastAsia" w:ascii="Times New Roman" w:hAnsi="Times New Roman" w:eastAsia="宋体"/>
                      <w:bCs/>
                      <w:color w:val="auto"/>
                      <w:spacing w:val="0"/>
                      <w:sz w:val="21"/>
                      <w:szCs w:val="21"/>
                      <w:u w:val="none" w:color="auto"/>
                      <w:lang w:eastAsia="zh-CN"/>
                    </w:rPr>
                    <w:t>)</w:t>
                  </w:r>
                  <w:r>
                    <w:rPr>
                      <w:rFonts w:hint="eastAsia" w:ascii="Times New Roman" w:hAnsi="Times New Roman" w:eastAsia="宋体"/>
                      <w:bCs/>
                      <w:color w:val="auto"/>
                      <w:spacing w:val="0"/>
                      <w:sz w:val="21"/>
                      <w:szCs w:val="21"/>
                      <w:u w:val="none" w:color="auto"/>
                    </w:rPr>
                    <w:t>。</w:t>
                  </w:r>
                </w:p>
              </w:tc>
            </w:tr>
          </w:tbl>
          <w:p>
            <w:pPr>
              <w:spacing w:line="360" w:lineRule="auto"/>
              <w:ind w:firstLine="480" w:firstLineChars="200"/>
              <w:rPr>
                <w:rFonts w:hint="eastAsia"/>
                <w:color w:val="auto"/>
                <w:spacing w:val="0"/>
                <w:sz w:val="24"/>
                <w:u w:val="none" w:color="auto"/>
              </w:rPr>
            </w:pPr>
            <w:r>
              <w:rPr>
                <w:rFonts w:hint="eastAsia"/>
                <w:color w:val="auto"/>
                <w:spacing w:val="0"/>
                <w:sz w:val="24"/>
                <w:u w:val="none" w:color="auto"/>
              </w:rPr>
              <w:t>由表3-1可知，</w:t>
            </w:r>
            <w:r>
              <w:rPr>
                <w:rFonts w:hint="eastAsia"/>
                <w:color w:val="auto"/>
                <w:spacing w:val="0"/>
                <w:sz w:val="24"/>
                <w:u w:val="none" w:color="auto"/>
                <w:lang w:val="en-US" w:eastAsia="zh-CN"/>
              </w:rPr>
              <w:t>2024年宁远县环境空气质量中</w:t>
            </w:r>
            <w:r>
              <w:rPr>
                <w:rFonts w:hint="eastAsia"/>
                <w:color w:val="auto"/>
                <w:spacing w:val="0"/>
                <w:sz w:val="24"/>
                <w:u w:val="none" w:color="auto"/>
              </w:rPr>
              <w:t>PM</w:t>
            </w:r>
            <w:r>
              <w:rPr>
                <w:rFonts w:hint="eastAsia"/>
                <w:color w:val="auto"/>
                <w:spacing w:val="0"/>
                <w:sz w:val="24"/>
                <w:u w:val="none" w:color="auto"/>
                <w:vertAlign w:val="subscript"/>
              </w:rPr>
              <w:t>2.5</w:t>
            </w:r>
            <w:r>
              <w:rPr>
                <w:rFonts w:hint="eastAsia"/>
                <w:color w:val="auto"/>
                <w:spacing w:val="0"/>
                <w:sz w:val="24"/>
                <w:u w:val="none" w:color="auto"/>
              </w:rPr>
              <w:t>、PM</w:t>
            </w:r>
            <w:r>
              <w:rPr>
                <w:rFonts w:hint="eastAsia"/>
                <w:color w:val="auto"/>
                <w:spacing w:val="0"/>
                <w:sz w:val="24"/>
                <w:u w:val="none" w:color="auto"/>
                <w:vertAlign w:val="subscript"/>
              </w:rPr>
              <w:t>10</w:t>
            </w:r>
            <w:r>
              <w:rPr>
                <w:rFonts w:hint="eastAsia"/>
                <w:color w:val="auto"/>
                <w:spacing w:val="0"/>
                <w:sz w:val="24"/>
                <w:u w:val="none" w:color="auto"/>
              </w:rPr>
              <w:t>、SO</w:t>
            </w:r>
            <w:r>
              <w:rPr>
                <w:rFonts w:hint="eastAsia"/>
                <w:color w:val="auto"/>
                <w:spacing w:val="0"/>
                <w:sz w:val="24"/>
                <w:u w:val="none" w:color="auto"/>
                <w:vertAlign w:val="subscript"/>
              </w:rPr>
              <w:t>2</w:t>
            </w:r>
            <w:r>
              <w:rPr>
                <w:rFonts w:hint="eastAsia"/>
                <w:color w:val="auto"/>
                <w:spacing w:val="0"/>
                <w:sz w:val="24"/>
                <w:u w:val="none" w:color="auto"/>
              </w:rPr>
              <w:t>、NO</w:t>
            </w:r>
            <w:r>
              <w:rPr>
                <w:rFonts w:hint="eastAsia"/>
                <w:color w:val="auto"/>
                <w:spacing w:val="0"/>
                <w:sz w:val="24"/>
                <w:u w:val="none" w:color="auto"/>
                <w:vertAlign w:val="subscript"/>
              </w:rPr>
              <w:t>2</w:t>
            </w:r>
            <w:r>
              <w:rPr>
                <w:rFonts w:hint="eastAsia"/>
                <w:color w:val="auto"/>
                <w:spacing w:val="0"/>
                <w:sz w:val="24"/>
                <w:u w:val="none" w:color="auto"/>
              </w:rPr>
              <w:t>、CO年平均值、CO日最大8h平均值浓度均满足《环境空气质量标准》（GB3096-2012）中二级标准。因此，项目区域属于环境空气质量达标区。</w:t>
            </w:r>
          </w:p>
          <w:p>
            <w:pPr>
              <w:pStyle w:val="94"/>
              <w:spacing w:line="360" w:lineRule="auto"/>
              <w:jc w:val="left"/>
              <w:rPr>
                <w:rFonts w:hint="eastAsia" w:hAnsi="Times New Roman" w:cs="Times New Roman"/>
                <w:bCs/>
                <w:color w:val="auto"/>
                <w:spacing w:val="0"/>
                <w:sz w:val="24"/>
                <w:u w:val="none" w:color="auto"/>
              </w:rPr>
            </w:pPr>
            <w:r>
              <w:rPr>
                <w:rFonts w:hint="eastAsia" w:hAnsi="Times New Roman" w:cs="Times New Roman"/>
                <w:bCs/>
                <w:color w:val="auto"/>
                <w:spacing w:val="0"/>
                <w:sz w:val="24"/>
                <w:u w:val="none" w:color="auto"/>
              </w:rPr>
              <w:t>（2）特征污染物环境质量现状</w:t>
            </w:r>
          </w:p>
          <w:p>
            <w:pPr>
              <w:pStyle w:val="94"/>
              <w:spacing w:line="360" w:lineRule="auto"/>
              <w:jc w:val="left"/>
              <w:rPr>
                <w:rFonts w:hint="default" w:hAnsi="Times New Roman" w:cs="Times New Roman"/>
                <w:bCs/>
                <w:color w:val="auto"/>
                <w:spacing w:val="0"/>
                <w:sz w:val="24"/>
                <w:u w:val="none" w:color="auto"/>
                <w:lang w:val="en-US" w:eastAsia="zh-CN"/>
              </w:rPr>
            </w:pPr>
            <w:r>
              <w:rPr>
                <w:rFonts w:hint="eastAsia" w:hAnsi="Times New Roman" w:cs="Times New Roman"/>
                <w:bCs/>
                <w:color w:val="auto"/>
                <w:spacing w:val="0"/>
                <w:sz w:val="24"/>
                <w:u w:val="none" w:color="auto"/>
              </w:rPr>
              <w:t>为了解当地大气环境质量现状，根据《建设项目环境影响报告表编制 技术指南(污染影响类)(试行)》中</w:t>
            </w:r>
            <w:r>
              <w:rPr>
                <w:rFonts w:hint="eastAsia" w:hAnsi="Times New Roman" w:cs="Times New Roman"/>
                <w:bCs/>
                <w:color w:val="auto"/>
                <w:spacing w:val="0"/>
                <w:sz w:val="24"/>
                <w:u w:val="none" w:color="auto"/>
                <w:lang w:eastAsia="zh-CN"/>
              </w:rPr>
              <w:t>“</w:t>
            </w:r>
            <w:r>
              <w:rPr>
                <w:rFonts w:hint="eastAsia" w:hAnsi="Times New Roman" w:cs="Times New Roman"/>
                <w:bCs/>
                <w:color w:val="auto"/>
                <w:spacing w:val="0"/>
                <w:sz w:val="24"/>
                <w:u w:val="none" w:color="auto"/>
              </w:rPr>
              <w:t>排放国家、地方环境空气质量标准中由标准限值要求的特征污染物时，引用建设项目周边5千米范围内近3年的现有监测数据</w:t>
            </w:r>
            <w:r>
              <w:rPr>
                <w:rFonts w:hint="eastAsia" w:hAnsi="Times New Roman" w:cs="Times New Roman"/>
                <w:bCs/>
                <w:color w:val="auto"/>
                <w:spacing w:val="0"/>
                <w:sz w:val="24"/>
                <w:u w:val="none" w:color="auto"/>
                <w:lang w:eastAsia="zh-CN"/>
              </w:rPr>
              <w:t>，无相关数据的选择当季主导风向下风向1个点位补充不少于3天的监测数据”</w:t>
            </w:r>
            <w:r>
              <w:rPr>
                <w:rFonts w:hint="eastAsia" w:hAnsi="Times New Roman" w:cs="Times New Roman"/>
                <w:bCs/>
                <w:color w:val="auto"/>
                <w:spacing w:val="0"/>
                <w:sz w:val="24"/>
                <w:u w:val="none" w:color="auto"/>
              </w:rPr>
              <w:t>，</w:t>
            </w:r>
            <w:r>
              <w:rPr>
                <w:rFonts w:hint="eastAsia" w:hAnsi="Times New Roman" w:cs="Times New Roman"/>
                <w:bCs/>
                <w:color w:val="auto"/>
                <w:spacing w:val="0"/>
                <w:sz w:val="24"/>
                <w:u w:val="none" w:color="auto"/>
                <w:lang w:val="en-US" w:eastAsia="zh-CN"/>
              </w:rPr>
              <w:t>本次环评引用《宁远县科创产业园二期环境质量监测项目》中总挥发性有机物、非甲烷总烃大气环境质量现状监测数据，本次引用的监测点位为G1坦坝岭居民点，监测时间为2024年5月13日至5月15日。该监测点位位于本项目西北侧1.7km，监测点位距本项目范围未超过5km，监测时间未超过3年，因此，本项目引用《宁远县科创产业园二期环境质量监测项目》G1坦坝岭居民点监测数据合理。数据监测结果及统计分析见下表3-2。</w:t>
            </w:r>
          </w:p>
          <w:p>
            <w:pPr>
              <w:pStyle w:val="85"/>
              <w:jc w:val="center"/>
              <w:rPr>
                <w:rFonts w:hint="eastAsia" w:eastAsia="宋体"/>
                <w:b/>
                <w:bCs/>
                <w:color w:val="auto"/>
                <w:spacing w:val="0"/>
                <w:sz w:val="21"/>
                <w:u w:val="none" w:color="auto"/>
              </w:rPr>
            </w:pPr>
            <w:r>
              <w:rPr>
                <w:rFonts w:hint="eastAsia" w:eastAsia="宋体"/>
                <w:b/>
                <w:bCs/>
                <w:color w:val="auto"/>
                <w:spacing w:val="0"/>
                <w:sz w:val="21"/>
                <w:u w:val="none" w:color="auto"/>
              </w:rPr>
              <w:t>表</w:t>
            </w:r>
            <w:r>
              <w:rPr>
                <w:rFonts w:hint="eastAsia" w:eastAsia="宋体"/>
                <w:b/>
                <w:bCs/>
                <w:color w:val="auto"/>
                <w:spacing w:val="0"/>
                <w:sz w:val="21"/>
                <w:u w:val="none" w:color="auto"/>
                <w:lang w:val="en-US"/>
              </w:rPr>
              <w:t>3-2</w:t>
            </w:r>
            <w:r>
              <w:rPr>
                <w:rFonts w:hint="eastAsia" w:eastAsia="宋体"/>
                <w:b/>
                <w:bCs/>
                <w:color w:val="auto"/>
                <w:spacing w:val="0"/>
                <w:sz w:val="21"/>
                <w:u w:val="none" w:color="auto"/>
              </w:rPr>
              <w:t xml:space="preserve">  </w:t>
            </w:r>
            <w:r>
              <w:rPr>
                <w:rFonts w:hint="eastAsia"/>
                <w:b/>
                <w:bCs/>
                <w:color w:val="auto"/>
                <w:spacing w:val="0"/>
                <w:sz w:val="21"/>
                <w:u w:val="none" w:color="auto"/>
                <w:lang w:val="en-US" w:eastAsia="zh-CN"/>
              </w:rPr>
              <w:t>引用</w:t>
            </w:r>
            <w:r>
              <w:rPr>
                <w:rFonts w:hint="eastAsia" w:eastAsia="宋体"/>
                <w:b/>
                <w:bCs/>
                <w:color w:val="auto"/>
                <w:spacing w:val="0"/>
                <w:sz w:val="21"/>
                <w:u w:val="none" w:color="auto"/>
              </w:rPr>
              <w:t>大气监测统计结果   单位：mg/m</w:t>
            </w:r>
            <w:r>
              <w:rPr>
                <w:rFonts w:hint="eastAsia" w:eastAsia="宋体"/>
                <w:b/>
                <w:bCs/>
                <w:color w:val="auto"/>
                <w:spacing w:val="0"/>
                <w:sz w:val="21"/>
                <w:u w:val="none" w:color="auto"/>
                <w:vertAlign w:val="superscript"/>
              </w:rPr>
              <w:t>3</w:t>
            </w:r>
          </w:p>
          <w:tbl>
            <w:tblPr>
              <w:tblStyle w:val="44"/>
              <w:tblW w:w="8048"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2012"/>
              <w:gridCol w:w="2012"/>
              <w:gridCol w:w="20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2012" w:type="dxa"/>
                  <w:vMerge w:val="restart"/>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val="0"/>
                      <w:color w:val="auto"/>
                      <w:spacing w:val="0"/>
                      <w:sz w:val="21"/>
                      <w:szCs w:val="21"/>
                      <w:u w:val="none" w:color="auto"/>
                      <w:vertAlign w:val="baseline"/>
                      <w:lang w:val="en-US" w:eastAsia="zh-CN"/>
                    </w:rPr>
                  </w:pPr>
                  <w:r>
                    <w:rPr>
                      <w:rFonts w:hint="eastAsia" w:ascii="Times New Roman" w:hAnsi="Times New Roman" w:cs="Times New Roman" w:eastAsiaTheme="minorEastAsia"/>
                      <w:b/>
                      <w:bCs w:val="0"/>
                      <w:color w:val="auto"/>
                      <w:spacing w:val="0"/>
                      <w:sz w:val="21"/>
                      <w:szCs w:val="21"/>
                      <w:u w:val="none" w:color="auto"/>
                      <w:vertAlign w:val="baseline"/>
                      <w:lang w:val="en-US" w:eastAsia="zh-CN"/>
                    </w:rPr>
                    <w:t>引用监测点位</w:t>
                  </w:r>
                </w:p>
              </w:tc>
              <w:tc>
                <w:tcPr>
                  <w:tcW w:w="2012" w:type="dxa"/>
                  <w:vMerge w:val="restart"/>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val="0"/>
                      <w:color w:val="auto"/>
                      <w:spacing w:val="0"/>
                      <w:sz w:val="21"/>
                      <w:szCs w:val="21"/>
                      <w:u w:val="none" w:color="auto"/>
                      <w:vertAlign w:val="baseline"/>
                      <w:lang w:val="en-US" w:eastAsia="zh-CN"/>
                    </w:rPr>
                  </w:pPr>
                  <w:r>
                    <w:rPr>
                      <w:rFonts w:hint="eastAsia" w:ascii="Times New Roman" w:hAnsi="Times New Roman" w:cs="Times New Roman" w:eastAsiaTheme="minorEastAsia"/>
                      <w:b/>
                      <w:bCs w:val="0"/>
                      <w:color w:val="auto"/>
                      <w:spacing w:val="0"/>
                      <w:sz w:val="21"/>
                      <w:szCs w:val="21"/>
                      <w:u w:val="none" w:color="auto"/>
                      <w:vertAlign w:val="baseline"/>
                      <w:lang w:val="en-US" w:eastAsia="zh-CN"/>
                    </w:rPr>
                    <w:t>评价项目</w:t>
                  </w:r>
                </w:p>
              </w:tc>
              <w:tc>
                <w:tcPr>
                  <w:tcW w:w="4024" w:type="dxa"/>
                  <w:gridSpan w:val="2"/>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val="0"/>
                      <w:color w:val="auto"/>
                      <w:spacing w:val="0"/>
                      <w:sz w:val="21"/>
                      <w:szCs w:val="21"/>
                      <w:u w:val="none" w:color="auto"/>
                      <w:vertAlign w:val="baseline"/>
                      <w:lang w:val="en-US"/>
                    </w:rPr>
                  </w:pPr>
                  <w:r>
                    <w:rPr>
                      <w:rFonts w:hint="eastAsia" w:ascii="Times New Roman" w:hAnsi="Times New Roman" w:cs="Times New Roman" w:eastAsiaTheme="minorEastAsia"/>
                      <w:b/>
                      <w:bCs w:val="0"/>
                      <w:color w:val="auto"/>
                      <w:spacing w:val="0"/>
                      <w:sz w:val="21"/>
                      <w:szCs w:val="21"/>
                      <w:u w:val="none" w:color="auto"/>
                      <w:vertAlign w:val="baseline"/>
                      <w:lang w:val="en-US" w:eastAsia="zh-CN"/>
                    </w:rPr>
                    <w:t>监测因子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2" w:type="dxa"/>
                  <w:vMerge w:val="continue"/>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val="0"/>
                      <w:color w:val="auto"/>
                      <w:spacing w:val="0"/>
                      <w:sz w:val="21"/>
                      <w:szCs w:val="21"/>
                      <w:u w:val="none" w:color="auto"/>
                      <w:vertAlign w:val="baseline"/>
                      <w:lang w:val="en-US"/>
                    </w:rPr>
                  </w:pPr>
                </w:p>
              </w:tc>
              <w:tc>
                <w:tcPr>
                  <w:tcW w:w="2012" w:type="dxa"/>
                  <w:vMerge w:val="continue"/>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val="0"/>
                      <w:color w:val="auto"/>
                      <w:spacing w:val="0"/>
                      <w:sz w:val="21"/>
                      <w:szCs w:val="21"/>
                      <w:u w:val="none" w:color="auto"/>
                      <w:vertAlign w:val="baseline"/>
                      <w:lang w:val="en-US"/>
                    </w:rPr>
                  </w:pP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val="0"/>
                      <w:color w:val="auto"/>
                      <w:spacing w:val="0"/>
                      <w:sz w:val="21"/>
                      <w:szCs w:val="21"/>
                      <w:u w:val="none" w:color="auto"/>
                      <w:vertAlign w:val="baseline"/>
                      <w:lang w:val="en-US" w:eastAsia="zh-CN"/>
                    </w:rPr>
                  </w:pPr>
                  <w:r>
                    <w:rPr>
                      <w:rFonts w:hint="eastAsia" w:ascii="Times New Roman" w:hAnsi="Times New Roman" w:cs="Times New Roman" w:eastAsiaTheme="minorEastAsia"/>
                      <w:b/>
                      <w:bCs w:val="0"/>
                      <w:color w:val="auto"/>
                      <w:spacing w:val="0"/>
                      <w:sz w:val="21"/>
                      <w:szCs w:val="21"/>
                      <w:u w:val="none" w:color="auto"/>
                      <w:vertAlign w:val="baseline"/>
                      <w:lang w:val="en-US" w:eastAsia="zh-CN"/>
                    </w:rPr>
                    <w:t>非甲烷总烃（小时浓度）</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val="0"/>
                      <w:color w:val="auto"/>
                      <w:spacing w:val="0"/>
                      <w:sz w:val="21"/>
                      <w:szCs w:val="21"/>
                      <w:u w:val="none" w:color="auto"/>
                      <w:vertAlign w:val="baseline"/>
                      <w:lang w:val="en-US" w:eastAsia="zh-CN"/>
                    </w:rPr>
                  </w:pPr>
                  <w:r>
                    <w:rPr>
                      <w:rFonts w:hint="eastAsia" w:ascii="Times New Roman" w:hAnsi="Times New Roman" w:cs="Times New Roman" w:eastAsiaTheme="minorEastAsia"/>
                      <w:b/>
                      <w:bCs w:val="0"/>
                      <w:color w:val="auto"/>
                      <w:spacing w:val="0"/>
                      <w:sz w:val="21"/>
                      <w:szCs w:val="21"/>
                      <w:u w:val="none" w:color="auto"/>
                      <w:vertAlign w:val="baseline"/>
                      <w:lang w:val="en-US" w:eastAsia="zh-CN"/>
                    </w:rPr>
                    <w:t>TVOC（8小时平均浓度）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2012" w:type="dxa"/>
                  <w:vMerge w:val="restart"/>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G1坦坝岭居民点（位于本项目西北侧1.7km）</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监测值范围</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0.19-0.27</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0.288-0.312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2012" w:type="dxa"/>
                  <w:vMerge w:val="continue"/>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rPr>
                  </w:pP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标准指数范围</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0.095-0.135</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0.48-0.52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2012" w:type="dxa"/>
                  <w:vMerge w:val="continue"/>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rPr>
                  </w:pP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超标率</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0</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2012" w:type="dxa"/>
                  <w:vMerge w:val="continue"/>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rPr>
                  </w:pP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最大超标倍数</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0</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2012" w:type="dxa"/>
                  <w:vMerge w:val="continue"/>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rPr>
                  </w:pP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评价标准</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2.0</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2012" w:type="dxa"/>
                  <w:vMerge w:val="continue"/>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auto"/>
                      <w:spacing w:val="0"/>
                      <w:sz w:val="21"/>
                      <w:szCs w:val="21"/>
                      <w:u w:val="none" w:color="auto"/>
                      <w:vertAlign w:val="baseline"/>
                      <w:lang w:val="en-US"/>
                    </w:rPr>
                  </w:pP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达标情况</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达标</w:t>
                  </w:r>
                </w:p>
              </w:tc>
              <w:tc>
                <w:tcPr>
                  <w:tcW w:w="2012" w:type="dxa"/>
                  <w:tcBorders>
                    <w:tl2br w:val="nil"/>
                    <w:tr2bl w:val="nil"/>
                  </w:tcBorders>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bCs/>
                      <w:color w:val="auto"/>
                      <w:spacing w:val="0"/>
                      <w:sz w:val="21"/>
                      <w:szCs w:val="21"/>
                      <w:u w:val="none" w:color="auto"/>
                      <w:vertAlign w:val="baseline"/>
                      <w:lang w:val="en-US" w:eastAsia="zh-CN"/>
                    </w:rPr>
                  </w:pPr>
                  <w:r>
                    <w:rPr>
                      <w:rFonts w:hint="eastAsia" w:ascii="Times New Roman" w:hAnsi="Times New Roman" w:cs="Times New Roman" w:eastAsiaTheme="minorEastAsia"/>
                      <w:bCs/>
                      <w:color w:val="auto"/>
                      <w:spacing w:val="0"/>
                      <w:sz w:val="21"/>
                      <w:szCs w:val="21"/>
                      <w:u w:val="none" w:color="auto"/>
                      <w:vertAlign w:val="baseline"/>
                      <w:lang w:val="en-US" w:eastAsia="zh-CN"/>
                    </w:rPr>
                    <w:t>达标</w:t>
                  </w:r>
                </w:p>
              </w:tc>
            </w:tr>
          </w:tbl>
          <w:p>
            <w:pPr>
              <w:pStyle w:val="94"/>
              <w:spacing w:line="360" w:lineRule="auto"/>
              <w:jc w:val="left"/>
              <w:rPr>
                <w:rFonts w:hint="eastAsia" w:ascii="Times New Roman" w:hAnsi="Times New Roman" w:eastAsia="宋体" w:cs="Times New Roman"/>
                <w:bCs/>
                <w:color w:val="auto"/>
                <w:spacing w:val="0"/>
                <w:sz w:val="24"/>
                <w:u w:val="none" w:color="auto"/>
                <w:lang w:val="en-US" w:eastAsia="zh-CN"/>
              </w:rPr>
            </w:pPr>
            <w:r>
              <w:rPr>
                <w:rFonts w:hint="eastAsia" w:ascii="Times New Roman" w:hAnsi="Times New Roman" w:eastAsia="宋体" w:cs="Times New Roman"/>
                <w:bCs/>
                <w:color w:val="auto"/>
                <w:spacing w:val="0"/>
                <w:sz w:val="24"/>
                <w:u w:val="none" w:color="auto"/>
                <w:lang w:val="en-US" w:eastAsia="zh-CN"/>
              </w:rPr>
              <w:t>根据上表3-2可知，引用监测点位处非甲烷总烃小时浓度监测值符合《大气污染物综合排放标准详解》中相关标准限值；TVOC8小时浓度监测值均符合《环境影响评价技术导则 大气环境》附录表D.1中的相关标准限值。</w:t>
            </w:r>
          </w:p>
          <w:p>
            <w:pPr>
              <w:pStyle w:val="94"/>
              <w:spacing w:line="360" w:lineRule="auto"/>
              <w:jc w:val="left"/>
              <w:rPr>
                <w:rFonts w:hint="eastAsia" w:ascii="Times New Roman" w:hAnsi="Times New Roman" w:eastAsia="宋体" w:cs="Times New Roman"/>
                <w:bCs/>
                <w:color w:val="auto"/>
                <w:spacing w:val="0"/>
                <w:sz w:val="24"/>
                <w:u w:val="none" w:color="auto"/>
                <w:lang w:val="en-US"/>
              </w:rPr>
            </w:pPr>
            <w:r>
              <w:rPr>
                <w:rFonts w:hint="eastAsia" w:ascii="Times New Roman" w:hAnsi="Times New Roman" w:eastAsia="宋体" w:cs="Times New Roman"/>
                <w:bCs/>
                <w:color w:val="auto"/>
                <w:spacing w:val="0"/>
                <w:sz w:val="24"/>
                <w:u w:val="none" w:color="auto"/>
                <w:lang w:val="en-US" w:eastAsia="zh-CN"/>
              </w:rPr>
              <w:t>因此，项目所在区域大气环境质量状况良好。</w:t>
            </w:r>
          </w:p>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rPr>
              <w:t>2、</w:t>
            </w:r>
            <w:r>
              <w:rPr>
                <w:b/>
                <w:bCs/>
                <w:color w:val="auto"/>
                <w:spacing w:val="0"/>
                <w:sz w:val="24"/>
                <w:u w:val="none" w:color="auto"/>
              </w:rPr>
              <w:t>地表水环境质量现状</w:t>
            </w:r>
          </w:p>
          <w:p>
            <w:pPr>
              <w:spacing w:line="480" w:lineRule="exact"/>
              <w:ind w:firstLine="480" w:firstLineChars="200"/>
              <w:rPr>
                <w:rStyle w:val="116"/>
                <w:rFonts w:hint="eastAsia" w:ascii="Times New Roman" w:hAnsi="Times New Roman" w:eastAsia="宋体" w:cs="Times New Roman"/>
                <w:color w:val="auto"/>
                <w:spacing w:val="0"/>
                <w:u w:val="none" w:color="auto"/>
                <w:lang w:val="en-US" w:eastAsia="zh-CN"/>
              </w:rPr>
            </w:pPr>
            <w:r>
              <w:rPr>
                <w:rStyle w:val="116"/>
                <w:rFonts w:hint="eastAsia" w:ascii="Times New Roman" w:hAnsi="Times New Roman" w:eastAsia="宋体" w:cs="Times New Roman"/>
                <w:color w:val="auto"/>
                <w:spacing w:val="0"/>
                <w:u w:val="none" w:color="auto"/>
                <w:lang w:val="en-US" w:eastAsia="zh-CN"/>
              </w:rPr>
              <w:t>根据《建设项目环境影响报告表编制技术指南（污染影响类）（试行）》中“区域环境质量现状”中的地表水环境质量现状调查要求“引用与建设项目距离近的有效数据，包括近3年的规划环境影响评价的监测数据，所在流域控制单元内国家、地方控制断面监测数据，生态环境主管部门发布的水环境质量数据或地表水达标情况的结论。”</w:t>
            </w:r>
          </w:p>
          <w:p>
            <w:pPr>
              <w:spacing w:line="480" w:lineRule="exact"/>
              <w:ind w:firstLine="480" w:firstLineChars="200"/>
              <w:rPr>
                <w:rStyle w:val="116"/>
                <w:rFonts w:hint="eastAsia" w:ascii="Times New Roman" w:hAnsi="Times New Roman" w:eastAsia="宋体" w:cs="Times New Roman"/>
                <w:color w:val="auto"/>
                <w:spacing w:val="0"/>
                <w:u w:val="none" w:color="auto"/>
                <w:lang w:val="en-US" w:eastAsia="zh-CN"/>
              </w:rPr>
            </w:pPr>
            <w:r>
              <w:rPr>
                <w:rStyle w:val="116"/>
                <w:rFonts w:hint="eastAsia" w:ascii="Times New Roman" w:hAnsi="Times New Roman" w:eastAsia="宋体" w:cs="Times New Roman"/>
                <w:color w:val="auto"/>
                <w:spacing w:val="0"/>
                <w:u w:val="none" w:color="auto"/>
                <w:lang w:val="en-US" w:eastAsia="zh-CN"/>
              </w:rPr>
              <w:t>本项目无生产废水外排，生活污水依托园</w:t>
            </w:r>
            <w:r>
              <w:rPr>
                <w:rStyle w:val="116"/>
                <w:rFonts w:hint="eastAsia" w:cs="Times New Roman"/>
                <w:color w:val="auto"/>
                <w:spacing w:val="0"/>
                <w:u w:val="none" w:color="auto"/>
                <w:lang w:val="en-US" w:eastAsia="zh-CN"/>
              </w:rPr>
              <w:t>区</w:t>
            </w:r>
            <w:r>
              <w:rPr>
                <w:rStyle w:val="116"/>
                <w:rFonts w:hint="eastAsia" w:ascii="Times New Roman" w:hAnsi="Times New Roman" w:eastAsia="宋体" w:cs="Times New Roman"/>
                <w:color w:val="auto"/>
                <w:spacing w:val="0"/>
                <w:u w:val="none" w:color="auto"/>
                <w:lang w:val="en-US" w:eastAsia="zh-CN"/>
              </w:rPr>
              <w:t>已建</w:t>
            </w:r>
            <w:r>
              <w:rPr>
                <w:rStyle w:val="116"/>
                <w:rFonts w:hint="eastAsia" w:cs="Times New Roman"/>
                <w:color w:val="auto"/>
                <w:spacing w:val="0"/>
                <w:u w:val="none" w:color="auto"/>
                <w:lang w:val="en-US" w:eastAsia="zh-CN"/>
              </w:rPr>
              <w:t>隔油池、</w:t>
            </w:r>
            <w:r>
              <w:rPr>
                <w:rStyle w:val="116"/>
                <w:rFonts w:hint="eastAsia" w:ascii="Times New Roman" w:hAnsi="Times New Roman" w:eastAsia="宋体" w:cs="Times New Roman"/>
                <w:color w:val="auto"/>
                <w:spacing w:val="0"/>
                <w:u w:val="none" w:color="auto"/>
                <w:lang w:val="en-US" w:eastAsia="zh-CN"/>
              </w:rPr>
              <w:t>化粪池预处理达标后排入园区污水管网，最终经</w:t>
            </w:r>
            <w:r>
              <w:rPr>
                <w:rStyle w:val="116"/>
                <w:rFonts w:hint="eastAsia" w:cs="Times New Roman"/>
                <w:color w:val="auto"/>
                <w:spacing w:val="0"/>
                <w:u w:val="none" w:color="auto"/>
                <w:lang w:val="en-US" w:eastAsia="zh-CN"/>
              </w:rPr>
              <w:t>宁远县城镇污水处理厂</w:t>
            </w:r>
            <w:r>
              <w:rPr>
                <w:rStyle w:val="116"/>
                <w:rFonts w:hint="eastAsia" w:ascii="Times New Roman" w:hAnsi="Times New Roman" w:eastAsia="宋体" w:cs="Times New Roman"/>
                <w:color w:val="auto"/>
                <w:spacing w:val="0"/>
                <w:u w:val="none" w:color="auto"/>
                <w:lang w:val="en-US" w:eastAsia="zh-CN"/>
              </w:rPr>
              <w:t>深度处理达标后排入泠江。</w:t>
            </w:r>
          </w:p>
          <w:p>
            <w:pPr>
              <w:spacing w:line="480" w:lineRule="exact"/>
              <w:ind w:firstLine="480" w:firstLineChars="200"/>
              <w:rPr>
                <w:rStyle w:val="116"/>
                <w:rFonts w:hint="eastAsia" w:ascii="Times New Roman" w:hAnsi="Times New Roman" w:eastAsia="宋体" w:cs="Times New Roman"/>
                <w:color w:val="auto"/>
                <w:spacing w:val="0"/>
                <w:u w:val="none" w:color="auto"/>
                <w:lang w:val="en-US" w:eastAsia="zh-CN"/>
              </w:rPr>
            </w:pPr>
            <w:r>
              <w:rPr>
                <w:rStyle w:val="116"/>
                <w:rFonts w:hint="eastAsia" w:ascii="Times New Roman" w:hAnsi="Times New Roman" w:eastAsia="宋体" w:cs="Times New Roman"/>
                <w:color w:val="auto"/>
                <w:spacing w:val="0"/>
                <w:u w:val="none" w:color="auto"/>
                <w:lang w:val="en-US" w:eastAsia="zh-CN"/>
              </w:rPr>
              <w:t>项目周边地表水主要为东、北、西侧泠江，根据《宁远县水功能区划》（2015年版），对应河段为泠江宁远工业用水区（宁远县舜陵镇九嶷大桥~宁远县舜陵镇仁山庙村）、泠江天堂镇农业用水区（宁远县舜陵镇仁山庙村~宁远县天堂镇曹家滩）；参照执行《地表水环境质量标准》（GB3838-2002）中III类标准。</w:t>
            </w:r>
          </w:p>
          <w:p>
            <w:pPr>
              <w:spacing w:line="480" w:lineRule="exact"/>
              <w:ind w:firstLine="480" w:firstLineChars="200"/>
              <w:rPr>
                <w:rStyle w:val="116"/>
                <w:rFonts w:hint="eastAsia" w:ascii="Times New Roman" w:hAnsi="Times New Roman" w:eastAsia="宋体" w:cs="Times New Roman"/>
                <w:color w:val="auto"/>
                <w:spacing w:val="0"/>
                <w:u w:val="none" w:color="auto"/>
                <w:lang w:val="en-US" w:eastAsia="zh-CN"/>
              </w:rPr>
            </w:pPr>
            <w:r>
              <w:rPr>
                <w:rStyle w:val="116"/>
                <w:rFonts w:hint="eastAsia" w:ascii="Times New Roman" w:hAnsi="Times New Roman" w:eastAsia="宋体" w:cs="Times New Roman"/>
                <w:color w:val="auto"/>
                <w:spacing w:val="0"/>
                <w:u w:val="none" w:color="auto"/>
                <w:lang w:val="en-US" w:eastAsia="zh-CN"/>
              </w:rPr>
              <w:t>为了了解项目所在区域地表水泠江的环境质量现状，本次评价引用了永州市生态环境局发布的《关于2024年12月份永州市全市环境质量状况的通报》（永环函﹝2025﹞26号）“附件5</w:t>
            </w:r>
            <w:r>
              <w:rPr>
                <w:rStyle w:val="116"/>
                <w:rFonts w:hint="eastAsia" w:cs="Times New Roman"/>
                <w:color w:val="auto"/>
                <w:spacing w:val="0"/>
                <w:u w:val="none" w:color="auto"/>
                <w:lang w:val="en-US" w:eastAsia="zh-CN"/>
              </w:rPr>
              <w:t xml:space="preserve"> </w:t>
            </w:r>
            <w:r>
              <w:rPr>
                <w:rStyle w:val="116"/>
                <w:rFonts w:hint="eastAsia" w:ascii="Times New Roman" w:hAnsi="Times New Roman" w:eastAsia="宋体" w:cs="Times New Roman"/>
                <w:color w:val="auto"/>
                <w:spacing w:val="0"/>
                <w:u w:val="none" w:color="auto"/>
                <w:lang w:val="en-US" w:eastAsia="zh-CN"/>
              </w:rPr>
              <w:t>2024年1~12月全市地表水水质状况”中“宁远县”内</w:t>
            </w:r>
            <w:r>
              <w:rPr>
                <w:rStyle w:val="116"/>
                <w:rFonts w:hint="eastAsia" w:cs="Times New Roman"/>
                <w:color w:val="auto"/>
                <w:spacing w:val="0"/>
                <w:u w:val="none" w:color="auto"/>
                <w:lang w:val="en-US" w:eastAsia="zh-CN"/>
              </w:rPr>
              <w:t>2</w:t>
            </w:r>
            <w:r>
              <w:rPr>
                <w:rStyle w:val="116"/>
                <w:rFonts w:hint="eastAsia" w:ascii="Times New Roman" w:hAnsi="Times New Roman" w:eastAsia="宋体" w:cs="Times New Roman"/>
                <w:color w:val="auto"/>
                <w:spacing w:val="0"/>
                <w:u w:val="none" w:color="auto"/>
                <w:lang w:val="en-US" w:eastAsia="zh-CN"/>
              </w:rPr>
              <w:t>024年1~12月中宁远县水厂、泠江入宁远河口断面以及曹家滩断面水质状况，其中宁远县水厂断面位于对应泠江河段上游，泠江入宁远河口断面以及曹家滩断面位于对应泠江河段下游，其水质状况详见下表3-3。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Style w:val="116"/>
                <w:rFonts w:hint="eastAsia" w:ascii="Times New Roman" w:hAnsi="Times New Roman" w:eastAsia="宋体" w:cs="Times New Roman"/>
                <w:b/>
                <w:bCs/>
                <w:color w:val="auto"/>
                <w:spacing w:val="0"/>
                <w:sz w:val="21"/>
                <w:szCs w:val="21"/>
                <w:u w:val="none" w:color="auto"/>
                <w:lang w:val="en-US" w:eastAsia="zh-CN"/>
              </w:rPr>
            </w:pPr>
            <w:r>
              <w:rPr>
                <w:rStyle w:val="116"/>
                <w:rFonts w:hint="eastAsia" w:ascii="Times New Roman" w:hAnsi="Times New Roman" w:eastAsia="宋体" w:cs="Times New Roman"/>
                <w:b/>
                <w:bCs/>
                <w:color w:val="auto"/>
                <w:spacing w:val="0"/>
                <w:sz w:val="21"/>
                <w:szCs w:val="21"/>
                <w:u w:val="none" w:color="auto"/>
                <w:lang w:val="en-US" w:eastAsia="zh-CN"/>
              </w:rPr>
              <w:t>表3-3 引用监测断面2024年1~12月水质状况统计表</w:t>
            </w:r>
          </w:p>
          <w:tbl>
            <w:tblPr>
              <w:tblStyle w:val="44"/>
              <w:tblW w:w="8048"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012"/>
              <w:gridCol w:w="1313"/>
              <w:gridCol w:w="1259"/>
              <w:gridCol w:w="1128"/>
              <w:gridCol w:w="15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r>
                    <w:rPr>
                      <w:rStyle w:val="116"/>
                      <w:rFonts w:hint="eastAsia" w:cs="Times New Roman"/>
                      <w:b/>
                      <w:bCs/>
                      <w:color w:val="auto"/>
                      <w:spacing w:val="0"/>
                      <w:sz w:val="21"/>
                      <w:szCs w:val="21"/>
                      <w:u w:val="none" w:color="auto"/>
                      <w:vertAlign w:val="baseline"/>
                      <w:lang w:val="en-US" w:eastAsia="zh-CN"/>
                    </w:rPr>
                    <w:t>序号</w:t>
                  </w:r>
                </w:p>
              </w:tc>
              <w:tc>
                <w:tcPr>
                  <w:tcW w:w="201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r>
                    <w:rPr>
                      <w:rStyle w:val="116"/>
                      <w:rFonts w:hint="eastAsia" w:cs="Times New Roman"/>
                      <w:b/>
                      <w:bCs/>
                      <w:color w:val="auto"/>
                      <w:spacing w:val="0"/>
                      <w:sz w:val="21"/>
                      <w:szCs w:val="21"/>
                      <w:u w:val="none" w:color="auto"/>
                      <w:vertAlign w:val="baseline"/>
                      <w:lang w:val="en-US" w:eastAsia="zh-CN"/>
                    </w:rPr>
                    <w:t>断面名称</w:t>
                  </w:r>
                </w:p>
              </w:tc>
              <w:tc>
                <w:tcPr>
                  <w:tcW w:w="131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r>
                    <w:rPr>
                      <w:rStyle w:val="116"/>
                      <w:rFonts w:hint="eastAsia" w:cs="Times New Roman"/>
                      <w:b/>
                      <w:bCs/>
                      <w:color w:val="auto"/>
                      <w:spacing w:val="0"/>
                      <w:sz w:val="21"/>
                      <w:szCs w:val="21"/>
                      <w:u w:val="none" w:color="auto"/>
                      <w:vertAlign w:val="baseline"/>
                      <w:lang w:val="en-US" w:eastAsia="zh-CN"/>
                    </w:rPr>
                    <w:t>考核区县</w:t>
                  </w:r>
                </w:p>
              </w:tc>
              <w:tc>
                <w:tcPr>
                  <w:tcW w:w="125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r>
                    <w:rPr>
                      <w:rStyle w:val="116"/>
                      <w:rFonts w:hint="eastAsia" w:cs="Times New Roman"/>
                      <w:b/>
                      <w:bCs/>
                      <w:color w:val="auto"/>
                      <w:spacing w:val="0"/>
                      <w:sz w:val="21"/>
                      <w:szCs w:val="21"/>
                      <w:u w:val="none" w:color="auto"/>
                      <w:vertAlign w:val="baseline"/>
                      <w:lang w:val="en-US" w:eastAsia="zh-CN"/>
                    </w:rPr>
                    <w:t>所在河流</w:t>
                  </w:r>
                </w:p>
              </w:tc>
              <w:tc>
                <w:tcPr>
                  <w:tcW w:w="112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r>
                    <w:rPr>
                      <w:rStyle w:val="116"/>
                      <w:rFonts w:hint="eastAsia" w:cs="Times New Roman"/>
                      <w:b/>
                      <w:bCs/>
                      <w:color w:val="auto"/>
                      <w:spacing w:val="0"/>
                      <w:sz w:val="21"/>
                      <w:szCs w:val="21"/>
                      <w:u w:val="none" w:color="auto"/>
                      <w:vertAlign w:val="baseline"/>
                      <w:lang w:val="en-US" w:eastAsia="zh-CN"/>
                    </w:rPr>
                    <w:t>断面属性</w:t>
                  </w:r>
                </w:p>
              </w:tc>
              <w:tc>
                <w:tcPr>
                  <w:tcW w:w="15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r>
                    <w:rPr>
                      <w:rStyle w:val="116"/>
                      <w:rFonts w:hint="eastAsia" w:cs="Times New Roman"/>
                      <w:b/>
                      <w:bCs/>
                      <w:color w:val="auto"/>
                      <w:spacing w:val="0"/>
                      <w:sz w:val="21"/>
                      <w:szCs w:val="21"/>
                      <w:u w:val="none" w:color="auto"/>
                      <w:vertAlign w:val="baseline"/>
                      <w:lang w:val="en-US" w:eastAsia="zh-CN"/>
                    </w:rPr>
                    <w:t>水质类别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p>
              </w:tc>
              <w:tc>
                <w:tcPr>
                  <w:tcW w:w="201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p>
              </w:tc>
              <w:tc>
                <w:tcPr>
                  <w:tcW w:w="131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p>
              </w:tc>
              <w:tc>
                <w:tcPr>
                  <w:tcW w:w="125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p>
              </w:tc>
              <w:tc>
                <w:tcPr>
                  <w:tcW w:w="112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p>
              </w:tc>
              <w:tc>
                <w:tcPr>
                  <w:tcW w:w="15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b/>
                      <w:bCs/>
                      <w:color w:val="auto"/>
                      <w:spacing w:val="0"/>
                      <w:sz w:val="21"/>
                      <w:szCs w:val="21"/>
                      <w:u w:val="none" w:color="auto"/>
                      <w:vertAlign w:val="baseline"/>
                      <w:lang w:val="en-US" w:eastAsia="zh-CN"/>
                    </w:rPr>
                  </w:pPr>
                  <w:r>
                    <w:rPr>
                      <w:rStyle w:val="116"/>
                      <w:rFonts w:hint="eastAsia" w:cs="Times New Roman"/>
                      <w:b/>
                      <w:bCs/>
                      <w:color w:val="auto"/>
                      <w:spacing w:val="0"/>
                      <w:sz w:val="21"/>
                      <w:szCs w:val="21"/>
                      <w:u w:val="none" w:color="auto"/>
                      <w:vertAlign w:val="baseline"/>
                      <w:lang w:val="en-US" w:eastAsia="zh-CN"/>
                    </w:rPr>
                    <w:t>2024年1-12月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1</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宁远县水厂</w:t>
                  </w:r>
                </w:p>
              </w:tc>
              <w:tc>
                <w:tcPr>
                  <w:tcW w:w="13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eastAsia" w:ascii="Times New Roman" w:hAnsi="Times New Roman" w:eastAsia="宋体"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宁远县</w:t>
                  </w:r>
                </w:p>
              </w:tc>
              <w:tc>
                <w:tcPr>
                  <w:tcW w:w="12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冷江</w:t>
                  </w:r>
                </w:p>
              </w:tc>
              <w:tc>
                <w:tcPr>
                  <w:tcW w:w="11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eastAsia" w:ascii="Times New Roman" w:hAnsi="Times New Roman" w:eastAsia="宋体"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省控</w:t>
                  </w:r>
                </w:p>
              </w:tc>
              <w:tc>
                <w:tcPr>
                  <w:tcW w:w="15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color w:val="auto"/>
                      <w:spacing w:val="0"/>
                      <w:sz w:val="21"/>
                      <w:szCs w:val="21"/>
                      <w:u w:val="none" w:color="auto"/>
                      <w:vertAlign w:val="baseline"/>
                      <w:lang w:val="en-US" w:eastAsia="zh-CN"/>
                    </w:rPr>
                  </w:pPr>
                  <w:r>
                    <w:rPr>
                      <w:rStyle w:val="116"/>
                      <w:rFonts w:hint="default" w:ascii="Times New Roman" w:hAnsi="Times New Roman" w:cs="Times New Roman" w:eastAsiaTheme="minorEastAsia"/>
                      <w:color w:val="auto"/>
                      <w:spacing w:val="0"/>
                      <w:sz w:val="21"/>
                      <w:szCs w:val="21"/>
                      <w:u w:val="none" w:color="auto"/>
                      <w:vertAlign w:val="baseline"/>
                      <w:lang w:val="en-US" w:eastAsia="zh-CN"/>
                    </w:rPr>
                    <w:t>Ⅱ类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2</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冷江入宁远河口</w:t>
                  </w:r>
                </w:p>
              </w:tc>
              <w:tc>
                <w:tcPr>
                  <w:tcW w:w="13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eastAsia" w:ascii="Times New Roman" w:hAnsi="Times New Roman" w:eastAsia="宋体"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宁远县</w:t>
                  </w:r>
                </w:p>
              </w:tc>
              <w:tc>
                <w:tcPr>
                  <w:tcW w:w="12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冷江</w:t>
                  </w:r>
                </w:p>
              </w:tc>
              <w:tc>
                <w:tcPr>
                  <w:tcW w:w="11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default" w:ascii="Times New Roman" w:hAnsi="Times New Roman" w:eastAsia="宋体"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省控</w:t>
                  </w:r>
                </w:p>
              </w:tc>
              <w:tc>
                <w:tcPr>
                  <w:tcW w:w="15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eastAsia" w:ascii="Times New Roman" w:hAnsi="Times New Roman" w:eastAsia="宋体" w:cs="Times New Roman"/>
                      <w:color w:val="auto"/>
                      <w:spacing w:val="0"/>
                      <w:sz w:val="21"/>
                      <w:szCs w:val="21"/>
                      <w:u w:val="none" w:color="auto"/>
                      <w:vertAlign w:val="baseline"/>
                      <w:lang w:val="en-US" w:eastAsia="zh-CN"/>
                    </w:rPr>
                  </w:pPr>
                  <w:r>
                    <w:rPr>
                      <w:rStyle w:val="116"/>
                      <w:rFonts w:hint="default" w:ascii="Times New Roman" w:hAnsi="Times New Roman" w:cs="Times New Roman" w:eastAsiaTheme="minorEastAsia"/>
                      <w:color w:val="auto"/>
                      <w:spacing w:val="0"/>
                      <w:sz w:val="21"/>
                      <w:szCs w:val="21"/>
                      <w:u w:val="none" w:color="auto"/>
                      <w:vertAlign w:val="baseline"/>
                      <w:lang w:val="en-US" w:eastAsia="zh-CN"/>
                    </w:rPr>
                    <w:t>Ⅱ类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eastAsia"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3</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eastAsia"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曹家滩</w:t>
                  </w:r>
                </w:p>
              </w:tc>
              <w:tc>
                <w:tcPr>
                  <w:tcW w:w="13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eastAsia"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宁远县</w:t>
                  </w:r>
                </w:p>
              </w:tc>
              <w:tc>
                <w:tcPr>
                  <w:tcW w:w="12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eastAsia"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宁远河</w:t>
                  </w:r>
                </w:p>
              </w:tc>
              <w:tc>
                <w:tcPr>
                  <w:tcW w:w="11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eastAsia" w:cs="Times New Roman"/>
                      <w:color w:val="auto"/>
                      <w:spacing w:val="0"/>
                      <w:sz w:val="21"/>
                      <w:szCs w:val="21"/>
                      <w:u w:val="none" w:color="auto"/>
                      <w:vertAlign w:val="baseline"/>
                      <w:lang w:val="en-US" w:eastAsia="zh-CN"/>
                    </w:rPr>
                  </w:pPr>
                  <w:r>
                    <w:rPr>
                      <w:rStyle w:val="116"/>
                      <w:rFonts w:hint="eastAsia" w:cs="Times New Roman"/>
                      <w:color w:val="auto"/>
                      <w:spacing w:val="0"/>
                      <w:sz w:val="21"/>
                      <w:szCs w:val="21"/>
                      <w:u w:val="none" w:color="auto"/>
                      <w:vertAlign w:val="baseline"/>
                      <w:lang w:val="en-US" w:eastAsia="zh-CN"/>
                    </w:rPr>
                    <w:t>国控</w:t>
                  </w:r>
                </w:p>
              </w:tc>
              <w:tc>
                <w:tcPr>
                  <w:tcW w:w="15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16"/>
                      <w:rFonts w:hint="eastAsia" w:ascii="Times New Roman" w:hAnsi="Times New Roman" w:eastAsia="宋体" w:cs="Times New Roman"/>
                      <w:color w:val="auto"/>
                      <w:spacing w:val="0"/>
                      <w:sz w:val="21"/>
                      <w:szCs w:val="21"/>
                      <w:u w:val="none" w:color="auto"/>
                      <w:vertAlign w:val="baseline"/>
                      <w:lang w:val="en-US" w:eastAsia="zh-CN"/>
                    </w:rPr>
                  </w:pPr>
                  <w:r>
                    <w:rPr>
                      <w:rStyle w:val="116"/>
                      <w:rFonts w:hint="default" w:ascii="Times New Roman" w:hAnsi="Times New Roman" w:cs="Times New Roman" w:eastAsiaTheme="minorEastAsia"/>
                      <w:color w:val="auto"/>
                      <w:spacing w:val="0"/>
                      <w:sz w:val="21"/>
                      <w:szCs w:val="21"/>
                      <w:u w:val="none" w:color="auto"/>
                      <w:vertAlign w:val="baseline"/>
                      <w:lang w:val="en-US" w:eastAsia="zh-CN"/>
                    </w:rPr>
                    <w:t>Ⅱ类</w:t>
                  </w:r>
                </w:p>
              </w:tc>
            </w:tr>
          </w:tbl>
          <w:p>
            <w:pPr>
              <w:spacing w:line="480" w:lineRule="exact"/>
              <w:ind w:firstLine="480" w:firstLineChars="200"/>
              <w:rPr>
                <w:rStyle w:val="116"/>
                <w:rFonts w:hint="eastAsia" w:ascii="Times New Roman" w:hAnsi="Times New Roman" w:eastAsia="宋体" w:cs="Times New Roman"/>
                <w:color w:val="auto"/>
                <w:spacing w:val="0"/>
                <w:u w:val="none" w:color="auto"/>
                <w:lang w:val="en-US" w:eastAsia="zh-CN"/>
              </w:rPr>
            </w:pPr>
            <w:r>
              <w:rPr>
                <w:rStyle w:val="116"/>
                <w:rFonts w:hint="eastAsia" w:ascii="Times New Roman" w:hAnsi="Times New Roman" w:eastAsia="宋体" w:cs="Times New Roman"/>
                <w:color w:val="auto"/>
                <w:spacing w:val="0"/>
                <w:u w:val="none" w:color="auto"/>
                <w:lang w:val="en-US" w:eastAsia="zh-CN"/>
              </w:rPr>
              <w:t>根据上表3-3可知，2024年1~12月宁远县境内宁远县水厂、泠江入宁远河口、曹家滩断面水质均满足《地表水环境质量标准》（GB3838-2002）中II类标准要求。因此，项目所在区域内地表水环境质量良好。</w:t>
            </w:r>
          </w:p>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rPr>
              <w:t>3、声环境质量现状</w:t>
            </w:r>
          </w:p>
          <w:p>
            <w:pPr>
              <w:pStyle w:val="94"/>
              <w:spacing w:line="360" w:lineRule="auto"/>
              <w:jc w:val="left"/>
              <w:rPr>
                <w:rFonts w:hint="eastAsia" w:hAnsi="Times New Roman" w:cs="Times New Roman"/>
                <w:bCs/>
                <w:color w:val="auto"/>
                <w:spacing w:val="0"/>
                <w:sz w:val="24"/>
                <w:u w:val="none" w:color="auto"/>
              </w:rPr>
            </w:pPr>
            <w:r>
              <w:rPr>
                <w:rFonts w:hint="eastAsia" w:hAnsi="Times New Roman" w:cs="Times New Roman"/>
                <w:bCs/>
                <w:color w:val="auto"/>
                <w:spacing w:val="0"/>
                <w:sz w:val="24"/>
                <w:u w:val="none" w:color="auto"/>
              </w:rPr>
              <w:t>根据《建设项目环境影响报告表编制技术指南（污染影响类）》，厂界外周边50米范围内存在声环境保护目标的建设项目，应监测保护目标声环境质量现状并评价达标情况。本项目位于</w:t>
            </w:r>
            <w:r>
              <w:rPr>
                <w:rStyle w:val="116"/>
                <w:rFonts w:hint="eastAsia" w:ascii="Times New Roman" w:hAnsi="Times New Roman" w:eastAsia="宋体" w:cs="Times New Roman"/>
                <w:color w:val="auto"/>
                <w:spacing w:val="0"/>
                <w:u w:val="none" w:color="auto"/>
                <w:lang w:val="en-US" w:eastAsia="zh-CN"/>
              </w:rPr>
              <w:t>宁远县桐山街道西部工业园光电智能B区7栋</w:t>
            </w:r>
            <w:r>
              <w:rPr>
                <w:rFonts w:hint="eastAsia" w:hAnsi="Times New Roman" w:cs="Times New Roman"/>
                <w:bCs/>
                <w:color w:val="auto"/>
                <w:spacing w:val="0"/>
                <w:sz w:val="24"/>
                <w:u w:val="none" w:color="auto"/>
              </w:rPr>
              <w:t>，且厂区外50m范围内无居民区等声环境保护目标，本次无声环境质量现状监测。</w:t>
            </w:r>
          </w:p>
          <w:p>
            <w:pPr>
              <w:pStyle w:val="38"/>
              <w:spacing w:before="0" w:beforeAutospacing="0" w:after="0" w:afterAutospacing="0" w:line="360" w:lineRule="auto"/>
              <w:ind w:firstLine="482" w:firstLineChars="200"/>
              <w:jc w:val="both"/>
              <w:rPr>
                <w:rStyle w:val="116"/>
                <w:rFonts w:hint="eastAsia" w:ascii="Times New Roman" w:hAnsi="Times New Roman" w:eastAsia="宋体" w:cs="Times New Roman"/>
                <w:color w:val="auto"/>
                <w:spacing w:val="0"/>
                <w:u w:val="none" w:color="auto"/>
                <w:lang w:val="en-US" w:eastAsia="zh-CN"/>
              </w:rPr>
            </w:pPr>
            <w:r>
              <w:rPr>
                <w:rFonts w:hint="default" w:ascii="Times New Roman" w:hAnsi="Times New Roman" w:eastAsia="宋体" w:cs="Times New Roman"/>
                <w:b/>
                <w:bCs/>
                <w:color w:val="auto"/>
                <w:spacing w:val="0"/>
                <w:kern w:val="2"/>
                <w:sz w:val="24"/>
                <w:szCs w:val="24"/>
                <w:u w:val="none" w:color="auto"/>
                <w:lang w:val="en-US" w:eastAsia="zh-CN" w:bidi="ar-SA"/>
              </w:rPr>
              <w:t>4.</w:t>
            </w:r>
            <w:r>
              <w:rPr>
                <w:rFonts w:hint="eastAsia" w:ascii="Times New Roman" w:hAnsi="Times New Roman" w:eastAsia="宋体" w:cs="Times New Roman"/>
                <w:b/>
                <w:bCs/>
                <w:color w:val="auto"/>
                <w:spacing w:val="0"/>
                <w:kern w:val="2"/>
                <w:sz w:val="24"/>
                <w:szCs w:val="24"/>
                <w:u w:val="none" w:color="auto"/>
                <w:lang w:val="en-US" w:eastAsia="zh-CN" w:bidi="ar-SA"/>
              </w:rPr>
              <w:t>生态环境现状</w:t>
            </w:r>
            <w:r>
              <w:rPr>
                <w:rStyle w:val="116"/>
                <w:rFonts w:hint="eastAsia" w:ascii="Times New Roman" w:hAnsi="Times New Roman" w:eastAsia="宋体" w:cs="Times New Roman"/>
                <w:color w:val="auto"/>
                <w:spacing w:val="0"/>
                <w:u w:val="none" w:color="auto"/>
                <w:lang w:val="en-US" w:eastAsia="zh-CN"/>
              </w:rPr>
              <w:t xml:space="preserve"> </w:t>
            </w:r>
          </w:p>
          <w:p>
            <w:pPr>
              <w:pStyle w:val="38"/>
              <w:spacing w:before="0" w:beforeAutospacing="0" w:after="0" w:afterAutospacing="0" w:line="360" w:lineRule="auto"/>
              <w:ind w:firstLine="480" w:firstLineChars="200"/>
              <w:jc w:val="both"/>
              <w:rPr>
                <w:rStyle w:val="116"/>
                <w:rFonts w:hint="eastAsia" w:ascii="Times New Roman" w:hAnsi="Times New Roman" w:eastAsia="宋体" w:cs="Times New Roman"/>
                <w:color w:val="auto"/>
                <w:spacing w:val="0"/>
                <w:u w:val="none" w:color="auto"/>
                <w:lang w:val="en-US" w:eastAsia="zh-CN"/>
              </w:rPr>
            </w:pPr>
            <w:r>
              <w:rPr>
                <w:rStyle w:val="116"/>
                <w:rFonts w:hint="eastAsia" w:ascii="Times New Roman" w:hAnsi="Times New Roman" w:eastAsia="宋体" w:cs="Times New Roman"/>
                <w:color w:val="auto"/>
                <w:spacing w:val="0"/>
                <w:u w:val="none" w:color="auto"/>
                <w:lang w:val="en-US" w:eastAsia="zh-CN"/>
              </w:rPr>
              <w:t>项目位于宁远县桐山街道西部工业园光电智能B区，</w:t>
            </w:r>
            <w:r>
              <w:rPr>
                <w:rStyle w:val="116"/>
                <w:rFonts w:hint="eastAsia" w:ascii="Times New Roman" w:hAnsi="Times New Roman" w:cs="Times New Roman"/>
                <w:color w:val="auto"/>
                <w:spacing w:val="0"/>
                <w:u w:val="none" w:color="auto"/>
                <w:lang w:val="en-US" w:eastAsia="zh-CN"/>
              </w:rPr>
              <w:t>属于《宁远高新技术产业开发区规划环境影响报告书》及其审查意见（湘环评函[2024]46号）中的五里桥片区。</w:t>
            </w:r>
            <w:r>
              <w:rPr>
                <w:rStyle w:val="116"/>
                <w:rFonts w:hint="eastAsia" w:ascii="Times New Roman" w:hAnsi="Times New Roman" w:eastAsia="宋体" w:cs="Times New Roman"/>
                <w:color w:val="auto"/>
                <w:spacing w:val="0"/>
                <w:u w:val="none" w:color="auto"/>
                <w:lang w:val="en-US" w:eastAsia="zh-CN"/>
              </w:rPr>
              <w:t>本项目租赁已建成的厂房，评价区域内以人工环境为主，区内无重要建筑物，也无重要的自然保护区、旅游景点或地质遗迹；评价项目周围无特殊文物保护单位等环境敏感点；无探明的矿床和珍贵的野生动、植物资源，无国家和地区指定的重点文物单位和名胜古迹。因此本项目区域生态环境质量一般。</w:t>
            </w:r>
          </w:p>
          <w:p>
            <w:pPr>
              <w:pStyle w:val="38"/>
              <w:spacing w:before="0" w:beforeAutospacing="0" w:after="0" w:afterAutospacing="0" w:line="360" w:lineRule="auto"/>
              <w:ind w:firstLine="482" w:firstLineChars="200"/>
              <w:jc w:val="both"/>
              <w:rPr>
                <w:rStyle w:val="116"/>
                <w:rFonts w:hint="eastAsia" w:ascii="Times New Roman" w:hAnsi="Times New Roman" w:eastAsia="宋体" w:cs="Times New Roman"/>
                <w:color w:val="auto"/>
                <w:spacing w:val="0"/>
                <w:u w:val="none" w:color="auto"/>
                <w:lang w:val="en-US" w:eastAsia="zh-CN"/>
              </w:rPr>
            </w:pPr>
            <w:r>
              <w:rPr>
                <w:rFonts w:hint="default" w:ascii="Times New Roman" w:hAnsi="Times New Roman" w:eastAsia="宋体" w:cs="Times New Roman"/>
                <w:b/>
                <w:bCs/>
                <w:color w:val="auto"/>
                <w:spacing w:val="0"/>
                <w:kern w:val="2"/>
                <w:sz w:val="24"/>
                <w:szCs w:val="24"/>
                <w:u w:val="none" w:color="auto"/>
                <w:lang w:val="en-US" w:eastAsia="zh-CN" w:bidi="ar-SA"/>
              </w:rPr>
              <w:t xml:space="preserve">5 </w:t>
            </w:r>
            <w:r>
              <w:rPr>
                <w:rFonts w:hint="eastAsia" w:ascii="Times New Roman" w:hAnsi="Times New Roman" w:eastAsia="宋体" w:cs="Times New Roman"/>
                <w:b/>
                <w:bCs/>
                <w:color w:val="auto"/>
                <w:spacing w:val="0"/>
                <w:kern w:val="2"/>
                <w:sz w:val="24"/>
                <w:szCs w:val="24"/>
                <w:u w:val="none" w:color="auto"/>
                <w:lang w:val="en-US" w:eastAsia="zh-CN" w:bidi="ar-SA"/>
              </w:rPr>
              <w:t>地下水、土壤环境</w:t>
            </w:r>
            <w:r>
              <w:rPr>
                <w:rStyle w:val="116"/>
                <w:rFonts w:hint="eastAsia" w:ascii="Times New Roman" w:hAnsi="Times New Roman" w:eastAsia="宋体" w:cs="Times New Roman"/>
                <w:color w:val="auto"/>
                <w:spacing w:val="0"/>
                <w:u w:val="none" w:color="auto"/>
                <w:lang w:val="en-US" w:eastAsia="zh-CN"/>
              </w:rPr>
              <w:t xml:space="preserve"> </w:t>
            </w:r>
          </w:p>
          <w:p>
            <w:pPr>
              <w:pStyle w:val="38"/>
              <w:spacing w:before="0" w:beforeAutospacing="0" w:after="0" w:afterAutospacing="0" w:line="360" w:lineRule="auto"/>
              <w:ind w:firstLine="480" w:firstLineChars="200"/>
              <w:jc w:val="both"/>
              <w:rPr>
                <w:rFonts w:hint="eastAsia" w:cs="宋体"/>
                <w:color w:val="auto"/>
                <w:spacing w:val="0"/>
                <w:kern w:val="0"/>
                <w:szCs w:val="21"/>
                <w:u w:val="none" w:color="auto"/>
              </w:rPr>
            </w:pPr>
            <w:r>
              <w:rPr>
                <w:rStyle w:val="116"/>
                <w:rFonts w:hint="eastAsia" w:ascii="Times New Roman" w:hAnsi="Times New Roman" w:eastAsia="宋体" w:cs="Times New Roman"/>
                <w:color w:val="auto"/>
                <w:spacing w:val="0"/>
                <w:u w:val="none" w:color="auto"/>
                <w:lang w:val="en-US" w:eastAsia="zh-CN"/>
              </w:rPr>
              <w:t>本项目地面均已进行了硬化处理，原料储存区也进行了硬化等防渗处理，不存在土壤、地下水环境污染途径，根据《建设项目环境影响报告表编制技术指南（污染影响类）（试行）》可知，本项目可不进行土壤及地下水环境评价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2" w:hRule="atLeast"/>
          <w:jc w:val="center"/>
        </w:trPr>
        <w:tc>
          <w:tcPr>
            <w:tcW w:w="934" w:type="dxa"/>
            <w:noWrap w:val="0"/>
            <w:vAlign w:val="center"/>
          </w:tcPr>
          <w:p>
            <w:pPr>
              <w:adjustRightInd w:val="0"/>
              <w:snapToGrid w:val="0"/>
              <w:jc w:val="center"/>
              <w:rPr>
                <w:rFonts w:hint="eastAsia" w:cs="宋体"/>
                <w:color w:val="auto"/>
                <w:spacing w:val="0"/>
                <w:kern w:val="0"/>
                <w:sz w:val="24"/>
                <w:u w:val="none" w:color="auto"/>
              </w:rPr>
            </w:pPr>
            <w:r>
              <w:rPr>
                <w:rFonts w:hint="eastAsia" w:cs="宋体"/>
                <w:color w:val="auto"/>
                <w:spacing w:val="0"/>
                <w:kern w:val="0"/>
                <w:sz w:val="24"/>
                <w:u w:val="none" w:color="auto"/>
              </w:rPr>
              <w:t>环境</w:t>
            </w:r>
          </w:p>
          <w:p>
            <w:pPr>
              <w:adjustRightInd w:val="0"/>
              <w:snapToGrid w:val="0"/>
              <w:jc w:val="center"/>
              <w:rPr>
                <w:rFonts w:hint="eastAsia" w:cs="宋体"/>
                <w:color w:val="auto"/>
                <w:spacing w:val="0"/>
                <w:kern w:val="0"/>
                <w:sz w:val="24"/>
                <w:u w:val="none" w:color="auto"/>
              </w:rPr>
            </w:pPr>
            <w:r>
              <w:rPr>
                <w:rFonts w:hint="eastAsia" w:cs="宋体"/>
                <w:color w:val="auto"/>
                <w:spacing w:val="0"/>
                <w:kern w:val="0"/>
                <w:sz w:val="24"/>
                <w:u w:val="none" w:color="auto"/>
              </w:rPr>
              <w:t>保护</w:t>
            </w:r>
          </w:p>
          <w:p>
            <w:pPr>
              <w:adjustRightInd w:val="0"/>
              <w:snapToGrid w:val="0"/>
              <w:jc w:val="center"/>
              <w:rPr>
                <w:rFonts w:hint="eastAsia" w:cs="宋体"/>
                <w:color w:val="auto"/>
                <w:spacing w:val="0"/>
                <w:kern w:val="0"/>
                <w:szCs w:val="21"/>
                <w:u w:val="none" w:color="auto"/>
              </w:rPr>
            </w:pPr>
            <w:r>
              <w:rPr>
                <w:rFonts w:hint="eastAsia" w:cs="宋体"/>
                <w:color w:val="auto"/>
                <w:spacing w:val="0"/>
                <w:kern w:val="0"/>
                <w:sz w:val="24"/>
                <w:u w:val="none" w:color="auto"/>
              </w:rPr>
              <w:t>目标</w:t>
            </w:r>
          </w:p>
        </w:tc>
        <w:tc>
          <w:tcPr>
            <w:tcW w:w="8355" w:type="dxa"/>
            <w:noWrap w:val="0"/>
            <w:vAlign w:val="center"/>
          </w:tcPr>
          <w:p>
            <w:pPr>
              <w:pStyle w:val="94"/>
              <w:spacing w:line="360" w:lineRule="auto"/>
              <w:ind w:firstLine="482"/>
              <w:jc w:val="left"/>
              <w:rPr>
                <w:rFonts w:hAnsi="Times New Roman" w:cs="Times New Roman"/>
                <w:b/>
                <w:color w:val="auto"/>
                <w:spacing w:val="0"/>
                <w:sz w:val="24"/>
                <w:u w:val="none" w:color="auto"/>
              </w:rPr>
            </w:pPr>
            <w:r>
              <w:rPr>
                <w:rFonts w:hint="eastAsia" w:hAnsi="Times New Roman" w:cs="Times New Roman"/>
                <w:b/>
                <w:color w:val="auto"/>
                <w:spacing w:val="0"/>
                <w:sz w:val="24"/>
                <w:u w:val="none" w:color="auto"/>
              </w:rPr>
              <w:t>1、大气环境</w:t>
            </w:r>
          </w:p>
          <w:p>
            <w:pPr>
              <w:pStyle w:val="94"/>
              <w:spacing w:line="360" w:lineRule="auto"/>
              <w:jc w:val="left"/>
              <w:rPr>
                <w:rFonts w:hint="eastAsia" w:hAnsi="Times New Roman" w:cs="Times New Roman"/>
                <w:bCs/>
                <w:color w:val="auto"/>
                <w:spacing w:val="0"/>
                <w:sz w:val="24"/>
                <w:u w:val="none" w:color="auto"/>
              </w:rPr>
            </w:pPr>
            <w:r>
              <w:rPr>
                <w:rFonts w:hint="eastAsia" w:hAnsi="Times New Roman" w:cs="Times New Roman"/>
                <w:bCs/>
                <w:color w:val="auto"/>
                <w:spacing w:val="0"/>
                <w:sz w:val="24"/>
                <w:u w:val="none" w:color="auto"/>
              </w:rPr>
              <w:t>本项目位于</w:t>
            </w:r>
            <w:r>
              <w:rPr>
                <w:rFonts w:hint="eastAsia" w:hAnsi="Times New Roman" w:cs="Times New Roman"/>
                <w:bCs/>
                <w:color w:val="auto"/>
                <w:spacing w:val="0"/>
                <w:sz w:val="24"/>
                <w:u w:val="none" w:color="auto"/>
                <w:lang w:val="en-US" w:eastAsia="zh-CN"/>
              </w:rPr>
              <w:t>宁远县桐山街道西部工业园光电智能B区</w:t>
            </w:r>
            <w:r>
              <w:rPr>
                <w:rFonts w:hint="eastAsia" w:hAnsi="Times New Roman" w:cs="Times New Roman"/>
                <w:bCs/>
                <w:color w:val="auto"/>
                <w:spacing w:val="0"/>
                <w:sz w:val="24"/>
                <w:u w:val="none" w:color="auto"/>
              </w:rPr>
              <w:t>，本项目厂界外500m范围内大气环境保护目标主要</w:t>
            </w:r>
            <w:r>
              <w:rPr>
                <w:rFonts w:hint="eastAsia" w:hAnsi="Times New Roman" w:cs="Times New Roman"/>
                <w:bCs/>
                <w:color w:val="auto"/>
                <w:spacing w:val="0"/>
                <w:sz w:val="24"/>
                <w:u w:val="none" w:color="auto"/>
                <w:lang w:val="en-US" w:eastAsia="zh-CN"/>
              </w:rPr>
              <w:t>项目南面的五里桥村居民点、西南面的高乐家居民和新程学校</w:t>
            </w:r>
            <w:r>
              <w:rPr>
                <w:rFonts w:hint="eastAsia" w:hAnsi="Times New Roman" w:cs="Times New Roman"/>
                <w:bCs/>
                <w:color w:val="auto"/>
                <w:spacing w:val="0"/>
                <w:sz w:val="24"/>
                <w:u w:val="none" w:color="auto"/>
              </w:rPr>
              <w:t>，详见表3-</w:t>
            </w:r>
            <w:r>
              <w:rPr>
                <w:rFonts w:hint="eastAsia" w:hAnsi="Times New Roman" w:cs="Times New Roman"/>
                <w:bCs/>
                <w:color w:val="auto"/>
                <w:spacing w:val="0"/>
                <w:sz w:val="24"/>
                <w:u w:val="none" w:color="auto"/>
                <w:lang w:val="en-US" w:eastAsia="zh-CN"/>
              </w:rPr>
              <w:t>4</w:t>
            </w:r>
            <w:r>
              <w:rPr>
                <w:rFonts w:hint="eastAsia" w:hAnsi="Times New Roman" w:cs="Times New Roman"/>
                <w:bCs/>
                <w:color w:val="auto"/>
                <w:spacing w:val="0"/>
                <w:sz w:val="24"/>
                <w:u w:val="none" w:color="auto"/>
              </w:rPr>
              <w:t>及附图</w:t>
            </w:r>
            <w:r>
              <w:rPr>
                <w:rFonts w:hint="eastAsia" w:hAnsi="Times New Roman" w:cs="Times New Roman"/>
                <w:bCs/>
                <w:color w:val="auto"/>
                <w:spacing w:val="0"/>
                <w:sz w:val="24"/>
                <w:u w:val="none" w:color="auto"/>
                <w:lang w:val="en-US" w:eastAsia="zh-CN"/>
              </w:rPr>
              <w:t>5</w:t>
            </w:r>
            <w:r>
              <w:rPr>
                <w:rFonts w:hint="eastAsia" w:hAnsi="Times New Roman" w:cs="Times New Roman"/>
                <w:bCs/>
                <w:color w:val="auto"/>
                <w:spacing w:val="0"/>
                <w:sz w:val="24"/>
                <w:u w:val="none" w:color="auto"/>
              </w:rPr>
              <w:t>。</w:t>
            </w:r>
          </w:p>
          <w:p>
            <w:pPr>
              <w:snapToGrid w:val="0"/>
              <w:jc w:val="center"/>
              <w:rPr>
                <w:rFonts w:hint="eastAsia"/>
                <w:b/>
                <w:color w:val="auto"/>
                <w:spacing w:val="0"/>
                <w:szCs w:val="21"/>
                <w:u w:val="none" w:color="auto"/>
              </w:rPr>
            </w:pPr>
            <w:r>
              <w:rPr>
                <w:b/>
                <w:color w:val="auto"/>
                <w:spacing w:val="0"/>
                <w:szCs w:val="21"/>
                <w:u w:val="none" w:color="auto"/>
              </w:rPr>
              <w:t>表3-</w:t>
            </w:r>
            <w:r>
              <w:rPr>
                <w:rFonts w:hint="eastAsia"/>
                <w:b/>
                <w:color w:val="auto"/>
                <w:spacing w:val="0"/>
                <w:szCs w:val="21"/>
                <w:u w:val="none" w:color="auto"/>
                <w:lang w:val="en-US" w:eastAsia="zh-CN"/>
              </w:rPr>
              <w:t>3</w:t>
            </w:r>
            <w:r>
              <w:rPr>
                <w:rFonts w:hint="eastAsia"/>
                <w:b/>
                <w:color w:val="auto"/>
                <w:spacing w:val="0"/>
                <w:szCs w:val="21"/>
                <w:u w:val="none" w:color="auto"/>
              </w:rPr>
              <w:t xml:space="preserve"> </w:t>
            </w:r>
            <w:r>
              <w:rPr>
                <w:b/>
                <w:color w:val="auto"/>
                <w:spacing w:val="0"/>
                <w:szCs w:val="21"/>
                <w:u w:val="none" w:color="auto"/>
              </w:rPr>
              <w:t xml:space="preserve"> 环境空气保护目标</w:t>
            </w:r>
            <w:r>
              <w:rPr>
                <w:rFonts w:hint="eastAsia"/>
                <w:b/>
                <w:color w:val="auto"/>
                <w:spacing w:val="0"/>
                <w:szCs w:val="21"/>
                <w:u w:val="none" w:color="auto"/>
              </w:rPr>
              <w:t>一览表</w:t>
            </w:r>
          </w:p>
          <w:tbl>
            <w:tblPr>
              <w:tblStyle w:val="43"/>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744"/>
              <w:gridCol w:w="1419"/>
              <w:gridCol w:w="1398"/>
              <w:gridCol w:w="643"/>
              <w:gridCol w:w="951"/>
              <w:gridCol w:w="550"/>
              <w:gridCol w:w="1152"/>
              <w:gridCol w:w="17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95" w:type="pct"/>
                  <w:vMerge w:val="restart"/>
                  <w:tcBorders>
                    <w:left w:val="single" w:color="000000" w:sz="12" w:space="0"/>
                  </w:tcBorders>
                  <w:noWrap w:val="0"/>
                  <w:vAlign w:val="center"/>
                </w:tcPr>
                <w:p>
                  <w:pPr>
                    <w:pStyle w:val="14"/>
                    <w:ind w:firstLine="0" w:firstLineChars="0"/>
                    <w:jc w:val="center"/>
                    <w:rPr>
                      <w:b/>
                      <w:bCs/>
                      <w:color w:val="auto"/>
                      <w:spacing w:val="0"/>
                      <w:sz w:val="21"/>
                      <w:szCs w:val="21"/>
                      <w:u w:val="none" w:color="auto"/>
                    </w:rPr>
                  </w:pPr>
                  <w:r>
                    <w:rPr>
                      <w:b/>
                      <w:bCs/>
                      <w:color w:val="auto"/>
                      <w:spacing w:val="0"/>
                      <w:sz w:val="21"/>
                      <w:szCs w:val="21"/>
                      <w:u w:val="none" w:color="auto"/>
                    </w:rPr>
                    <w:t>名称</w:t>
                  </w:r>
                </w:p>
              </w:tc>
              <w:tc>
                <w:tcPr>
                  <w:tcW w:w="1762" w:type="pct"/>
                  <w:gridSpan w:val="2"/>
                  <w:noWrap w:val="0"/>
                  <w:vAlign w:val="center"/>
                </w:tcPr>
                <w:p>
                  <w:pPr>
                    <w:pStyle w:val="14"/>
                    <w:ind w:firstLine="0" w:firstLineChars="0"/>
                    <w:jc w:val="center"/>
                    <w:rPr>
                      <w:b/>
                      <w:bCs/>
                      <w:color w:val="auto"/>
                      <w:spacing w:val="0"/>
                      <w:sz w:val="21"/>
                      <w:szCs w:val="21"/>
                      <w:u w:val="none" w:color="auto"/>
                    </w:rPr>
                  </w:pPr>
                  <w:r>
                    <w:rPr>
                      <w:b/>
                      <w:bCs/>
                      <w:color w:val="auto"/>
                      <w:spacing w:val="0"/>
                      <w:sz w:val="21"/>
                      <w:szCs w:val="21"/>
                      <w:u w:val="none" w:color="auto"/>
                    </w:rPr>
                    <w:t>坐标</w:t>
                  </w:r>
                </w:p>
              </w:tc>
              <w:tc>
                <w:tcPr>
                  <w:tcW w:w="436" w:type="pct"/>
                  <w:vMerge w:val="restart"/>
                  <w:noWrap w:val="0"/>
                  <w:vAlign w:val="center"/>
                </w:tcPr>
                <w:p>
                  <w:pPr>
                    <w:pStyle w:val="14"/>
                    <w:ind w:firstLine="0" w:firstLineChars="0"/>
                    <w:jc w:val="center"/>
                    <w:rPr>
                      <w:b/>
                      <w:bCs/>
                      <w:color w:val="auto"/>
                      <w:spacing w:val="0"/>
                      <w:sz w:val="21"/>
                      <w:szCs w:val="21"/>
                      <w:u w:val="none" w:color="auto"/>
                    </w:rPr>
                  </w:pPr>
                  <w:r>
                    <w:rPr>
                      <w:b/>
                      <w:bCs/>
                      <w:color w:val="auto"/>
                      <w:spacing w:val="0"/>
                      <w:sz w:val="21"/>
                      <w:szCs w:val="21"/>
                      <w:u w:val="none" w:color="auto"/>
                    </w:rPr>
                    <w:t>相对项目方位</w:t>
                  </w:r>
                </w:p>
              </w:tc>
              <w:tc>
                <w:tcPr>
                  <w:tcW w:w="615" w:type="pct"/>
                  <w:vMerge w:val="restart"/>
                  <w:noWrap w:val="0"/>
                  <w:vAlign w:val="center"/>
                </w:tcPr>
                <w:p>
                  <w:pPr>
                    <w:pStyle w:val="14"/>
                    <w:ind w:firstLine="0" w:firstLineChars="0"/>
                    <w:jc w:val="center"/>
                    <w:rPr>
                      <w:b/>
                      <w:bCs/>
                      <w:color w:val="auto"/>
                      <w:spacing w:val="0"/>
                      <w:sz w:val="21"/>
                      <w:szCs w:val="21"/>
                      <w:u w:val="none" w:color="auto"/>
                    </w:rPr>
                  </w:pPr>
                  <w:r>
                    <w:rPr>
                      <w:b/>
                      <w:bCs/>
                      <w:color w:val="auto"/>
                      <w:spacing w:val="0"/>
                      <w:sz w:val="21"/>
                      <w:szCs w:val="21"/>
                      <w:u w:val="none" w:color="auto"/>
                    </w:rPr>
                    <w:t>与项目</w:t>
                  </w:r>
                  <w:r>
                    <w:rPr>
                      <w:rFonts w:hint="eastAsia"/>
                      <w:b/>
                      <w:bCs/>
                      <w:color w:val="auto"/>
                      <w:spacing w:val="0"/>
                      <w:sz w:val="21"/>
                      <w:szCs w:val="21"/>
                      <w:u w:val="none" w:color="auto"/>
                    </w:rPr>
                    <w:t>厂界最近</w:t>
                  </w:r>
                  <w:r>
                    <w:rPr>
                      <w:b/>
                      <w:bCs/>
                      <w:color w:val="auto"/>
                      <w:spacing w:val="0"/>
                      <w:sz w:val="21"/>
                      <w:szCs w:val="21"/>
                      <w:u w:val="none" w:color="auto"/>
                    </w:rPr>
                    <w:t>距离</w:t>
                  </w:r>
                  <w:r>
                    <w:rPr>
                      <w:rFonts w:hint="eastAsia"/>
                      <w:b/>
                      <w:bCs/>
                      <w:color w:val="auto"/>
                      <w:spacing w:val="0"/>
                      <w:sz w:val="21"/>
                      <w:szCs w:val="21"/>
                      <w:u w:val="none" w:color="auto"/>
                    </w:rPr>
                    <w:t>（m）</w:t>
                  </w:r>
                </w:p>
              </w:tc>
              <w:tc>
                <w:tcPr>
                  <w:tcW w:w="382" w:type="pct"/>
                  <w:vMerge w:val="restart"/>
                  <w:noWrap w:val="0"/>
                  <w:vAlign w:val="center"/>
                </w:tcPr>
                <w:p>
                  <w:pPr>
                    <w:pStyle w:val="14"/>
                    <w:ind w:firstLine="0" w:firstLineChars="0"/>
                    <w:jc w:val="center"/>
                    <w:rPr>
                      <w:b/>
                      <w:bCs/>
                      <w:color w:val="auto"/>
                      <w:spacing w:val="0"/>
                      <w:sz w:val="21"/>
                      <w:szCs w:val="21"/>
                      <w:u w:val="none" w:color="auto"/>
                    </w:rPr>
                  </w:pPr>
                  <w:r>
                    <w:rPr>
                      <w:b/>
                      <w:bCs/>
                      <w:color w:val="auto"/>
                      <w:spacing w:val="0"/>
                      <w:sz w:val="21"/>
                      <w:szCs w:val="21"/>
                      <w:u w:val="none" w:color="auto"/>
                    </w:rPr>
                    <w:t>保护对象</w:t>
                  </w:r>
                </w:p>
              </w:tc>
              <w:tc>
                <w:tcPr>
                  <w:tcW w:w="732" w:type="pct"/>
                  <w:vMerge w:val="restart"/>
                  <w:noWrap w:val="0"/>
                  <w:vAlign w:val="center"/>
                </w:tcPr>
                <w:p>
                  <w:pPr>
                    <w:pStyle w:val="14"/>
                    <w:ind w:firstLine="0" w:firstLineChars="0"/>
                    <w:jc w:val="center"/>
                    <w:rPr>
                      <w:rFonts w:hint="eastAsia"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规模</w:t>
                  </w:r>
                </w:p>
              </w:tc>
              <w:tc>
                <w:tcPr>
                  <w:tcW w:w="575" w:type="pct"/>
                  <w:vMerge w:val="restart"/>
                  <w:noWrap w:val="0"/>
                  <w:vAlign w:val="center"/>
                </w:tcPr>
                <w:p>
                  <w:pPr>
                    <w:pStyle w:val="14"/>
                    <w:ind w:firstLine="0" w:firstLineChars="0"/>
                    <w:jc w:val="center"/>
                    <w:rPr>
                      <w:b/>
                      <w:bCs/>
                      <w:color w:val="auto"/>
                      <w:spacing w:val="0"/>
                      <w:sz w:val="21"/>
                      <w:szCs w:val="21"/>
                      <w:u w:val="none" w:color="auto"/>
                    </w:rPr>
                  </w:pPr>
                  <w:r>
                    <w:rPr>
                      <w:b/>
                      <w:bCs/>
                      <w:color w:val="auto"/>
                      <w:spacing w:val="0"/>
                      <w:sz w:val="21"/>
                      <w:szCs w:val="21"/>
                      <w:u w:val="none" w:color="auto"/>
                    </w:rPr>
                    <w:t>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95" w:type="pct"/>
                  <w:vMerge w:val="continue"/>
                  <w:tcBorders>
                    <w:left w:val="single" w:color="000000" w:sz="12" w:space="0"/>
                  </w:tcBorders>
                  <w:noWrap w:val="0"/>
                  <w:vAlign w:val="center"/>
                </w:tcPr>
                <w:p>
                  <w:pPr>
                    <w:pStyle w:val="14"/>
                    <w:ind w:firstLine="0" w:firstLineChars="0"/>
                    <w:jc w:val="center"/>
                    <w:rPr>
                      <w:b/>
                      <w:bCs/>
                      <w:color w:val="auto"/>
                      <w:spacing w:val="0"/>
                      <w:sz w:val="21"/>
                      <w:szCs w:val="21"/>
                      <w:u w:val="none" w:color="auto"/>
                    </w:rPr>
                  </w:pPr>
                </w:p>
              </w:tc>
              <w:tc>
                <w:tcPr>
                  <w:tcW w:w="886" w:type="pct"/>
                  <w:noWrap w:val="0"/>
                  <w:vAlign w:val="center"/>
                </w:tcPr>
                <w:p>
                  <w:pPr>
                    <w:pStyle w:val="14"/>
                    <w:ind w:firstLine="0" w:firstLineChars="0"/>
                    <w:jc w:val="center"/>
                    <w:rPr>
                      <w:b/>
                      <w:bCs/>
                      <w:color w:val="auto"/>
                      <w:spacing w:val="0"/>
                      <w:sz w:val="21"/>
                      <w:szCs w:val="21"/>
                      <w:u w:val="none" w:color="auto"/>
                    </w:rPr>
                  </w:pPr>
                  <w:r>
                    <w:rPr>
                      <w:b/>
                      <w:bCs/>
                      <w:color w:val="auto"/>
                      <w:spacing w:val="0"/>
                      <w:sz w:val="21"/>
                      <w:szCs w:val="21"/>
                      <w:u w:val="none" w:color="auto"/>
                    </w:rPr>
                    <w:t>东经</w:t>
                  </w:r>
                </w:p>
              </w:tc>
              <w:tc>
                <w:tcPr>
                  <w:tcW w:w="875" w:type="pct"/>
                  <w:noWrap w:val="0"/>
                  <w:vAlign w:val="center"/>
                </w:tcPr>
                <w:p>
                  <w:pPr>
                    <w:pStyle w:val="14"/>
                    <w:ind w:firstLine="0" w:firstLineChars="0"/>
                    <w:jc w:val="center"/>
                    <w:rPr>
                      <w:b/>
                      <w:bCs/>
                      <w:color w:val="auto"/>
                      <w:spacing w:val="0"/>
                      <w:sz w:val="21"/>
                      <w:szCs w:val="21"/>
                      <w:u w:val="none" w:color="auto"/>
                    </w:rPr>
                  </w:pPr>
                  <w:r>
                    <w:rPr>
                      <w:b/>
                      <w:bCs/>
                      <w:color w:val="auto"/>
                      <w:spacing w:val="0"/>
                      <w:sz w:val="21"/>
                      <w:szCs w:val="21"/>
                      <w:u w:val="none" w:color="auto"/>
                    </w:rPr>
                    <w:t>北纬</w:t>
                  </w:r>
                </w:p>
              </w:tc>
              <w:tc>
                <w:tcPr>
                  <w:tcW w:w="436" w:type="pct"/>
                  <w:vMerge w:val="continue"/>
                  <w:noWrap w:val="0"/>
                  <w:vAlign w:val="center"/>
                </w:tcPr>
                <w:p>
                  <w:pPr>
                    <w:pStyle w:val="14"/>
                    <w:ind w:firstLine="0" w:firstLineChars="0"/>
                    <w:jc w:val="center"/>
                    <w:rPr>
                      <w:b/>
                      <w:bCs/>
                      <w:color w:val="auto"/>
                      <w:spacing w:val="0"/>
                      <w:sz w:val="21"/>
                      <w:szCs w:val="21"/>
                      <w:u w:val="none" w:color="auto"/>
                    </w:rPr>
                  </w:pPr>
                </w:p>
              </w:tc>
              <w:tc>
                <w:tcPr>
                  <w:tcW w:w="615" w:type="pct"/>
                  <w:vMerge w:val="continue"/>
                  <w:noWrap w:val="0"/>
                  <w:vAlign w:val="center"/>
                </w:tcPr>
                <w:p>
                  <w:pPr>
                    <w:pStyle w:val="14"/>
                    <w:ind w:firstLine="0" w:firstLineChars="0"/>
                    <w:jc w:val="center"/>
                    <w:rPr>
                      <w:b/>
                      <w:bCs/>
                      <w:color w:val="auto"/>
                      <w:spacing w:val="0"/>
                      <w:sz w:val="21"/>
                      <w:szCs w:val="21"/>
                      <w:u w:val="none" w:color="auto"/>
                    </w:rPr>
                  </w:pPr>
                </w:p>
              </w:tc>
              <w:tc>
                <w:tcPr>
                  <w:tcW w:w="382" w:type="pct"/>
                  <w:vMerge w:val="continue"/>
                  <w:noWrap w:val="0"/>
                  <w:vAlign w:val="center"/>
                </w:tcPr>
                <w:p>
                  <w:pPr>
                    <w:pStyle w:val="14"/>
                    <w:ind w:firstLine="0" w:firstLineChars="0"/>
                    <w:jc w:val="center"/>
                    <w:rPr>
                      <w:b/>
                      <w:bCs/>
                      <w:color w:val="auto"/>
                      <w:spacing w:val="0"/>
                      <w:sz w:val="21"/>
                      <w:szCs w:val="21"/>
                      <w:u w:val="none" w:color="auto"/>
                    </w:rPr>
                  </w:pPr>
                </w:p>
              </w:tc>
              <w:tc>
                <w:tcPr>
                  <w:tcW w:w="732" w:type="pct"/>
                  <w:vMerge w:val="continue"/>
                  <w:noWrap w:val="0"/>
                  <w:vAlign w:val="center"/>
                </w:tcPr>
                <w:p>
                  <w:pPr>
                    <w:pStyle w:val="14"/>
                    <w:ind w:firstLine="0" w:firstLineChars="0"/>
                    <w:jc w:val="center"/>
                    <w:rPr>
                      <w:b/>
                      <w:bCs/>
                      <w:color w:val="auto"/>
                      <w:spacing w:val="0"/>
                      <w:sz w:val="21"/>
                      <w:szCs w:val="21"/>
                      <w:u w:val="none" w:color="auto"/>
                    </w:rPr>
                  </w:pPr>
                </w:p>
              </w:tc>
              <w:tc>
                <w:tcPr>
                  <w:tcW w:w="575" w:type="pct"/>
                  <w:vMerge w:val="continue"/>
                  <w:noWrap w:val="0"/>
                  <w:vAlign w:val="center"/>
                </w:tcPr>
                <w:p>
                  <w:pPr>
                    <w:pStyle w:val="14"/>
                    <w:ind w:firstLine="0" w:firstLineChars="0"/>
                    <w:jc w:val="center"/>
                    <w:rPr>
                      <w:b/>
                      <w:bCs/>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95" w:type="pct"/>
                  <w:noWrap w:val="0"/>
                  <w:vAlign w:val="center"/>
                </w:tcPr>
                <w:p>
                  <w:pPr>
                    <w:pStyle w:val="14"/>
                    <w:ind w:firstLine="0" w:firstLineChars="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五里桥村居民点</w:t>
                  </w:r>
                </w:p>
              </w:tc>
              <w:tc>
                <w:tcPr>
                  <w:tcW w:w="886" w:type="pct"/>
                  <w:noWrap w:val="0"/>
                  <w:vAlign w:val="center"/>
                </w:tcPr>
                <w:p>
                  <w:pPr>
                    <w:jc w:val="center"/>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111°54′39.123″</w:t>
                  </w:r>
                </w:p>
              </w:tc>
              <w:tc>
                <w:tcPr>
                  <w:tcW w:w="875" w:type="pct"/>
                  <w:noWrap w:val="0"/>
                  <w:vAlign w:val="center"/>
                </w:tcPr>
                <w:p>
                  <w:pPr>
                    <w:jc w:val="center"/>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25°34′17.614″</w:t>
                  </w:r>
                </w:p>
              </w:tc>
              <w:tc>
                <w:tcPr>
                  <w:tcW w:w="436" w:type="pct"/>
                  <w:noWrap w:val="0"/>
                  <w:vAlign w:val="center"/>
                </w:tcPr>
                <w:p>
                  <w:pPr>
                    <w:pStyle w:val="14"/>
                    <w:ind w:firstLine="0" w:firstLineChars="0"/>
                    <w:jc w:val="center"/>
                    <w:rPr>
                      <w:rFonts w:hint="eastAsia" w:eastAsia="宋体"/>
                      <w:color w:val="auto"/>
                      <w:spacing w:val="0"/>
                      <w:sz w:val="21"/>
                      <w:szCs w:val="21"/>
                      <w:u w:val="none" w:color="auto"/>
                      <w:lang w:val="en-US" w:eastAsia="zh-CN"/>
                    </w:rPr>
                  </w:pPr>
                  <w:r>
                    <w:rPr>
                      <w:rFonts w:hint="eastAsia"/>
                      <w:color w:val="auto"/>
                      <w:spacing w:val="0"/>
                      <w:sz w:val="21"/>
                      <w:szCs w:val="21"/>
                      <w:u w:val="none" w:color="auto"/>
                      <w:lang w:val="en-US" w:eastAsia="zh-CN"/>
                    </w:rPr>
                    <w:t>南</w:t>
                  </w:r>
                </w:p>
              </w:tc>
              <w:tc>
                <w:tcPr>
                  <w:tcW w:w="615" w:type="pct"/>
                  <w:noWrap w:val="0"/>
                  <w:vAlign w:val="center"/>
                </w:tcPr>
                <w:p>
                  <w:pPr>
                    <w:pStyle w:val="14"/>
                    <w:ind w:firstLine="0" w:firstLineChars="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92</w:t>
                  </w:r>
                </w:p>
              </w:tc>
              <w:tc>
                <w:tcPr>
                  <w:tcW w:w="382" w:type="pct"/>
                  <w:noWrap w:val="0"/>
                  <w:vAlign w:val="center"/>
                </w:tcPr>
                <w:p>
                  <w:pPr>
                    <w:pStyle w:val="14"/>
                    <w:ind w:firstLine="0" w:firstLineChars="0"/>
                    <w:jc w:val="center"/>
                    <w:rPr>
                      <w:color w:val="auto"/>
                      <w:spacing w:val="0"/>
                      <w:sz w:val="21"/>
                      <w:szCs w:val="21"/>
                      <w:u w:val="none" w:color="auto"/>
                    </w:rPr>
                  </w:pPr>
                  <w:r>
                    <w:rPr>
                      <w:color w:val="auto"/>
                      <w:spacing w:val="0"/>
                      <w:sz w:val="21"/>
                      <w:szCs w:val="21"/>
                      <w:u w:val="none" w:color="auto"/>
                    </w:rPr>
                    <w:t>居住区</w:t>
                  </w:r>
                </w:p>
              </w:tc>
              <w:tc>
                <w:tcPr>
                  <w:tcW w:w="732" w:type="pct"/>
                  <w:noWrap w:val="0"/>
                  <w:vAlign w:val="center"/>
                </w:tcPr>
                <w:p>
                  <w:pPr>
                    <w:pStyle w:val="14"/>
                    <w:ind w:firstLine="0" w:firstLineChars="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约600人</w:t>
                  </w:r>
                </w:p>
              </w:tc>
              <w:tc>
                <w:tcPr>
                  <w:tcW w:w="575" w:type="pct"/>
                  <w:vMerge w:val="restart"/>
                  <w:noWrap w:val="0"/>
                  <w:vAlign w:val="center"/>
                </w:tcPr>
                <w:p>
                  <w:pPr>
                    <w:pStyle w:val="14"/>
                    <w:ind w:firstLine="0" w:firstLineChars="0"/>
                    <w:jc w:val="center"/>
                    <w:rPr>
                      <w:color w:val="auto"/>
                      <w:spacing w:val="0"/>
                      <w:sz w:val="21"/>
                      <w:szCs w:val="21"/>
                      <w:u w:val="none" w:color="auto"/>
                    </w:rPr>
                  </w:pPr>
                  <w:r>
                    <w:rPr>
                      <w:color w:val="auto"/>
                      <w:spacing w:val="0"/>
                      <w:sz w:val="21"/>
                      <w:szCs w:val="21"/>
                      <w:u w:val="none" w:color="auto"/>
                    </w:rPr>
                    <w:t>《环境空气质量标准》</w:t>
                  </w:r>
                  <w:r>
                    <w:rPr>
                      <w:rFonts w:hint="eastAsia"/>
                      <w:color w:val="auto"/>
                      <w:spacing w:val="0"/>
                      <w:sz w:val="21"/>
                      <w:szCs w:val="21"/>
                      <w:u w:val="none" w:color="auto"/>
                    </w:rPr>
                    <w:t>（</w:t>
                  </w:r>
                  <w:r>
                    <w:rPr>
                      <w:color w:val="auto"/>
                      <w:spacing w:val="0"/>
                      <w:sz w:val="21"/>
                      <w:szCs w:val="21"/>
                      <w:u w:val="none" w:color="auto"/>
                    </w:rPr>
                    <w:t>GB3095-2012</w:t>
                  </w:r>
                  <w:r>
                    <w:rPr>
                      <w:rFonts w:hint="eastAsia"/>
                      <w:color w:val="auto"/>
                      <w:spacing w:val="0"/>
                      <w:sz w:val="21"/>
                      <w:szCs w:val="21"/>
                      <w:u w:val="none" w:color="auto"/>
                    </w:rPr>
                    <w:t>）</w:t>
                  </w:r>
                  <w:r>
                    <w:rPr>
                      <w:color w:val="auto"/>
                      <w:spacing w:val="0"/>
                      <w:sz w:val="21"/>
                      <w:szCs w:val="21"/>
                      <w:u w:val="none" w:color="auto"/>
                    </w:rPr>
                    <w:t>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95" w:type="pct"/>
                  <w:noWrap w:val="0"/>
                  <w:vAlign w:val="center"/>
                </w:tcPr>
                <w:p>
                  <w:pPr>
                    <w:pStyle w:val="14"/>
                    <w:ind w:firstLine="0" w:firstLineChars="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乐家</w:t>
                  </w:r>
                </w:p>
              </w:tc>
              <w:tc>
                <w:tcPr>
                  <w:tcW w:w="886" w:type="pct"/>
                  <w:noWrap w:val="0"/>
                  <w:vAlign w:val="center"/>
                </w:tcPr>
                <w:p>
                  <w:pPr>
                    <w:jc w:val="center"/>
                    <w:rPr>
                      <w:rFonts w:hint="default" w:eastAsia="宋体"/>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111°54′</w:t>
                  </w:r>
                  <w:r>
                    <w:rPr>
                      <w:rFonts w:hint="eastAsia" w:ascii="Times New Roman" w:hAnsi="Times New Roman" w:cs="Times New Roman"/>
                      <w:color w:val="auto"/>
                      <w:spacing w:val="0"/>
                      <w:sz w:val="21"/>
                      <w:szCs w:val="21"/>
                      <w:u w:val="none" w:color="auto"/>
                      <w:lang w:val="en-US" w:eastAsia="zh-CN"/>
                    </w:rPr>
                    <w:t>25.179</w:t>
                  </w:r>
                  <w:r>
                    <w:rPr>
                      <w:rFonts w:hint="default" w:ascii="Times New Roman" w:hAnsi="Times New Roman" w:cs="Times New Roman"/>
                      <w:color w:val="auto"/>
                      <w:spacing w:val="0"/>
                      <w:sz w:val="21"/>
                      <w:szCs w:val="21"/>
                      <w:u w:val="none" w:color="auto"/>
                      <w:lang w:val="en-US" w:eastAsia="zh-CN"/>
                    </w:rPr>
                    <w:t>″</w:t>
                  </w:r>
                </w:p>
              </w:tc>
              <w:tc>
                <w:tcPr>
                  <w:tcW w:w="875" w:type="pct"/>
                  <w:noWrap w:val="0"/>
                  <w:vAlign w:val="center"/>
                </w:tcPr>
                <w:p>
                  <w:pPr>
                    <w:jc w:val="center"/>
                    <w:rPr>
                      <w:rFonts w:hint="default" w:eastAsia="宋体"/>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25°34′</w:t>
                  </w:r>
                  <w:r>
                    <w:rPr>
                      <w:rFonts w:hint="eastAsia" w:ascii="Times New Roman" w:hAnsi="Times New Roman" w:cs="Times New Roman"/>
                      <w:color w:val="auto"/>
                      <w:spacing w:val="0"/>
                      <w:sz w:val="21"/>
                      <w:szCs w:val="21"/>
                      <w:u w:val="none" w:color="auto"/>
                      <w:lang w:val="en-US" w:eastAsia="zh-CN"/>
                    </w:rPr>
                    <w:t>9.156</w:t>
                  </w:r>
                  <w:r>
                    <w:rPr>
                      <w:rFonts w:hint="default" w:ascii="Times New Roman" w:hAnsi="Times New Roman" w:cs="Times New Roman"/>
                      <w:color w:val="auto"/>
                      <w:spacing w:val="0"/>
                      <w:sz w:val="21"/>
                      <w:szCs w:val="21"/>
                      <w:u w:val="none" w:color="auto"/>
                      <w:lang w:val="en-US" w:eastAsia="zh-CN"/>
                    </w:rPr>
                    <w:t>″</w:t>
                  </w:r>
                </w:p>
              </w:tc>
              <w:tc>
                <w:tcPr>
                  <w:tcW w:w="436" w:type="pct"/>
                  <w:noWrap w:val="0"/>
                  <w:vAlign w:val="center"/>
                </w:tcPr>
                <w:p>
                  <w:pPr>
                    <w:pStyle w:val="14"/>
                    <w:ind w:firstLine="0" w:firstLineChars="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西南</w:t>
                  </w:r>
                </w:p>
              </w:tc>
              <w:tc>
                <w:tcPr>
                  <w:tcW w:w="615" w:type="pct"/>
                  <w:noWrap w:val="0"/>
                  <w:vAlign w:val="center"/>
                </w:tcPr>
                <w:p>
                  <w:pPr>
                    <w:pStyle w:val="14"/>
                    <w:ind w:firstLine="0" w:firstLineChars="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336</w:t>
                  </w:r>
                </w:p>
              </w:tc>
              <w:tc>
                <w:tcPr>
                  <w:tcW w:w="382" w:type="pct"/>
                  <w:noWrap w:val="0"/>
                  <w:vAlign w:val="center"/>
                </w:tcPr>
                <w:p>
                  <w:pPr>
                    <w:pStyle w:val="14"/>
                    <w:ind w:firstLine="0" w:firstLineChars="0"/>
                    <w:jc w:val="center"/>
                    <w:rPr>
                      <w:rFonts w:hint="eastAsia" w:eastAsia="宋体"/>
                      <w:color w:val="auto"/>
                      <w:spacing w:val="0"/>
                      <w:sz w:val="21"/>
                      <w:szCs w:val="21"/>
                      <w:u w:val="none" w:color="auto"/>
                      <w:lang w:val="en-US" w:eastAsia="zh-CN"/>
                    </w:rPr>
                  </w:pPr>
                  <w:r>
                    <w:rPr>
                      <w:color w:val="auto"/>
                      <w:spacing w:val="0"/>
                      <w:sz w:val="21"/>
                      <w:szCs w:val="21"/>
                      <w:u w:val="none" w:color="auto"/>
                    </w:rPr>
                    <w:t>居住区</w:t>
                  </w:r>
                </w:p>
              </w:tc>
              <w:tc>
                <w:tcPr>
                  <w:tcW w:w="732" w:type="pct"/>
                  <w:noWrap w:val="0"/>
                  <w:vAlign w:val="center"/>
                </w:tcPr>
                <w:p>
                  <w:pPr>
                    <w:pStyle w:val="14"/>
                    <w:ind w:firstLine="0" w:firstLineChars="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约60人</w:t>
                  </w:r>
                </w:p>
              </w:tc>
              <w:tc>
                <w:tcPr>
                  <w:tcW w:w="575" w:type="pct"/>
                  <w:vMerge w:val="continue"/>
                  <w:noWrap w:val="0"/>
                  <w:vAlign w:val="center"/>
                </w:tcPr>
                <w:p>
                  <w:pPr>
                    <w:pStyle w:val="14"/>
                    <w:ind w:firstLine="0" w:firstLineChars="0"/>
                    <w:jc w:val="center"/>
                    <w:rPr>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95" w:type="pct"/>
                  <w:noWrap w:val="0"/>
                  <w:vAlign w:val="center"/>
                </w:tcPr>
                <w:p>
                  <w:pPr>
                    <w:pStyle w:val="14"/>
                    <w:ind w:firstLine="0" w:firstLineChars="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新程学校</w:t>
                  </w:r>
                </w:p>
              </w:tc>
              <w:tc>
                <w:tcPr>
                  <w:tcW w:w="886" w:type="pct"/>
                  <w:noWrap w:val="0"/>
                  <w:vAlign w:val="center"/>
                </w:tcPr>
                <w:p>
                  <w:pPr>
                    <w:jc w:val="center"/>
                    <w:rPr>
                      <w:rFonts w:hint="eastAsia"/>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111°54′</w:t>
                  </w:r>
                  <w:r>
                    <w:rPr>
                      <w:rFonts w:hint="eastAsia" w:ascii="Times New Roman" w:hAnsi="Times New Roman" w:cs="Times New Roman"/>
                      <w:color w:val="auto"/>
                      <w:spacing w:val="0"/>
                      <w:sz w:val="21"/>
                      <w:szCs w:val="21"/>
                      <w:u w:val="none" w:color="auto"/>
                      <w:lang w:val="en-US" w:eastAsia="zh-CN"/>
                    </w:rPr>
                    <w:t>20.603</w:t>
                  </w:r>
                  <w:r>
                    <w:rPr>
                      <w:rFonts w:hint="default" w:ascii="Times New Roman" w:hAnsi="Times New Roman" w:cs="Times New Roman"/>
                      <w:color w:val="auto"/>
                      <w:spacing w:val="0"/>
                      <w:sz w:val="21"/>
                      <w:szCs w:val="21"/>
                      <w:u w:val="none" w:color="auto"/>
                      <w:lang w:val="en-US" w:eastAsia="zh-CN"/>
                    </w:rPr>
                    <w:t>″</w:t>
                  </w:r>
                </w:p>
              </w:tc>
              <w:tc>
                <w:tcPr>
                  <w:tcW w:w="875" w:type="pct"/>
                  <w:noWrap w:val="0"/>
                  <w:vAlign w:val="center"/>
                </w:tcPr>
                <w:p>
                  <w:pPr>
                    <w:jc w:val="center"/>
                    <w:rPr>
                      <w:rFonts w:hint="eastAsia"/>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25°34′</w:t>
                  </w:r>
                  <w:r>
                    <w:rPr>
                      <w:rFonts w:hint="eastAsia" w:ascii="Times New Roman" w:hAnsi="Times New Roman" w:cs="Times New Roman"/>
                      <w:color w:val="auto"/>
                      <w:spacing w:val="0"/>
                      <w:sz w:val="21"/>
                      <w:szCs w:val="21"/>
                      <w:u w:val="none" w:color="auto"/>
                      <w:lang w:val="en-US" w:eastAsia="zh-CN"/>
                    </w:rPr>
                    <w:t>13.057</w:t>
                  </w:r>
                  <w:r>
                    <w:rPr>
                      <w:rFonts w:hint="default" w:ascii="Times New Roman" w:hAnsi="Times New Roman" w:cs="Times New Roman"/>
                      <w:color w:val="auto"/>
                      <w:spacing w:val="0"/>
                      <w:sz w:val="21"/>
                      <w:szCs w:val="21"/>
                      <w:u w:val="none" w:color="auto"/>
                      <w:lang w:val="en-US" w:eastAsia="zh-CN"/>
                    </w:rPr>
                    <w:t>″</w:t>
                  </w:r>
                </w:p>
              </w:tc>
              <w:tc>
                <w:tcPr>
                  <w:tcW w:w="436" w:type="pct"/>
                  <w:noWrap w:val="0"/>
                  <w:vAlign w:val="center"/>
                </w:tcPr>
                <w:p>
                  <w:pPr>
                    <w:pStyle w:val="14"/>
                    <w:ind w:firstLine="0" w:firstLineChars="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西南</w:t>
                  </w:r>
                </w:p>
              </w:tc>
              <w:tc>
                <w:tcPr>
                  <w:tcW w:w="615" w:type="pct"/>
                  <w:noWrap w:val="0"/>
                  <w:vAlign w:val="center"/>
                </w:tcPr>
                <w:p>
                  <w:pPr>
                    <w:pStyle w:val="14"/>
                    <w:ind w:firstLine="0" w:firstLineChars="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343</w:t>
                  </w:r>
                </w:p>
              </w:tc>
              <w:tc>
                <w:tcPr>
                  <w:tcW w:w="382" w:type="pct"/>
                  <w:noWrap w:val="0"/>
                  <w:vAlign w:val="center"/>
                </w:tcPr>
                <w:p>
                  <w:pPr>
                    <w:pStyle w:val="14"/>
                    <w:ind w:firstLine="0" w:firstLineChars="0"/>
                    <w:jc w:val="center"/>
                    <w:rPr>
                      <w:rFonts w:hint="eastAsia" w:eastAsia="宋体"/>
                      <w:color w:val="auto"/>
                      <w:spacing w:val="0"/>
                      <w:sz w:val="21"/>
                      <w:szCs w:val="21"/>
                      <w:u w:val="none" w:color="auto"/>
                      <w:lang w:val="en-US" w:eastAsia="zh-CN"/>
                    </w:rPr>
                  </w:pPr>
                  <w:r>
                    <w:rPr>
                      <w:rFonts w:hint="eastAsia"/>
                      <w:color w:val="auto"/>
                      <w:spacing w:val="0"/>
                      <w:sz w:val="21"/>
                      <w:szCs w:val="21"/>
                      <w:u w:val="none" w:color="auto"/>
                      <w:lang w:val="en-US" w:eastAsia="zh-CN"/>
                    </w:rPr>
                    <w:t>学校</w:t>
                  </w:r>
                </w:p>
              </w:tc>
              <w:tc>
                <w:tcPr>
                  <w:tcW w:w="732" w:type="pct"/>
                  <w:noWrap w:val="0"/>
                  <w:vAlign w:val="center"/>
                </w:tcPr>
                <w:p>
                  <w:pPr>
                    <w:pStyle w:val="14"/>
                    <w:ind w:firstLine="0" w:firstLineChars="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约200人</w:t>
                  </w:r>
                </w:p>
              </w:tc>
              <w:tc>
                <w:tcPr>
                  <w:tcW w:w="575" w:type="pct"/>
                  <w:vMerge w:val="continue"/>
                  <w:noWrap w:val="0"/>
                  <w:vAlign w:val="center"/>
                </w:tcPr>
                <w:p>
                  <w:pPr>
                    <w:pStyle w:val="14"/>
                    <w:ind w:firstLine="0" w:firstLineChars="0"/>
                    <w:jc w:val="center"/>
                    <w:rPr>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95" w:type="pct"/>
                  <w:noWrap w:val="0"/>
                  <w:vAlign w:val="center"/>
                </w:tcPr>
                <w:p>
                  <w:pPr>
                    <w:pStyle w:val="14"/>
                    <w:ind w:firstLine="0" w:firstLineChars="0"/>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产建投</w:t>
                  </w:r>
                </w:p>
              </w:tc>
              <w:tc>
                <w:tcPr>
                  <w:tcW w:w="886" w:type="pct"/>
                  <w:noWrap w:val="0"/>
                  <w:vAlign w:val="center"/>
                </w:tcPr>
                <w:p>
                  <w:pPr>
                    <w:jc w:val="center"/>
                    <w:rPr>
                      <w:rFonts w:hint="default" w:ascii="Times New Roman" w:hAnsi="Times New Roman" w:cs="Times New Roman"/>
                      <w:color w:val="auto"/>
                      <w:spacing w:val="0"/>
                      <w:sz w:val="21"/>
                      <w:szCs w:val="21"/>
                      <w:u w:val="single" w:color="auto"/>
                      <w:lang w:val="en-US" w:eastAsia="zh-CN"/>
                    </w:rPr>
                  </w:pPr>
                  <w:r>
                    <w:rPr>
                      <w:rFonts w:hint="default" w:ascii="Times New Roman" w:hAnsi="Times New Roman" w:cs="Times New Roman"/>
                      <w:color w:val="auto"/>
                      <w:spacing w:val="0"/>
                      <w:sz w:val="21"/>
                      <w:szCs w:val="21"/>
                      <w:u w:val="single" w:color="auto"/>
                      <w:lang w:val="en-US" w:eastAsia="zh-CN"/>
                    </w:rPr>
                    <w:t>111°54′</w:t>
                  </w:r>
                  <w:r>
                    <w:rPr>
                      <w:rFonts w:hint="eastAsia" w:cs="Times New Roman"/>
                      <w:color w:val="auto"/>
                      <w:spacing w:val="0"/>
                      <w:sz w:val="21"/>
                      <w:szCs w:val="21"/>
                      <w:u w:val="single" w:color="auto"/>
                      <w:lang w:val="en-US" w:eastAsia="zh-CN"/>
                    </w:rPr>
                    <w:t>31.523</w:t>
                  </w:r>
                  <w:r>
                    <w:rPr>
                      <w:rFonts w:hint="default" w:ascii="Times New Roman" w:hAnsi="Times New Roman" w:cs="Times New Roman"/>
                      <w:color w:val="auto"/>
                      <w:spacing w:val="0"/>
                      <w:sz w:val="21"/>
                      <w:szCs w:val="21"/>
                      <w:u w:val="single" w:color="auto"/>
                      <w:lang w:val="en-US" w:eastAsia="zh-CN"/>
                    </w:rPr>
                    <w:t>″</w:t>
                  </w:r>
                </w:p>
              </w:tc>
              <w:tc>
                <w:tcPr>
                  <w:tcW w:w="875" w:type="pct"/>
                  <w:noWrap w:val="0"/>
                  <w:vAlign w:val="center"/>
                </w:tcPr>
                <w:p>
                  <w:pPr>
                    <w:jc w:val="center"/>
                    <w:rPr>
                      <w:rFonts w:hint="default" w:ascii="Times New Roman" w:hAnsi="Times New Roman" w:cs="Times New Roman"/>
                      <w:color w:val="auto"/>
                      <w:spacing w:val="0"/>
                      <w:sz w:val="21"/>
                      <w:szCs w:val="21"/>
                      <w:u w:val="single" w:color="auto"/>
                      <w:lang w:val="en-US" w:eastAsia="zh-CN"/>
                    </w:rPr>
                  </w:pPr>
                  <w:r>
                    <w:rPr>
                      <w:rFonts w:hint="default" w:ascii="Times New Roman" w:hAnsi="Times New Roman" w:cs="Times New Roman"/>
                      <w:color w:val="auto"/>
                      <w:spacing w:val="0"/>
                      <w:sz w:val="21"/>
                      <w:szCs w:val="21"/>
                      <w:u w:val="single" w:color="auto"/>
                      <w:lang w:val="en-US" w:eastAsia="zh-CN"/>
                    </w:rPr>
                    <w:t>25°34′</w:t>
                  </w:r>
                  <w:r>
                    <w:rPr>
                      <w:rFonts w:hint="eastAsia" w:cs="Times New Roman"/>
                      <w:color w:val="auto"/>
                      <w:spacing w:val="0"/>
                      <w:sz w:val="21"/>
                      <w:szCs w:val="21"/>
                      <w:u w:val="single" w:color="auto"/>
                      <w:lang w:val="en-US" w:eastAsia="zh-CN"/>
                    </w:rPr>
                    <w:t>24.886</w:t>
                  </w:r>
                  <w:r>
                    <w:rPr>
                      <w:rFonts w:hint="default" w:ascii="Times New Roman" w:hAnsi="Times New Roman" w:cs="Times New Roman"/>
                      <w:color w:val="auto"/>
                      <w:spacing w:val="0"/>
                      <w:sz w:val="21"/>
                      <w:szCs w:val="21"/>
                      <w:u w:val="single" w:color="auto"/>
                      <w:lang w:val="en-US" w:eastAsia="zh-CN"/>
                    </w:rPr>
                    <w:t>″</w:t>
                  </w:r>
                </w:p>
              </w:tc>
              <w:tc>
                <w:tcPr>
                  <w:tcW w:w="436" w:type="pct"/>
                  <w:noWrap w:val="0"/>
                  <w:vAlign w:val="center"/>
                </w:tcPr>
                <w:p>
                  <w:pPr>
                    <w:pStyle w:val="14"/>
                    <w:ind w:firstLine="0" w:firstLineChars="0"/>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西北</w:t>
                  </w:r>
                </w:p>
              </w:tc>
              <w:tc>
                <w:tcPr>
                  <w:tcW w:w="615" w:type="pct"/>
                  <w:noWrap w:val="0"/>
                  <w:vAlign w:val="center"/>
                </w:tcPr>
                <w:p>
                  <w:pPr>
                    <w:pStyle w:val="14"/>
                    <w:ind w:firstLine="0" w:firstLineChars="0"/>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60</w:t>
                  </w:r>
                </w:p>
              </w:tc>
              <w:tc>
                <w:tcPr>
                  <w:tcW w:w="382" w:type="pct"/>
                  <w:noWrap w:val="0"/>
                  <w:vAlign w:val="center"/>
                </w:tcPr>
                <w:p>
                  <w:pPr>
                    <w:pStyle w:val="14"/>
                    <w:ind w:firstLine="0" w:firstLineChars="0"/>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行政办公</w:t>
                  </w:r>
                </w:p>
              </w:tc>
              <w:tc>
                <w:tcPr>
                  <w:tcW w:w="732" w:type="pct"/>
                  <w:noWrap w:val="0"/>
                  <w:vAlign w:val="center"/>
                </w:tcPr>
                <w:p>
                  <w:pPr>
                    <w:pStyle w:val="14"/>
                    <w:ind w:firstLine="0" w:firstLineChars="0"/>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约50人</w:t>
                  </w:r>
                </w:p>
              </w:tc>
              <w:tc>
                <w:tcPr>
                  <w:tcW w:w="575" w:type="pct"/>
                  <w:vMerge w:val="continue"/>
                  <w:noWrap w:val="0"/>
                  <w:vAlign w:val="center"/>
                </w:tcPr>
                <w:p>
                  <w:pPr>
                    <w:pStyle w:val="14"/>
                    <w:ind w:firstLine="0" w:firstLineChars="0"/>
                    <w:jc w:val="center"/>
                    <w:rPr>
                      <w:color w:val="auto"/>
                      <w:spacing w:val="0"/>
                      <w:sz w:val="21"/>
                      <w:szCs w:val="21"/>
                      <w:u w:val="none" w:color="auto"/>
                    </w:rPr>
                  </w:pPr>
                </w:p>
              </w:tc>
            </w:tr>
          </w:tbl>
          <w:p>
            <w:pPr>
              <w:pStyle w:val="94"/>
              <w:spacing w:line="360" w:lineRule="auto"/>
              <w:ind w:firstLine="482"/>
              <w:jc w:val="left"/>
              <w:rPr>
                <w:rFonts w:hAnsi="Times New Roman" w:cs="Times New Roman"/>
                <w:b/>
                <w:strike w:val="0"/>
                <w:dstrike w:val="0"/>
                <w:color w:val="auto"/>
                <w:spacing w:val="0"/>
                <w:sz w:val="24"/>
                <w:u w:val="none" w:color="auto"/>
              </w:rPr>
            </w:pPr>
            <w:r>
              <w:rPr>
                <w:rFonts w:hint="eastAsia" w:hAnsi="Times New Roman" w:cs="Times New Roman"/>
                <w:b/>
                <w:strike w:val="0"/>
                <w:dstrike w:val="0"/>
                <w:color w:val="auto"/>
                <w:spacing w:val="0"/>
                <w:sz w:val="24"/>
                <w:u w:val="none" w:color="auto"/>
              </w:rPr>
              <w:t>2、声环境</w:t>
            </w:r>
          </w:p>
          <w:p>
            <w:pPr>
              <w:pStyle w:val="94"/>
              <w:spacing w:line="360" w:lineRule="auto"/>
              <w:jc w:val="left"/>
              <w:rPr>
                <w:rFonts w:hint="eastAsia" w:hAnsi="Times New Roman" w:cs="Times New Roman"/>
                <w:bCs/>
                <w:strike w:val="0"/>
                <w:dstrike w:val="0"/>
                <w:color w:val="auto"/>
                <w:spacing w:val="0"/>
                <w:sz w:val="24"/>
                <w:u w:val="none" w:color="auto"/>
              </w:rPr>
            </w:pPr>
            <w:r>
              <w:rPr>
                <w:rFonts w:hint="eastAsia" w:hAnsi="Times New Roman" w:cs="Times New Roman"/>
                <w:bCs/>
                <w:strike w:val="0"/>
                <w:dstrike w:val="0"/>
                <w:color w:val="auto"/>
                <w:spacing w:val="0"/>
                <w:sz w:val="24"/>
                <w:u w:val="none" w:color="auto"/>
              </w:rPr>
              <w:t>本项目位于</w:t>
            </w:r>
            <w:r>
              <w:rPr>
                <w:rFonts w:hint="eastAsia" w:hAnsi="Times New Roman" w:cs="Times New Roman"/>
                <w:bCs/>
                <w:strike w:val="0"/>
                <w:dstrike w:val="0"/>
                <w:color w:val="auto"/>
                <w:spacing w:val="0"/>
                <w:sz w:val="24"/>
                <w:u w:val="none" w:color="auto"/>
                <w:lang w:val="en-US" w:eastAsia="zh-CN"/>
              </w:rPr>
              <w:t>宁远县桐山街道西部工业园光电智能B区</w:t>
            </w:r>
            <w:r>
              <w:rPr>
                <w:rFonts w:hint="eastAsia" w:hAnsi="Times New Roman" w:cs="Times New Roman"/>
                <w:bCs/>
                <w:strike w:val="0"/>
                <w:dstrike w:val="0"/>
                <w:color w:val="auto"/>
                <w:spacing w:val="0"/>
                <w:sz w:val="24"/>
                <w:u w:val="none" w:color="auto"/>
              </w:rPr>
              <w:t>，项目周边主要为工业企业，项目周边</w:t>
            </w:r>
            <w:r>
              <w:rPr>
                <w:rFonts w:hint="eastAsia" w:hAnsi="Times New Roman" w:cs="Times New Roman"/>
                <w:bCs/>
                <w:strike w:val="0"/>
                <w:dstrike w:val="0"/>
                <w:color w:val="auto"/>
                <w:spacing w:val="0"/>
                <w:sz w:val="24"/>
                <w:u w:val="none" w:color="auto"/>
                <w:lang w:val="en-US" w:eastAsia="zh-CN"/>
              </w:rPr>
              <w:t>5</w:t>
            </w:r>
            <w:r>
              <w:rPr>
                <w:rFonts w:hint="eastAsia" w:hAnsi="Times New Roman" w:cs="Times New Roman"/>
                <w:bCs/>
                <w:strike w:val="0"/>
                <w:dstrike w:val="0"/>
                <w:color w:val="auto"/>
                <w:spacing w:val="0"/>
                <w:sz w:val="24"/>
                <w:u w:val="none" w:color="auto"/>
              </w:rPr>
              <w:t>0m范围内无声环境敏感目标。</w:t>
            </w:r>
          </w:p>
          <w:p>
            <w:pPr>
              <w:pStyle w:val="94"/>
              <w:spacing w:line="360" w:lineRule="auto"/>
              <w:ind w:firstLine="482"/>
              <w:jc w:val="left"/>
              <w:rPr>
                <w:rFonts w:hint="eastAsia" w:hAnsi="Times New Roman" w:cs="Times New Roman"/>
                <w:b/>
                <w:color w:val="auto"/>
                <w:spacing w:val="0"/>
                <w:sz w:val="24"/>
                <w:u w:val="none" w:color="auto"/>
              </w:rPr>
            </w:pPr>
            <w:r>
              <w:rPr>
                <w:rFonts w:hint="eastAsia" w:hAnsi="Times New Roman" w:cs="Times New Roman"/>
                <w:b/>
                <w:color w:val="auto"/>
                <w:spacing w:val="0"/>
                <w:sz w:val="24"/>
                <w:u w:val="none" w:color="auto"/>
              </w:rPr>
              <w:t>3、地下水环境</w:t>
            </w:r>
          </w:p>
          <w:p>
            <w:pPr>
              <w:pStyle w:val="94"/>
              <w:spacing w:line="360" w:lineRule="auto"/>
              <w:jc w:val="left"/>
              <w:rPr>
                <w:rFonts w:hint="eastAsia" w:hAnsi="Times New Roman" w:cs="Times New Roman"/>
                <w:bCs/>
                <w:color w:val="auto"/>
                <w:spacing w:val="0"/>
                <w:sz w:val="24"/>
                <w:u w:val="none" w:color="auto"/>
              </w:rPr>
            </w:pPr>
            <w:r>
              <w:rPr>
                <w:rFonts w:hint="eastAsia" w:hAnsi="Times New Roman" w:cs="Times New Roman"/>
                <w:bCs/>
                <w:color w:val="auto"/>
                <w:spacing w:val="0"/>
                <w:sz w:val="24"/>
                <w:u w:val="none" w:color="auto"/>
              </w:rPr>
              <w:t>本项目厂界外500m范围内无地下水集中式饮用水水源和热水、矿泉水、温泉等特殊地下水资源。</w:t>
            </w:r>
          </w:p>
          <w:p>
            <w:pPr>
              <w:pStyle w:val="94"/>
              <w:spacing w:line="360" w:lineRule="auto"/>
              <w:ind w:firstLine="482"/>
              <w:jc w:val="left"/>
              <w:rPr>
                <w:rFonts w:hint="eastAsia" w:hAnsi="Times New Roman" w:cs="Times New Roman"/>
                <w:b/>
                <w:color w:val="auto"/>
                <w:spacing w:val="0"/>
                <w:sz w:val="24"/>
                <w:u w:val="none" w:color="auto"/>
              </w:rPr>
            </w:pPr>
            <w:r>
              <w:rPr>
                <w:rFonts w:hint="eastAsia" w:hAnsi="Times New Roman" w:cs="Times New Roman"/>
                <w:b/>
                <w:color w:val="auto"/>
                <w:spacing w:val="0"/>
                <w:sz w:val="24"/>
                <w:u w:val="none" w:color="auto"/>
              </w:rPr>
              <w:t>4、生态环境</w:t>
            </w:r>
          </w:p>
          <w:p>
            <w:pPr>
              <w:pStyle w:val="94"/>
              <w:spacing w:line="360" w:lineRule="auto"/>
              <w:jc w:val="left"/>
              <w:rPr>
                <w:rFonts w:cs="宋体"/>
                <w:color w:val="auto"/>
                <w:spacing w:val="0"/>
                <w:kern w:val="0"/>
                <w:szCs w:val="21"/>
                <w:u w:val="none" w:color="auto"/>
              </w:rPr>
            </w:pPr>
            <w:r>
              <w:rPr>
                <w:rFonts w:hint="eastAsia" w:hAnsi="Times New Roman" w:cs="Times New Roman"/>
                <w:bCs/>
                <w:color w:val="auto"/>
                <w:spacing w:val="0"/>
                <w:sz w:val="24"/>
                <w:u w:val="none" w:color="auto"/>
              </w:rPr>
              <w:t>本项目位于</w:t>
            </w:r>
            <w:r>
              <w:rPr>
                <w:rFonts w:hint="eastAsia" w:hAnsi="Times New Roman" w:cs="Times New Roman"/>
                <w:bCs/>
                <w:color w:val="auto"/>
                <w:spacing w:val="0"/>
                <w:sz w:val="24"/>
                <w:u w:val="none" w:color="auto"/>
                <w:lang w:val="en-US" w:eastAsia="zh-CN"/>
              </w:rPr>
              <w:t>宁远县桐山街道西部工业园光电智能B区</w:t>
            </w:r>
            <w:r>
              <w:rPr>
                <w:rFonts w:hint="eastAsia" w:hAnsi="Times New Roman" w:cs="Times New Roman"/>
                <w:bCs/>
                <w:color w:val="auto"/>
                <w:spacing w:val="0"/>
                <w:sz w:val="24"/>
                <w:u w:val="none" w:color="auto"/>
              </w:rPr>
              <w:t>，</w:t>
            </w:r>
            <w:r>
              <w:rPr>
                <w:rFonts w:hint="eastAsia" w:hAnsi="Times New Roman" w:cs="Times New Roman"/>
                <w:bCs/>
                <w:color w:val="auto"/>
                <w:spacing w:val="0"/>
                <w:sz w:val="24"/>
                <w:u w:val="none" w:color="auto"/>
                <w:lang w:val="en-US" w:eastAsia="zh-CN"/>
              </w:rPr>
              <w:t>项目周边主要为工业区和住宅用地</w:t>
            </w:r>
            <w:r>
              <w:rPr>
                <w:rFonts w:hint="eastAsia" w:hAnsi="Times New Roman" w:cs="Times New Roman"/>
                <w:bCs/>
                <w:color w:val="auto"/>
                <w:spacing w:val="0"/>
                <w:sz w:val="24"/>
                <w:u w:val="none" w:color="auto"/>
              </w:rPr>
              <w:t>，</w:t>
            </w:r>
            <w:r>
              <w:rPr>
                <w:rStyle w:val="54"/>
                <w:rFonts w:hint="eastAsia" w:hAnsi="Times New Roman" w:cs="Times New Roman"/>
                <w:color w:val="auto"/>
                <w:spacing w:val="0"/>
                <w:kern w:val="0"/>
                <w:sz w:val="24"/>
                <w:u w:val="none" w:color="auto"/>
              </w:rPr>
              <w:t>无</w:t>
            </w:r>
            <w:r>
              <w:rPr>
                <w:rFonts w:hint="eastAsia" w:hAnsi="Times New Roman" w:cs="Times New Roman"/>
                <w:bCs/>
                <w:color w:val="auto"/>
                <w:spacing w:val="0"/>
                <w:sz w:val="24"/>
                <w:u w:val="none" w:color="auto"/>
              </w:rPr>
              <w:t>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934" w:type="dxa"/>
            <w:noWrap w:val="0"/>
            <w:tcMar>
              <w:left w:w="28" w:type="dxa"/>
              <w:right w:w="28" w:type="dxa"/>
            </w:tcMar>
            <w:vAlign w:val="center"/>
          </w:tcPr>
          <w:p>
            <w:pPr>
              <w:adjustRightInd w:val="0"/>
              <w:snapToGrid w:val="0"/>
              <w:jc w:val="center"/>
              <w:rPr>
                <w:rFonts w:hint="eastAsia" w:cs="宋体"/>
                <w:color w:val="auto"/>
                <w:spacing w:val="0"/>
                <w:kern w:val="0"/>
                <w:sz w:val="24"/>
                <w:u w:val="none" w:color="auto"/>
              </w:rPr>
            </w:pPr>
            <w:r>
              <w:rPr>
                <w:rFonts w:hint="eastAsia" w:cs="宋体"/>
                <w:color w:val="auto"/>
                <w:spacing w:val="0"/>
                <w:kern w:val="0"/>
                <w:sz w:val="24"/>
                <w:u w:val="none" w:color="auto"/>
              </w:rPr>
              <w:t>污染</w:t>
            </w:r>
          </w:p>
          <w:p>
            <w:pPr>
              <w:adjustRightInd w:val="0"/>
              <w:snapToGrid w:val="0"/>
              <w:jc w:val="center"/>
              <w:rPr>
                <w:rFonts w:hint="eastAsia" w:cs="宋体"/>
                <w:color w:val="auto"/>
                <w:spacing w:val="0"/>
                <w:kern w:val="0"/>
                <w:sz w:val="24"/>
                <w:u w:val="none" w:color="auto"/>
              </w:rPr>
            </w:pPr>
            <w:r>
              <w:rPr>
                <w:rFonts w:hint="eastAsia" w:cs="宋体"/>
                <w:color w:val="auto"/>
                <w:spacing w:val="0"/>
                <w:kern w:val="0"/>
                <w:sz w:val="24"/>
                <w:u w:val="none" w:color="auto"/>
              </w:rPr>
              <w:t>物排</w:t>
            </w:r>
          </w:p>
          <w:p>
            <w:pPr>
              <w:adjustRightInd w:val="0"/>
              <w:snapToGrid w:val="0"/>
              <w:jc w:val="center"/>
              <w:rPr>
                <w:rFonts w:hint="eastAsia" w:cs="宋体"/>
                <w:color w:val="auto"/>
                <w:spacing w:val="0"/>
                <w:kern w:val="0"/>
                <w:sz w:val="24"/>
                <w:u w:val="none" w:color="auto"/>
              </w:rPr>
            </w:pPr>
            <w:r>
              <w:rPr>
                <w:rFonts w:hint="eastAsia" w:cs="宋体"/>
                <w:color w:val="auto"/>
                <w:spacing w:val="0"/>
                <w:kern w:val="0"/>
                <w:sz w:val="24"/>
                <w:u w:val="none" w:color="auto"/>
              </w:rPr>
              <w:t>放控</w:t>
            </w:r>
          </w:p>
          <w:p>
            <w:pPr>
              <w:adjustRightInd w:val="0"/>
              <w:snapToGrid w:val="0"/>
              <w:jc w:val="center"/>
              <w:rPr>
                <w:rFonts w:hint="eastAsia" w:cs="宋体"/>
                <w:color w:val="auto"/>
                <w:spacing w:val="0"/>
                <w:kern w:val="0"/>
                <w:sz w:val="24"/>
                <w:u w:val="none" w:color="auto"/>
              </w:rPr>
            </w:pPr>
            <w:r>
              <w:rPr>
                <w:rFonts w:hint="eastAsia" w:cs="宋体"/>
                <w:color w:val="auto"/>
                <w:spacing w:val="0"/>
                <w:kern w:val="0"/>
                <w:sz w:val="24"/>
                <w:u w:val="none" w:color="auto"/>
              </w:rPr>
              <w:t>制标</w:t>
            </w:r>
          </w:p>
          <w:p>
            <w:pPr>
              <w:adjustRightInd w:val="0"/>
              <w:snapToGrid w:val="0"/>
              <w:jc w:val="center"/>
              <w:rPr>
                <w:rFonts w:cs="宋体"/>
                <w:color w:val="auto"/>
                <w:spacing w:val="0"/>
                <w:kern w:val="0"/>
                <w:szCs w:val="21"/>
                <w:u w:val="none" w:color="auto"/>
              </w:rPr>
            </w:pPr>
            <w:r>
              <w:rPr>
                <w:rFonts w:hint="eastAsia" w:cs="宋体"/>
                <w:color w:val="auto"/>
                <w:spacing w:val="0"/>
                <w:kern w:val="0"/>
                <w:sz w:val="24"/>
                <w:u w:val="none" w:color="auto"/>
              </w:rPr>
              <w:t>准</w:t>
            </w:r>
          </w:p>
        </w:tc>
        <w:tc>
          <w:tcPr>
            <w:tcW w:w="8355" w:type="dxa"/>
            <w:noWrap w:val="0"/>
            <w:vAlign w:val="center"/>
          </w:tcPr>
          <w:p>
            <w:pPr>
              <w:spacing w:line="360" w:lineRule="auto"/>
              <w:ind w:firstLine="480"/>
              <w:jc w:val="left"/>
              <w:rPr>
                <w:rFonts w:hint="eastAsia"/>
                <w:b/>
                <w:bCs/>
                <w:color w:val="auto"/>
                <w:spacing w:val="0"/>
                <w:sz w:val="24"/>
                <w:u w:val="none" w:color="auto"/>
              </w:rPr>
            </w:pPr>
            <w:r>
              <w:rPr>
                <w:rFonts w:hint="eastAsia"/>
                <w:b/>
                <w:bCs/>
                <w:color w:val="auto"/>
                <w:spacing w:val="0"/>
                <w:sz w:val="24"/>
                <w:u w:val="none" w:color="auto"/>
              </w:rPr>
              <w:t>1、废水</w:t>
            </w:r>
          </w:p>
          <w:p>
            <w:pPr>
              <w:spacing w:line="360" w:lineRule="auto"/>
              <w:ind w:firstLine="480" w:firstLineChars="200"/>
              <w:rPr>
                <w:rFonts w:hint="eastAsia" w:ascii="Times New Roman" w:hAnsi="Times New Roman" w:cs="Times New Roman"/>
                <w:color w:val="auto"/>
                <w:spacing w:val="0"/>
                <w:sz w:val="24"/>
                <w:u w:val="none" w:color="auto"/>
              </w:rPr>
            </w:pPr>
            <w:r>
              <w:rPr>
                <w:rFonts w:hint="eastAsia" w:ascii="Times New Roman" w:hAnsi="Times New Roman" w:cs="Times New Roman"/>
                <w:color w:val="auto"/>
                <w:spacing w:val="0"/>
                <w:sz w:val="24"/>
                <w:u w:val="none" w:color="auto"/>
              </w:rPr>
              <w:t>项目</w:t>
            </w:r>
            <w:r>
              <w:rPr>
                <w:rFonts w:hint="eastAsia" w:cs="Times New Roman"/>
                <w:color w:val="auto"/>
                <w:spacing w:val="0"/>
                <w:sz w:val="24"/>
                <w:u w:val="none" w:color="auto"/>
                <w:lang w:val="en-US" w:eastAsia="zh-CN"/>
              </w:rPr>
              <w:t>生活污水</w:t>
            </w:r>
            <w:r>
              <w:rPr>
                <w:rFonts w:hint="eastAsia" w:ascii="Times New Roman" w:hAnsi="Times New Roman" w:cs="Times New Roman"/>
                <w:color w:val="auto"/>
                <w:spacing w:val="0"/>
                <w:sz w:val="24"/>
                <w:u w:val="none" w:color="auto"/>
              </w:rPr>
              <w:t>排放执行《污水综合排放标准》（GB8978-1996）表4中三级标准及</w:t>
            </w:r>
            <w:r>
              <w:rPr>
                <w:rFonts w:hint="eastAsia" w:ascii="Times New Roman" w:hAnsi="Times New Roman" w:cs="Times New Roman"/>
                <w:color w:val="auto"/>
                <w:spacing w:val="0"/>
                <w:sz w:val="24"/>
                <w:u w:val="none" w:color="auto"/>
                <w:lang w:val="en-US" w:eastAsia="zh-CN"/>
              </w:rPr>
              <w:t>宁远县德丰污水处理厂、宁远县第二污水处理厂</w:t>
            </w:r>
            <w:r>
              <w:rPr>
                <w:rFonts w:hint="eastAsia" w:ascii="Times New Roman" w:hAnsi="Times New Roman" w:cs="Times New Roman"/>
                <w:color w:val="auto"/>
                <w:spacing w:val="0"/>
                <w:sz w:val="24"/>
                <w:u w:val="none" w:color="auto"/>
              </w:rPr>
              <w:t>设置进水水质</w:t>
            </w:r>
            <w:r>
              <w:rPr>
                <w:rFonts w:hint="eastAsia" w:ascii="Times New Roman" w:hAnsi="Times New Roman" w:cs="Times New Roman"/>
                <w:color w:val="auto"/>
                <w:spacing w:val="0"/>
                <w:sz w:val="24"/>
                <w:u w:val="none" w:color="auto"/>
                <w:lang w:val="en-US" w:eastAsia="zh-CN"/>
              </w:rPr>
              <w:t>要求</w:t>
            </w:r>
            <w:r>
              <w:rPr>
                <w:rFonts w:hint="eastAsia" w:ascii="Times New Roman" w:hAnsi="Times New Roman" w:cs="Times New Roman"/>
                <w:color w:val="auto"/>
                <w:spacing w:val="0"/>
                <w:sz w:val="24"/>
                <w:u w:val="none" w:color="auto"/>
              </w:rPr>
              <w:t>，并取相对严格的标准值执行。具体排放标准限值详见表</w:t>
            </w:r>
            <w:r>
              <w:rPr>
                <w:rFonts w:hint="eastAsia" w:ascii="Times New Roman" w:hAnsi="Times New Roman" w:cs="Times New Roman"/>
                <w:color w:val="auto"/>
                <w:spacing w:val="0"/>
                <w:sz w:val="24"/>
                <w:u w:val="none" w:color="auto"/>
                <w:lang w:val="en-US" w:eastAsia="zh-CN"/>
              </w:rPr>
              <w:t>3</w:t>
            </w:r>
            <w:r>
              <w:rPr>
                <w:rFonts w:hint="eastAsia" w:ascii="Times New Roman" w:hAnsi="Times New Roman" w:cs="Times New Roman"/>
                <w:color w:val="auto"/>
                <w:spacing w:val="0"/>
                <w:sz w:val="24"/>
                <w:u w:val="none" w:color="auto"/>
              </w:rPr>
              <w:t>-</w:t>
            </w:r>
            <w:r>
              <w:rPr>
                <w:rFonts w:hint="eastAsia" w:cs="Times New Roman"/>
                <w:color w:val="auto"/>
                <w:spacing w:val="0"/>
                <w:sz w:val="24"/>
                <w:u w:val="none" w:color="auto"/>
                <w:lang w:val="en-US" w:eastAsia="zh-CN"/>
              </w:rPr>
              <w:t>5</w:t>
            </w:r>
            <w:r>
              <w:rPr>
                <w:rFonts w:hint="eastAsia" w:ascii="Times New Roman" w:hAnsi="Times New Roman" w:cs="Times New Roman"/>
                <w:color w:val="auto"/>
                <w:spacing w:val="0"/>
                <w:sz w:val="24"/>
                <w:u w:val="none" w:color="auto"/>
              </w:rPr>
              <w:t>。</w:t>
            </w:r>
          </w:p>
          <w:p>
            <w:pPr>
              <w:jc w:val="center"/>
              <w:rPr>
                <w:rFonts w:hint="eastAsia" w:ascii="Times New Roman" w:hAnsi="Times New Roman" w:cs="Times New Roman"/>
                <w:b/>
                <w:color w:val="auto"/>
                <w:spacing w:val="0"/>
                <w:szCs w:val="21"/>
                <w:u w:val="none" w:color="auto"/>
              </w:rPr>
            </w:pPr>
            <w:r>
              <w:rPr>
                <w:rFonts w:hint="eastAsia" w:ascii="Times New Roman" w:hAnsi="Times New Roman" w:cs="Times New Roman"/>
                <w:b/>
                <w:color w:val="auto"/>
                <w:spacing w:val="0"/>
                <w:szCs w:val="21"/>
                <w:u w:val="none" w:color="auto"/>
              </w:rPr>
              <w:t>表</w:t>
            </w:r>
            <w:r>
              <w:rPr>
                <w:rFonts w:hint="eastAsia" w:ascii="Times New Roman" w:hAnsi="Times New Roman" w:cs="Times New Roman"/>
                <w:b/>
                <w:color w:val="auto"/>
                <w:spacing w:val="0"/>
                <w:szCs w:val="21"/>
                <w:u w:val="none" w:color="auto"/>
                <w:lang w:val="en-US" w:eastAsia="zh-CN"/>
              </w:rPr>
              <w:t>3-</w:t>
            </w:r>
            <w:r>
              <w:rPr>
                <w:rFonts w:hint="eastAsia" w:cs="Times New Roman"/>
                <w:b/>
                <w:color w:val="auto"/>
                <w:spacing w:val="0"/>
                <w:szCs w:val="21"/>
                <w:u w:val="none" w:color="auto"/>
                <w:lang w:val="en-US" w:eastAsia="zh-CN"/>
              </w:rPr>
              <w:t>5</w:t>
            </w:r>
            <w:r>
              <w:rPr>
                <w:rFonts w:hint="eastAsia" w:ascii="Times New Roman" w:hAnsi="Times New Roman" w:cs="Times New Roman"/>
                <w:b/>
                <w:color w:val="auto"/>
                <w:spacing w:val="0"/>
                <w:szCs w:val="21"/>
                <w:u w:val="none" w:color="auto"/>
              </w:rPr>
              <w:t xml:space="preserve">  污水排放标准（节选）      单位：mg/L</w:t>
            </w:r>
          </w:p>
          <w:tbl>
            <w:tblPr>
              <w:tblStyle w:val="4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2778"/>
              <w:gridCol w:w="2778"/>
              <w:gridCol w:w="15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5" w:type="pct"/>
                  <w:tcBorders>
                    <w:tl2br w:val="nil"/>
                    <w:tr2bl w:val="nil"/>
                  </w:tcBorders>
                  <w:noWrap/>
                  <w:vAlign w:val="center"/>
                </w:tcPr>
                <w:p>
                  <w:pPr>
                    <w:snapToGrid w:val="0"/>
                    <w:spacing w:line="240" w:lineRule="auto"/>
                    <w:ind w:firstLine="0" w:firstLineChars="0"/>
                    <w:jc w:val="center"/>
                    <w:rPr>
                      <w:b/>
                      <w:bCs/>
                      <w:color w:val="auto"/>
                      <w:spacing w:val="0"/>
                      <w:sz w:val="21"/>
                      <w:szCs w:val="21"/>
                      <w:u w:val="none" w:color="auto"/>
                    </w:rPr>
                  </w:pPr>
                  <w:r>
                    <w:rPr>
                      <w:b/>
                      <w:bCs/>
                      <w:color w:val="auto"/>
                      <w:spacing w:val="0"/>
                      <w:sz w:val="21"/>
                      <w:szCs w:val="21"/>
                      <w:u w:val="none" w:color="auto"/>
                    </w:rPr>
                    <w:t>污染物名称</w:t>
                  </w:r>
                </w:p>
              </w:tc>
              <w:tc>
                <w:tcPr>
                  <w:tcW w:w="1611" w:type="pct"/>
                  <w:tcBorders>
                    <w:tl2br w:val="nil"/>
                    <w:tr2bl w:val="nil"/>
                  </w:tcBorders>
                  <w:noWrap/>
                  <w:vAlign w:val="center"/>
                </w:tcPr>
                <w:p>
                  <w:pPr>
                    <w:snapToGrid w:val="0"/>
                    <w:spacing w:line="240" w:lineRule="auto"/>
                    <w:ind w:firstLine="0" w:firstLineChars="0"/>
                    <w:jc w:val="center"/>
                    <w:rPr>
                      <w:b/>
                      <w:bCs/>
                      <w:color w:val="auto"/>
                      <w:spacing w:val="0"/>
                      <w:sz w:val="21"/>
                      <w:szCs w:val="21"/>
                      <w:u w:val="none" w:color="auto"/>
                    </w:rPr>
                  </w:pPr>
                  <w:r>
                    <w:rPr>
                      <w:rFonts w:hint="eastAsia"/>
                      <w:b/>
                      <w:bCs/>
                      <w:color w:val="auto"/>
                      <w:spacing w:val="0"/>
                      <w:sz w:val="21"/>
                      <w:szCs w:val="21"/>
                      <w:u w:val="none" w:color="auto"/>
                    </w:rPr>
                    <w:t>GB8978-1996表4中三级标准</w:t>
                  </w:r>
                </w:p>
              </w:tc>
              <w:tc>
                <w:tcPr>
                  <w:tcW w:w="1614" w:type="pct"/>
                  <w:tcBorders>
                    <w:tl2br w:val="nil"/>
                    <w:tr2bl w:val="nil"/>
                  </w:tcBorders>
                  <w:noWrap/>
                  <w:vAlign w:val="center"/>
                </w:tcPr>
                <w:p>
                  <w:pPr>
                    <w:snapToGrid w:val="0"/>
                    <w:spacing w:line="240" w:lineRule="auto"/>
                    <w:ind w:firstLine="0" w:firstLineChars="0"/>
                    <w:jc w:val="center"/>
                    <w:rPr>
                      <w:rFonts w:hint="eastAsia" w:eastAsia="宋体"/>
                      <w:b/>
                      <w:bCs/>
                      <w:color w:val="auto"/>
                      <w:spacing w:val="0"/>
                      <w:sz w:val="21"/>
                      <w:szCs w:val="21"/>
                      <w:u w:val="none" w:color="auto"/>
                      <w:lang w:eastAsia="zh-CN"/>
                    </w:rPr>
                  </w:pPr>
                  <w:r>
                    <w:rPr>
                      <w:rFonts w:hint="eastAsia"/>
                      <w:b/>
                      <w:bCs/>
                      <w:color w:val="auto"/>
                      <w:spacing w:val="0"/>
                      <w:sz w:val="21"/>
                      <w:szCs w:val="21"/>
                      <w:u w:val="none" w:color="auto"/>
                    </w:rPr>
                    <w:t>污水处理厂设置进水水质</w:t>
                  </w:r>
                  <w:r>
                    <w:rPr>
                      <w:rFonts w:hint="eastAsia"/>
                      <w:b/>
                      <w:bCs/>
                      <w:color w:val="auto"/>
                      <w:spacing w:val="0"/>
                      <w:sz w:val="21"/>
                      <w:szCs w:val="21"/>
                      <w:u w:val="none" w:color="auto"/>
                      <w:lang w:val="en-US" w:eastAsia="zh-CN"/>
                    </w:rPr>
                    <w:t>要求</w:t>
                  </w:r>
                </w:p>
              </w:tc>
              <w:tc>
                <w:tcPr>
                  <w:tcW w:w="928" w:type="pct"/>
                  <w:tcBorders>
                    <w:tl2br w:val="nil"/>
                    <w:tr2bl w:val="nil"/>
                  </w:tcBorders>
                  <w:noWrap/>
                  <w:vAlign w:val="center"/>
                </w:tcPr>
                <w:p>
                  <w:pPr>
                    <w:snapToGrid w:val="0"/>
                    <w:spacing w:line="240" w:lineRule="auto"/>
                    <w:ind w:firstLine="0" w:firstLineChars="0"/>
                    <w:jc w:val="center"/>
                    <w:rPr>
                      <w:b/>
                      <w:bCs/>
                      <w:color w:val="auto"/>
                      <w:spacing w:val="0"/>
                      <w:sz w:val="21"/>
                      <w:szCs w:val="21"/>
                      <w:u w:val="none" w:color="auto"/>
                    </w:rPr>
                  </w:pPr>
                  <w:r>
                    <w:rPr>
                      <w:rFonts w:hint="eastAsia"/>
                      <w:b/>
                      <w:bCs/>
                      <w:color w:val="auto"/>
                      <w:spacing w:val="0"/>
                      <w:sz w:val="21"/>
                      <w:szCs w:val="21"/>
                      <w:u w:val="none" w:color="auto"/>
                    </w:rPr>
                    <w:t>本项目执行标准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5"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PH（无量纲）</w:t>
                  </w:r>
                </w:p>
              </w:tc>
              <w:tc>
                <w:tcPr>
                  <w:tcW w:w="1611"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6~9</w:t>
                  </w:r>
                </w:p>
              </w:tc>
              <w:tc>
                <w:tcPr>
                  <w:tcW w:w="1614"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6~9</w:t>
                  </w:r>
                </w:p>
              </w:tc>
              <w:tc>
                <w:tcPr>
                  <w:tcW w:w="928"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5"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color w:val="auto"/>
                      <w:spacing w:val="0"/>
                      <w:sz w:val="21"/>
                      <w:szCs w:val="21"/>
                      <w:u w:val="none" w:color="auto"/>
                    </w:rPr>
                    <w:t>COD</w:t>
                  </w:r>
                </w:p>
              </w:tc>
              <w:tc>
                <w:tcPr>
                  <w:tcW w:w="1611"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color w:val="auto"/>
                      <w:spacing w:val="0"/>
                      <w:sz w:val="21"/>
                      <w:szCs w:val="21"/>
                      <w:u w:val="none" w:color="auto"/>
                    </w:rPr>
                    <w:t>500</w:t>
                  </w:r>
                </w:p>
              </w:tc>
              <w:tc>
                <w:tcPr>
                  <w:tcW w:w="1614"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300</w:t>
                  </w:r>
                </w:p>
              </w:tc>
              <w:tc>
                <w:tcPr>
                  <w:tcW w:w="928"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5"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vertAlign w:val="subscript"/>
                    </w:rPr>
                  </w:pPr>
                  <w:r>
                    <w:rPr>
                      <w:color w:val="auto"/>
                      <w:spacing w:val="0"/>
                      <w:sz w:val="21"/>
                      <w:szCs w:val="21"/>
                      <w:u w:val="none" w:color="auto"/>
                    </w:rPr>
                    <w:t>BOD</w:t>
                  </w:r>
                  <w:r>
                    <w:rPr>
                      <w:color w:val="auto"/>
                      <w:spacing w:val="0"/>
                      <w:sz w:val="21"/>
                      <w:szCs w:val="21"/>
                      <w:u w:val="none" w:color="auto"/>
                      <w:vertAlign w:val="subscript"/>
                    </w:rPr>
                    <w:t>5</w:t>
                  </w:r>
                </w:p>
              </w:tc>
              <w:tc>
                <w:tcPr>
                  <w:tcW w:w="1611"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color w:val="auto"/>
                      <w:spacing w:val="0"/>
                      <w:sz w:val="21"/>
                      <w:szCs w:val="21"/>
                      <w:u w:val="none" w:color="auto"/>
                    </w:rPr>
                    <w:t>300</w:t>
                  </w:r>
                </w:p>
              </w:tc>
              <w:tc>
                <w:tcPr>
                  <w:tcW w:w="1614"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1</w:t>
                  </w:r>
                  <w:r>
                    <w:rPr>
                      <w:rFonts w:hint="eastAsia"/>
                      <w:color w:val="auto"/>
                      <w:spacing w:val="0"/>
                      <w:sz w:val="21"/>
                      <w:szCs w:val="21"/>
                      <w:u w:val="none" w:color="auto"/>
                      <w:lang w:val="en-US" w:eastAsia="zh-CN"/>
                    </w:rPr>
                    <w:t>5</w:t>
                  </w:r>
                  <w:r>
                    <w:rPr>
                      <w:rFonts w:hint="eastAsia"/>
                      <w:color w:val="auto"/>
                      <w:spacing w:val="0"/>
                      <w:sz w:val="21"/>
                      <w:szCs w:val="21"/>
                      <w:u w:val="none" w:color="auto"/>
                    </w:rPr>
                    <w:t>0</w:t>
                  </w:r>
                </w:p>
              </w:tc>
              <w:tc>
                <w:tcPr>
                  <w:tcW w:w="928"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1</w:t>
                  </w:r>
                  <w:r>
                    <w:rPr>
                      <w:rFonts w:hint="eastAsia"/>
                      <w:color w:val="auto"/>
                      <w:spacing w:val="0"/>
                      <w:sz w:val="21"/>
                      <w:szCs w:val="21"/>
                      <w:u w:val="none" w:color="auto"/>
                      <w:lang w:val="en-US" w:eastAsia="zh-CN"/>
                    </w:rPr>
                    <w:t>5</w:t>
                  </w:r>
                  <w:r>
                    <w:rPr>
                      <w:rFonts w:hint="eastAsia"/>
                      <w:color w:val="auto"/>
                      <w:spacing w:val="0"/>
                      <w:sz w:val="21"/>
                      <w:szCs w:val="21"/>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5"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color w:val="auto"/>
                      <w:spacing w:val="0"/>
                      <w:sz w:val="21"/>
                      <w:szCs w:val="21"/>
                      <w:u w:val="none" w:color="auto"/>
                    </w:rPr>
                    <w:t>NH</w:t>
                  </w:r>
                  <w:r>
                    <w:rPr>
                      <w:color w:val="auto"/>
                      <w:spacing w:val="0"/>
                      <w:sz w:val="21"/>
                      <w:szCs w:val="21"/>
                      <w:u w:val="none" w:color="auto"/>
                      <w:vertAlign w:val="subscript"/>
                    </w:rPr>
                    <w:t>3</w:t>
                  </w:r>
                  <w:r>
                    <w:rPr>
                      <w:color w:val="auto"/>
                      <w:spacing w:val="0"/>
                      <w:sz w:val="21"/>
                      <w:szCs w:val="21"/>
                      <w:u w:val="none" w:color="auto"/>
                    </w:rPr>
                    <w:t>-N</w:t>
                  </w:r>
                </w:p>
              </w:tc>
              <w:tc>
                <w:tcPr>
                  <w:tcW w:w="1611"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color w:val="auto"/>
                      <w:spacing w:val="0"/>
                      <w:sz w:val="21"/>
                      <w:szCs w:val="21"/>
                      <w:u w:val="none" w:color="auto"/>
                    </w:rPr>
                    <w:t>/</w:t>
                  </w:r>
                </w:p>
              </w:tc>
              <w:tc>
                <w:tcPr>
                  <w:tcW w:w="1614" w:type="pct"/>
                  <w:tcBorders>
                    <w:tl2br w:val="nil"/>
                    <w:tr2bl w:val="nil"/>
                  </w:tcBorders>
                  <w:noWrap/>
                  <w:vAlign w:val="center"/>
                </w:tcPr>
                <w:p>
                  <w:pPr>
                    <w:snapToGrid w:val="0"/>
                    <w:spacing w:line="240" w:lineRule="auto"/>
                    <w:ind w:firstLine="0" w:firstLineChars="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30</w:t>
                  </w:r>
                </w:p>
              </w:tc>
              <w:tc>
                <w:tcPr>
                  <w:tcW w:w="928"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lang w:val="en-US" w:eastAsia="zh-CN"/>
                    </w:rPr>
                    <w:t>3</w:t>
                  </w:r>
                  <w:r>
                    <w:rPr>
                      <w:rFonts w:hint="eastAsia"/>
                      <w:color w:val="auto"/>
                      <w:spacing w:val="0"/>
                      <w:sz w:val="21"/>
                      <w:szCs w:val="21"/>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5"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color w:val="auto"/>
                      <w:spacing w:val="0"/>
                      <w:sz w:val="21"/>
                      <w:szCs w:val="21"/>
                      <w:u w:val="none" w:color="auto"/>
                    </w:rPr>
                    <w:t>SS</w:t>
                  </w:r>
                </w:p>
              </w:tc>
              <w:tc>
                <w:tcPr>
                  <w:tcW w:w="1611"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color w:val="auto"/>
                      <w:spacing w:val="0"/>
                      <w:sz w:val="21"/>
                      <w:szCs w:val="21"/>
                      <w:u w:val="none" w:color="auto"/>
                    </w:rPr>
                    <w:t>400</w:t>
                  </w:r>
                </w:p>
              </w:tc>
              <w:tc>
                <w:tcPr>
                  <w:tcW w:w="1614"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lang w:val="en-US" w:eastAsia="zh-CN"/>
                    </w:rPr>
                    <w:t>2</w:t>
                  </w:r>
                  <w:r>
                    <w:rPr>
                      <w:rFonts w:hint="eastAsia"/>
                      <w:color w:val="auto"/>
                      <w:spacing w:val="0"/>
                      <w:sz w:val="21"/>
                      <w:szCs w:val="21"/>
                      <w:u w:val="none" w:color="auto"/>
                    </w:rPr>
                    <w:t>00</w:t>
                  </w:r>
                </w:p>
              </w:tc>
              <w:tc>
                <w:tcPr>
                  <w:tcW w:w="928"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lang w:val="en-US" w:eastAsia="zh-CN"/>
                    </w:rPr>
                    <w:t>2</w:t>
                  </w:r>
                  <w:r>
                    <w:rPr>
                      <w:rFonts w:hint="eastAsia"/>
                      <w:color w:val="auto"/>
                      <w:spacing w:val="0"/>
                      <w:sz w:val="21"/>
                      <w:szCs w:val="21"/>
                      <w:u w:val="none" w:color="auto"/>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5"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动植物油</w:t>
                  </w:r>
                </w:p>
              </w:tc>
              <w:tc>
                <w:tcPr>
                  <w:tcW w:w="1611"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100</w:t>
                  </w:r>
                </w:p>
              </w:tc>
              <w:tc>
                <w:tcPr>
                  <w:tcW w:w="1614"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w:t>
                  </w:r>
                </w:p>
              </w:tc>
              <w:tc>
                <w:tcPr>
                  <w:tcW w:w="928" w:type="pct"/>
                  <w:tcBorders>
                    <w:tl2br w:val="nil"/>
                    <w:tr2bl w:val="nil"/>
                  </w:tcBorders>
                  <w:noWrap/>
                  <w:vAlign w:val="center"/>
                </w:tcPr>
                <w:p>
                  <w:pPr>
                    <w:snapToGrid w:val="0"/>
                    <w:spacing w:line="240" w:lineRule="auto"/>
                    <w:ind w:firstLine="0" w:firstLineChars="0"/>
                    <w:jc w:val="center"/>
                    <w:rPr>
                      <w:color w:val="auto"/>
                      <w:spacing w:val="0"/>
                      <w:sz w:val="21"/>
                      <w:szCs w:val="21"/>
                      <w:u w:val="none" w:color="auto"/>
                    </w:rPr>
                  </w:pPr>
                  <w:r>
                    <w:rPr>
                      <w:rFonts w:hint="eastAsia"/>
                      <w:color w:val="auto"/>
                      <w:spacing w:val="0"/>
                      <w:sz w:val="21"/>
                      <w:szCs w:val="21"/>
                      <w:u w:val="none" w:color="auto"/>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5" w:type="pct"/>
                  <w:tcBorders>
                    <w:tl2br w:val="nil"/>
                    <w:tr2bl w:val="nil"/>
                  </w:tcBorders>
                  <w:noWrap/>
                  <w:vAlign w:val="center"/>
                </w:tcPr>
                <w:p>
                  <w:pPr>
                    <w:snapToGrid w:val="0"/>
                    <w:spacing w:line="240" w:lineRule="auto"/>
                    <w:ind w:firstLine="0" w:firstLineChars="0"/>
                    <w:jc w:val="center"/>
                    <w:rPr>
                      <w:rFonts w:hint="eastAsia" w:eastAsia="宋体"/>
                      <w:color w:val="auto"/>
                      <w:spacing w:val="0"/>
                      <w:sz w:val="21"/>
                      <w:szCs w:val="21"/>
                      <w:u w:val="none" w:color="auto"/>
                      <w:lang w:val="en-US" w:eastAsia="zh-CN"/>
                    </w:rPr>
                  </w:pPr>
                  <w:r>
                    <w:rPr>
                      <w:rFonts w:hint="eastAsia"/>
                      <w:color w:val="auto"/>
                      <w:spacing w:val="0"/>
                      <w:sz w:val="21"/>
                      <w:szCs w:val="21"/>
                      <w:u w:val="none" w:color="auto"/>
                      <w:lang w:val="en-US" w:eastAsia="zh-CN"/>
                    </w:rPr>
                    <w:t>石油类</w:t>
                  </w:r>
                </w:p>
              </w:tc>
              <w:tc>
                <w:tcPr>
                  <w:tcW w:w="1611" w:type="pct"/>
                  <w:tcBorders>
                    <w:tl2br w:val="nil"/>
                    <w:tr2bl w:val="nil"/>
                  </w:tcBorders>
                  <w:noWrap/>
                  <w:vAlign w:val="center"/>
                </w:tcPr>
                <w:p>
                  <w:pPr>
                    <w:snapToGrid w:val="0"/>
                    <w:spacing w:line="240" w:lineRule="auto"/>
                    <w:ind w:firstLine="0" w:firstLineChars="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20</w:t>
                  </w:r>
                </w:p>
              </w:tc>
              <w:tc>
                <w:tcPr>
                  <w:tcW w:w="1614" w:type="pct"/>
                  <w:tcBorders>
                    <w:tl2br w:val="nil"/>
                    <w:tr2bl w:val="nil"/>
                  </w:tcBorders>
                  <w:noWrap/>
                  <w:vAlign w:val="center"/>
                </w:tcPr>
                <w:p>
                  <w:pPr>
                    <w:snapToGrid w:val="0"/>
                    <w:spacing w:line="240" w:lineRule="auto"/>
                    <w:ind w:firstLine="0" w:firstLineChars="0"/>
                    <w:jc w:val="center"/>
                    <w:rPr>
                      <w:rFonts w:hint="eastAsia" w:eastAsia="宋体"/>
                      <w:color w:val="auto"/>
                      <w:spacing w:val="0"/>
                      <w:sz w:val="21"/>
                      <w:szCs w:val="21"/>
                      <w:u w:val="none" w:color="auto"/>
                      <w:lang w:val="en-US" w:eastAsia="zh-CN"/>
                    </w:rPr>
                  </w:pPr>
                  <w:r>
                    <w:rPr>
                      <w:rFonts w:hint="eastAsia"/>
                      <w:color w:val="auto"/>
                      <w:spacing w:val="0"/>
                      <w:sz w:val="21"/>
                      <w:szCs w:val="21"/>
                      <w:u w:val="none" w:color="auto"/>
                      <w:lang w:val="en-US" w:eastAsia="zh-CN"/>
                    </w:rPr>
                    <w:t>/</w:t>
                  </w:r>
                </w:p>
              </w:tc>
              <w:tc>
                <w:tcPr>
                  <w:tcW w:w="928" w:type="pct"/>
                  <w:tcBorders>
                    <w:tl2br w:val="nil"/>
                    <w:tr2bl w:val="nil"/>
                  </w:tcBorders>
                  <w:noWrap/>
                  <w:vAlign w:val="center"/>
                </w:tcPr>
                <w:p>
                  <w:pPr>
                    <w:snapToGrid w:val="0"/>
                    <w:spacing w:line="240" w:lineRule="auto"/>
                    <w:ind w:firstLine="0" w:firstLineChars="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20</w:t>
                  </w:r>
                </w:p>
              </w:tc>
            </w:tr>
          </w:tbl>
          <w:p>
            <w:pPr>
              <w:spacing w:line="360" w:lineRule="auto"/>
              <w:ind w:firstLine="482" w:firstLineChars="200"/>
              <w:rPr>
                <w:color w:val="auto"/>
                <w:spacing w:val="0"/>
                <w:sz w:val="24"/>
                <w:u w:val="none" w:color="auto"/>
              </w:rPr>
            </w:pPr>
            <w:r>
              <w:rPr>
                <w:b/>
                <w:bCs/>
                <w:color w:val="auto"/>
                <w:spacing w:val="0"/>
                <w:sz w:val="24"/>
                <w:u w:val="none" w:color="auto"/>
              </w:rPr>
              <w:t>2、废气</w:t>
            </w:r>
          </w:p>
          <w:p>
            <w:pPr>
              <w:spacing w:line="360" w:lineRule="auto"/>
              <w:ind w:firstLine="480" w:firstLineChars="200"/>
              <w:rPr>
                <w:rFonts w:hint="default" w:eastAsia="宋体"/>
                <w:b/>
                <w:color w:val="auto"/>
                <w:spacing w:val="0"/>
                <w:szCs w:val="21"/>
                <w:u w:val="none" w:color="auto"/>
                <w:lang w:val="en-US" w:eastAsia="zh-CN"/>
              </w:rPr>
            </w:pPr>
            <w:r>
              <w:rPr>
                <w:rFonts w:hint="eastAsia"/>
                <w:color w:val="auto"/>
                <w:spacing w:val="0"/>
                <w:sz w:val="24"/>
                <w:u w:val="none" w:color="auto"/>
              </w:rPr>
              <w:t>本项目生产过程中</w:t>
            </w:r>
            <w:r>
              <w:rPr>
                <w:rFonts w:hint="eastAsia"/>
                <w:color w:val="auto"/>
                <w:spacing w:val="0"/>
                <w:sz w:val="24"/>
                <w:u w:val="none" w:color="auto"/>
                <w:lang w:val="en-US" w:eastAsia="zh-CN"/>
              </w:rPr>
              <w:t>丝印、上胶、贴合、油边、晾干废气经高出楼顶5m排气筒排放，产生的废气执行</w:t>
            </w:r>
            <w:r>
              <w:rPr>
                <w:rFonts w:hint="eastAsia" w:ascii="Times New Roman" w:hAnsi="Times New Roman" w:eastAsia="宋体" w:cs="Times New Roman"/>
                <w:color w:val="auto"/>
                <w:spacing w:val="0"/>
                <w:sz w:val="24"/>
                <w:u w:val="none" w:color="auto"/>
                <w:lang w:eastAsia="zh-CN"/>
              </w:rPr>
              <w:t>《大气污染物综合排放标准》（GB16297-1996）</w:t>
            </w:r>
            <w:r>
              <w:rPr>
                <w:rFonts w:hint="default" w:ascii="Times New Roman" w:hAnsi="Times New Roman" w:eastAsia="宋体" w:cs="Times New Roman"/>
                <w:b w:val="0"/>
                <w:bCs w:val="0"/>
                <w:color w:val="auto"/>
                <w:spacing w:val="0"/>
                <w:sz w:val="24"/>
                <w:szCs w:val="24"/>
                <w:u w:val="none" w:color="auto"/>
                <w:lang w:val="en-US" w:eastAsia="zh-CN"/>
              </w:rPr>
              <w:t>排放限值要求</w:t>
            </w:r>
            <w:r>
              <w:rPr>
                <w:rFonts w:hint="eastAsia" w:cs="Times New Roman"/>
                <w:b w:val="0"/>
                <w:bCs w:val="0"/>
                <w:color w:val="auto"/>
                <w:spacing w:val="0"/>
                <w:sz w:val="24"/>
                <w:szCs w:val="24"/>
                <w:u w:val="none" w:color="auto"/>
                <w:lang w:val="en-US" w:eastAsia="zh-CN"/>
              </w:rPr>
              <w:t>，其中丝印有机废气执行</w:t>
            </w:r>
            <w:r>
              <w:rPr>
                <w:rFonts w:hint="eastAsia" w:cs="Times New Roman"/>
                <w:b w:val="0"/>
                <w:bCs w:val="0"/>
                <w:color w:val="auto"/>
                <w:spacing w:val="0"/>
                <w:sz w:val="24"/>
                <w:szCs w:val="24"/>
                <w:u w:val="single" w:color="auto"/>
                <w:lang w:val="en-US" w:eastAsia="zh-CN"/>
              </w:rPr>
              <w:t>《印刷业挥发性有机物排放标准》（DB43/1357-2017）</w:t>
            </w:r>
            <w:r>
              <w:rPr>
                <w:rFonts w:hint="eastAsia" w:cs="Times New Roman"/>
                <w:b w:val="0"/>
                <w:bCs w:val="0"/>
                <w:color w:val="auto"/>
                <w:spacing w:val="0"/>
                <w:sz w:val="24"/>
                <w:szCs w:val="24"/>
                <w:u w:val="none" w:color="auto"/>
                <w:lang w:val="en-US" w:eastAsia="zh-CN"/>
              </w:rPr>
              <w:t>，</w:t>
            </w:r>
            <w:r>
              <w:rPr>
                <w:rFonts w:hint="eastAsia" w:cs="Times New Roman"/>
                <w:b w:val="0"/>
                <w:bCs w:val="0"/>
                <w:color w:val="auto"/>
                <w:spacing w:val="0"/>
                <w:sz w:val="24"/>
                <w:szCs w:val="24"/>
                <w:u w:val="single" w:color="auto"/>
                <w:lang w:val="en-US" w:eastAsia="zh-CN"/>
              </w:rPr>
              <w:t>厂房外监控点执行《挥发性有机物无组织排放控制标准》（GB37822-2019）表A.1浓度限值要求</w:t>
            </w:r>
            <w:r>
              <w:rPr>
                <w:rFonts w:hint="eastAsia"/>
                <w:color w:val="auto"/>
                <w:spacing w:val="0"/>
                <w:sz w:val="24"/>
                <w:u w:val="none" w:color="auto"/>
                <w:lang w:val="en-US" w:eastAsia="zh-CN"/>
              </w:rPr>
              <w:t>；生产过程中产生的少量臭气执行《恶臭污染物排放标准》（GB14554-93）表1新扩改建二级标准；</w:t>
            </w:r>
            <w:r>
              <w:rPr>
                <w:rFonts w:hint="eastAsia"/>
                <w:color w:val="auto"/>
                <w:spacing w:val="0"/>
                <w:sz w:val="24"/>
                <w:szCs w:val="32"/>
                <w:u w:val="none" w:color="auto"/>
                <w:lang w:val="en-US" w:eastAsia="zh-CN"/>
              </w:rPr>
              <w:t>食堂油烟执行执行《饮食业油烟排放标准（试行）》（GB18483-2001）表2中标准限值。</w:t>
            </w:r>
          </w:p>
          <w:p>
            <w:pPr>
              <w:jc w:val="center"/>
              <w:rPr>
                <w:rFonts w:hint="eastAsia"/>
                <w:b/>
                <w:color w:val="auto"/>
                <w:spacing w:val="0"/>
                <w:szCs w:val="21"/>
                <w:u w:val="none" w:color="auto"/>
              </w:rPr>
            </w:pPr>
            <w:r>
              <w:rPr>
                <w:rFonts w:hint="eastAsia"/>
                <w:b/>
                <w:color w:val="auto"/>
                <w:spacing w:val="0"/>
                <w:szCs w:val="21"/>
                <w:u w:val="none" w:color="auto"/>
              </w:rPr>
              <w:t>表3</w:t>
            </w:r>
            <w:r>
              <w:rPr>
                <w:b/>
                <w:color w:val="auto"/>
                <w:spacing w:val="0"/>
                <w:szCs w:val="21"/>
                <w:u w:val="none" w:color="auto"/>
              </w:rPr>
              <w:t>-</w:t>
            </w:r>
            <w:r>
              <w:rPr>
                <w:rFonts w:hint="eastAsia"/>
                <w:b/>
                <w:color w:val="auto"/>
                <w:spacing w:val="0"/>
                <w:szCs w:val="21"/>
                <w:u w:val="none" w:color="auto"/>
                <w:lang w:val="en-US" w:eastAsia="zh-CN"/>
              </w:rPr>
              <w:t>6</w:t>
            </w:r>
            <w:r>
              <w:rPr>
                <w:rFonts w:hint="eastAsia"/>
                <w:b/>
                <w:color w:val="auto"/>
                <w:spacing w:val="0"/>
                <w:szCs w:val="21"/>
                <w:u w:val="none" w:color="auto"/>
              </w:rPr>
              <w:t xml:space="preserve">  项目大气污染物排放限值</w:t>
            </w:r>
          </w:p>
          <w:tbl>
            <w:tblPr>
              <w:tblStyle w:val="4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805"/>
              <w:gridCol w:w="1546"/>
              <w:gridCol w:w="1584"/>
              <w:gridCol w:w="1425"/>
              <w:gridCol w:w="22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575" w:type="pct"/>
                  <w:vMerge w:val="restart"/>
                  <w:noWrap w:val="0"/>
                  <w:vAlign w:val="center"/>
                </w:tcPr>
                <w:p>
                  <w:pPr>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项目</w:t>
                  </w:r>
                </w:p>
              </w:tc>
              <w:tc>
                <w:tcPr>
                  <w:tcW w:w="468" w:type="pct"/>
                  <w:vMerge w:val="restart"/>
                  <w:noWrap w:val="0"/>
                  <w:vAlign w:val="center"/>
                </w:tcPr>
                <w:p>
                  <w:pPr>
                    <w:jc w:val="center"/>
                    <w:rPr>
                      <w:rFonts w:hint="eastAsia"/>
                      <w:b/>
                      <w:bCs/>
                      <w:color w:val="auto"/>
                      <w:spacing w:val="0"/>
                      <w:sz w:val="21"/>
                      <w:szCs w:val="21"/>
                      <w:u w:val="none" w:color="auto"/>
                    </w:rPr>
                  </w:pPr>
                  <w:r>
                    <w:rPr>
                      <w:rFonts w:hint="eastAsia"/>
                      <w:b/>
                      <w:bCs/>
                      <w:color w:val="auto"/>
                      <w:spacing w:val="0"/>
                      <w:sz w:val="21"/>
                      <w:szCs w:val="21"/>
                      <w:u w:val="none" w:color="auto"/>
                    </w:rPr>
                    <w:t>污染物</w:t>
                  </w:r>
                </w:p>
              </w:tc>
              <w:tc>
                <w:tcPr>
                  <w:tcW w:w="1820" w:type="pct"/>
                  <w:gridSpan w:val="2"/>
                  <w:noWrap w:val="0"/>
                  <w:vAlign w:val="center"/>
                </w:tcPr>
                <w:p>
                  <w:pPr>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有组织</w:t>
                  </w:r>
                </w:p>
              </w:tc>
              <w:tc>
                <w:tcPr>
                  <w:tcW w:w="828" w:type="pct"/>
                  <w:vMerge w:val="restart"/>
                  <w:noWrap w:val="0"/>
                  <w:vAlign w:val="center"/>
                </w:tcPr>
                <w:p>
                  <w:pPr>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无组织</w:t>
                  </w:r>
                </w:p>
              </w:tc>
              <w:tc>
                <w:tcPr>
                  <w:tcW w:w="1307" w:type="pct"/>
                  <w:vMerge w:val="restart"/>
                  <w:noWrap w:val="0"/>
                  <w:vAlign w:val="center"/>
                </w:tcPr>
                <w:p>
                  <w:pPr>
                    <w:jc w:val="center"/>
                    <w:rPr>
                      <w:b/>
                      <w:bCs/>
                      <w:color w:val="auto"/>
                      <w:spacing w:val="0"/>
                      <w:sz w:val="21"/>
                      <w:szCs w:val="21"/>
                      <w:u w:val="none" w:color="auto"/>
                    </w:rPr>
                  </w:pPr>
                  <w:r>
                    <w:rPr>
                      <w:rFonts w:hint="eastAsia"/>
                      <w:b/>
                      <w:bCs/>
                      <w:color w:val="auto"/>
                      <w:spacing w:val="0"/>
                      <w:sz w:val="21"/>
                      <w:szCs w:val="21"/>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75" w:type="pct"/>
                  <w:vMerge w:val="continue"/>
                  <w:noWrap w:val="0"/>
                  <w:vAlign w:val="center"/>
                </w:tcPr>
                <w:p>
                  <w:pPr>
                    <w:jc w:val="center"/>
                    <w:rPr>
                      <w:rFonts w:hint="eastAsia"/>
                      <w:b/>
                      <w:bCs/>
                      <w:color w:val="auto"/>
                      <w:spacing w:val="0"/>
                      <w:sz w:val="21"/>
                      <w:szCs w:val="21"/>
                      <w:u w:val="none" w:color="auto"/>
                      <w:lang w:val="en-US" w:eastAsia="zh-CN"/>
                    </w:rPr>
                  </w:pPr>
                </w:p>
              </w:tc>
              <w:tc>
                <w:tcPr>
                  <w:tcW w:w="468" w:type="pct"/>
                  <w:vMerge w:val="continue"/>
                  <w:noWrap w:val="0"/>
                  <w:vAlign w:val="center"/>
                </w:tcPr>
                <w:p>
                  <w:pPr>
                    <w:jc w:val="center"/>
                    <w:rPr>
                      <w:rFonts w:hint="eastAsia"/>
                      <w:b/>
                      <w:bCs/>
                      <w:color w:val="auto"/>
                      <w:spacing w:val="0"/>
                      <w:sz w:val="21"/>
                      <w:szCs w:val="21"/>
                      <w:u w:val="none" w:color="auto"/>
                    </w:rPr>
                  </w:pPr>
                </w:p>
              </w:tc>
              <w:tc>
                <w:tcPr>
                  <w:tcW w:w="899" w:type="pct"/>
                  <w:shd w:val="clear" w:color="auto" w:fill="auto"/>
                  <w:noWrap w:val="0"/>
                  <w:vAlign w:val="center"/>
                </w:tcPr>
                <w:p>
                  <w:pPr>
                    <w:jc w:val="center"/>
                    <w:rPr>
                      <w:rFonts w:hint="eastAsia" w:ascii="Times New Roman" w:hAnsi="Times New Roman" w:eastAsia="宋体" w:cs="Times New Roman"/>
                      <w:b/>
                      <w:bCs/>
                      <w:color w:val="auto"/>
                      <w:spacing w:val="0"/>
                      <w:kern w:val="2"/>
                      <w:sz w:val="21"/>
                      <w:szCs w:val="21"/>
                      <w:u w:val="none" w:color="auto"/>
                      <w:lang w:val="en-US" w:eastAsia="zh-CN" w:bidi="ar-SA"/>
                    </w:rPr>
                  </w:pPr>
                  <w:r>
                    <w:rPr>
                      <w:rFonts w:hint="eastAsia"/>
                      <w:b/>
                      <w:bCs/>
                      <w:color w:val="auto"/>
                      <w:spacing w:val="0"/>
                      <w:sz w:val="21"/>
                      <w:szCs w:val="21"/>
                      <w:u w:val="none" w:color="auto"/>
                      <w:lang w:val="en-US" w:eastAsia="zh-CN"/>
                    </w:rPr>
                    <w:t>排放浓度限值（mg/m</w:t>
                  </w:r>
                  <w:r>
                    <w:rPr>
                      <w:rFonts w:hint="eastAsia"/>
                      <w:b/>
                      <w:bCs/>
                      <w:color w:val="auto"/>
                      <w:spacing w:val="0"/>
                      <w:sz w:val="21"/>
                      <w:szCs w:val="21"/>
                      <w:u w:val="none" w:color="auto"/>
                      <w:vertAlign w:val="superscript"/>
                      <w:lang w:val="en-US" w:eastAsia="zh-CN"/>
                    </w:rPr>
                    <w:t>3</w:t>
                  </w:r>
                  <w:r>
                    <w:rPr>
                      <w:rFonts w:hint="eastAsia"/>
                      <w:b/>
                      <w:bCs/>
                      <w:color w:val="auto"/>
                      <w:spacing w:val="0"/>
                      <w:sz w:val="21"/>
                      <w:szCs w:val="21"/>
                      <w:u w:val="none" w:color="auto"/>
                      <w:lang w:val="en-US" w:eastAsia="zh-CN"/>
                    </w:rPr>
                    <w:t>）</w:t>
                  </w:r>
                </w:p>
              </w:tc>
              <w:tc>
                <w:tcPr>
                  <w:tcW w:w="921" w:type="pct"/>
                  <w:shd w:val="clear" w:color="auto" w:fill="auto"/>
                  <w:noWrap w:val="0"/>
                  <w:vAlign w:val="center"/>
                </w:tcPr>
                <w:p>
                  <w:pPr>
                    <w:jc w:val="center"/>
                    <w:rPr>
                      <w:rFonts w:hint="eastAsia" w:ascii="Times New Roman" w:hAnsi="Times New Roman" w:eastAsia="宋体" w:cs="Times New Roman"/>
                      <w:b/>
                      <w:bCs/>
                      <w:color w:val="auto"/>
                      <w:spacing w:val="0"/>
                      <w:kern w:val="2"/>
                      <w:sz w:val="21"/>
                      <w:szCs w:val="21"/>
                      <w:u w:val="none" w:color="auto"/>
                      <w:lang w:val="en-US" w:eastAsia="zh-CN" w:bidi="ar-SA"/>
                    </w:rPr>
                  </w:pPr>
                  <w:r>
                    <w:rPr>
                      <w:rFonts w:hint="eastAsia"/>
                      <w:b/>
                      <w:bCs/>
                      <w:color w:val="auto"/>
                      <w:spacing w:val="0"/>
                      <w:sz w:val="21"/>
                      <w:szCs w:val="21"/>
                      <w:u w:val="none" w:color="auto"/>
                    </w:rPr>
                    <w:t>排放</w:t>
                  </w:r>
                  <w:r>
                    <w:rPr>
                      <w:rFonts w:hint="eastAsia"/>
                      <w:b/>
                      <w:bCs/>
                      <w:color w:val="auto"/>
                      <w:spacing w:val="0"/>
                      <w:sz w:val="21"/>
                      <w:szCs w:val="21"/>
                      <w:u w:val="none" w:color="auto"/>
                      <w:lang w:val="en-US" w:eastAsia="zh-CN"/>
                    </w:rPr>
                    <w:t>速率</w:t>
                  </w:r>
                  <w:r>
                    <w:rPr>
                      <w:rFonts w:hint="eastAsia"/>
                      <w:b/>
                      <w:bCs/>
                      <w:color w:val="auto"/>
                      <w:spacing w:val="0"/>
                      <w:sz w:val="21"/>
                      <w:szCs w:val="21"/>
                      <w:u w:val="none" w:color="auto"/>
                    </w:rPr>
                    <w:t>限值</w:t>
                  </w:r>
                  <w:r>
                    <w:rPr>
                      <w:rFonts w:hint="eastAsia"/>
                      <w:b/>
                      <w:bCs/>
                      <w:color w:val="auto"/>
                      <w:spacing w:val="0"/>
                      <w:sz w:val="21"/>
                      <w:szCs w:val="21"/>
                      <w:u w:val="none" w:color="auto"/>
                      <w:lang w:eastAsia="zh-CN"/>
                    </w:rPr>
                    <w:t>（</w:t>
                  </w:r>
                  <w:r>
                    <w:rPr>
                      <w:rFonts w:hint="eastAsia"/>
                      <w:b/>
                      <w:bCs/>
                      <w:color w:val="auto"/>
                      <w:spacing w:val="0"/>
                      <w:sz w:val="21"/>
                      <w:szCs w:val="21"/>
                      <w:u w:val="none" w:color="auto"/>
                      <w:lang w:val="en-US" w:eastAsia="zh-CN"/>
                    </w:rPr>
                    <w:t>kg/h</w:t>
                  </w:r>
                  <w:r>
                    <w:rPr>
                      <w:rFonts w:hint="eastAsia"/>
                      <w:b/>
                      <w:bCs/>
                      <w:color w:val="auto"/>
                      <w:spacing w:val="0"/>
                      <w:sz w:val="21"/>
                      <w:szCs w:val="21"/>
                      <w:u w:val="none" w:color="auto"/>
                      <w:lang w:eastAsia="zh-CN"/>
                    </w:rPr>
                    <w:t>）</w:t>
                  </w:r>
                </w:p>
              </w:tc>
              <w:tc>
                <w:tcPr>
                  <w:tcW w:w="828" w:type="pct"/>
                  <w:vMerge w:val="continue"/>
                  <w:noWrap w:val="0"/>
                  <w:vAlign w:val="center"/>
                </w:tcPr>
                <w:p>
                  <w:pPr>
                    <w:jc w:val="center"/>
                    <w:rPr>
                      <w:rFonts w:hint="eastAsia"/>
                      <w:b/>
                      <w:bCs/>
                      <w:color w:val="auto"/>
                      <w:spacing w:val="0"/>
                      <w:sz w:val="21"/>
                      <w:szCs w:val="21"/>
                      <w:u w:val="none" w:color="auto"/>
                    </w:rPr>
                  </w:pPr>
                </w:p>
              </w:tc>
              <w:tc>
                <w:tcPr>
                  <w:tcW w:w="1307" w:type="pct"/>
                  <w:vMerge w:val="continue"/>
                  <w:noWrap w:val="0"/>
                  <w:vAlign w:val="center"/>
                </w:tcPr>
                <w:p>
                  <w:pPr>
                    <w:jc w:val="center"/>
                    <w:rPr>
                      <w:rFonts w:hint="eastAsia"/>
                      <w:b/>
                      <w:bCs/>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75" w:type="pct"/>
                  <w:noWrap w:val="0"/>
                  <w:vAlign w:val="center"/>
                </w:tcPr>
                <w:p>
                  <w:pPr>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食堂油烟</w:t>
                  </w:r>
                </w:p>
              </w:tc>
              <w:tc>
                <w:tcPr>
                  <w:tcW w:w="468" w:type="pct"/>
                  <w:noWrap w:val="0"/>
                  <w:vAlign w:val="center"/>
                </w:tcPr>
                <w:p>
                  <w:pPr>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油烟</w:t>
                  </w:r>
                </w:p>
              </w:tc>
              <w:tc>
                <w:tcPr>
                  <w:tcW w:w="899" w:type="pct"/>
                  <w:noWrap w:val="0"/>
                  <w:vAlign w:val="center"/>
                </w:tcPr>
                <w:p>
                  <w:pPr>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2.0</w:t>
                  </w:r>
                </w:p>
              </w:tc>
              <w:tc>
                <w:tcPr>
                  <w:tcW w:w="921" w:type="pct"/>
                  <w:noWrap w:val="0"/>
                  <w:vAlign w:val="center"/>
                </w:tcPr>
                <w:p>
                  <w:pPr>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w:t>
                  </w:r>
                </w:p>
              </w:tc>
              <w:tc>
                <w:tcPr>
                  <w:tcW w:w="828" w:type="pct"/>
                  <w:noWrap w:val="0"/>
                  <w:vAlign w:val="center"/>
                </w:tcPr>
                <w:p>
                  <w:pPr>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w:t>
                  </w:r>
                </w:p>
              </w:tc>
              <w:tc>
                <w:tcPr>
                  <w:tcW w:w="1307" w:type="pct"/>
                  <w:noWrap w:val="0"/>
                  <w:vAlign w:val="center"/>
                </w:tcPr>
                <w:p>
                  <w:pPr>
                    <w:jc w:val="center"/>
                    <w:rPr>
                      <w:rFonts w:hint="eastAsia"/>
                      <w:color w:val="auto"/>
                      <w:spacing w:val="0"/>
                      <w:sz w:val="21"/>
                      <w:szCs w:val="21"/>
                      <w:u w:val="none" w:color="auto"/>
                    </w:rPr>
                  </w:pPr>
                  <w:r>
                    <w:rPr>
                      <w:rFonts w:hint="eastAsia"/>
                      <w:color w:val="auto"/>
                      <w:spacing w:val="0"/>
                      <w:sz w:val="21"/>
                      <w:szCs w:val="21"/>
                      <w:u w:val="none" w:color="auto"/>
                      <w:lang w:val="en-US" w:eastAsia="zh-CN"/>
                    </w:rPr>
                    <w:t>《饮食业油烟排放标准（试行）》（GB18483-2001）表2中标准限值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75" w:type="pct"/>
                  <w:noWrap w:val="0"/>
                  <w:vAlign w:val="center"/>
                </w:tcPr>
                <w:p>
                  <w:pPr>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上胶、贴合、油边、晾干</w:t>
                  </w:r>
                </w:p>
              </w:tc>
              <w:tc>
                <w:tcPr>
                  <w:tcW w:w="468" w:type="pct"/>
                  <w:noWrap w:val="0"/>
                  <w:vAlign w:val="center"/>
                </w:tcPr>
                <w:p>
                  <w:pPr>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VOCs</w:t>
                  </w:r>
                </w:p>
              </w:tc>
              <w:tc>
                <w:tcPr>
                  <w:tcW w:w="899" w:type="pct"/>
                  <w:noWrap w:val="0"/>
                  <w:vAlign w:val="center"/>
                </w:tcPr>
                <w:p>
                  <w:pPr>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120</w:t>
                  </w:r>
                </w:p>
              </w:tc>
              <w:tc>
                <w:tcPr>
                  <w:tcW w:w="921" w:type="pct"/>
                  <w:noWrap w:val="0"/>
                  <w:vAlign w:val="center"/>
                </w:tcPr>
                <w:p>
                  <w:pPr>
                    <w:jc w:val="center"/>
                    <w:rPr>
                      <w:rFonts w:hint="default" w:eastAsia="宋体"/>
                      <w:color w:val="auto"/>
                      <w:spacing w:val="0"/>
                      <w:sz w:val="21"/>
                      <w:szCs w:val="21"/>
                      <w:u w:val="none" w:color="auto"/>
                      <w:lang w:val="en-US" w:eastAsia="zh-CN"/>
                    </w:rPr>
                  </w:pPr>
                  <w:r>
                    <w:rPr>
                      <w:rFonts w:hint="eastAsia"/>
                      <w:color w:val="auto"/>
                      <w:spacing w:val="0"/>
                      <w:sz w:val="21"/>
                      <w:szCs w:val="21"/>
                      <w:u w:val="single" w:color="auto"/>
                      <w:lang w:val="en-US" w:eastAsia="zh-CN"/>
                    </w:rPr>
                    <w:t>31.4（内插法）</w:t>
                  </w:r>
                </w:p>
              </w:tc>
              <w:tc>
                <w:tcPr>
                  <w:tcW w:w="828" w:type="pct"/>
                  <w:noWrap w:val="0"/>
                  <w:vAlign w:val="center"/>
                </w:tcPr>
                <w:p>
                  <w:pPr>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4.0</w:t>
                  </w:r>
                </w:p>
              </w:tc>
              <w:tc>
                <w:tcPr>
                  <w:tcW w:w="1307" w:type="pct"/>
                  <w:noWrap w:val="0"/>
                  <w:vAlign w:val="center"/>
                </w:tcPr>
                <w:p>
                  <w:pPr>
                    <w:jc w:val="center"/>
                    <w:rPr>
                      <w:rFonts w:hint="eastAsia"/>
                      <w:color w:val="auto"/>
                      <w:spacing w:val="0"/>
                      <w:sz w:val="21"/>
                      <w:szCs w:val="21"/>
                      <w:u w:val="none" w:color="auto"/>
                    </w:rPr>
                  </w:pPr>
                  <w:r>
                    <w:rPr>
                      <w:rFonts w:hint="eastAsia"/>
                      <w:color w:val="auto"/>
                      <w:spacing w:val="0"/>
                      <w:sz w:val="21"/>
                      <w:szCs w:val="21"/>
                      <w:u w:val="none" w:color="auto"/>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75" w:type="pct"/>
                  <w:vMerge w:val="restart"/>
                  <w:noWrap w:val="0"/>
                  <w:vAlign w:val="center"/>
                </w:tcPr>
                <w:p>
                  <w:pPr>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丝印</w:t>
                  </w:r>
                </w:p>
              </w:tc>
              <w:tc>
                <w:tcPr>
                  <w:tcW w:w="468" w:type="pct"/>
                  <w:noWrap w:val="0"/>
                  <w:vAlign w:val="center"/>
                </w:tcPr>
                <w:p>
                  <w:pPr>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非甲烷总烃</w:t>
                  </w:r>
                </w:p>
              </w:tc>
              <w:tc>
                <w:tcPr>
                  <w:tcW w:w="899" w:type="pct"/>
                  <w:noWrap w:val="0"/>
                  <w:vAlign w:val="center"/>
                </w:tcPr>
                <w:p>
                  <w:pPr>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50</w:t>
                  </w:r>
                </w:p>
              </w:tc>
              <w:tc>
                <w:tcPr>
                  <w:tcW w:w="921" w:type="pct"/>
                  <w:noWrap w:val="0"/>
                  <w:vAlign w:val="center"/>
                </w:tcPr>
                <w:p>
                  <w:pPr>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2.0</w:t>
                  </w:r>
                </w:p>
              </w:tc>
              <w:tc>
                <w:tcPr>
                  <w:tcW w:w="828" w:type="pct"/>
                  <w:noWrap w:val="0"/>
                  <w:vAlign w:val="center"/>
                </w:tcPr>
                <w:p>
                  <w:pPr>
                    <w:jc w:val="center"/>
                    <w:rPr>
                      <w:rFonts w:hint="default" w:eastAsia="宋体"/>
                      <w:color w:val="auto"/>
                      <w:spacing w:val="0"/>
                      <w:sz w:val="21"/>
                      <w:szCs w:val="21"/>
                      <w:u w:val="single" w:color="auto"/>
                      <w:lang w:val="en-US" w:eastAsia="zh-CN"/>
                    </w:rPr>
                  </w:pPr>
                  <w:r>
                    <w:rPr>
                      <w:rFonts w:hint="eastAsia"/>
                      <w:color w:val="auto"/>
                      <w:spacing w:val="0"/>
                      <w:sz w:val="21"/>
                      <w:szCs w:val="21"/>
                      <w:u w:val="single" w:color="auto"/>
                      <w:lang w:val="en-US" w:eastAsia="zh-CN"/>
                    </w:rPr>
                    <w:t>/</w:t>
                  </w:r>
                </w:p>
              </w:tc>
              <w:tc>
                <w:tcPr>
                  <w:tcW w:w="1307" w:type="pct"/>
                  <w:vMerge w:val="restart"/>
                  <w:noWrap w:val="0"/>
                  <w:vAlign w:val="center"/>
                </w:tcPr>
                <w:p>
                  <w:pPr>
                    <w:jc w:val="center"/>
                    <w:rPr>
                      <w:rFonts w:hint="eastAsia"/>
                      <w:color w:val="auto"/>
                      <w:spacing w:val="0"/>
                      <w:sz w:val="21"/>
                      <w:szCs w:val="21"/>
                      <w:u w:val="single" w:color="auto"/>
                    </w:rPr>
                  </w:pPr>
                  <w:r>
                    <w:rPr>
                      <w:rFonts w:hint="eastAsia"/>
                      <w:color w:val="auto"/>
                      <w:spacing w:val="0"/>
                      <w:sz w:val="21"/>
                      <w:szCs w:val="21"/>
                      <w:u w:val="single" w:color="auto"/>
                    </w:rPr>
                    <w:t>《印刷业挥发性有机物排放标准》（DB43/1357-2017）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75" w:type="pct"/>
                  <w:vMerge w:val="continue"/>
                  <w:noWrap w:val="0"/>
                  <w:vAlign w:val="center"/>
                </w:tcPr>
                <w:p>
                  <w:pPr>
                    <w:jc w:val="center"/>
                    <w:rPr>
                      <w:rFonts w:hint="eastAsia"/>
                      <w:color w:val="auto"/>
                      <w:spacing w:val="0"/>
                      <w:sz w:val="21"/>
                      <w:szCs w:val="21"/>
                      <w:u w:val="single" w:color="auto"/>
                      <w:lang w:val="en-US" w:eastAsia="zh-CN"/>
                    </w:rPr>
                  </w:pPr>
                </w:p>
              </w:tc>
              <w:tc>
                <w:tcPr>
                  <w:tcW w:w="468" w:type="pct"/>
                  <w:shd w:val="clear" w:color="auto" w:fill="auto"/>
                  <w:noWrap w:val="0"/>
                  <w:vAlign w:val="center"/>
                </w:tcPr>
                <w:p>
                  <w:pPr>
                    <w:jc w:val="center"/>
                    <w:rPr>
                      <w:rFonts w:hint="eastAsia"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none" w:color="auto"/>
                      <w:lang w:val="en-US" w:eastAsia="zh-CN"/>
                    </w:rPr>
                    <w:t>VOCs</w:t>
                  </w:r>
                </w:p>
              </w:tc>
              <w:tc>
                <w:tcPr>
                  <w:tcW w:w="899" w:type="pct"/>
                  <w:shd w:val="clear" w:color="auto" w:fill="auto"/>
                  <w:noWrap w:val="0"/>
                  <w:vAlign w:val="center"/>
                </w:tcPr>
                <w:p>
                  <w:pPr>
                    <w:jc w:val="center"/>
                    <w:rPr>
                      <w:rFonts w:hint="eastAsia"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100</w:t>
                  </w:r>
                </w:p>
              </w:tc>
              <w:tc>
                <w:tcPr>
                  <w:tcW w:w="921" w:type="pct"/>
                  <w:shd w:val="clear" w:color="auto" w:fill="auto"/>
                  <w:noWrap w:val="0"/>
                  <w:vAlign w:val="center"/>
                </w:tcPr>
                <w:p>
                  <w:pPr>
                    <w:jc w:val="center"/>
                    <w:rPr>
                      <w:rFonts w:hint="eastAsia"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4.0</w:t>
                  </w:r>
                </w:p>
              </w:tc>
              <w:tc>
                <w:tcPr>
                  <w:tcW w:w="828" w:type="pct"/>
                  <w:shd w:val="clear" w:color="auto" w:fill="auto"/>
                  <w:noWrap w:val="0"/>
                  <w:vAlign w:val="center"/>
                </w:tcPr>
                <w:p>
                  <w:pPr>
                    <w:jc w:val="center"/>
                    <w:rPr>
                      <w:rFonts w:hint="eastAsia"/>
                      <w:color w:val="auto"/>
                      <w:spacing w:val="0"/>
                      <w:sz w:val="21"/>
                      <w:szCs w:val="21"/>
                      <w:u w:val="single" w:color="auto"/>
                      <w:lang w:val="en-US" w:eastAsia="zh-CN"/>
                    </w:rPr>
                  </w:pPr>
                  <w:r>
                    <w:rPr>
                      <w:rFonts w:hint="eastAsia"/>
                      <w:color w:val="auto"/>
                      <w:spacing w:val="0"/>
                      <w:sz w:val="21"/>
                      <w:szCs w:val="21"/>
                      <w:u w:val="single" w:color="auto"/>
                      <w:lang w:val="en-US" w:eastAsia="zh-CN"/>
                    </w:rPr>
                    <w:t>4.0</w:t>
                  </w:r>
                </w:p>
                <w:p>
                  <w:pPr>
                    <w:jc w:val="center"/>
                    <w:rPr>
                      <w:rFonts w:hint="eastAsia"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（厂区10.0）</w:t>
                  </w:r>
                </w:p>
              </w:tc>
              <w:tc>
                <w:tcPr>
                  <w:tcW w:w="1307" w:type="pct"/>
                  <w:vMerge w:val="continue"/>
                  <w:noWrap w:val="0"/>
                  <w:vAlign w:val="center"/>
                </w:tcPr>
                <w:p>
                  <w:pPr>
                    <w:jc w:val="center"/>
                    <w:rPr>
                      <w:rFonts w:hint="eastAsia"/>
                      <w:color w:val="auto"/>
                      <w:spacing w:val="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75" w:type="pct"/>
                  <w:noWrap w:val="0"/>
                  <w:vAlign w:val="center"/>
                </w:tcPr>
                <w:p>
                  <w:pPr>
                    <w:jc w:val="center"/>
                    <w:rPr>
                      <w:rFonts w:hint="eastAsia"/>
                      <w:color w:val="auto"/>
                      <w:spacing w:val="0"/>
                      <w:sz w:val="21"/>
                      <w:szCs w:val="21"/>
                      <w:u w:val="none" w:color="auto"/>
                      <w:lang w:val="en-US" w:eastAsia="zh-CN"/>
                    </w:rPr>
                  </w:pPr>
                  <w:r>
                    <w:rPr>
                      <w:rFonts w:hint="eastAsia"/>
                      <w:color w:val="auto"/>
                      <w:spacing w:val="0"/>
                      <w:sz w:val="21"/>
                      <w:szCs w:val="21"/>
                      <w:u w:val="single" w:color="auto"/>
                      <w:lang w:val="en-US" w:eastAsia="zh-CN"/>
                    </w:rPr>
                    <w:t>厂房外</w:t>
                  </w:r>
                </w:p>
              </w:tc>
              <w:tc>
                <w:tcPr>
                  <w:tcW w:w="468" w:type="pct"/>
                  <w:noWrap w:val="0"/>
                  <w:vAlign w:val="center"/>
                </w:tcPr>
                <w:p>
                  <w:pPr>
                    <w:jc w:val="center"/>
                    <w:rPr>
                      <w:rFonts w:hint="eastAsia"/>
                      <w:color w:val="auto"/>
                      <w:spacing w:val="0"/>
                      <w:sz w:val="21"/>
                      <w:szCs w:val="21"/>
                      <w:u w:val="single" w:color="auto"/>
                      <w:lang w:val="en-US" w:eastAsia="zh-CN"/>
                    </w:rPr>
                  </w:pPr>
                  <w:r>
                    <w:rPr>
                      <w:rFonts w:hint="eastAsia"/>
                      <w:color w:val="auto"/>
                      <w:spacing w:val="0"/>
                      <w:sz w:val="21"/>
                      <w:szCs w:val="21"/>
                      <w:u w:val="single" w:color="auto"/>
                      <w:lang w:val="en-US" w:eastAsia="zh-CN"/>
                    </w:rPr>
                    <w:t>VOCs</w:t>
                  </w:r>
                </w:p>
              </w:tc>
              <w:tc>
                <w:tcPr>
                  <w:tcW w:w="899" w:type="pct"/>
                  <w:noWrap w:val="0"/>
                  <w:vAlign w:val="center"/>
                </w:tcPr>
                <w:p>
                  <w:pPr>
                    <w:jc w:val="center"/>
                    <w:rPr>
                      <w:rFonts w:hint="default"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w:t>
                  </w:r>
                </w:p>
              </w:tc>
              <w:tc>
                <w:tcPr>
                  <w:tcW w:w="921" w:type="pct"/>
                  <w:noWrap w:val="0"/>
                  <w:vAlign w:val="center"/>
                </w:tcPr>
                <w:p>
                  <w:pPr>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w:t>
                  </w:r>
                </w:p>
              </w:tc>
              <w:tc>
                <w:tcPr>
                  <w:tcW w:w="828" w:type="pct"/>
                  <w:noWrap w:val="0"/>
                  <w:vAlign w:val="center"/>
                </w:tcPr>
                <w:p>
                  <w:pPr>
                    <w:jc w:val="center"/>
                    <w:rPr>
                      <w:rFonts w:hint="eastAsia"/>
                      <w:color w:val="auto"/>
                      <w:spacing w:val="0"/>
                      <w:sz w:val="21"/>
                      <w:szCs w:val="21"/>
                      <w:u w:val="single" w:color="auto"/>
                      <w:lang w:val="en-US" w:eastAsia="zh-CN"/>
                    </w:rPr>
                  </w:pPr>
                  <w:r>
                    <w:rPr>
                      <w:rFonts w:hint="eastAsia" w:cs="Times New Roman"/>
                      <w:color w:val="auto"/>
                      <w:spacing w:val="0"/>
                      <w:kern w:val="2"/>
                      <w:sz w:val="21"/>
                      <w:szCs w:val="21"/>
                      <w:u w:val="single" w:color="auto"/>
                      <w:lang w:val="en-US" w:eastAsia="zh-CN" w:bidi="ar-SA"/>
                    </w:rPr>
                    <w:t>10</w:t>
                  </w:r>
                </w:p>
              </w:tc>
              <w:tc>
                <w:tcPr>
                  <w:tcW w:w="1307" w:type="pct"/>
                  <w:noWrap w:val="0"/>
                  <w:vAlign w:val="center"/>
                </w:tcPr>
                <w:p>
                  <w:pPr>
                    <w:jc w:val="center"/>
                    <w:rPr>
                      <w:rFonts w:hint="eastAsia"/>
                      <w:color w:val="auto"/>
                      <w:spacing w:val="0"/>
                      <w:sz w:val="21"/>
                      <w:szCs w:val="21"/>
                      <w:u w:val="single" w:color="auto"/>
                    </w:rPr>
                  </w:pPr>
                  <w:r>
                    <w:rPr>
                      <w:rFonts w:hint="eastAsia"/>
                      <w:color w:val="auto"/>
                      <w:spacing w:val="0"/>
                      <w:sz w:val="21"/>
                      <w:szCs w:val="21"/>
                      <w:u w:val="single" w:color="auto"/>
                      <w:lang w:val="en-US" w:eastAsia="zh-CN"/>
                    </w:rPr>
                    <w:t>《挥发性有机物无组织排放控制标准》（GB37822-2019）表A.1浓度限值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75" w:type="pct"/>
                  <w:noWrap w:val="0"/>
                  <w:vAlign w:val="center"/>
                </w:tcPr>
                <w:p>
                  <w:pPr>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生产过程</w:t>
                  </w:r>
                </w:p>
              </w:tc>
              <w:tc>
                <w:tcPr>
                  <w:tcW w:w="468" w:type="pct"/>
                  <w:noWrap w:val="0"/>
                  <w:vAlign w:val="center"/>
                </w:tcPr>
                <w:p>
                  <w:pPr>
                    <w:jc w:val="center"/>
                    <w:rPr>
                      <w:rFonts w:hint="default"/>
                      <w:color w:val="auto"/>
                      <w:spacing w:val="0"/>
                      <w:sz w:val="21"/>
                      <w:szCs w:val="21"/>
                      <w:u w:val="single" w:color="auto"/>
                      <w:lang w:val="en-US" w:eastAsia="zh-CN"/>
                    </w:rPr>
                  </w:pPr>
                  <w:r>
                    <w:rPr>
                      <w:rFonts w:hint="default"/>
                      <w:color w:val="auto"/>
                      <w:spacing w:val="0"/>
                      <w:sz w:val="21"/>
                      <w:szCs w:val="21"/>
                      <w:u w:val="single" w:color="auto"/>
                      <w:lang w:val="en-US" w:eastAsia="zh-CN"/>
                    </w:rPr>
                    <w:t>臭气浓度</w:t>
                  </w:r>
                </w:p>
              </w:tc>
              <w:tc>
                <w:tcPr>
                  <w:tcW w:w="899" w:type="pct"/>
                  <w:noWrap w:val="0"/>
                  <w:vAlign w:val="center"/>
                </w:tcPr>
                <w:p>
                  <w:pPr>
                    <w:jc w:val="center"/>
                    <w:rPr>
                      <w:rFonts w:hint="default"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w:t>
                  </w:r>
                </w:p>
              </w:tc>
              <w:tc>
                <w:tcPr>
                  <w:tcW w:w="921" w:type="pct"/>
                  <w:noWrap w:val="0"/>
                  <w:vAlign w:val="center"/>
                </w:tcPr>
                <w:p>
                  <w:pPr>
                    <w:jc w:val="center"/>
                    <w:rPr>
                      <w:rFonts w:hint="default"/>
                      <w:color w:val="auto"/>
                      <w:spacing w:val="0"/>
                      <w:sz w:val="21"/>
                      <w:szCs w:val="21"/>
                      <w:u w:val="single" w:color="auto"/>
                      <w:lang w:val="en-US" w:eastAsia="zh-CN"/>
                    </w:rPr>
                  </w:pPr>
                  <w:r>
                    <w:rPr>
                      <w:rFonts w:hint="eastAsia"/>
                      <w:color w:val="auto"/>
                      <w:spacing w:val="0"/>
                      <w:sz w:val="21"/>
                      <w:szCs w:val="21"/>
                      <w:u w:val="single" w:color="auto"/>
                      <w:lang w:val="en-US" w:eastAsia="zh-CN"/>
                    </w:rPr>
                    <w:t>/</w:t>
                  </w:r>
                </w:p>
              </w:tc>
              <w:tc>
                <w:tcPr>
                  <w:tcW w:w="828" w:type="pct"/>
                  <w:noWrap w:val="0"/>
                  <w:vAlign w:val="center"/>
                </w:tcPr>
                <w:p>
                  <w:pPr>
                    <w:jc w:val="center"/>
                    <w:rPr>
                      <w:rFonts w:hint="default"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20（无量纲）</w:t>
                  </w:r>
                </w:p>
              </w:tc>
              <w:tc>
                <w:tcPr>
                  <w:tcW w:w="1307" w:type="pct"/>
                  <w:noWrap w:val="0"/>
                  <w:vAlign w:val="center"/>
                </w:tcPr>
                <w:p>
                  <w:pPr>
                    <w:jc w:val="center"/>
                    <w:rPr>
                      <w:rFonts w:hint="eastAsia"/>
                      <w:color w:val="auto"/>
                      <w:spacing w:val="0"/>
                      <w:sz w:val="21"/>
                      <w:szCs w:val="21"/>
                      <w:u w:val="single" w:color="auto"/>
                      <w:lang w:val="en-US" w:eastAsia="zh-CN"/>
                    </w:rPr>
                  </w:pPr>
                  <w:r>
                    <w:rPr>
                      <w:rFonts w:hint="eastAsia"/>
                      <w:color w:val="auto"/>
                      <w:spacing w:val="0"/>
                      <w:sz w:val="21"/>
                      <w:szCs w:val="21"/>
                      <w:u w:val="single" w:color="auto"/>
                      <w:lang w:val="en-US" w:eastAsia="zh-CN"/>
                    </w:rPr>
                    <w:t>《恶臭污染物排放标准》（GB14554-93）表1新扩改建二级标准</w:t>
                  </w:r>
                </w:p>
              </w:tc>
            </w:tr>
          </w:tbl>
          <w:p>
            <w:pPr>
              <w:spacing w:line="360" w:lineRule="auto"/>
              <w:ind w:firstLine="482" w:firstLineChars="200"/>
              <w:rPr>
                <w:b/>
                <w:bCs/>
                <w:color w:val="auto"/>
                <w:spacing w:val="0"/>
                <w:sz w:val="24"/>
                <w:u w:val="none" w:color="auto"/>
              </w:rPr>
            </w:pPr>
            <w:r>
              <w:rPr>
                <w:b/>
                <w:bCs/>
                <w:color w:val="auto"/>
                <w:spacing w:val="0"/>
                <w:sz w:val="24"/>
                <w:u w:val="none" w:color="auto"/>
              </w:rPr>
              <w:t>3、噪声</w:t>
            </w:r>
          </w:p>
          <w:p>
            <w:pPr>
              <w:spacing w:line="360" w:lineRule="auto"/>
              <w:ind w:firstLine="480"/>
              <w:rPr>
                <w:color w:val="auto"/>
                <w:spacing w:val="0"/>
                <w:sz w:val="24"/>
                <w:u w:val="none" w:color="auto"/>
              </w:rPr>
            </w:pPr>
            <w:r>
              <w:rPr>
                <w:color w:val="auto"/>
                <w:spacing w:val="0"/>
                <w:sz w:val="24"/>
                <w:u w:val="none" w:color="auto"/>
              </w:rPr>
              <w:t>营运期厂界噪声执行《</w:t>
            </w:r>
            <w:r>
              <w:rPr>
                <w:rFonts w:hint="eastAsia"/>
                <w:color w:val="auto"/>
                <w:spacing w:val="0"/>
                <w:sz w:val="24"/>
                <w:u w:val="none" w:color="auto"/>
              </w:rPr>
              <w:t>工业企业厂界噪声排放标准</w:t>
            </w:r>
            <w:r>
              <w:rPr>
                <w:color w:val="auto"/>
                <w:spacing w:val="0"/>
                <w:sz w:val="24"/>
                <w:u w:val="none" w:color="auto"/>
              </w:rPr>
              <w:t>》（GB</w:t>
            </w:r>
            <w:r>
              <w:rPr>
                <w:rFonts w:hint="eastAsia"/>
                <w:color w:val="auto"/>
                <w:spacing w:val="0"/>
                <w:sz w:val="24"/>
                <w:u w:val="none" w:color="auto"/>
              </w:rPr>
              <w:t>12348-2008</w:t>
            </w:r>
            <w:r>
              <w:rPr>
                <w:color w:val="auto"/>
                <w:spacing w:val="0"/>
                <w:sz w:val="24"/>
                <w:u w:val="none" w:color="auto"/>
              </w:rPr>
              <w:t>）</w:t>
            </w:r>
            <w:r>
              <w:rPr>
                <w:rFonts w:hint="eastAsia"/>
                <w:color w:val="auto"/>
                <w:spacing w:val="0"/>
                <w:sz w:val="24"/>
                <w:u w:val="none" w:color="auto"/>
                <w:lang w:val="en-US" w:eastAsia="zh-CN"/>
              </w:rPr>
              <w:t>3</w:t>
            </w:r>
            <w:r>
              <w:rPr>
                <w:color w:val="auto"/>
                <w:spacing w:val="0"/>
                <w:sz w:val="24"/>
                <w:u w:val="none" w:color="auto"/>
              </w:rPr>
              <w:t>类。</w:t>
            </w:r>
          </w:p>
          <w:p>
            <w:pPr>
              <w:jc w:val="center"/>
              <w:rPr>
                <w:b/>
                <w:bCs/>
                <w:color w:val="auto"/>
                <w:spacing w:val="0"/>
                <w:szCs w:val="21"/>
                <w:u w:val="none" w:color="auto"/>
              </w:rPr>
            </w:pPr>
            <w:r>
              <w:rPr>
                <w:b/>
                <w:bCs/>
                <w:color w:val="auto"/>
                <w:spacing w:val="0"/>
                <w:szCs w:val="21"/>
                <w:u w:val="none" w:color="auto"/>
              </w:rPr>
              <w:t>表</w:t>
            </w:r>
            <w:r>
              <w:rPr>
                <w:rFonts w:hint="eastAsia"/>
                <w:b/>
                <w:bCs/>
                <w:color w:val="auto"/>
                <w:spacing w:val="0"/>
                <w:szCs w:val="21"/>
                <w:u w:val="none" w:color="auto"/>
              </w:rPr>
              <w:t>3-</w:t>
            </w:r>
            <w:r>
              <w:rPr>
                <w:rFonts w:hint="eastAsia"/>
                <w:b/>
                <w:bCs/>
                <w:color w:val="auto"/>
                <w:spacing w:val="0"/>
                <w:szCs w:val="21"/>
                <w:u w:val="none" w:color="auto"/>
                <w:lang w:val="en-US" w:eastAsia="zh-CN"/>
              </w:rPr>
              <w:t>7</w:t>
            </w:r>
            <w:r>
              <w:rPr>
                <w:b/>
                <w:bCs/>
                <w:color w:val="auto"/>
                <w:spacing w:val="0"/>
                <w:szCs w:val="21"/>
                <w:u w:val="none" w:color="auto"/>
              </w:rPr>
              <w:t xml:space="preserve">  噪声排放标准   单位：</w:t>
            </w:r>
            <w:r>
              <w:rPr>
                <w:b/>
                <w:color w:val="auto"/>
                <w:spacing w:val="0"/>
                <w:szCs w:val="21"/>
                <w:u w:val="none" w:color="auto"/>
              </w:rPr>
              <w:t>dB(A)</w:t>
            </w:r>
          </w:p>
          <w:tbl>
            <w:tblPr>
              <w:tblStyle w:val="43"/>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06"/>
              <w:gridCol w:w="1043"/>
              <w:gridCol w:w="1043"/>
              <w:gridCol w:w="104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06" w:type="dxa"/>
                  <w:noWrap w:val="0"/>
                  <w:vAlign w:val="center"/>
                </w:tcPr>
                <w:p>
                  <w:pPr>
                    <w:jc w:val="center"/>
                    <w:rPr>
                      <w:b/>
                      <w:bCs/>
                      <w:color w:val="auto"/>
                      <w:spacing w:val="0"/>
                      <w:sz w:val="21"/>
                      <w:szCs w:val="21"/>
                      <w:u w:val="none" w:color="auto"/>
                    </w:rPr>
                  </w:pPr>
                  <w:r>
                    <w:rPr>
                      <w:b/>
                      <w:bCs/>
                      <w:color w:val="auto"/>
                      <w:spacing w:val="0"/>
                      <w:sz w:val="21"/>
                      <w:szCs w:val="21"/>
                      <w:u w:val="none" w:color="auto"/>
                    </w:rPr>
                    <w:t>标准名称</w:t>
                  </w:r>
                </w:p>
              </w:tc>
              <w:tc>
                <w:tcPr>
                  <w:tcW w:w="1043" w:type="dxa"/>
                  <w:noWrap w:val="0"/>
                  <w:vAlign w:val="center"/>
                </w:tcPr>
                <w:p>
                  <w:pPr>
                    <w:jc w:val="center"/>
                    <w:rPr>
                      <w:b/>
                      <w:bCs/>
                      <w:color w:val="auto"/>
                      <w:spacing w:val="0"/>
                      <w:sz w:val="21"/>
                      <w:szCs w:val="21"/>
                      <w:u w:val="none" w:color="auto"/>
                    </w:rPr>
                  </w:pPr>
                  <w:r>
                    <w:rPr>
                      <w:b/>
                      <w:bCs/>
                      <w:color w:val="auto"/>
                      <w:spacing w:val="0"/>
                      <w:sz w:val="21"/>
                      <w:szCs w:val="21"/>
                      <w:u w:val="none" w:color="auto"/>
                    </w:rPr>
                    <w:t>类别</w:t>
                  </w:r>
                </w:p>
              </w:tc>
              <w:tc>
                <w:tcPr>
                  <w:tcW w:w="1043" w:type="dxa"/>
                  <w:noWrap w:val="0"/>
                  <w:vAlign w:val="center"/>
                </w:tcPr>
                <w:p>
                  <w:pPr>
                    <w:jc w:val="center"/>
                    <w:rPr>
                      <w:b/>
                      <w:bCs/>
                      <w:color w:val="auto"/>
                      <w:spacing w:val="0"/>
                      <w:sz w:val="21"/>
                      <w:szCs w:val="21"/>
                      <w:u w:val="none" w:color="auto"/>
                    </w:rPr>
                  </w:pPr>
                  <w:r>
                    <w:rPr>
                      <w:b/>
                      <w:bCs/>
                      <w:color w:val="auto"/>
                      <w:spacing w:val="0"/>
                      <w:sz w:val="21"/>
                      <w:szCs w:val="21"/>
                      <w:u w:val="none" w:color="auto"/>
                    </w:rPr>
                    <w:t>昼间</w:t>
                  </w:r>
                </w:p>
              </w:tc>
              <w:tc>
                <w:tcPr>
                  <w:tcW w:w="1045" w:type="dxa"/>
                  <w:noWrap w:val="0"/>
                  <w:vAlign w:val="center"/>
                </w:tcPr>
                <w:p>
                  <w:pPr>
                    <w:jc w:val="center"/>
                    <w:rPr>
                      <w:b/>
                      <w:bCs/>
                      <w:color w:val="auto"/>
                      <w:spacing w:val="0"/>
                      <w:sz w:val="21"/>
                      <w:szCs w:val="21"/>
                      <w:u w:val="none" w:color="auto"/>
                    </w:rPr>
                  </w:pPr>
                  <w:r>
                    <w:rPr>
                      <w:b/>
                      <w:bCs/>
                      <w:color w:val="auto"/>
                      <w:spacing w:val="0"/>
                      <w:sz w:val="21"/>
                      <w:szCs w:val="21"/>
                      <w:u w:val="none" w:color="auto"/>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06" w:type="dxa"/>
                  <w:noWrap w:val="0"/>
                  <w:vAlign w:val="center"/>
                </w:tcPr>
                <w:p>
                  <w:pPr>
                    <w:jc w:val="center"/>
                    <w:rPr>
                      <w:color w:val="auto"/>
                      <w:spacing w:val="0"/>
                      <w:sz w:val="21"/>
                      <w:szCs w:val="21"/>
                      <w:u w:val="none" w:color="auto"/>
                    </w:rPr>
                  </w:pPr>
                  <w:r>
                    <w:rPr>
                      <w:color w:val="auto"/>
                      <w:spacing w:val="0"/>
                      <w:sz w:val="21"/>
                      <w:szCs w:val="21"/>
                      <w:u w:val="none" w:color="auto"/>
                    </w:rPr>
                    <w:t>《工业企业厂界环境噪声排放标准》（GB12348-2008）</w:t>
                  </w:r>
                </w:p>
              </w:tc>
              <w:tc>
                <w:tcPr>
                  <w:tcW w:w="1043" w:type="dxa"/>
                  <w:noWrap w:val="0"/>
                  <w:vAlign w:val="center"/>
                </w:tcPr>
                <w:p>
                  <w:pPr>
                    <w:jc w:val="center"/>
                    <w:rPr>
                      <w:color w:val="auto"/>
                      <w:spacing w:val="0"/>
                      <w:sz w:val="21"/>
                      <w:szCs w:val="21"/>
                      <w:u w:val="none" w:color="auto"/>
                    </w:rPr>
                  </w:pPr>
                  <w:r>
                    <w:rPr>
                      <w:rFonts w:hint="eastAsia"/>
                      <w:color w:val="auto"/>
                      <w:spacing w:val="0"/>
                      <w:sz w:val="21"/>
                      <w:szCs w:val="21"/>
                      <w:u w:val="none" w:color="auto"/>
                      <w:lang w:val="en-US" w:eastAsia="zh-CN"/>
                    </w:rPr>
                    <w:t>3</w:t>
                  </w:r>
                  <w:r>
                    <w:rPr>
                      <w:color w:val="auto"/>
                      <w:spacing w:val="0"/>
                      <w:sz w:val="21"/>
                      <w:szCs w:val="21"/>
                      <w:u w:val="none" w:color="auto"/>
                    </w:rPr>
                    <w:t>类</w:t>
                  </w:r>
                </w:p>
              </w:tc>
              <w:tc>
                <w:tcPr>
                  <w:tcW w:w="1043" w:type="dxa"/>
                  <w:noWrap w:val="0"/>
                  <w:vAlign w:val="center"/>
                </w:tcPr>
                <w:p>
                  <w:pPr>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65</w:t>
                  </w:r>
                </w:p>
              </w:tc>
              <w:tc>
                <w:tcPr>
                  <w:tcW w:w="1045" w:type="dxa"/>
                  <w:noWrap w:val="0"/>
                  <w:vAlign w:val="center"/>
                </w:tcPr>
                <w:p>
                  <w:pPr>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55</w:t>
                  </w:r>
                </w:p>
              </w:tc>
            </w:tr>
          </w:tbl>
          <w:p>
            <w:pPr>
              <w:spacing w:line="360" w:lineRule="auto"/>
              <w:ind w:firstLine="482" w:firstLineChars="200"/>
              <w:rPr>
                <w:color w:val="auto"/>
                <w:spacing w:val="0"/>
                <w:sz w:val="24"/>
                <w:u w:val="none" w:color="auto"/>
              </w:rPr>
            </w:pPr>
            <w:r>
              <w:rPr>
                <w:rFonts w:hint="eastAsia"/>
                <w:b/>
                <w:bCs/>
                <w:color w:val="auto"/>
                <w:spacing w:val="0"/>
                <w:sz w:val="24"/>
                <w:u w:val="none" w:color="auto"/>
              </w:rPr>
              <w:t>4、固体废物</w:t>
            </w:r>
          </w:p>
          <w:p>
            <w:pPr>
              <w:spacing w:line="360" w:lineRule="auto"/>
              <w:ind w:firstLine="480" w:firstLineChars="200"/>
              <w:rPr>
                <w:rFonts w:hint="eastAsia"/>
                <w:b/>
                <w:bCs/>
                <w:color w:val="auto"/>
                <w:spacing w:val="0"/>
                <w:sz w:val="24"/>
                <w:u w:val="none" w:color="auto"/>
              </w:rPr>
            </w:pPr>
            <w:r>
              <w:rPr>
                <w:rFonts w:hint="eastAsia"/>
                <w:color w:val="auto"/>
                <w:spacing w:val="0"/>
                <w:sz w:val="24"/>
                <w:u w:val="none" w:color="auto"/>
              </w:rPr>
              <w:t>生活垃圾委托环卫部门处置；一般固体废物执行《一般工业固体废物贮存和填埋污染控制标准》（GB18599-2020）中的要求；危险固体废物执行《危险废物贮存污染控制标准》（GB18597-20</w:t>
            </w:r>
            <w:r>
              <w:rPr>
                <w:rFonts w:hint="eastAsia"/>
                <w:color w:val="auto"/>
                <w:spacing w:val="0"/>
                <w:sz w:val="24"/>
                <w:u w:val="none" w:color="auto"/>
                <w:lang w:val="en-US" w:eastAsia="zh-CN"/>
              </w:rPr>
              <w:t>23</w:t>
            </w:r>
            <w:r>
              <w:rPr>
                <w:rFonts w:hint="eastAsia"/>
                <w:color w:val="auto"/>
                <w:spacing w:val="0"/>
                <w:sz w:val="24"/>
                <w:u w:val="none" w:color="auto"/>
              </w:rPr>
              <w:t>）的要求。</w:t>
            </w:r>
          </w:p>
          <w:p>
            <w:pPr>
              <w:spacing w:line="360" w:lineRule="auto"/>
              <w:rPr>
                <w:rFonts w:hint="eastAsia"/>
                <w:b/>
                <w:bCs/>
                <w:color w:val="auto"/>
                <w:spacing w:val="0"/>
                <w:sz w:val="24"/>
                <w:u w:val="none" w:color="auto"/>
              </w:rPr>
            </w:pPr>
          </w:p>
          <w:p>
            <w:pPr>
              <w:spacing w:line="360" w:lineRule="auto"/>
              <w:ind w:firstLine="420" w:firstLineChars="200"/>
              <w:rPr>
                <w:rFonts w:cs="宋体"/>
                <w:color w:val="auto"/>
                <w:spacing w:val="0"/>
                <w:kern w:val="0"/>
                <w:szCs w:val="21"/>
                <w:u w:val="none" w:color="auto"/>
              </w:rPr>
            </w:pPr>
          </w:p>
          <w:p>
            <w:pPr>
              <w:spacing w:line="360" w:lineRule="auto"/>
              <w:ind w:firstLine="420" w:firstLineChars="200"/>
              <w:rPr>
                <w:rFonts w:cs="宋体"/>
                <w:color w:val="auto"/>
                <w:spacing w:val="0"/>
                <w:kern w:val="0"/>
                <w:szCs w:val="21"/>
                <w:u w:val="none" w:color="auto"/>
              </w:rPr>
            </w:pPr>
          </w:p>
          <w:p>
            <w:pPr>
              <w:spacing w:line="360" w:lineRule="auto"/>
              <w:ind w:firstLine="420" w:firstLineChars="200"/>
              <w:rPr>
                <w:rFonts w:cs="宋体"/>
                <w:color w:val="auto"/>
                <w:spacing w:val="0"/>
                <w:kern w:val="0"/>
                <w:szCs w:val="21"/>
                <w:u w:val="none" w:color="auto"/>
              </w:rPr>
            </w:pPr>
          </w:p>
          <w:p>
            <w:pPr>
              <w:spacing w:line="360" w:lineRule="auto"/>
              <w:ind w:firstLine="420" w:firstLineChars="200"/>
              <w:rPr>
                <w:rFonts w:cs="宋体"/>
                <w:color w:val="auto"/>
                <w:spacing w:val="0"/>
                <w:kern w:val="0"/>
                <w:szCs w:val="21"/>
                <w:u w:val="none" w:color="auto"/>
              </w:rPr>
            </w:pPr>
          </w:p>
          <w:p>
            <w:pPr>
              <w:spacing w:line="360" w:lineRule="auto"/>
              <w:ind w:firstLine="420" w:firstLineChars="200"/>
              <w:rPr>
                <w:rFonts w:cs="宋体"/>
                <w:color w:val="auto"/>
                <w:spacing w:val="0"/>
                <w:kern w:val="0"/>
                <w:szCs w:val="21"/>
                <w:u w:val="none" w:color="auto"/>
              </w:rPr>
            </w:pPr>
          </w:p>
          <w:p>
            <w:pPr>
              <w:spacing w:line="360" w:lineRule="auto"/>
              <w:ind w:firstLine="420" w:firstLineChars="200"/>
              <w:rPr>
                <w:rFonts w:cs="宋体"/>
                <w:color w:val="auto"/>
                <w:spacing w:val="0"/>
                <w:kern w:val="0"/>
                <w:szCs w:val="21"/>
                <w:u w:val="none" w:color="auto"/>
              </w:rPr>
            </w:pPr>
          </w:p>
          <w:p>
            <w:pPr>
              <w:spacing w:line="360" w:lineRule="auto"/>
              <w:ind w:firstLine="420" w:firstLineChars="200"/>
              <w:rPr>
                <w:rFonts w:cs="宋体"/>
                <w:color w:val="auto"/>
                <w:spacing w:val="0"/>
                <w:kern w:val="0"/>
                <w:szCs w:val="21"/>
                <w:u w:val="none" w:color="auto"/>
              </w:rPr>
            </w:pPr>
          </w:p>
          <w:p>
            <w:pPr>
              <w:spacing w:line="360" w:lineRule="auto"/>
              <w:ind w:firstLine="420" w:firstLineChars="200"/>
              <w:rPr>
                <w:rFonts w:cs="宋体"/>
                <w:color w:val="auto"/>
                <w:spacing w:val="0"/>
                <w:kern w:val="0"/>
                <w:szCs w:val="21"/>
                <w:u w:val="none" w:color="auto"/>
              </w:rPr>
            </w:pPr>
          </w:p>
          <w:p>
            <w:pPr>
              <w:spacing w:line="360" w:lineRule="auto"/>
              <w:ind w:firstLine="420" w:firstLineChars="200"/>
              <w:rPr>
                <w:rFonts w:cs="宋体"/>
                <w:color w:val="auto"/>
                <w:spacing w:val="0"/>
                <w:kern w:val="0"/>
                <w:szCs w:val="21"/>
                <w:u w:val="none" w:color="auto"/>
              </w:rPr>
            </w:pPr>
          </w:p>
          <w:p>
            <w:pPr>
              <w:spacing w:line="360" w:lineRule="auto"/>
              <w:ind w:firstLine="420" w:firstLineChars="200"/>
              <w:rPr>
                <w:rFonts w:cs="宋体"/>
                <w:color w:val="auto"/>
                <w:spacing w:val="0"/>
                <w:kern w:val="0"/>
                <w:szCs w:val="21"/>
                <w:u w:val="none" w:color="auto"/>
              </w:rPr>
            </w:pPr>
          </w:p>
          <w:p>
            <w:pPr>
              <w:spacing w:line="360" w:lineRule="auto"/>
              <w:ind w:firstLine="420" w:firstLineChars="200"/>
              <w:rPr>
                <w:rFonts w:cs="宋体"/>
                <w:color w:val="auto"/>
                <w:spacing w:val="0"/>
                <w:kern w:val="0"/>
                <w:szCs w:val="21"/>
                <w:u w:val="none" w:color="auto"/>
              </w:rPr>
            </w:pPr>
          </w:p>
          <w:p>
            <w:pPr>
              <w:spacing w:line="360" w:lineRule="auto"/>
              <w:ind w:firstLine="420" w:firstLineChars="200"/>
              <w:rPr>
                <w:rFonts w:cs="宋体"/>
                <w:color w:val="auto"/>
                <w:spacing w:val="0"/>
                <w:kern w:val="0"/>
                <w:szCs w:val="21"/>
                <w:u w:val="none" w:color="auto"/>
              </w:rPr>
            </w:pPr>
          </w:p>
          <w:p>
            <w:pPr>
              <w:spacing w:line="360" w:lineRule="auto"/>
              <w:rPr>
                <w:rFonts w:cs="宋体"/>
                <w:color w:val="auto"/>
                <w:spacing w:val="0"/>
                <w:kern w:val="0"/>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26" w:hRule="atLeast"/>
          <w:jc w:val="center"/>
        </w:trPr>
        <w:tc>
          <w:tcPr>
            <w:tcW w:w="934" w:type="dxa"/>
            <w:noWrap w:val="0"/>
            <w:vAlign w:val="center"/>
          </w:tcPr>
          <w:p>
            <w:pPr>
              <w:adjustRightInd w:val="0"/>
              <w:snapToGrid w:val="0"/>
              <w:jc w:val="center"/>
              <w:rPr>
                <w:rFonts w:hint="eastAsia" w:cs="宋体"/>
                <w:color w:val="auto"/>
                <w:spacing w:val="0"/>
                <w:kern w:val="0"/>
                <w:szCs w:val="21"/>
                <w:u w:val="none" w:color="auto"/>
              </w:rPr>
            </w:pPr>
            <w:r>
              <w:rPr>
                <w:rFonts w:hint="eastAsia" w:cs="宋体"/>
                <w:color w:val="auto"/>
                <w:spacing w:val="0"/>
                <w:kern w:val="0"/>
                <w:szCs w:val="21"/>
                <w:u w:val="none" w:color="auto"/>
              </w:rPr>
              <w:t>总量</w:t>
            </w:r>
          </w:p>
          <w:p>
            <w:pPr>
              <w:adjustRightInd w:val="0"/>
              <w:snapToGrid w:val="0"/>
              <w:jc w:val="center"/>
              <w:rPr>
                <w:rFonts w:hint="eastAsia" w:cs="宋体"/>
                <w:color w:val="auto"/>
                <w:spacing w:val="0"/>
                <w:kern w:val="0"/>
                <w:szCs w:val="21"/>
                <w:u w:val="none" w:color="auto"/>
              </w:rPr>
            </w:pPr>
            <w:r>
              <w:rPr>
                <w:rFonts w:hint="eastAsia" w:cs="宋体"/>
                <w:color w:val="auto"/>
                <w:spacing w:val="0"/>
                <w:kern w:val="0"/>
                <w:szCs w:val="21"/>
                <w:u w:val="none" w:color="auto"/>
              </w:rPr>
              <w:t>控制</w:t>
            </w:r>
          </w:p>
          <w:p>
            <w:pPr>
              <w:adjustRightInd w:val="0"/>
              <w:snapToGrid w:val="0"/>
              <w:jc w:val="center"/>
              <w:rPr>
                <w:rFonts w:cs="宋体"/>
                <w:color w:val="auto"/>
                <w:spacing w:val="0"/>
                <w:kern w:val="0"/>
                <w:szCs w:val="21"/>
                <w:u w:val="none" w:color="auto"/>
              </w:rPr>
            </w:pPr>
            <w:r>
              <w:rPr>
                <w:rFonts w:hint="eastAsia" w:cs="宋体"/>
                <w:color w:val="auto"/>
                <w:spacing w:val="0"/>
                <w:kern w:val="0"/>
                <w:szCs w:val="21"/>
                <w:u w:val="none" w:color="auto"/>
              </w:rPr>
              <w:t>指标</w:t>
            </w:r>
          </w:p>
        </w:tc>
        <w:tc>
          <w:tcPr>
            <w:tcW w:w="8355" w:type="dxa"/>
            <w:noWrap w:val="0"/>
            <w:vAlign w:val="center"/>
          </w:tcPr>
          <w:p>
            <w:pPr>
              <w:spacing w:line="360" w:lineRule="auto"/>
              <w:ind w:firstLine="480" w:firstLineChars="200"/>
              <w:rPr>
                <w:rFonts w:hint="eastAsia" w:ascii="Times New Roman" w:hAnsi="Times New Roman" w:cs="Times New Roman"/>
                <w:color w:val="auto"/>
                <w:spacing w:val="0"/>
                <w:sz w:val="24"/>
                <w:u w:val="none" w:color="auto"/>
              </w:rPr>
            </w:pPr>
          </w:p>
          <w:p>
            <w:pPr>
              <w:spacing w:line="360" w:lineRule="auto"/>
              <w:ind w:firstLine="480" w:firstLineChars="200"/>
              <w:rPr>
                <w:rFonts w:hint="eastAsia" w:ascii="Times New Roman" w:hAnsi="Times New Roman" w:cs="Times New Roman"/>
                <w:color w:val="auto"/>
                <w:spacing w:val="0"/>
                <w:sz w:val="24"/>
                <w:u w:val="none" w:color="auto"/>
              </w:rPr>
            </w:pPr>
          </w:p>
          <w:p>
            <w:pPr>
              <w:spacing w:line="360" w:lineRule="auto"/>
              <w:ind w:firstLine="480" w:firstLineChars="200"/>
              <w:rPr>
                <w:rFonts w:hint="eastAsia" w:ascii="Times New Roman" w:hAnsi="Times New Roman" w:cs="Times New Roman"/>
                <w:color w:val="auto"/>
                <w:spacing w:val="0"/>
                <w:sz w:val="24"/>
                <w:u w:val="none" w:color="auto"/>
              </w:rPr>
            </w:pPr>
          </w:p>
          <w:p>
            <w:pPr>
              <w:spacing w:line="360" w:lineRule="auto"/>
              <w:ind w:firstLine="480" w:firstLineChars="200"/>
              <w:rPr>
                <w:rFonts w:hint="eastAsia" w:ascii="Times New Roman" w:hAnsi="Times New Roman" w:cs="Times New Roman"/>
                <w:color w:val="auto"/>
                <w:spacing w:val="0"/>
                <w:sz w:val="24"/>
                <w:u w:val="none" w:color="auto"/>
              </w:rPr>
            </w:pPr>
          </w:p>
          <w:p>
            <w:pPr>
              <w:spacing w:line="360" w:lineRule="auto"/>
              <w:ind w:firstLine="480" w:firstLineChars="200"/>
              <w:rPr>
                <w:rFonts w:hint="eastAsia" w:ascii="Times New Roman" w:hAnsi="Times New Roman" w:cs="Times New Roman"/>
                <w:color w:val="auto"/>
                <w:spacing w:val="0"/>
                <w:sz w:val="24"/>
                <w:u w:val="none" w:color="auto"/>
              </w:rPr>
            </w:pPr>
          </w:p>
          <w:p>
            <w:pPr>
              <w:spacing w:line="360" w:lineRule="auto"/>
              <w:ind w:firstLine="480" w:firstLineChars="200"/>
              <w:rPr>
                <w:rFonts w:hint="eastAsia" w:ascii="Times New Roman" w:hAnsi="Times New Roman" w:cs="Times New Roman"/>
                <w:color w:val="auto"/>
                <w:spacing w:val="0"/>
                <w:sz w:val="24"/>
                <w:u w:val="none" w:color="auto"/>
              </w:rPr>
            </w:pPr>
          </w:p>
          <w:p>
            <w:pPr>
              <w:spacing w:line="360" w:lineRule="auto"/>
              <w:ind w:firstLine="480" w:firstLineChars="200"/>
              <w:rPr>
                <w:rFonts w:hint="eastAsia" w:ascii="Times New Roman" w:hAnsi="Times New Roman" w:cs="Times New Roman"/>
                <w:color w:val="auto"/>
                <w:spacing w:val="0"/>
                <w:sz w:val="24"/>
                <w:u w:val="single" w:color="auto"/>
              </w:rPr>
            </w:pPr>
            <w:r>
              <w:rPr>
                <w:rFonts w:hint="eastAsia" w:ascii="Times New Roman" w:hAnsi="Times New Roman" w:cs="Times New Roman"/>
                <w:color w:val="auto"/>
                <w:spacing w:val="0"/>
                <w:sz w:val="24"/>
                <w:u w:val="single" w:color="auto"/>
              </w:rPr>
              <w:t>根据湖南省污染物排放总量控制要求，结合本项目排污特征，确定本项目总量控制因子为：</w:t>
            </w:r>
          </w:p>
          <w:p>
            <w:pPr>
              <w:spacing w:line="360" w:lineRule="auto"/>
              <w:ind w:firstLine="480" w:firstLineChars="200"/>
              <w:rPr>
                <w:rFonts w:hint="eastAsia" w:ascii="Times New Roman" w:hAnsi="Times New Roman" w:cs="Times New Roman"/>
                <w:color w:val="auto"/>
                <w:spacing w:val="0"/>
                <w:sz w:val="24"/>
                <w:u w:val="single" w:color="auto"/>
              </w:rPr>
            </w:pPr>
            <w:r>
              <w:rPr>
                <w:rFonts w:hint="eastAsia" w:ascii="Times New Roman" w:hAnsi="Times New Roman" w:cs="Times New Roman"/>
                <w:color w:val="auto"/>
                <w:spacing w:val="0"/>
                <w:sz w:val="24"/>
                <w:u w:val="single" w:color="auto"/>
              </w:rPr>
              <w:t>废气：VOCs</w:t>
            </w:r>
          </w:p>
          <w:p>
            <w:pPr>
              <w:spacing w:line="360" w:lineRule="auto"/>
              <w:ind w:firstLine="480" w:firstLineChars="200"/>
              <w:rPr>
                <w:rFonts w:hint="eastAsia" w:ascii="Times New Roman" w:hAnsi="Times New Roman" w:cs="Times New Roman"/>
                <w:color w:val="auto"/>
                <w:spacing w:val="0"/>
                <w:sz w:val="24"/>
                <w:u w:val="single" w:color="auto"/>
              </w:rPr>
            </w:pPr>
            <w:r>
              <w:rPr>
                <w:rFonts w:hint="eastAsia" w:ascii="Times New Roman" w:hAnsi="Times New Roman" w:cs="Times New Roman"/>
                <w:color w:val="auto"/>
                <w:spacing w:val="0"/>
                <w:sz w:val="24"/>
                <w:u w:val="single" w:color="auto"/>
              </w:rPr>
              <w:t>废水：COD、NH</w:t>
            </w:r>
            <w:r>
              <w:rPr>
                <w:rFonts w:hint="eastAsia" w:ascii="Times New Roman" w:hAnsi="Times New Roman" w:cs="Times New Roman"/>
                <w:color w:val="auto"/>
                <w:spacing w:val="0"/>
                <w:sz w:val="24"/>
                <w:u w:val="single" w:color="auto"/>
                <w:vertAlign w:val="subscript"/>
              </w:rPr>
              <w:t>3</w:t>
            </w:r>
            <w:r>
              <w:rPr>
                <w:rFonts w:hint="eastAsia" w:ascii="Times New Roman" w:hAnsi="Times New Roman" w:cs="Times New Roman"/>
                <w:color w:val="auto"/>
                <w:spacing w:val="0"/>
                <w:sz w:val="24"/>
                <w:u w:val="single" w:color="auto"/>
              </w:rPr>
              <w:t>-N</w:t>
            </w:r>
          </w:p>
          <w:p>
            <w:pPr>
              <w:spacing w:line="360" w:lineRule="auto"/>
              <w:ind w:firstLine="480" w:firstLineChars="200"/>
              <w:rPr>
                <w:rFonts w:hint="eastAsia" w:ascii="Times New Roman" w:hAnsi="Times New Roman" w:cs="Times New Roman"/>
                <w:color w:val="auto"/>
                <w:spacing w:val="0"/>
                <w:sz w:val="24"/>
                <w:u w:val="single" w:color="auto"/>
              </w:rPr>
            </w:pPr>
            <w:r>
              <w:rPr>
                <w:rFonts w:hint="eastAsia" w:ascii="Times New Roman" w:hAnsi="Times New Roman" w:cs="Times New Roman"/>
                <w:color w:val="auto"/>
                <w:spacing w:val="0"/>
                <w:sz w:val="24"/>
                <w:u w:val="single" w:color="auto"/>
              </w:rPr>
              <w:t>1、大气污染物总量控制</w:t>
            </w:r>
          </w:p>
          <w:p>
            <w:pPr>
              <w:spacing w:line="360" w:lineRule="auto"/>
              <w:ind w:firstLine="480" w:firstLineChars="200"/>
              <w:rPr>
                <w:rFonts w:hint="eastAsia" w:ascii="Times New Roman" w:hAnsi="Times New Roman" w:cs="Times New Roman"/>
                <w:color w:val="auto"/>
                <w:spacing w:val="0"/>
                <w:sz w:val="24"/>
                <w:u w:val="single" w:color="auto"/>
              </w:rPr>
            </w:pPr>
            <w:r>
              <w:rPr>
                <w:rFonts w:hint="eastAsia" w:ascii="Times New Roman" w:hAnsi="Times New Roman" w:cs="Times New Roman"/>
                <w:color w:val="auto"/>
                <w:spacing w:val="0"/>
                <w:sz w:val="24"/>
                <w:u w:val="single" w:color="auto"/>
              </w:rPr>
              <w:t>项目生产不涉及二氧化硫、氮氧化物总量控制的污染物排放，根据工程分析可知</w:t>
            </w:r>
            <w:r>
              <w:rPr>
                <w:rFonts w:hint="eastAsia" w:ascii="Times New Roman" w:hAnsi="Times New Roman" w:cs="Times New Roman"/>
                <w:color w:val="auto"/>
                <w:spacing w:val="0"/>
                <w:sz w:val="24"/>
                <w:highlight w:val="none"/>
                <w:u w:val="single" w:color="auto"/>
                <w:lang w:val="en-US" w:eastAsia="zh-CN"/>
              </w:rPr>
              <w:t>VOCs</w:t>
            </w:r>
            <w:r>
              <w:rPr>
                <w:rFonts w:hint="eastAsia" w:ascii="Times New Roman" w:hAnsi="Times New Roman" w:cs="Times New Roman"/>
                <w:color w:val="auto"/>
                <w:spacing w:val="0"/>
                <w:sz w:val="24"/>
                <w:highlight w:val="none"/>
                <w:u w:val="single" w:color="auto"/>
              </w:rPr>
              <w:t>排放量</w:t>
            </w:r>
            <w:r>
              <w:rPr>
                <w:rFonts w:hint="eastAsia" w:cs="Times New Roman"/>
                <w:color w:val="auto"/>
                <w:spacing w:val="0"/>
                <w:sz w:val="24"/>
                <w:highlight w:val="none"/>
                <w:u w:val="single" w:color="auto"/>
                <w:lang w:val="en-US" w:eastAsia="zh-CN"/>
              </w:rPr>
              <w:t>1.1356t/a</w:t>
            </w:r>
            <w:r>
              <w:rPr>
                <w:rFonts w:hint="eastAsia" w:ascii="Times New Roman" w:hAnsi="Times New Roman" w:cs="Times New Roman"/>
                <w:color w:val="auto"/>
                <w:spacing w:val="0"/>
                <w:sz w:val="24"/>
                <w:highlight w:val="none"/>
                <w:u w:val="single" w:color="auto"/>
                <w:lang w:val="en-US" w:eastAsia="zh-CN"/>
              </w:rPr>
              <w:t>（其中有组织排放量为</w:t>
            </w:r>
            <w:r>
              <w:rPr>
                <w:rFonts w:hint="eastAsia" w:cs="Times New Roman"/>
                <w:color w:val="auto"/>
                <w:spacing w:val="0"/>
                <w:sz w:val="24"/>
                <w:highlight w:val="none"/>
                <w:u w:val="single" w:color="auto"/>
                <w:lang w:val="en-US" w:eastAsia="zh-CN"/>
              </w:rPr>
              <w:t>0.5678</w:t>
            </w:r>
            <w:r>
              <w:rPr>
                <w:rFonts w:hint="eastAsia" w:ascii="Times New Roman" w:hAnsi="Times New Roman" w:cs="Times New Roman"/>
                <w:color w:val="auto"/>
                <w:spacing w:val="0"/>
                <w:sz w:val="24"/>
                <w:highlight w:val="none"/>
                <w:u w:val="single" w:color="auto"/>
                <w:lang w:val="en-US" w:eastAsia="zh-CN"/>
              </w:rPr>
              <w:t>t/a，无组织排放量为</w:t>
            </w:r>
            <w:r>
              <w:rPr>
                <w:rFonts w:hint="eastAsia" w:cs="Times New Roman"/>
                <w:color w:val="auto"/>
                <w:spacing w:val="0"/>
                <w:sz w:val="24"/>
                <w:highlight w:val="none"/>
                <w:u w:val="single" w:color="auto"/>
                <w:lang w:val="en-US" w:eastAsia="zh-CN"/>
              </w:rPr>
              <w:t>0.5678</w:t>
            </w:r>
            <w:r>
              <w:rPr>
                <w:rFonts w:hint="eastAsia" w:ascii="Times New Roman" w:hAnsi="Times New Roman" w:cs="Times New Roman"/>
                <w:color w:val="auto"/>
                <w:spacing w:val="0"/>
                <w:sz w:val="24"/>
                <w:highlight w:val="none"/>
                <w:u w:val="single" w:color="auto"/>
                <w:lang w:val="en-US" w:eastAsia="zh-CN"/>
              </w:rPr>
              <w:t>t/a）</w:t>
            </w:r>
            <w:r>
              <w:rPr>
                <w:rFonts w:hint="eastAsia" w:ascii="Times New Roman" w:hAnsi="Times New Roman" w:cs="Times New Roman"/>
                <w:color w:val="auto"/>
                <w:spacing w:val="0"/>
                <w:sz w:val="24"/>
                <w:u w:val="single" w:color="auto"/>
              </w:rPr>
              <w:t>。</w:t>
            </w:r>
          </w:p>
          <w:p>
            <w:pPr>
              <w:spacing w:line="360" w:lineRule="auto"/>
              <w:ind w:firstLine="480" w:firstLineChars="200"/>
              <w:rPr>
                <w:rFonts w:hint="eastAsia" w:ascii="Times New Roman" w:hAnsi="Times New Roman" w:cs="Times New Roman"/>
                <w:color w:val="auto"/>
                <w:spacing w:val="0"/>
                <w:sz w:val="24"/>
                <w:u w:val="single" w:color="auto"/>
              </w:rPr>
            </w:pPr>
            <w:r>
              <w:rPr>
                <w:rFonts w:hint="eastAsia" w:ascii="Times New Roman" w:hAnsi="Times New Roman" w:cs="Times New Roman"/>
                <w:color w:val="auto"/>
                <w:spacing w:val="0"/>
                <w:sz w:val="24"/>
                <w:u w:val="single" w:color="auto"/>
              </w:rPr>
              <w:t>（2）水污染物总量控制</w:t>
            </w:r>
          </w:p>
          <w:p>
            <w:pPr>
              <w:spacing w:line="360" w:lineRule="auto"/>
              <w:ind w:firstLine="480" w:firstLineChars="200"/>
              <w:rPr>
                <w:rFonts w:hint="eastAsia" w:ascii="Times New Roman" w:hAnsi="Times New Roman" w:cs="Times New Roman"/>
                <w:color w:val="auto"/>
                <w:spacing w:val="0"/>
                <w:sz w:val="24"/>
                <w:u w:val="single" w:color="auto"/>
                <w:lang w:val="en-US" w:eastAsia="zh-CN"/>
              </w:rPr>
            </w:pPr>
            <w:r>
              <w:rPr>
                <w:rFonts w:hint="eastAsia" w:cs="Times New Roman"/>
                <w:color w:val="auto"/>
                <w:spacing w:val="0"/>
                <w:sz w:val="24"/>
                <w:u w:val="single" w:color="auto"/>
                <w:lang w:val="en-US" w:eastAsia="zh-CN"/>
              </w:rPr>
              <w:t>本项目生活污水依托园区已有处理系统处理后经管网引至宁远县城镇污水处理厂</w:t>
            </w:r>
            <w:r>
              <w:rPr>
                <w:rFonts w:hint="eastAsia" w:ascii="Times New Roman" w:hAnsi="Times New Roman" w:cs="Times New Roman"/>
                <w:color w:val="auto"/>
                <w:spacing w:val="0"/>
                <w:sz w:val="24"/>
                <w:u w:val="single" w:color="auto"/>
                <w:lang w:val="en-US" w:eastAsia="zh-CN"/>
              </w:rPr>
              <w:t>处理，总量指标纳入</w:t>
            </w:r>
            <w:r>
              <w:rPr>
                <w:rFonts w:hint="eastAsia" w:cs="Times New Roman"/>
                <w:color w:val="auto"/>
                <w:spacing w:val="0"/>
                <w:sz w:val="24"/>
                <w:u w:val="single" w:color="auto"/>
                <w:lang w:val="en-US" w:eastAsia="zh-CN"/>
              </w:rPr>
              <w:t>宁远县城镇污水处理厂</w:t>
            </w:r>
            <w:r>
              <w:rPr>
                <w:rFonts w:hint="eastAsia" w:ascii="Times New Roman" w:hAnsi="Times New Roman" w:cs="Times New Roman"/>
                <w:color w:val="auto"/>
                <w:spacing w:val="0"/>
                <w:sz w:val="24"/>
                <w:u w:val="single" w:color="auto"/>
                <w:lang w:val="en-US" w:eastAsia="zh-CN"/>
              </w:rPr>
              <w:t>管理</w:t>
            </w:r>
            <w:r>
              <w:rPr>
                <w:rFonts w:hint="eastAsia" w:cs="Times New Roman"/>
                <w:color w:val="auto"/>
                <w:spacing w:val="0"/>
                <w:sz w:val="24"/>
                <w:u w:val="single" w:color="auto"/>
                <w:lang w:eastAsia="zh-CN"/>
              </w:rPr>
              <w:t>，</w:t>
            </w:r>
            <w:r>
              <w:rPr>
                <w:rFonts w:hint="eastAsia" w:cs="Times New Roman"/>
                <w:color w:val="auto"/>
                <w:spacing w:val="0"/>
                <w:sz w:val="24"/>
                <w:u w:val="single" w:color="auto"/>
                <w:lang w:val="en-US" w:eastAsia="zh-CN"/>
              </w:rPr>
              <w:t>不再重新申请总量指标</w:t>
            </w:r>
            <w:r>
              <w:rPr>
                <w:rFonts w:hint="eastAsia" w:ascii="Times New Roman" w:hAnsi="Times New Roman" w:cs="Times New Roman"/>
                <w:color w:val="auto"/>
                <w:spacing w:val="0"/>
                <w:sz w:val="24"/>
                <w:u w:val="single" w:color="auto"/>
                <w:lang w:val="en-US" w:eastAsia="zh-CN"/>
              </w:rPr>
              <w:t>。</w:t>
            </w:r>
          </w:p>
          <w:p>
            <w:pPr>
              <w:spacing w:line="360" w:lineRule="auto"/>
              <w:ind w:firstLine="480" w:firstLineChars="200"/>
              <w:rPr>
                <w:rFonts w:hint="eastAsia" w:ascii="Times New Roman" w:hAnsi="Times New Roman" w:cs="Times New Roman"/>
                <w:color w:val="auto"/>
                <w:spacing w:val="0"/>
                <w:sz w:val="24"/>
                <w:u w:val="single" w:color="auto"/>
              </w:rPr>
            </w:pPr>
            <w:r>
              <w:rPr>
                <w:rFonts w:hint="eastAsia" w:ascii="Times New Roman" w:hAnsi="Times New Roman" w:cs="Times New Roman"/>
                <w:color w:val="auto"/>
                <w:spacing w:val="0"/>
                <w:sz w:val="24"/>
                <w:u w:val="single" w:color="auto"/>
              </w:rPr>
              <w:t>综上，本项目总量控制指标汇总详见</w:t>
            </w:r>
            <w:r>
              <w:rPr>
                <w:rFonts w:hint="eastAsia" w:ascii="Times New Roman" w:hAnsi="Times New Roman" w:cs="Times New Roman"/>
                <w:color w:val="auto"/>
                <w:spacing w:val="0"/>
                <w:sz w:val="24"/>
                <w:u w:val="single" w:color="auto"/>
                <w:lang w:val="en-US" w:eastAsia="zh-CN"/>
              </w:rPr>
              <w:t>下表：</w:t>
            </w:r>
          </w:p>
          <w:p>
            <w:pPr>
              <w:jc w:val="center"/>
              <w:rPr>
                <w:rFonts w:ascii="Times New Roman" w:hAnsi="Times New Roman" w:cs="Times New Roman"/>
                <w:b/>
                <w:bCs/>
                <w:color w:val="auto"/>
                <w:spacing w:val="0"/>
                <w:szCs w:val="21"/>
                <w:u w:val="single" w:color="auto"/>
              </w:rPr>
            </w:pPr>
            <w:r>
              <w:rPr>
                <w:rFonts w:ascii="Times New Roman" w:hAnsi="Times New Roman" w:cs="Times New Roman"/>
                <w:b/>
                <w:bCs/>
                <w:color w:val="auto"/>
                <w:spacing w:val="0"/>
                <w:szCs w:val="21"/>
                <w:u w:val="single" w:color="auto"/>
              </w:rPr>
              <w:t>表</w:t>
            </w:r>
            <w:r>
              <w:rPr>
                <w:rFonts w:hint="eastAsia" w:cs="Times New Roman"/>
                <w:b/>
                <w:bCs/>
                <w:color w:val="auto"/>
                <w:spacing w:val="0"/>
                <w:szCs w:val="21"/>
                <w:u w:val="single" w:color="auto"/>
                <w:lang w:val="en-US" w:eastAsia="zh-CN"/>
              </w:rPr>
              <w:t>3</w:t>
            </w:r>
            <w:r>
              <w:rPr>
                <w:rFonts w:hint="eastAsia" w:ascii="Times New Roman" w:hAnsi="Times New Roman" w:cs="Times New Roman"/>
                <w:b/>
                <w:bCs/>
                <w:color w:val="auto"/>
                <w:spacing w:val="0"/>
                <w:szCs w:val="21"/>
                <w:u w:val="single" w:color="auto"/>
              </w:rPr>
              <w:t>-</w:t>
            </w:r>
            <w:r>
              <w:rPr>
                <w:rFonts w:hint="eastAsia" w:cs="Times New Roman"/>
                <w:b/>
                <w:bCs/>
                <w:color w:val="auto"/>
                <w:spacing w:val="0"/>
                <w:szCs w:val="21"/>
                <w:u w:val="single" w:color="auto"/>
                <w:lang w:val="en-US" w:eastAsia="zh-CN"/>
              </w:rPr>
              <w:t>7</w:t>
            </w:r>
            <w:r>
              <w:rPr>
                <w:rFonts w:ascii="Times New Roman" w:hAnsi="Times New Roman" w:cs="Times New Roman"/>
                <w:b/>
                <w:bCs/>
                <w:color w:val="auto"/>
                <w:spacing w:val="0"/>
                <w:szCs w:val="21"/>
                <w:u w:val="single" w:color="auto"/>
              </w:rPr>
              <w:t xml:space="preserve">  本项目总量控制指标汇总表   单位：t/a</w:t>
            </w:r>
          </w:p>
          <w:tbl>
            <w:tblPr>
              <w:tblStyle w:val="43"/>
              <w:tblW w:w="79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2462"/>
              <w:gridCol w:w="35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3" w:type="dxa"/>
                  <w:tcBorders>
                    <w:tl2br w:val="nil"/>
                    <w:tr2bl w:val="nil"/>
                  </w:tcBorders>
                  <w:noWrap/>
                  <w:vAlign w:val="center"/>
                </w:tcPr>
                <w:p>
                  <w:pPr>
                    <w:pStyle w:val="25"/>
                    <w:snapToGrid w:val="0"/>
                    <w:spacing w:line="240" w:lineRule="auto"/>
                    <w:ind w:firstLine="0" w:firstLineChars="0"/>
                    <w:jc w:val="center"/>
                    <w:rPr>
                      <w:rFonts w:hint="eastAsia" w:ascii="Times New Roman" w:hAnsi="Times New Roman" w:eastAsia="宋体"/>
                      <w:b/>
                      <w:bCs/>
                      <w:color w:val="auto"/>
                      <w:spacing w:val="0"/>
                      <w:sz w:val="21"/>
                      <w:szCs w:val="21"/>
                      <w:u w:val="single" w:color="auto"/>
                      <w:lang w:val="en-US" w:eastAsia="zh-CN"/>
                    </w:rPr>
                  </w:pPr>
                  <w:r>
                    <w:rPr>
                      <w:rFonts w:ascii="Times New Roman" w:hAnsi="Times New Roman" w:eastAsia="宋体"/>
                      <w:b/>
                      <w:bCs/>
                      <w:color w:val="auto"/>
                      <w:spacing w:val="0"/>
                      <w:sz w:val="21"/>
                      <w:szCs w:val="21"/>
                      <w:u w:val="single" w:color="auto"/>
                    </w:rPr>
                    <w:t>项目</w:t>
                  </w:r>
                  <w:r>
                    <w:rPr>
                      <w:rFonts w:hint="eastAsia" w:ascii="Times New Roman" w:hAnsi="Times New Roman"/>
                      <w:b/>
                      <w:bCs/>
                      <w:color w:val="auto"/>
                      <w:spacing w:val="0"/>
                      <w:sz w:val="21"/>
                      <w:szCs w:val="21"/>
                      <w:u w:val="single" w:color="auto"/>
                      <w:lang w:val="en-US" w:eastAsia="zh-CN"/>
                    </w:rPr>
                    <w:t>类别</w:t>
                  </w:r>
                </w:p>
              </w:tc>
              <w:tc>
                <w:tcPr>
                  <w:tcW w:w="2462" w:type="dxa"/>
                  <w:tcBorders>
                    <w:tl2br w:val="nil"/>
                    <w:tr2bl w:val="nil"/>
                  </w:tcBorders>
                  <w:noWrap/>
                  <w:vAlign w:val="center"/>
                </w:tcPr>
                <w:p>
                  <w:pPr>
                    <w:pStyle w:val="25"/>
                    <w:snapToGrid w:val="0"/>
                    <w:spacing w:line="240" w:lineRule="auto"/>
                    <w:ind w:firstLine="0" w:firstLineChars="0"/>
                    <w:jc w:val="center"/>
                    <w:rPr>
                      <w:rFonts w:ascii="Times New Roman" w:hAnsi="Times New Roman" w:eastAsia="宋体"/>
                      <w:b/>
                      <w:bCs/>
                      <w:color w:val="auto"/>
                      <w:spacing w:val="0"/>
                      <w:sz w:val="21"/>
                      <w:szCs w:val="21"/>
                      <w:u w:val="single" w:color="auto"/>
                    </w:rPr>
                  </w:pPr>
                  <w:r>
                    <w:rPr>
                      <w:rFonts w:ascii="Times New Roman" w:hAnsi="Times New Roman" w:eastAsia="宋体"/>
                      <w:b/>
                      <w:bCs/>
                      <w:color w:val="auto"/>
                      <w:spacing w:val="0"/>
                      <w:sz w:val="21"/>
                      <w:szCs w:val="21"/>
                      <w:u w:val="single" w:color="auto"/>
                    </w:rPr>
                    <w:t>项目</w:t>
                  </w:r>
                </w:p>
              </w:tc>
              <w:tc>
                <w:tcPr>
                  <w:tcW w:w="3562" w:type="dxa"/>
                  <w:tcBorders>
                    <w:tl2br w:val="nil"/>
                    <w:tr2bl w:val="nil"/>
                  </w:tcBorders>
                  <w:noWrap/>
                  <w:vAlign w:val="center"/>
                </w:tcPr>
                <w:p>
                  <w:pPr>
                    <w:pStyle w:val="25"/>
                    <w:snapToGrid w:val="0"/>
                    <w:spacing w:line="240" w:lineRule="auto"/>
                    <w:ind w:firstLine="0" w:firstLineChars="0"/>
                    <w:jc w:val="center"/>
                    <w:rPr>
                      <w:rFonts w:ascii="Times New Roman" w:hAnsi="Times New Roman" w:eastAsia="宋体"/>
                      <w:b/>
                      <w:bCs/>
                      <w:color w:val="auto"/>
                      <w:spacing w:val="0"/>
                      <w:sz w:val="21"/>
                      <w:szCs w:val="21"/>
                      <w:u w:val="single" w:color="auto"/>
                    </w:rPr>
                  </w:pPr>
                  <w:r>
                    <w:rPr>
                      <w:rFonts w:ascii="Times New Roman" w:hAnsi="Times New Roman" w:eastAsia="宋体"/>
                      <w:b/>
                      <w:bCs/>
                      <w:color w:val="auto"/>
                      <w:spacing w:val="0"/>
                      <w:sz w:val="21"/>
                      <w:szCs w:val="21"/>
                      <w:u w:val="single" w:color="auto"/>
                    </w:rPr>
                    <w:t>建议总量指标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3" w:type="dxa"/>
                  <w:tcBorders>
                    <w:tl2br w:val="nil"/>
                    <w:tr2bl w:val="nil"/>
                  </w:tcBorders>
                  <w:noWrap/>
                  <w:vAlign w:val="center"/>
                </w:tcPr>
                <w:p>
                  <w:pPr>
                    <w:pStyle w:val="25"/>
                    <w:snapToGrid w:val="0"/>
                    <w:spacing w:line="240" w:lineRule="auto"/>
                    <w:ind w:firstLine="0" w:firstLineChars="0"/>
                    <w:jc w:val="center"/>
                    <w:rPr>
                      <w:rFonts w:hint="eastAsia" w:ascii="Times New Roman" w:hAnsi="Times New Roman" w:eastAsia="宋体"/>
                      <w:color w:val="auto"/>
                      <w:spacing w:val="0"/>
                      <w:sz w:val="21"/>
                      <w:szCs w:val="21"/>
                      <w:u w:val="single" w:color="auto"/>
                      <w:lang w:eastAsia="zh-CN"/>
                    </w:rPr>
                  </w:pPr>
                  <w:r>
                    <w:rPr>
                      <w:rFonts w:hint="eastAsia" w:ascii="Times New Roman" w:hAnsi="Times New Roman"/>
                      <w:color w:val="auto"/>
                      <w:spacing w:val="0"/>
                      <w:sz w:val="21"/>
                      <w:szCs w:val="21"/>
                      <w:u w:val="single" w:color="auto"/>
                      <w:lang w:val="en-US" w:eastAsia="zh-CN"/>
                    </w:rPr>
                    <w:t>废气</w:t>
                  </w:r>
                </w:p>
              </w:tc>
              <w:tc>
                <w:tcPr>
                  <w:tcW w:w="2462" w:type="dxa"/>
                  <w:tcBorders>
                    <w:tl2br w:val="nil"/>
                    <w:tr2bl w:val="nil"/>
                  </w:tcBorders>
                  <w:noWrap/>
                  <w:vAlign w:val="center"/>
                </w:tcPr>
                <w:p>
                  <w:pPr>
                    <w:pStyle w:val="25"/>
                    <w:snapToGrid w:val="0"/>
                    <w:spacing w:line="240" w:lineRule="auto"/>
                    <w:ind w:firstLine="0" w:firstLineChars="0"/>
                    <w:jc w:val="center"/>
                    <w:rPr>
                      <w:rFonts w:hint="eastAsia" w:ascii="Times New Roman" w:hAnsi="Times New Roman" w:eastAsia="宋体" w:cs="Times New Roman"/>
                      <w:color w:val="auto"/>
                      <w:spacing w:val="0"/>
                      <w:sz w:val="21"/>
                      <w:szCs w:val="21"/>
                      <w:highlight w:val="none"/>
                      <w:u w:val="single" w:color="auto"/>
                      <w:lang w:val="en-US" w:eastAsia="zh-CN"/>
                    </w:rPr>
                  </w:pPr>
                  <w:r>
                    <w:rPr>
                      <w:rFonts w:hint="eastAsia" w:ascii="Times New Roman" w:hAnsi="Times New Roman" w:eastAsia="宋体"/>
                      <w:color w:val="auto"/>
                      <w:spacing w:val="0"/>
                      <w:sz w:val="21"/>
                      <w:szCs w:val="21"/>
                      <w:u w:val="single" w:color="auto"/>
                    </w:rPr>
                    <w:t>VOCs</w:t>
                  </w:r>
                </w:p>
              </w:tc>
              <w:tc>
                <w:tcPr>
                  <w:tcW w:w="3562" w:type="dxa"/>
                  <w:tcBorders>
                    <w:tl2br w:val="nil"/>
                    <w:tr2bl w:val="nil"/>
                  </w:tcBorders>
                  <w:noWrap/>
                  <w:vAlign w:val="center"/>
                </w:tcPr>
                <w:p>
                  <w:pPr>
                    <w:pStyle w:val="25"/>
                    <w:snapToGrid w:val="0"/>
                    <w:spacing w:line="240" w:lineRule="auto"/>
                    <w:ind w:firstLine="0" w:firstLineChars="0"/>
                    <w:jc w:val="center"/>
                    <w:rPr>
                      <w:rFonts w:hint="default" w:ascii="Times New Roman" w:hAnsi="Times New Roman" w:eastAsia="宋体" w:cs="Times New Roman"/>
                      <w:color w:val="auto"/>
                      <w:spacing w:val="0"/>
                      <w:sz w:val="21"/>
                      <w:szCs w:val="21"/>
                      <w:highlight w:val="none"/>
                      <w:u w:val="single" w:color="auto"/>
                      <w:lang w:val="en-US" w:eastAsia="zh-CN"/>
                    </w:rPr>
                  </w:pPr>
                  <w:r>
                    <w:rPr>
                      <w:rFonts w:hint="default" w:ascii="Times New Roman" w:hAnsi="Times New Roman" w:eastAsia="宋体" w:cs="Times New Roman"/>
                      <w:color w:val="auto"/>
                      <w:spacing w:val="0"/>
                      <w:sz w:val="21"/>
                      <w:szCs w:val="21"/>
                      <w:highlight w:val="none"/>
                      <w:u w:val="single" w:color="auto"/>
                      <w:lang w:val="en-US" w:eastAsia="zh-CN"/>
                    </w:rPr>
                    <w:t>1.1356t/a（其中有组织排放量为0.5678t/a，无组织排放量为0.5678t/a）</w:t>
                  </w:r>
                </w:p>
              </w:tc>
            </w:tr>
          </w:tbl>
          <w:p>
            <w:pPr>
              <w:spacing w:line="360" w:lineRule="auto"/>
              <w:ind w:firstLine="480" w:firstLineChars="200"/>
              <w:rPr>
                <w:rFonts w:hint="eastAsia" w:ascii="Times New Roman" w:hAnsi="Times New Roman" w:cs="Times New Roman"/>
                <w:color w:val="auto"/>
                <w:spacing w:val="0"/>
                <w:sz w:val="24"/>
                <w:u w:val="none" w:color="auto"/>
              </w:rPr>
            </w:pPr>
          </w:p>
          <w:p>
            <w:pPr>
              <w:spacing w:line="360" w:lineRule="auto"/>
              <w:ind w:firstLine="480" w:firstLineChars="200"/>
              <w:rPr>
                <w:rFonts w:hint="eastAsia" w:ascii="Times New Roman" w:hAnsi="Times New Roman" w:cs="Times New Roman"/>
                <w:color w:val="auto"/>
                <w:spacing w:val="0"/>
                <w:sz w:val="24"/>
                <w:u w:val="none" w:color="auto"/>
              </w:rPr>
            </w:pPr>
          </w:p>
          <w:p>
            <w:pPr>
              <w:spacing w:line="360" w:lineRule="auto"/>
              <w:ind w:firstLine="480" w:firstLineChars="200"/>
              <w:rPr>
                <w:rFonts w:hint="eastAsia" w:ascii="Times New Roman" w:hAnsi="Times New Roman" w:cs="Times New Roman"/>
                <w:color w:val="auto"/>
                <w:spacing w:val="0"/>
                <w:sz w:val="24"/>
                <w:u w:val="none" w:color="auto"/>
              </w:rPr>
            </w:pPr>
          </w:p>
          <w:p>
            <w:pPr>
              <w:adjustRightInd w:val="0"/>
              <w:snapToGrid w:val="0"/>
              <w:jc w:val="center"/>
              <w:rPr>
                <w:rFonts w:cs="宋体"/>
                <w:color w:val="auto"/>
                <w:spacing w:val="0"/>
                <w:kern w:val="0"/>
                <w:szCs w:val="21"/>
                <w:u w:val="none" w:color="auto"/>
              </w:rPr>
            </w:pPr>
          </w:p>
          <w:p>
            <w:pPr>
              <w:adjustRightInd w:val="0"/>
              <w:snapToGrid w:val="0"/>
              <w:jc w:val="center"/>
              <w:rPr>
                <w:rFonts w:cs="宋体"/>
                <w:color w:val="auto"/>
                <w:spacing w:val="0"/>
                <w:kern w:val="0"/>
                <w:szCs w:val="21"/>
                <w:u w:val="none" w:color="auto"/>
              </w:rPr>
            </w:pPr>
          </w:p>
          <w:p>
            <w:pPr>
              <w:adjustRightInd w:val="0"/>
              <w:snapToGrid w:val="0"/>
              <w:jc w:val="center"/>
              <w:rPr>
                <w:rFonts w:cs="宋体"/>
                <w:color w:val="auto"/>
                <w:spacing w:val="0"/>
                <w:kern w:val="0"/>
                <w:szCs w:val="21"/>
                <w:u w:val="none" w:color="auto"/>
              </w:rPr>
            </w:pPr>
          </w:p>
          <w:p>
            <w:pPr>
              <w:adjustRightInd w:val="0"/>
              <w:snapToGrid w:val="0"/>
              <w:jc w:val="center"/>
              <w:rPr>
                <w:rFonts w:cs="宋体"/>
                <w:color w:val="auto"/>
                <w:spacing w:val="0"/>
                <w:kern w:val="0"/>
                <w:szCs w:val="21"/>
                <w:u w:val="none" w:color="auto"/>
              </w:rPr>
            </w:pPr>
          </w:p>
          <w:p>
            <w:pPr>
              <w:adjustRightInd w:val="0"/>
              <w:snapToGrid w:val="0"/>
              <w:jc w:val="center"/>
              <w:rPr>
                <w:rFonts w:cs="宋体"/>
                <w:color w:val="auto"/>
                <w:spacing w:val="0"/>
                <w:kern w:val="0"/>
                <w:szCs w:val="21"/>
                <w:u w:val="none" w:color="auto"/>
              </w:rPr>
            </w:pPr>
          </w:p>
          <w:p>
            <w:pPr>
              <w:adjustRightInd w:val="0"/>
              <w:snapToGrid w:val="0"/>
              <w:jc w:val="center"/>
              <w:rPr>
                <w:rFonts w:cs="宋体"/>
                <w:color w:val="auto"/>
                <w:spacing w:val="0"/>
                <w:kern w:val="0"/>
                <w:szCs w:val="21"/>
                <w:u w:val="none" w:color="auto"/>
              </w:rPr>
            </w:pPr>
          </w:p>
        </w:tc>
      </w:tr>
    </w:tbl>
    <w:p>
      <w:pPr>
        <w:pStyle w:val="38"/>
        <w:spacing w:before="0" w:beforeAutospacing="0" w:after="0" w:afterAutospacing="0"/>
        <w:jc w:val="center"/>
        <w:outlineLvl w:val="0"/>
        <w:rPr>
          <w:rFonts w:ascii="Times New Roman" w:hAnsi="Times New Roman" w:eastAsia="黑体"/>
          <w:snapToGrid w:val="0"/>
          <w:color w:val="auto"/>
          <w:spacing w:val="0"/>
          <w:sz w:val="30"/>
          <w:szCs w:val="30"/>
          <w:u w:val="none" w:color="auto"/>
        </w:rPr>
      </w:pPr>
      <w:r>
        <w:rPr>
          <w:rFonts w:ascii="Times New Roman" w:hAnsi="Times New Roman" w:eastAsia="黑体"/>
          <w:snapToGrid w:val="0"/>
          <w:color w:val="auto"/>
          <w:spacing w:val="0"/>
          <w:sz w:val="36"/>
          <w:szCs w:val="36"/>
          <w:u w:val="none" w:color="auto"/>
        </w:rPr>
        <w:br w:type="page"/>
      </w:r>
      <w:bookmarkStart w:id="6" w:name="_Toc16613"/>
      <w:r>
        <w:rPr>
          <w:rFonts w:hint="eastAsia" w:ascii="Times New Roman" w:hAnsi="Times New Roman" w:eastAsia="黑体"/>
          <w:snapToGrid w:val="0"/>
          <w:color w:val="auto"/>
          <w:spacing w:val="0"/>
          <w:sz w:val="30"/>
          <w:szCs w:val="30"/>
          <w:u w:val="none" w:color="auto"/>
        </w:rPr>
        <w:t>四、主要环境影响和保护措施</w:t>
      </w:r>
      <w:bookmarkEnd w:id="6"/>
    </w:p>
    <w:tbl>
      <w:tblPr>
        <w:tblStyle w:val="4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0"/>
        <w:gridCol w:w="83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60" w:type="dxa"/>
            <w:noWrap w:val="0"/>
            <w:tcMar>
              <w:left w:w="28" w:type="dxa"/>
              <w:right w:w="28" w:type="dxa"/>
            </w:tcMar>
            <w:vAlign w:val="center"/>
          </w:tcPr>
          <w:p>
            <w:pPr>
              <w:pStyle w:val="38"/>
              <w:adjustRightInd w:val="0"/>
              <w:snapToGrid w:val="0"/>
              <w:spacing w:before="0" w:beforeAutospacing="0" w:after="0" w:afterAutospacing="0"/>
              <w:jc w:val="center"/>
              <w:rPr>
                <w:rFonts w:hint="eastAsia" w:ascii="Times New Roman" w:hAnsi="Times New Roman" w:cs="宋体"/>
                <w:color w:val="auto"/>
                <w:spacing w:val="0"/>
                <w:kern w:val="2"/>
                <w:sz w:val="24"/>
                <w:szCs w:val="24"/>
                <w:u w:val="none" w:color="auto"/>
              </w:rPr>
            </w:pPr>
            <w:r>
              <w:rPr>
                <w:rFonts w:hint="eastAsia" w:ascii="Times New Roman" w:hAnsi="Times New Roman" w:cs="宋体"/>
                <w:color w:val="auto"/>
                <w:spacing w:val="0"/>
                <w:kern w:val="2"/>
                <w:sz w:val="24"/>
                <w:szCs w:val="24"/>
                <w:u w:val="none" w:color="auto"/>
              </w:rPr>
              <w:t>施工</w:t>
            </w:r>
          </w:p>
          <w:p>
            <w:pPr>
              <w:pStyle w:val="38"/>
              <w:adjustRightInd w:val="0"/>
              <w:snapToGrid w:val="0"/>
              <w:spacing w:before="0" w:beforeAutospacing="0" w:after="0" w:afterAutospacing="0"/>
              <w:jc w:val="center"/>
              <w:rPr>
                <w:rFonts w:hint="eastAsia" w:ascii="Times New Roman" w:hAnsi="Times New Roman" w:cs="宋体"/>
                <w:color w:val="auto"/>
                <w:spacing w:val="0"/>
                <w:kern w:val="2"/>
                <w:sz w:val="24"/>
                <w:szCs w:val="24"/>
                <w:u w:val="none" w:color="auto"/>
              </w:rPr>
            </w:pPr>
            <w:r>
              <w:rPr>
                <w:rFonts w:hint="eastAsia" w:ascii="Times New Roman" w:hAnsi="Times New Roman" w:cs="宋体"/>
                <w:color w:val="auto"/>
                <w:spacing w:val="0"/>
                <w:kern w:val="2"/>
                <w:sz w:val="24"/>
                <w:szCs w:val="24"/>
                <w:u w:val="none" w:color="auto"/>
              </w:rPr>
              <w:t>期环</w:t>
            </w:r>
          </w:p>
          <w:p>
            <w:pPr>
              <w:pStyle w:val="38"/>
              <w:adjustRightInd w:val="0"/>
              <w:snapToGrid w:val="0"/>
              <w:spacing w:before="0" w:beforeAutospacing="0" w:after="0" w:afterAutospacing="0"/>
              <w:jc w:val="center"/>
              <w:rPr>
                <w:rFonts w:hint="eastAsia" w:ascii="Times New Roman" w:hAnsi="Times New Roman" w:cs="宋体"/>
                <w:color w:val="auto"/>
                <w:spacing w:val="0"/>
                <w:kern w:val="2"/>
                <w:sz w:val="24"/>
                <w:szCs w:val="24"/>
                <w:u w:val="none" w:color="auto"/>
              </w:rPr>
            </w:pPr>
            <w:r>
              <w:rPr>
                <w:rFonts w:hint="eastAsia" w:ascii="Times New Roman" w:hAnsi="Times New Roman" w:cs="宋体"/>
                <w:color w:val="auto"/>
                <w:spacing w:val="0"/>
                <w:kern w:val="2"/>
                <w:sz w:val="24"/>
                <w:szCs w:val="24"/>
                <w:u w:val="none" w:color="auto"/>
              </w:rPr>
              <w:t>境保</w:t>
            </w:r>
          </w:p>
          <w:p>
            <w:pPr>
              <w:pStyle w:val="38"/>
              <w:adjustRightInd w:val="0"/>
              <w:snapToGrid w:val="0"/>
              <w:spacing w:before="0" w:beforeAutospacing="0" w:after="0" w:afterAutospacing="0"/>
              <w:jc w:val="center"/>
              <w:rPr>
                <w:rFonts w:hint="eastAsia" w:ascii="Times New Roman" w:hAnsi="Times New Roman" w:cs="宋体"/>
                <w:color w:val="auto"/>
                <w:spacing w:val="0"/>
                <w:kern w:val="2"/>
                <w:sz w:val="24"/>
                <w:szCs w:val="24"/>
                <w:u w:val="none" w:color="auto"/>
              </w:rPr>
            </w:pPr>
            <w:r>
              <w:rPr>
                <w:rFonts w:hint="eastAsia" w:ascii="Times New Roman" w:hAnsi="Times New Roman" w:cs="宋体"/>
                <w:color w:val="auto"/>
                <w:spacing w:val="0"/>
                <w:kern w:val="2"/>
                <w:sz w:val="24"/>
                <w:szCs w:val="24"/>
                <w:u w:val="none" w:color="auto"/>
              </w:rPr>
              <w:t>护措</w:t>
            </w:r>
          </w:p>
          <w:p>
            <w:pPr>
              <w:pStyle w:val="38"/>
              <w:adjustRightInd w:val="0"/>
              <w:snapToGrid w:val="0"/>
              <w:spacing w:before="0" w:beforeAutospacing="0" w:after="0" w:afterAutospacing="0"/>
              <w:jc w:val="center"/>
              <w:rPr>
                <w:rFonts w:hint="eastAsia" w:ascii="Times New Roman" w:hAnsi="Times New Roman" w:cs="宋体"/>
                <w:bCs/>
                <w:color w:val="auto"/>
                <w:spacing w:val="0"/>
                <w:kern w:val="2"/>
                <w:sz w:val="21"/>
                <w:szCs w:val="21"/>
                <w:u w:val="none" w:color="auto"/>
              </w:rPr>
            </w:pPr>
            <w:r>
              <w:rPr>
                <w:rFonts w:hint="eastAsia" w:ascii="Times New Roman" w:hAnsi="Times New Roman" w:cs="宋体"/>
                <w:color w:val="auto"/>
                <w:spacing w:val="0"/>
                <w:kern w:val="2"/>
                <w:sz w:val="24"/>
                <w:szCs w:val="24"/>
                <w:u w:val="none" w:color="auto"/>
              </w:rPr>
              <w:t>施</w:t>
            </w:r>
          </w:p>
        </w:tc>
        <w:tc>
          <w:tcPr>
            <w:tcW w:w="8311" w:type="dxa"/>
            <w:noWrap w:val="0"/>
            <w:vAlign w:val="center"/>
          </w:tcPr>
          <w:p>
            <w:pPr>
              <w:spacing w:line="360" w:lineRule="auto"/>
              <w:ind w:firstLine="480" w:firstLineChars="200"/>
              <w:rPr>
                <w:rFonts w:hint="eastAsia"/>
                <w:color w:val="auto"/>
                <w:spacing w:val="0"/>
                <w:sz w:val="24"/>
                <w:u w:val="none" w:color="auto"/>
              </w:rPr>
            </w:pPr>
            <w:r>
              <w:rPr>
                <w:rFonts w:hint="eastAsia" w:ascii="Times New Roman" w:hAnsi="Times New Roman" w:eastAsia="宋体" w:cs="Times New Roman"/>
                <w:color w:val="auto"/>
                <w:spacing w:val="0"/>
                <w:sz w:val="24"/>
                <w:u w:val="none" w:color="auto"/>
                <w:lang w:val="en-US" w:eastAsia="zh-CN"/>
              </w:rPr>
              <w:t>项目租用工业园区内的标准厂房，进行设备安装、调试后即可投产，施工期很短，</w:t>
            </w:r>
            <w:r>
              <w:rPr>
                <w:rFonts w:hint="eastAsia" w:cs="Times New Roman"/>
                <w:color w:val="auto"/>
                <w:spacing w:val="0"/>
                <w:sz w:val="24"/>
                <w:u w:val="none" w:color="auto"/>
                <w:lang w:val="en-US" w:eastAsia="zh-CN"/>
              </w:rPr>
              <w:t>施工</w:t>
            </w:r>
            <w:r>
              <w:rPr>
                <w:rFonts w:hint="eastAsia" w:ascii="Times New Roman" w:hAnsi="Times New Roman" w:eastAsia="宋体" w:cs="Times New Roman"/>
                <w:color w:val="auto"/>
                <w:spacing w:val="0"/>
                <w:sz w:val="24"/>
                <w:u w:val="none" w:color="auto"/>
                <w:lang w:val="en-US" w:eastAsia="zh-CN"/>
              </w:rPr>
              <w:t>噪声对周边环境影响很小，无施工期环境保护措施。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4" w:hRule="atLeast"/>
          <w:jc w:val="center"/>
        </w:trPr>
        <w:tc>
          <w:tcPr>
            <w:tcW w:w="760" w:type="dxa"/>
            <w:noWrap w:val="0"/>
            <w:tcMar>
              <w:left w:w="28" w:type="dxa"/>
              <w:right w:w="28" w:type="dxa"/>
            </w:tcMar>
            <w:vAlign w:val="center"/>
          </w:tcPr>
          <w:p>
            <w:pPr>
              <w:adjustRightInd w:val="0"/>
              <w:snapToGrid w:val="0"/>
              <w:jc w:val="center"/>
              <w:rPr>
                <w:rFonts w:hint="eastAsia" w:cs="宋体"/>
                <w:bCs/>
                <w:color w:val="auto"/>
                <w:spacing w:val="0"/>
                <w:sz w:val="24"/>
                <w:u w:val="none" w:color="auto"/>
              </w:rPr>
            </w:pPr>
            <w:r>
              <w:rPr>
                <w:rFonts w:hint="eastAsia" w:cs="宋体"/>
                <w:bCs/>
                <w:color w:val="auto"/>
                <w:spacing w:val="0"/>
                <w:sz w:val="24"/>
                <w:u w:val="none" w:color="auto"/>
              </w:rPr>
              <w:t>运营</w:t>
            </w:r>
          </w:p>
          <w:p>
            <w:pPr>
              <w:adjustRightInd w:val="0"/>
              <w:snapToGrid w:val="0"/>
              <w:jc w:val="center"/>
              <w:rPr>
                <w:rFonts w:hint="eastAsia" w:cs="宋体"/>
                <w:bCs/>
                <w:color w:val="auto"/>
                <w:spacing w:val="0"/>
                <w:sz w:val="24"/>
                <w:u w:val="none" w:color="auto"/>
              </w:rPr>
            </w:pPr>
            <w:r>
              <w:rPr>
                <w:rFonts w:hint="eastAsia" w:cs="宋体"/>
                <w:bCs/>
                <w:color w:val="auto"/>
                <w:spacing w:val="0"/>
                <w:sz w:val="24"/>
                <w:u w:val="none" w:color="auto"/>
              </w:rPr>
              <w:t>期环</w:t>
            </w:r>
          </w:p>
          <w:p>
            <w:pPr>
              <w:adjustRightInd w:val="0"/>
              <w:snapToGrid w:val="0"/>
              <w:jc w:val="center"/>
              <w:rPr>
                <w:rFonts w:hint="eastAsia" w:cs="宋体"/>
                <w:bCs/>
                <w:color w:val="auto"/>
                <w:spacing w:val="0"/>
                <w:sz w:val="24"/>
                <w:u w:val="none" w:color="auto"/>
              </w:rPr>
            </w:pPr>
            <w:r>
              <w:rPr>
                <w:rFonts w:hint="eastAsia" w:cs="宋体"/>
                <w:bCs/>
                <w:color w:val="auto"/>
                <w:spacing w:val="0"/>
                <w:sz w:val="24"/>
                <w:u w:val="none" w:color="auto"/>
              </w:rPr>
              <w:t>境影</w:t>
            </w:r>
          </w:p>
          <w:p>
            <w:pPr>
              <w:adjustRightInd w:val="0"/>
              <w:snapToGrid w:val="0"/>
              <w:jc w:val="center"/>
              <w:rPr>
                <w:rFonts w:hint="eastAsia" w:cs="宋体"/>
                <w:bCs/>
                <w:color w:val="auto"/>
                <w:spacing w:val="0"/>
                <w:sz w:val="24"/>
                <w:u w:val="none" w:color="auto"/>
              </w:rPr>
            </w:pPr>
            <w:r>
              <w:rPr>
                <w:rFonts w:hint="eastAsia" w:cs="宋体"/>
                <w:bCs/>
                <w:color w:val="auto"/>
                <w:spacing w:val="0"/>
                <w:sz w:val="24"/>
                <w:u w:val="none" w:color="auto"/>
              </w:rPr>
              <w:t>响和</w:t>
            </w:r>
          </w:p>
          <w:p>
            <w:pPr>
              <w:adjustRightInd w:val="0"/>
              <w:snapToGrid w:val="0"/>
              <w:jc w:val="center"/>
              <w:rPr>
                <w:rFonts w:hint="eastAsia" w:cs="宋体"/>
                <w:bCs/>
                <w:color w:val="auto"/>
                <w:spacing w:val="0"/>
                <w:sz w:val="24"/>
                <w:u w:val="none" w:color="auto"/>
              </w:rPr>
            </w:pPr>
            <w:r>
              <w:rPr>
                <w:rFonts w:hint="eastAsia" w:cs="宋体"/>
                <w:bCs/>
                <w:color w:val="auto"/>
                <w:spacing w:val="0"/>
                <w:sz w:val="24"/>
                <w:u w:val="none" w:color="auto"/>
              </w:rPr>
              <w:t>保护</w:t>
            </w:r>
          </w:p>
          <w:p>
            <w:pPr>
              <w:adjustRightInd w:val="0"/>
              <w:snapToGrid w:val="0"/>
              <w:jc w:val="center"/>
              <w:rPr>
                <w:rFonts w:cs="宋体"/>
                <w:bCs/>
                <w:color w:val="auto"/>
                <w:spacing w:val="0"/>
                <w:szCs w:val="21"/>
                <w:u w:val="none" w:color="auto"/>
              </w:rPr>
            </w:pPr>
            <w:r>
              <w:rPr>
                <w:rFonts w:hint="eastAsia" w:cs="宋体"/>
                <w:bCs/>
                <w:color w:val="auto"/>
                <w:spacing w:val="0"/>
                <w:sz w:val="24"/>
                <w:u w:val="none" w:color="auto"/>
              </w:rPr>
              <w:t>措施</w:t>
            </w:r>
          </w:p>
        </w:tc>
        <w:tc>
          <w:tcPr>
            <w:tcW w:w="8311" w:type="dxa"/>
            <w:noWrap w:val="0"/>
            <w:vAlign w:val="center"/>
          </w:tcPr>
          <w:p>
            <w:pPr>
              <w:pStyle w:val="14"/>
              <w:spacing w:line="360" w:lineRule="auto"/>
              <w:ind w:firstLine="482"/>
              <w:rPr>
                <w:rFonts w:hint="eastAsia"/>
                <w:b/>
                <w:bCs/>
                <w:color w:val="auto"/>
                <w:spacing w:val="0"/>
                <w:sz w:val="24"/>
                <w:u w:val="none" w:color="auto"/>
              </w:rPr>
            </w:pPr>
            <w:r>
              <w:rPr>
                <w:rFonts w:hint="eastAsia"/>
                <w:b/>
                <w:bCs/>
                <w:color w:val="auto"/>
                <w:spacing w:val="0"/>
                <w:sz w:val="24"/>
                <w:u w:val="none" w:color="auto"/>
              </w:rPr>
              <w:t>一、大气环境影响和保护措施</w:t>
            </w:r>
          </w:p>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rPr>
              <w:t>1、废气污染源情况</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项目营运期产生的废气主要为有机废气、臭气浓度以及食堂油烟。</w:t>
            </w:r>
          </w:p>
          <w:p>
            <w:pPr>
              <w:spacing w:line="360" w:lineRule="auto"/>
              <w:ind w:firstLine="480" w:firstLineChars="200"/>
              <w:rPr>
                <w:rFonts w:hint="default"/>
                <w:bCs/>
                <w:color w:val="auto"/>
                <w:spacing w:val="0"/>
                <w:sz w:val="24"/>
                <w:u w:val="none" w:color="auto"/>
                <w:lang w:val="en-US" w:eastAsia="zh-CN"/>
              </w:rPr>
            </w:pPr>
            <w:r>
              <w:rPr>
                <w:rFonts w:hint="eastAsia"/>
                <w:bCs/>
                <w:color w:val="auto"/>
                <w:spacing w:val="0"/>
                <w:sz w:val="24"/>
                <w:u w:val="none" w:color="auto"/>
                <w:lang w:val="en-US" w:eastAsia="zh-CN"/>
              </w:rPr>
              <w:t>（1）有机废气</w:t>
            </w:r>
          </w:p>
          <w:p>
            <w:pPr>
              <w:spacing w:line="360" w:lineRule="auto"/>
              <w:ind w:firstLine="480" w:firstLineChars="200"/>
              <w:rPr>
                <w:rFonts w:hint="default" w:cs="Times New Roman"/>
                <w:color w:val="auto"/>
                <w:spacing w:val="0"/>
                <w:sz w:val="24"/>
                <w:szCs w:val="20"/>
                <w:u w:val="none" w:color="auto"/>
                <w:lang w:val="en-US" w:eastAsia="zh-CN"/>
              </w:rPr>
            </w:pPr>
            <w:r>
              <w:rPr>
                <w:rFonts w:hint="eastAsia"/>
                <w:bCs/>
                <w:color w:val="auto"/>
                <w:spacing w:val="0"/>
                <w:sz w:val="24"/>
                <w:u w:val="none" w:color="auto"/>
                <w:lang w:val="en-US" w:eastAsia="zh-CN"/>
              </w:rPr>
              <w:t>本项目使用的亚么尼亚白胶、喷胶、黄胶、水性皮边油含有挥发性有机物VOCs，在上胶、贴合、丝印、刷油边、晾干等</w:t>
            </w:r>
            <w:r>
              <w:rPr>
                <w:rFonts w:hint="eastAsia" w:cs="Times New Roman"/>
                <w:color w:val="auto"/>
                <w:spacing w:val="0"/>
                <w:sz w:val="24"/>
                <w:szCs w:val="20"/>
                <w:u w:val="none" w:color="auto"/>
                <w:lang w:val="en-US" w:eastAsia="zh-CN"/>
              </w:rPr>
              <w:t>过程中全部挥发。</w:t>
            </w:r>
            <w:r>
              <w:rPr>
                <w:rFonts w:hint="default" w:cs="Times New Roman"/>
                <w:color w:val="auto"/>
                <w:spacing w:val="0"/>
                <w:sz w:val="24"/>
                <w:szCs w:val="20"/>
                <w:u w:val="none" w:color="auto"/>
                <w:lang w:val="en-US" w:eastAsia="zh-CN"/>
              </w:rPr>
              <w:t>根据</w:t>
            </w:r>
            <w:r>
              <w:rPr>
                <w:rFonts w:hint="eastAsia" w:cs="Times New Roman"/>
                <w:color w:val="auto"/>
                <w:spacing w:val="0"/>
                <w:sz w:val="24"/>
                <w:szCs w:val="20"/>
                <w:u w:val="none" w:color="auto"/>
                <w:lang w:val="en-US" w:eastAsia="zh-CN"/>
              </w:rPr>
              <w:t>建设单位提供的各原材料MSDS</w:t>
            </w:r>
            <w:r>
              <w:rPr>
                <w:rFonts w:hint="default" w:cs="Times New Roman"/>
                <w:color w:val="auto"/>
                <w:spacing w:val="0"/>
                <w:sz w:val="24"/>
                <w:szCs w:val="20"/>
                <w:u w:val="none" w:color="auto"/>
                <w:lang w:val="en-US" w:eastAsia="zh-CN"/>
              </w:rPr>
              <w:t>报告</w:t>
            </w:r>
            <w:r>
              <w:rPr>
                <w:rFonts w:hint="eastAsia" w:cs="Times New Roman"/>
                <w:color w:val="auto"/>
                <w:spacing w:val="0"/>
                <w:sz w:val="24"/>
                <w:szCs w:val="20"/>
                <w:u w:val="none" w:color="auto"/>
                <w:lang w:val="en-US" w:eastAsia="zh-CN"/>
              </w:rPr>
              <w:t>中VOCs</w:t>
            </w:r>
            <w:r>
              <w:rPr>
                <w:rFonts w:hint="default" w:cs="Times New Roman"/>
                <w:color w:val="auto"/>
                <w:spacing w:val="0"/>
                <w:sz w:val="24"/>
                <w:szCs w:val="20"/>
                <w:u w:val="none" w:color="auto"/>
                <w:lang w:val="en-US" w:eastAsia="zh-CN"/>
              </w:rPr>
              <w:t>含量</w:t>
            </w:r>
            <w:r>
              <w:rPr>
                <w:rFonts w:hint="eastAsia" w:cs="Times New Roman"/>
                <w:color w:val="auto"/>
                <w:spacing w:val="0"/>
                <w:sz w:val="24"/>
                <w:szCs w:val="20"/>
                <w:u w:val="none" w:color="auto"/>
                <w:lang w:val="en-US" w:eastAsia="zh-CN"/>
              </w:rPr>
              <w:t>最高值计算。估算结果如下：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bCs/>
                <w:color w:val="auto"/>
                <w:spacing w:val="0"/>
                <w:sz w:val="21"/>
                <w:szCs w:val="16"/>
                <w:u w:val="none" w:color="auto"/>
                <w:lang w:val="en-US" w:eastAsia="zh-CN"/>
              </w:rPr>
            </w:pPr>
            <w:r>
              <w:rPr>
                <w:rFonts w:hint="eastAsia" w:cs="Times New Roman"/>
                <w:b/>
                <w:bCs/>
                <w:color w:val="auto"/>
                <w:spacing w:val="0"/>
                <w:sz w:val="21"/>
                <w:szCs w:val="16"/>
                <w:u w:val="none" w:color="auto"/>
                <w:lang w:val="en-US" w:eastAsia="zh-CN"/>
              </w:rPr>
              <w:t>表4-1 本项目有机废气估算结果一览表</w:t>
            </w:r>
          </w:p>
          <w:tbl>
            <w:tblPr>
              <w:tblStyle w:val="44"/>
              <w:tblW w:w="8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349"/>
              <w:gridCol w:w="1349"/>
              <w:gridCol w:w="1349"/>
              <w:gridCol w:w="134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pacing w:val="0"/>
                      <w:sz w:val="21"/>
                      <w:szCs w:val="16"/>
                      <w:u w:val="none" w:color="auto"/>
                      <w:vertAlign w:val="baseline"/>
                      <w:lang w:val="en-US" w:eastAsia="zh-CN"/>
                    </w:rPr>
                  </w:pPr>
                  <w:r>
                    <w:rPr>
                      <w:rFonts w:hint="default" w:ascii="Times New Roman" w:hAnsi="Times New Roman" w:cs="Times New Roman"/>
                      <w:b/>
                      <w:bCs/>
                      <w:color w:val="auto"/>
                      <w:spacing w:val="0"/>
                      <w:sz w:val="21"/>
                      <w:szCs w:val="16"/>
                      <w:u w:val="none" w:color="auto"/>
                      <w:vertAlign w:val="baseline"/>
                      <w:lang w:val="en-US" w:eastAsia="zh-CN"/>
                    </w:rPr>
                    <w:t>名称</w:t>
                  </w:r>
                </w:p>
              </w:tc>
              <w:tc>
                <w:tcPr>
                  <w:tcW w:w="13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pacing w:val="0"/>
                      <w:sz w:val="21"/>
                      <w:szCs w:val="16"/>
                      <w:u w:val="none" w:color="auto"/>
                      <w:vertAlign w:val="baseline"/>
                      <w:lang w:val="en-US" w:eastAsia="zh-CN"/>
                    </w:rPr>
                  </w:pPr>
                  <w:r>
                    <w:rPr>
                      <w:rFonts w:hint="default" w:ascii="Times New Roman" w:hAnsi="Times New Roman" w:cs="Times New Roman"/>
                      <w:b/>
                      <w:bCs/>
                      <w:color w:val="auto"/>
                      <w:spacing w:val="0"/>
                      <w:sz w:val="21"/>
                      <w:szCs w:val="16"/>
                      <w:u w:val="none" w:color="auto"/>
                      <w:vertAlign w:val="baseline"/>
                      <w:lang w:val="en-US" w:eastAsia="zh-CN"/>
                    </w:rPr>
                    <w:t>密度g/cm</w:t>
                  </w:r>
                  <w:r>
                    <w:rPr>
                      <w:rFonts w:hint="default" w:ascii="Times New Roman" w:hAnsi="Times New Roman" w:cs="Times New Roman"/>
                      <w:b/>
                      <w:bCs/>
                      <w:color w:val="auto"/>
                      <w:spacing w:val="0"/>
                      <w:sz w:val="21"/>
                      <w:szCs w:val="16"/>
                      <w:u w:val="none" w:color="auto"/>
                      <w:vertAlign w:val="superscript"/>
                      <w:lang w:val="en-US" w:eastAsia="zh-CN"/>
                    </w:rPr>
                    <w:t>3</w:t>
                  </w:r>
                </w:p>
              </w:tc>
              <w:tc>
                <w:tcPr>
                  <w:tcW w:w="13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pacing w:val="0"/>
                      <w:sz w:val="21"/>
                      <w:szCs w:val="16"/>
                      <w:u w:val="none" w:color="auto"/>
                      <w:vertAlign w:val="baseline"/>
                      <w:lang w:val="en-US" w:eastAsia="zh-CN"/>
                    </w:rPr>
                  </w:pPr>
                  <w:r>
                    <w:rPr>
                      <w:rFonts w:hint="default" w:ascii="Times New Roman" w:hAnsi="Times New Roman" w:cs="Times New Roman"/>
                      <w:b/>
                      <w:bCs/>
                      <w:color w:val="auto"/>
                      <w:spacing w:val="0"/>
                      <w:sz w:val="21"/>
                      <w:szCs w:val="16"/>
                      <w:u w:val="none" w:color="auto"/>
                      <w:vertAlign w:val="baseline"/>
                      <w:lang w:val="en-US" w:eastAsia="zh-CN"/>
                    </w:rPr>
                    <w:t>固成分</w:t>
                  </w:r>
                </w:p>
              </w:tc>
              <w:tc>
                <w:tcPr>
                  <w:tcW w:w="13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pacing w:val="0"/>
                      <w:sz w:val="21"/>
                      <w:szCs w:val="16"/>
                      <w:u w:val="none" w:color="auto"/>
                      <w:vertAlign w:val="baseline"/>
                      <w:lang w:val="en-US" w:eastAsia="zh-CN"/>
                    </w:rPr>
                  </w:pPr>
                  <w:r>
                    <w:rPr>
                      <w:rFonts w:hint="default" w:ascii="Times New Roman" w:hAnsi="Times New Roman" w:cs="Times New Roman"/>
                      <w:b/>
                      <w:bCs/>
                      <w:color w:val="auto"/>
                      <w:spacing w:val="0"/>
                      <w:sz w:val="21"/>
                      <w:szCs w:val="16"/>
                      <w:u w:val="none" w:color="auto"/>
                      <w:vertAlign w:val="baseline"/>
                      <w:lang w:val="en-US" w:eastAsia="zh-CN"/>
                    </w:rPr>
                    <w:t>VOCs占比</w:t>
                  </w:r>
                </w:p>
              </w:tc>
              <w:tc>
                <w:tcPr>
                  <w:tcW w:w="13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pacing w:val="0"/>
                      <w:sz w:val="21"/>
                      <w:szCs w:val="16"/>
                      <w:u w:val="none" w:color="auto"/>
                      <w:vertAlign w:val="baseline"/>
                      <w:lang w:val="en-US" w:eastAsia="zh-CN"/>
                    </w:rPr>
                  </w:pPr>
                  <w:r>
                    <w:rPr>
                      <w:rFonts w:hint="default" w:ascii="Times New Roman" w:hAnsi="Times New Roman" w:cs="Times New Roman"/>
                      <w:b/>
                      <w:bCs/>
                      <w:color w:val="auto"/>
                      <w:spacing w:val="0"/>
                      <w:sz w:val="21"/>
                      <w:szCs w:val="16"/>
                      <w:u w:val="none" w:color="auto"/>
                      <w:vertAlign w:val="baseline"/>
                      <w:lang w:val="en-US" w:eastAsia="zh-CN"/>
                    </w:rPr>
                    <w:t>VOCs含量</w:t>
                  </w:r>
                  <w:r>
                    <w:rPr>
                      <w:rFonts w:hint="eastAsia" w:cs="Times New Roman"/>
                      <w:b/>
                      <w:bCs/>
                      <w:color w:val="auto"/>
                      <w:spacing w:val="0"/>
                      <w:sz w:val="21"/>
                      <w:szCs w:val="16"/>
                      <w:u w:val="none" w:color="auto"/>
                      <w:vertAlign w:val="baseline"/>
                      <w:lang w:val="en-US" w:eastAsia="zh-CN"/>
                    </w:rPr>
                    <w:t>/g/L</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pacing w:val="0"/>
                      <w:sz w:val="21"/>
                      <w:szCs w:val="16"/>
                      <w:u w:val="none" w:color="auto"/>
                      <w:vertAlign w:val="baseline"/>
                      <w:lang w:val="en-US" w:eastAsia="zh-CN"/>
                    </w:rPr>
                  </w:pPr>
                  <w:r>
                    <w:rPr>
                      <w:rFonts w:hint="default" w:ascii="Times New Roman" w:hAnsi="Times New Roman" w:cs="Times New Roman"/>
                      <w:b/>
                      <w:bCs/>
                      <w:color w:val="auto"/>
                      <w:spacing w:val="0"/>
                      <w:sz w:val="21"/>
                      <w:szCs w:val="16"/>
                      <w:u w:val="none" w:color="auto"/>
                      <w:vertAlign w:val="baseline"/>
                      <w:lang w:val="en-US" w:eastAsia="zh-CN"/>
                    </w:rPr>
                    <w:t>年用量</w:t>
                  </w:r>
                  <w:r>
                    <w:rPr>
                      <w:rFonts w:hint="eastAsia" w:cs="Times New Roman"/>
                      <w:b/>
                      <w:bCs/>
                      <w:color w:val="auto"/>
                      <w:spacing w:val="0"/>
                      <w:sz w:val="21"/>
                      <w:szCs w:val="16"/>
                      <w:u w:val="none" w:color="auto"/>
                      <w:vertAlign w:val="baseline"/>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亚么尼亚白胶</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default" w:ascii="Times New Roman" w:hAnsi="Times New Roman" w:eastAsia="宋体" w:cs="Times New Roman"/>
                      <w:i w:val="0"/>
                      <w:iCs w:val="0"/>
                      <w:color w:val="auto"/>
                      <w:spacing w:val="0"/>
                      <w:kern w:val="0"/>
                      <w:sz w:val="21"/>
                      <w:szCs w:val="21"/>
                      <w:u w:val="none" w:color="auto"/>
                      <w:lang w:val="en-US" w:eastAsia="zh-CN" w:bidi="ar"/>
                    </w:rPr>
                    <w:t>0.95</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eastAsia" w:cs="Times New Roman"/>
                      <w:i w:val="0"/>
                      <w:iCs w:val="0"/>
                      <w:color w:val="auto"/>
                      <w:spacing w:val="0"/>
                      <w:kern w:val="0"/>
                      <w:sz w:val="21"/>
                      <w:szCs w:val="21"/>
                      <w:u w:val="none" w:color="auto"/>
                      <w:lang w:val="en-US" w:eastAsia="zh-CN" w:bidi="ar"/>
                    </w:rPr>
                    <w:t>50</w:t>
                  </w:r>
                  <w:r>
                    <w:rPr>
                      <w:rFonts w:hint="default" w:ascii="Times New Roman" w:hAnsi="Times New Roman" w:eastAsia="宋体" w:cs="Times New Roman"/>
                      <w:i w:val="0"/>
                      <w:iCs w:val="0"/>
                      <w:color w:val="auto"/>
                      <w:spacing w:val="0"/>
                      <w:kern w:val="0"/>
                      <w:sz w:val="21"/>
                      <w:szCs w:val="21"/>
                      <w:u w:val="none" w:color="auto"/>
                      <w:lang w:val="en-US" w:eastAsia="zh-CN" w:bidi="ar"/>
                    </w:rPr>
                    <w:t>%</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eastAsia" w:cs="Times New Roman"/>
                      <w:i w:val="0"/>
                      <w:iCs w:val="0"/>
                      <w:color w:val="auto"/>
                      <w:spacing w:val="0"/>
                      <w:kern w:val="0"/>
                      <w:sz w:val="21"/>
                      <w:szCs w:val="21"/>
                      <w:u w:val="none" w:color="auto"/>
                      <w:lang w:val="en-US" w:eastAsia="zh-CN" w:bidi="ar"/>
                    </w:rPr>
                    <w:t>50</w:t>
                  </w:r>
                  <w:r>
                    <w:rPr>
                      <w:rFonts w:hint="default" w:ascii="Times New Roman" w:hAnsi="Times New Roman" w:eastAsia="宋体" w:cs="Times New Roman"/>
                      <w:i w:val="0"/>
                      <w:iCs w:val="0"/>
                      <w:color w:val="auto"/>
                      <w:spacing w:val="0"/>
                      <w:kern w:val="0"/>
                      <w:sz w:val="21"/>
                      <w:szCs w:val="21"/>
                      <w:u w:val="none" w:color="auto"/>
                      <w:lang w:val="en-US" w:eastAsia="zh-CN" w:bidi="ar"/>
                    </w:rPr>
                    <w:t>%</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eastAsia" w:cs="Times New Roman"/>
                      <w:color w:val="auto"/>
                      <w:spacing w:val="0"/>
                      <w:sz w:val="21"/>
                      <w:szCs w:val="16"/>
                      <w:u w:val="none" w:color="auto"/>
                      <w:vertAlign w:val="baseline"/>
                      <w:lang w:val="en-US" w:eastAsia="zh-CN"/>
                    </w:rPr>
                    <w:t>475</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default" w:ascii="Times New Roman" w:hAnsi="Times New Roman" w:eastAsia="宋体" w:cs="Times New Roman"/>
                      <w:i w:val="0"/>
                      <w:iCs w:val="0"/>
                      <w:color w:val="auto"/>
                      <w:spacing w:val="0"/>
                      <w:kern w:val="0"/>
                      <w:sz w:val="21"/>
                      <w:szCs w:val="21"/>
                      <w:u w:val="none" w:color="auto"/>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喷胶</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default" w:ascii="Times New Roman" w:hAnsi="Times New Roman" w:eastAsia="宋体" w:cs="Times New Roman"/>
                      <w:i w:val="0"/>
                      <w:iCs w:val="0"/>
                      <w:color w:val="auto"/>
                      <w:spacing w:val="0"/>
                      <w:kern w:val="0"/>
                      <w:sz w:val="21"/>
                      <w:szCs w:val="21"/>
                      <w:u w:val="none" w:color="auto"/>
                      <w:lang w:val="en-US" w:eastAsia="zh-CN" w:bidi="ar"/>
                    </w:rPr>
                    <w:t>0.86</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eastAsia" w:cs="Times New Roman"/>
                      <w:i w:val="0"/>
                      <w:iCs w:val="0"/>
                      <w:color w:val="auto"/>
                      <w:spacing w:val="0"/>
                      <w:kern w:val="0"/>
                      <w:sz w:val="21"/>
                      <w:szCs w:val="21"/>
                      <w:u w:val="none" w:color="auto"/>
                      <w:lang w:val="en-US" w:eastAsia="zh-CN" w:bidi="ar"/>
                    </w:rPr>
                    <w:t>25</w:t>
                  </w:r>
                  <w:r>
                    <w:rPr>
                      <w:rFonts w:hint="default" w:ascii="Times New Roman" w:hAnsi="Times New Roman" w:eastAsia="宋体" w:cs="Times New Roman"/>
                      <w:i w:val="0"/>
                      <w:iCs w:val="0"/>
                      <w:color w:val="auto"/>
                      <w:spacing w:val="0"/>
                      <w:kern w:val="0"/>
                      <w:sz w:val="21"/>
                      <w:szCs w:val="21"/>
                      <w:u w:val="none" w:color="auto"/>
                      <w:lang w:val="en-US" w:eastAsia="zh-CN" w:bidi="ar"/>
                    </w:rPr>
                    <w:t>%</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eastAsia" w:cs="Times New Roman"/>
                      <w:i w:val="0"/>
                      <w:iCs w:val="0"/>
                      <w:color w:val="auto"/>
                      <w:spacing w:val="0"/>
                      <w:kern w:val="0"/>
                      <w:sz w:val="21"/>
                      <w:szCs w:val="21"/>
                      <w:u w:val="none" w:color="auto"/>
                      <w:lang w:val="en-US" w:eastAsia="zh-CN" w:bidi="ar"/>
                    </w:rPr>
                    <w:t>75</w:t>
                  </w:r>
                  <w:r>
                    <w:rPr>
                      <w:rFonts w:hint="default" w:ascii="Times New Roman" w:hAnsi="Times New Roman" w:eastAsia="宋体" w:cs="Times New Roman"/>
                      <w:i w:val="0"/>
                      <w:iCs w:val="0"/>
                      <w:color w:val="auto"/>
                      <w:spacing w:val="0"/>
                      <w:kern w:val="0"/>
                      <w:sz w:val="21"/>
                      <w:szCs w:val="21"/>
                      <w:u w:val="none" w:color="auto"/>
                      <w:lang w:val="en-US" w:eastAsia="zh-CN" w:bidi="ar"/>
                    </w:rPr>
                    <w:t>%</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eastAsia" w:cs="Times New Roman"/>
                      <w:color w:val="auto"/>
                      <w:spacing w:val="0"/>
                      <w:sz w:val="21"/>
                      <w:szCs w:val="16"/>
                      <w:u w:val="none" w:color="auto"/>
                      <w:vertAlign w:val="baseline"/>
                      <w:lang w:val="en-US" w:eastAsia="zh-CN"/>
                    </w:rPr>
                    <w:t>645</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default" w:ascii="Times New Roman" w:hAnsi="Times New Roman" w:eastAsia="宋体" w:cs="Times New Roman"/>
                      <w:i w:val="0"/>
                      <w:iCs w:val="0"/>
                      <w:color w:val="auto"/>
                      <w:spacing w:val="0"/>
                      <w:kern w:val="0"/>
                      <w:sz w:val="21"/>
                      <w:szCs w:val="21"/>
                      <w:u w:val="none" w:color="auto"/>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黄胶</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default" w:ascii="Times New Roman" w:hAnsi="Times New Roman" w:eastAsia="宋体" w:cs="Times New Roman"/>
                      <w:i w:val="0"/>
                      <w:iCs w:val="0"/>
                      <w:color w:val="auto"/>
                      <w:spacing w:val="0"/>
                      <w:kern w:val="0"/>
                      <w:sz w:val="21"/>
                      <w:szCs w:val="21"/>
                      <w:u w:val="none" w:color="auto"/>
                      <w:lang w:val="en-US" w:eastAsia="zh-CN" w:bidi="ar"/>
                    </w:rPr>
                    <w:t>1.17</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eastAsia" w:cs="Times New Roman"/>
                      <w:i w:val="0"/>
                      <w:iCs w:val="0"/>
                      <w:color w:val="auto"/>
                      <w:spacing w:val="0"/>
                      <w:kern w:val="0"/>
                      <w:sz w:val="21"/>
                      <w:szCs w:val="21"/>
                      <w:u w:val="none" w:color="auto"/>
                      <w:lang w:val="en-US" w:eastAsia="zh-CN" w:bidi="ar"/>
                    </w:rPr>
                    <w:t>40</w:t>
                  </w:r>
                  <w:r>
                    <w:rPr>
                      <w:rFonts w:hint="default" w:ascii="Times New Roman" w:hAnsi="Times New Roman" w:eastAsia="宋体" w:cs="Times New Roman"/>
                      <w:i w:val="0"/>
                      <w:iCs w:val="0"/>
                      <w:color w:val="auto"/>
                      <w:spacing w:val="0"/>
                      <w:kern w:val="0"/>
                      <w:sz w:val="21"/>
                      <w:szCs w:val="21"/>
                      <w:u w:val="none" w:color="auto"/>
                      <w:lang w:val="en-US" w:eastAsia="zh-CN" w:bidi="ar"/>
                    </w:rPr>
                    <w:t>%</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eastAsia" w:cs="Times New Roman"/>
                      <w:i w:val="0"/>
                      <w:iCs w:val="0"/>
                      <w:color w:val="auto"/>
                      <w:spacing w:val="0"/>
                      <w:kern w:val="0"/>
                      <w:sz w:val="21"/>
                      <w:szCs w:val="21"/>
                      <w:u w:val="none" w:color="auto"/>
                      <w:lang w:val="en-US" w:eastAsia="zh-CN" w:bidi="ar"/>
                    </w:rPr>
                    <w:t>60</w:t>
                  </w:r>
                  <w:r>
                    <w:rPr>
                      <w:rFonts w:hint="default" w:ascii="Times New Roman" w:hAnsi="Times New Roman" w:eastAsia="宋体" w:cs="Times New Roman"/>
                      <w:i w:val="0"/>
                      <w:iCs w:val="0"/>
                      <w:color w:val="auto"/>
                      <w:spacing w:val="0"/>
                      <w:kern w:val="0"/>
                      <w:sz w:val="21"/>
                      <w:szCs w:val="21"/>
                      <w:u w:val="none" w:color="auto"/>
                      <w:lang w:val="en-US" w:eastAsia="zh-CN" w:bidi="ar"/>
                    </w:rPr>
                    <w:t>%</w:t>
                  </w:r>
                </w:p>
              </w:tc>
              <w:tc>
                <w:tcPr>
                  <w:tcW w:w="1349"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eastAsia" w:cs="Times New Roman"/>
                      <w:color w:val="auto"/>
                      <w:spacing w:val="0"/>
                      <w:sz w:val="21"/>
                      <w:szCs w:val="16"/>
                      <w:u w:val="none" w:color="auto"/>
                      <w:vertAlign w:val="baseline"/>
                      <w:lang w:val="en-US" w:eastAsia="zh-CN"/>
                    </w:rPr>
                    <w:t>702</w:t>
                  </w:r>
                </w:p>
              </w:tc>
              <w:tc>
                <w:tcPr>
                  <w:tcW w:w="1350" w:type="dxa"/>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16"/>
                      <w:u w:val="none" w:color="auto"/>
                      <w:vertAlign w:val="baseline"/>
                      <w:lang w:val="en-US" w:eastAsia="zh-CN"/>
                    </w:rPr>
                  </w:pPr>
                  <w:r>
                    <w:rPr>
                      <w:rFonts w:hint="default" w:ascii="Times New Roman" w:hAnsi="Times New Roman" w:eastAsia="宋体" w:cs="Times New Roman"/>
                      <w:i w:val="0"/>
                      <w:iCs w:val="0"/>
                      <w:color w:val="auto"/>
                      <w:spacing w:val="0"/>
                      <w:kern w:val="0"/>
                      <w:sz w:val="21"/>
                      <w:szCs w:val="21"/>
                      <w:u w:val="none" w:color="auto"/>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pacing w:val="0"/>
                      <w:kern w:val="0"/>
                      <w:sz w:val="21"/>
                      <w:szCs w:val="21"/>
                      <w:u w:val="none" w:color="auto"/>
                      <w:lang w:val="en-US" w:eastAsia="zh-CN" w:bidi="ar"/>
                    </w:rPr>
                  </w:pPr>
                  <w:r>
                    <w:rPr>
                      <w:rFonts w:hint="eastAsia"/>
                      <w:bCs/>
                      <w:color w:val="auto"/>
                      <w:spacing w:val="0"/>
                      <w:sz w:val="21"/>
                      <w:szCs w:val="21"/>
                      <w:u w:val="none" w:color="auto"/>
                      <w:lang w:val="en-US" w:eastAsia="zh-CN"/>
                    </w:rPr>
                    <w:t>水性皮边油</w:t>
                  </w:r>
                </w:p>
              </w:tc>
              <w:tc>
                <w:tcPr>
                  <w:tcW w:w="134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1.2</w:t>
                  </w:r>
                </w:p>
              </w:tc>
              <w:tc>
                <w:tcPr>
                  <w:tcW w:w="1349" w:type="dxa"/>
                  <w:vAlign w:val="center"/>
                </w:tcPr>
                <w:p>
                  <w:pPr>
                    <w:keepNext w:val="0"/>
                    <w:keepLines w:val="0"/>
                    <w:widowControl/>
                    <w:suppressLineNumbers w:val="0"/>
                    <w:jc w:val="center"/>
                    <w:textAlignment w:val="center"/>
                    <w:rPr>
                      <w:rFonts w:hint="default"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88%</w:t>
                  </w:r>
                </w:p>
              </w:tc>
              <w:tc>
                <w:tcPr>
                  <w:tcW w:w="1349" w:type="dxa"/>
                  <w:vAlign w:val="center"/>
                </w:tcPr>
                <w:p>
                  <w:pPr>
                    <w:keepNext w:val="0"/>
                    <w:keepLines w:val="0"/>
                    <w:widowControl/>
                    <w:suppressLineNumbers w:val="0"/>
                    <w:jc w:val="center"/>
                    <w:textAlignment w:val="center"/>
                    <w:rPr>
                      <w:rFonts w:hint="default"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12%</w:t>
                  </w:r>
                </w:p>
              </w:tc>
              <w:tc>
                <w:tcPr>
                  <w:tcW w:w="1349" w:type="dxa"/>
                  <w:vAlign w:val="center"/>
                </w:tcPr>
                <w:p>
                  <w:pPr>
                    <w:keepNext w:val="0"/>
                    <w:keepLines w:val="0"/>
                    <w:widowControl/>
                    <w:suppressLineNumbers w:val="0"/>
                    <w:jc w:val="center"/>
                    <w:textAlignment w:val="center"/>
                    <w:rPr>
                      <w:rFonts w:hint="default" w:cs="Times New Roman"/>
                      <w:color w:val="auto"/>
                      <w:spacing w:val="0"/>
                      <w:sz w:val="21"/>
                      <w:szCs w:val="16"/>
                      <w:u w:val="none" w:color="auto"/>
                      <w:vertAlign w:val="baseline"/>
                      <w:lang w:val="en-US" w:eastAsia="zh-CN"/>
                    </w:rPr>
                  </w:pPr>
                  <w:r>
                    <w:rPr>
                      <w:rFonts w:hint="eastAsia" w:cs="Times New Roman"/>
                      <w:color w:val="auto"/>
                      <w:spacing w:val="0"/>
                      <w:sz w:val="21"/>
                      <w:szCs w:val="16"/>
                      <w:u w:val="none" w:color="auto"/>
                      <w:vertAlign w:val="baseline"/>
                      <w:lang w:val="en-US" w:eastAsia="zh-CN"/>
                    </w:rPr>
                    <w:t>22</w:t>
                  </w:r>
                </w:p>
              </w:tc>
              <w:tc>
                <w:tcPr>
                  <w:tcW w:w="13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vAlign w:val="center"/>
                </w:tcPr>
                <w:p>
                  <w:pPr>
                    <w:keepNext w:val="0"/>
                    <w:keepLines w:val="0"/>
                    <w:widowControl/>
                    <w:suppressLineNumbers w:val="0"/>
                    <w:jc w:val="center"/>
                    <w:textAlignment w:val="center"/>
                    <w:rPr>
                      <w:rFonts w:hint="eastAsia"/>
                      <w:bCs/>
                      <w:color w:val="auto"/>
                      <w:spacing w:val="0"/>
                      <w:sz w:val="21"/>
                      <w:szCs w:val="21"/>
                      <w:u w:val="none" w:color="auto"/>
                      <w:lang w:val="en-US" w:eastAsia="zh-CN"/>
                    </w:rPr>
                  </w:pPr>
                  <w:r>
                    <w:rPr>
                      <w:rFonts w:hint="eastAsia" w:cs="Times New Roman" w:eastAsiaTheme="minorEastAsia"/>
                      <w:i w:val="0"/>
                      <w:iCs w:val="0"/>
                      <w:color w:val="auto"/>
                      <w:spacing w:val="0"/>
                      <w:kern w:val="0"/>
                      <w:sz w:val="21"/>
                      <w:szCs w:val="21"/>
                      <w:u w:val="none" w:color="auto"/>
                      <w:lang w:val="en-US" w:eastAsia="zh-CN" w:bidi="ar"/>
                    </w:rPr>
                    <w:t>水性油墨</w:t>
                  </w:r>
                </w:p>
              </w:tc>
              <w:tc>
                <w:tcPr>
                  <w:tcW w:w="134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1.01</w:t>
                  </w:r>
                </w:p>
              </w:tc>
              <w:tc>
                <w:tcPr>
                  <w:tcW w:w="1349" w:type="dxa"/>
                  <w:vAlign w:val="center"/>
                </w:tcPr>
                <w:p>
                  <w:pPr>
                    <w:keepNext w:val="0"/>
                    <w:keepLines w:val="0"/>
                    <w:widowControl/>
                    <w:suppressLineNumbers w:val="0"/>
                    <w:jc w:val="center"/>
                    <w:textAlignment w:val="center"/>
                    <w:rPr>
                      <w:rFonts w:hint="default"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54%</w:t>
                  </w:r>
                </w:p>
              </w:tc>
              <w:tc>
                <w:tcPr>
                  <w:tcW w:w="1349" w:type="dxa"/>
                  <w:vAlign w:val="center"/>
                </w:tcPr>
                <w:p>
                  <w:pPr>
                    <w:keepNext w:val="0"/>
                    <w:keepLines w:val="0"/>
                    <w:widowControl/>
                    <w:suppressLineNumbers w:val="0"/>
                    <w:jc w:val="center"/>
                    <w:textAlignment w:val="center"/>
                    <w:rPr>
                      <w:rFonts w:hint="default"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46%</w:t>
                  </w:r>
                </w:p>
              </w:tc>
              <w:tc>
                <w:tcPr>
                  <w:tcW w:w="1349" w:type="dxa"/>
                  <w:vAlign w:val="center"/>
                </w:tcPr>
                <w:p>
                  <w:pPr>
                    <w:keepNext w:val="0"/>
                    <w:keepLines w:val="0"/>
                    <w:widowControl/>
                    <w:suppressLineNumbers w:val="0"/>
                    <w:jc w:val="center"/>
                    <w:textAlignment w:val="center"/>
                    <w:rPr>
                      <w:rFonts w:hint="default" w:cs="Times New Roman"/>
                      <w:color w:val="auto"/>
                      <w:spacing w:val="0"/>
                      <w:sz w:val="21"/>
                      <w:szCs w:val="16"/>
                      <w:u w:val="none" w:color="auto"/>
                      <w:vertAlign w:val="baseline"/>
                      <w:lang w:val="en-US" w:eastAsia="zh-CN"/>
                    </w:rPr>
                  </w:pPr>
                  <w:r>
                    <w:rPr>
                      <w:rFonts w:hint="eastAsia" w:cs="Times New Roman"/>
                      <w:color w:val="auto"/>
                      <w:spacing w:val="0"/>
                      <w:sz w:val="21"/>
                      <w:szCs w:val="16"/>
                      <w:u w:val="none" w:color="auto"/>
                      <w:vertAlign w:val="baseline"/>
                      <w:lang w:val="en-US" w:eastAsia="zh-CN"/>
                    </w:rPr>
                    <w:t>10</w:t>
                  </w:r>
                </w:p>
              </w:tc>
              <w:tc>
                <w:tcPr>
                  <w:tcW w:w="13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95" w:type="dxa"/>
                  <w:gridSpan w:val="6"/>
                  <w:vAlign w:val="center"/>
                </w:tcPr>
                <w:p>
                  <w:pPr>
                    <w:keepNext w:val="0"/>
                    <w:keepLines w:val="0"/>
                    <w:widowControl/>
                    <w:suppressLineNumbers w:val="0"/>
                    <w:jc w:val="both"/>
                    <w:textAlignment w:val="center"/>
                    <w:rPr>
                      <w:rFonts w:hint="default" w:ascii="Times New Roman" w:hAnsi="Times New Roman" w:cs="Times New Roman" w:eastAsiaTheme="minorEastAsia"/>
                      <w:i w:val="0"/>
                      <w:iCs w:val="0"/>
                      <w:color w:val="auto"/>
                      <w:spacing w:val="0"/>
                      <w:kern w:val="0"/>
                      <w:sz w:val="21"/>
                      <w:szCs w:val="21"/>
                      <w:u w:val="none" w:color="auto"/>
                      <w:lang w:val="en-US" w:eastAsia="zh-CN" w:bidi="ar"/>
                    </w:rPr>
                  </w:pPr>
                  <w:r>
                    <w:rPr>
                      <w:rFonts w:hint="default" w:ascii="Times New Roman" w:hAnsi="Times New Roman" w:cs="Times New Roman" w:eastAsiaTheme="minorEastAsia"/>
                      <w:i w:val="0"/>
                      <w:iCs w:val="0"/>
                      <w:color w:val="auto"/>
                      <w:spacing w:val="0"/>
                      <w:kern w:val="0"/>
                      <w:sz w:val="21"/>
                      <w:szCs w:val="21"/>
                      <w:u w:val="none" w:color="auto"/>
                      <w:lang w:val="en-US" w:eastAsia="zh-CN" w:bidi="ar"/>
                    </w:rPr>
                    <w:t>注：VOCs含量=VOCs百分比占比×密度×1000</w:t>
                  </w:r>
                  <w:r>
                    <w:rPr>
                      <w:rFonts w:hint="eastAsia" w:cs="Times New Roman" w:eastAsiaTheme="minorEastAsia"/>
                      <w:i w:val="0"/>
                      <w:iCs w:val="0"/>
                      <w:color w:val="auto"/>
                      <w:spacing w:val="0"/>
                      <w:kern w:val="0"/>
                      <w:sz w:val="21"/>
                      <w:szCs w:val="21"/>
                      <w:u w:val="none" w:color="auto"/>
                      <w:lang w:val="en-US" w:eastAsia="zh-CN" w:bidi="ar"/>
                    </w:rPr>
                    <w:t>；水性皮边油及水性油墨参考检测报告（见附件4），水性皮边油VOCs含量检测值为22g/L；水性油墨检测值为1.0%。</w:t>
                  </w:r>
                </w:p>
              </w:tc>
            </w:tr>
          </w:tbl>
          <w:p>
            <w:pPr>
              <w:spacing w:line="360" w:lineRule="auto"/>
              <w:ind w:firstLine="480" w:firstLineChars="200"/>
              <w:rPr>
                <w:rFonts w:hint="eastAsia" w:cs="Times New Roman"/>
                <w:color w:val="auto"/>
                <w:spacing w:val="0"/>
                <w:sz w:val="24"/>
                <w:szCs w:val="20"/>
                <w:u w:val="none" w:color="auto"/>
                <w:lang w:val="en-US" w:eastAsia="zh-CN"/>
              </w:rPr>
            </w:pPr>
            <w:r>
              <w:rPr>
                <w:rFonts w:hint="eastAsia" w:cs="Times New Roman"/>
                <w:color w:val="auto"/>
                <w:spacing w:val="0"/>
                <w:sz w:val="24"/>
                <w:szCs w:val="20"/>
                <w:u w:val="none" w:color="auto"/>
                <w:lang w:val="en-US" w:eastAsia="zh-CN"/>
              </w:rPr>
              <w:t>经核算，本项目上胶、贴合、刷油边、丝印等工序产生的VOCs产生总量约为2.8388t/a。项目各工序配套建设</w:t>
            </w:r>
            <w:r>
              <w:rPr>
                <w:rFonts w:hint="eastAsia" w:ascii="Times New Roman" w:hAnsi="Times New Roman" w:eastAsia="宋体" w:cs="Times New Roman"/>
                <w:color w:val="auto"/>
                <w:spacing w:val="0"/>
                <w:sz w:val="24"/>
                <w:szCs w:val="20"/>
                <w:u w:val="none" w:color="auto"/>
                <w:lang w:val="en-US" w:eastAsia="zh-CN"/>
              </w:rPr>
              <w:t>集气罩</w:t>
            </w:r>
            <w:r>
              <w:rPr>
                <w:rFonts w:hint="eastAsia" w:ascii="Times New Roman" w:hAnsi="Times New Roman" w:cs="Times New Roman"/>
                <w:color w:val="auto"/>
                <w:spacing w:val="0"/>
                <w:sz w:val="24"/>
                <w:szCs w:val="20"/>
                <w:u w:val="none" w:color="auto"/>
                <w:lang w:val="en-US" w:eastAsia="zh-CN"/>
              </w:rPr>
              <w:t>收集有机废气，然后通过密闭管道，进入废气处理装置，本项目</w:t>
            </w:r>
            <w:r>
              <w:rPr>
                <w:rFonts w:hint="eastAsia" w:cs="Times New Roman"/>
                <w:color w:val="auto"/>
                <w:spacing w:val="0"/>
                <w:sz w:val="24"/>
                <w:szCs w:val="20"/>
                <w:u w:val="none" w:color="auto"/>
                <w:lang w:val="en-US" w:eastAsia="zh-CN"/>
              </w:rPr>
              <w:t>上胶、刷油边、晾干、丝印工序经收集后通过一套</w:t>
            </w:r>
            <w:r>
              <w:rPr>
                <w:rFonts w:hint="eastAsia" w:ascii="Times New Roman" w:hAnsi="Times New Roman" w:cs="Times New Roman"/>
                <w:color w:val="auto"/>
                <w:spacing w:val="0"/>
                <w:sz w:val="24"/>
                <w:szCs w:val="20"/>
                <w:u w:val="none" w:color="auto"/>
                <w:lang w:val="en-US" w:eastAsia="zh-CN"/>
              </w:rPr>
              <w:t>“</w:t>
            </w:r>
            <w:r>
              <w:rPr>
                <w:rFonts w:hint="eastAsia" w:cs="Times New Roman"/>
                <w:color w:val="auto"/>
                <w:spacing w:val="0"/>
                <w:sz w:val="24"/>
                <w:szCs w:val="20"/>
                <w:u w:val="none" w:color="auto"/>
                <w:lang w:val="en-US" w:eastAsia="zh-CN"/>
              </w:rPr>
              <w:t>集气系统+三级</w:t>
            </w:r>
            <w:r>
              <w:rPr>
                <w:rFonts w:hint="eastAsia" w:ascii="Times New Roman" w:hAnsi="Times New Roman" w:cs="Times New Roman"/>
                <w:color w:val="auto"/>
                <w:spacing w:val="0"/>
                <w:sz w:val="24"/>
                <w:szCs w:val="20"/>
                <w:u w:val="none" w:color="auto"/>
                <w:lang w:val="en-US" w:eastAsia="zh-CN"/>
              </w:rPr>
              <w:t>活性炭吸附”处理工艺</w:t>
            </w:r>
            <w:r>
              <w:rPr>
                <w:rFonts w:hint="eastAsia" w:cs="Times New Roman"/>
                <w:color w:val="auto"/>
                <w:spacing w:val="0"/>
                <w:sz w:val="24"/>
                <w:szCs w:val="20"/>
                <w:u w:val="none" w:color="auto"/>
                <w:lang w:val="en-US" w:eastAsia="zh-CN"/>
              </w:rPr>
              <w:t>处理有机废气，处理达标后经高出楼顶5m</w:t>
            </w:r>
            <w:r>
              <w:rPr>
                <w:rFonts w:hint="eastAsia" w:ascii="Times New Roman" w:hAnsi="Times New Roman" w:cs="Times New Roman"/>
                <w:color w:val="auto"/>
                <w:spacing w:val="0"/>
                <w:sz w:val="24"/>
                <w:szCs w:val="20"/>
                <w:highlight w:val="none"/>
                <w:u w:val="none" w:color="auto"/>
                <w:lang w:val="en-US" w:eastAsia="zh-CN"/>
              </w:rPr>
              <w:t>排气筒</w:t>
            </w:r>
            <w:r>
              <w:rPr>
                <w:rFonts w:hint="eastAsia" w:cs="Times New Roman"/>
                <w:color w:val="auto"/>
                <w:spacing w:val="0"/>
                <w:sz w:val="24"/>
                <w:szCs w:val="20"/>
                <w:highlight w:val="none"/>
                <w:u w:val="none" w:color="auto"/>
                <w:lang w:val="en-US" w:eastAsia="zh-CN"/>
              </w:rPr>
              <w:t>（离地高度24m）</w:t>
            </w:r>
            <w:r>
              <w:rPr>
                <w:rFonts w:hint="eastAsia" w:cs="Times New Roman"/>
                <w:color w:val="auto"/>
                <w:spacing w:val="0"/>
                <w:sz w:val="24"/>
                <w:szCs w:val="20"/>
                <w:u w:val="none" w:color="auto"/>
                <w:lang w:val="en-US" w:eastAsia="zh-CN"/>
              </w:rPr>
              <w:t>高空排放</w:t>
            </w:r>
            <w:r>
              <w:rPr>
                <w:rFonts w:hint="eastAsia" w:ascii="Times New Roman" w:hAnsi="Times New Roman" w:cs="Times New Roman"/>
                <w:color w:val="auto"/>
                <w:spacing w:val="0"/>
                <w:sz w:val="24"/>
                <w:szCs w:val="20"/>
                <w:u w:val="none" w:color="auto"/>
                <w:lang w:val="en-US" w:eastAsia="zh-CN"/>
              </w:rPr>
              <w:t>，集气罩收集效率按</w:t>
            </w:r>
            <w:r>
              <w:rPr>
                <w:rFonts w:hint="eastAsia" w:cs="Times New Roman"/>
                <w:color w:val="auto"/>
                <w:spacing w:val="0"/>
                <w:sz w:val="24"/>
                <w:szCs w:val="20"/>
                <w:u w:val="none" w:color="auto"/>
                <w:lang w:val="en-US" w:eastAsia="zh-CN"/>
              </w:rPr>
              <w:t>80</w:t>
            </w:r>
            <w:r>
              <w:rPr>
                <w:rFonts w:hint="eastAsia" w:ascii="Times New Roman" w:hAnsi="Times New Roman" w:cs="Times New Roman"/>
                <w:color w:val="auto"/>
                <w:spacing w:val="0"/>
                <w:sz w:val="24"/>
                <w:szCs w:val="20"/>
                <w:u w:val="none" w:color="auto"/>
                <w:lang w:val="en-US" w:eastAsia="zh-CN"/>
              </w:rPr>
              <w:t>%计</w:t>
            </w:r>
            <w:r>
              <w:rPr>
                <w:rFonts w:hint="eastAsia" w:cs="Times New Roman"/>
                <w:color w:val="auto"/>
                <w:spacing w:val="0"/>
                <w:sz w:val="24"/>
                <w:szCs w:val="20"/>
                <w:u w:val="none" w:color="auto"/>
                <w:lang w:val="en-US" w:eastAsia="zh-CN"/>
              </w:rPr>
              <w:t>。</w:t>
            </w:r>
          </w:p>
          <w:p>
            <w:pPr>
              <w:spacing w:line="360" w:lineRule="auto"/>
              <w:ind w:firstLine="480" w:firstLineChars="200"/>
              <w:rPr>
                <w:rFonts w:hint="eastAsia" w:cs="Times New Roman"/>
                <w:color w:val="auto"/>
                <w:spacing w:val="0"/>
                <w:sz w:val="24"/>
                <w:szCs w:val="20"/>
                <w:u w:val="single" w:color="auto"/>
                <w:lang w:val="en-US" w:eastAsia="zh-CN"/>
              </w:rPr>
            </w:pPr>
            <w:r>
              <w:rPr>
                <w:rFonts w:hint="eastAsia" w:cs="Times New Roman"/>
                <w:color w:val="auto"/>
                <w:spacing w:val="0"/>
                <w:sz w:val="24"/>
                <w:szCs w:val="20"/>
                <w:u w:val="single" w:color="auto"/>
                <w:lang w:val="en-US" w:eastAsia="zh-CN"/>
              </w:rPr>
              <w:t>参照《主要污染物总量减排核算技术指南（2022年修订）》中表2-3 VOCs废气收集率和治理设施去除率通用系数，一次活性炭吸附，集中再生并活化VOCs去除率为50%，集中再生VOCs去除率为30%。本项目有机废气浓度较低，一级活性炭吸附装置去除率折中取40%，根据VOCs去除率计算公式：</w:t>
            </w:r>
          </w:p>
          <w:p>
            <w:pPr>
              <w:spacing w:line="360" w:lineRule="auto"/>
              <w:ind w:firstLine="480" w:firstLineChars="200"/>
              <w:rPr>
                <w:rFonts w:hint="default" w:ascii="Times New Roman" w:hAnsi="Times New Roman" w:cs="Times New Roman"/>
                <w:color w:val="auto"/>
                <w:spacing w:val="0"/>
                <w:sz w:val="24"/>
                <w:szCs w:val="20"/>
                <w:u w:val="single" w:color="auto"/>
                <w:lang w:val="en-US" w:eastAsia="zh-CN"/>
              </w:rPr>
            </w:pPr>
            <w:r>
              <w:rPr>
                <w:rFonts w:hint="default" w:ascii="Times New Roman" w:hAnsi="Times New Roman" w:eastAsia="微软雅黑" w:cs="Times New Roman"/>
                <w:color w:val="auto"/>
                <w:spacing w:val="0"/>
                <w:sz w:val="24"/>
                <w:szCs w:val="20"/>
                <w:u w:val="single" w:color="auto"/>
                <w:lang w:val="en-US" w:eastAsia="zh-CN"/>
              </w:rPr>
              <w:t>η</w:t>
            </w:r>
            <w:r>
              <w:rPr>
                <w:rFonts w:hint="eastAsia" w:ascii="宋体" w:hAnsi="宋体" w:eastAsia="宋体" w:cs="宋体"/>
                <w:color w:val="auto"/>
                <w:spacing w:val="0"/>
                <w:sz w:val="24"/>
                <w:szCs w:val="20"/>
                <w:u w:val="single" w:color="auto"/>
                <w:vertAlign w:val="subscript"/>
                <w:lang w:val="en-US" w:eastAsia="zh-CN"/>
              </w:rPr>
              <w:t>总</w:t>
            </w:r>
            <w:r>
              <w:rPr>
                <w:rFonts w:hint="default" w:ascii="Times New Roman" w:hAnsi="Times New Roman" w:cs="Times New Roman"/>
                <w:color w:val="auto"/>
                <w:spacing w:val="0"/>
                <w:sz w:val="24"/>
                <w:szCs w:val="20"/>
                <w:u w:val="single" w:color="auto"/>
                <w:lang w:val="en-US" w:eastAsia="zh-CN"/>
              </w:rPr>
              <w:t>=[1-（1-</w:t>
            </w:r>
            <w:r>
              <w:rPr>
                <w:rFonts w:hint="default" w:ascii="Times New Roman" w:hAnsi="Times New Roman" w:eastAsia="微软雅黑" w:cs="Times New Roman"/>
                <w:color w:val="auto"/>
                <w:spacing w:val="0"/>
                <w:sz w:val="24"/>
                <w:szCs w:val="20"/>
                <w:u w:val="single" w:color="auto"/>
                <w:lang w:val="en-US" w:eastAsia="zh-CN"/>
              </w:rPr>
              <w:t>η</w:t>
            </w:r>
            <w:r>
              <w:rPr>
                <w:rFonts w:hint="default" w:ascii="Times New Roman" w:hAnsi="Times New Roman" w:eastAsia="微软雅黑" w:cs="Times New Roman"/>
                <w:color w:val="auto"/>
                <w:spacing w:val="0"/>
                <w:sz w:val="24"/>
                <w:szCs w:val="20"/>
                <w:u w:val="single" w:color="auto"/>
                <w:vertAlign w:val="subscript"/>
                <w:lang w:val="en-US" w:eastAsia="zh-CN"/>
              </w:rPr>
              <w:t>1</w:t>
            </w:r>
            <w:r>
              <w:rPr>
                <w:rFonts w:hint="default" w:ascii="Times New Roman" w:hAnsi="Times New Roman" w:cs="Times New Roman"/>
                <w:color w:val="auto"/>
                <w:spacing w:val="0"/>
                <w:sz w:val="24"/>
                <w:szCs w:val="20"/>
                <w:u w:val="single" w:color="auto"/>
                <w:lang w:val="en-US" w:eastAsia="zh-CN"/>
              </w:rPr>
              <w:t>）×（1-</w:t>
            </w:r>
            <w:r>
              <w:rPr>
                <w:rFonts w:hint="default" w:ascii="Times New Roman" w:hAnsi="Times New Roman" w:eastAsia="微软雅黑" w:cs="Times New Roman"/>
                <w:color w:val="auto"/>
                <w:spacing w:val="0"/>
                <w:sz w:val="24"/>
                <w:szCs w:val="20"/>
                <w:u w:val="single" w:color="auto"/>
                <w:lang w:val="en-US" w:eastAsia="zh-CN"/>
              </w:rPr>
              <w:t>η</w:t>
            </w:r>
            <w:r>
              <w:rPr>
                <w:rFonts w:hint="default" w:ascii="Times New Roman" w:hAnsi="Times New Roman" w:eastAsia="微软雅黑" w:cs="Times New Roman"/>
                <w:color w:val="auto"/>
                <w:spacing w:val="0"/>
                <w:sz w:val="24"/>
                <w:szCs w:val="20"/>
                <w:u w:val="single" w:color="auto"/>
                <w:vertAlign w:val="subscript"/>
                <w:lang w:val="en-US" w:eastAsia="zh-CN"/>
              </w:rPr>
              <w:t>2</w:t>
            </w:r>
            <w:r>
              <w:rPr>
                <w:rFonts w:hint="default" w:ascii="Times New Roman" w:hAnsi="Times New Roman" w:cs="Times New Roman"/>
                <w:color w:val="auto"/>
                <w:spacing w:val="0"/>
                <w:sz w:val="24"/>
                <w:szCs w:val="20"/>
                <w:u w:val="single" w:color="auto"/>
                <w:lang w:val="en-US" w:eastAsia="zh-CN"/>
              </w:rPr>
              <w:t>）×（1-</w:t>
            </w:r>
            <w:r>
              <w:rPr>
                <w:rFonts w:hint="default" w:ascii="Times New Roman" w:hAnsi="Times New Roman" w:eastAsia="微软雅黑" w:cs="Times New Roman"/>
                <w:color w:val="auto"/>
                <w:spacing w:val="0"/>
                <w:sz w:val="24"/>
                <w:szCs w:val="20"/>
                <w:u w:val="single" w:color="auto"/>
                <w:lang w:val="en-US" w:eastAsia="zh-CN"/>
              </w:rPr>
              <w:t>η</w:t>
            </w:r>
            <w:r>
              <w:rPr>
                <w:rFonts w:hint="default" w:ascii="Times New Roman" w:hAnsi="Times New Roman" w:eastAsia="微软雅黑" w:cs="Times New Roman"/>
                <w:color w:val="auto"/>
                <w:spacing w:val="0"/>
                <w:sz w:val="24"/>
                <w:szCs w:val="20"/>
                <w:u w:val="single" w:color="auto"/>
                <w:vertAlign w:val="subscript"/>
                <w:lang w:val="en-US" w:eastAsia="zh-CN"/>
              </w:rPr>
              <w:t>3</w:t>
            </w:r>
            <w:r>
              <w:rPr>
                <w:rFonts w:hint="default" w:ascii="Times New Roman" w:hAnsi="Times New Roman" w:cs="Times New Roman"/>
                <w:color w:val="auto"/>
                <w:spacing w:val="0"/>
                <w:sz w:val="24"/>
                <w:szCs w:val="20"/>
                <w:u w:val="single" w:color="auto"/>
                <w:lang w:val="en-US" w:eastAsia="zh-CN"/>
              </w:rPr>
              <w:t>）]×100%</w:t>
            </w:r>
          </w:p>
          <w:p>
            <w:pPr>
              <w:spacing w:line="360" w:lineRule="auto"/>
              <w:ind w:firstLine="480" w:firstLineChars="200"/>
              <w:rPr>
                <w:rFonts w:hint="eastAsia" w:cs="Times New Roman"/>
                <w:color w:val="auto"/>
                <w:spacing w:val="0"/>
                <w:sz w:val="24"/>
                <w:szCs w:val="20"/>
                <w:u w:val="single" w:color="auto"/>
                <w:lang w:val="en-US" w:eastAsia="zh-CN"/>
              </w:rPr>
            </w:pPr>
            <w:r>
              <w:rPr>
                <w:rFonts w:hint="eastAsia" w:cs="Times New Roman"/>
                <w:color w:val="auto"/>
                <w:spacing w:val="0"/>
                <w:sz w:val="24"/>
                <w:szCs w:val="20"/>
                <w:u w:val="single" w:color="auto"/>
                <w:lang w:val="en-US" w:eastAsia="zh-CN"/>
              </w:rPr>
              <w:t>经计算，本项目三级</w:t>
            </w:r>
            <w:r>
              <w:rPr>
                <w:rFonts w:hint="eastAsia" w:ascii="Times New Roman" w:hAnsi="Times New Roman" w:cs="Times New Roman"/>
                <w:color w:val="auto"/>
                <w:spacing w:val="0"/>
                <w:sz w:val="24"/>
                <w:szCs w:val="20"/>
                <w:u w:val="single" w:color="auto"/>
                <w:lang w:val="en-US" w:eastAsia="zh-CN"/>
              </w:rPr>
              <w:t>活性炭吸附</w:t>
            </w:r>
            <w:r>
              <w:rPr>
                <w:rFonts w:hint="eastAsia" w:cs="Times New Roman"/>
                <w:color w:val="auto"/>
                <w:spacing w:val="0"/>
                <w:sz w:val="24"/>
                <w:szCs w:val="20"/>
                <w:u w:val="single" w:color="auto"/>
                <w:lang w:val="en-US" w:eastAsia="zh-CN"/>
              </w:rPr>
              <w:t>处理</w:t>
            </w:r>
            <w:r>
              <w:rPr>
                <w:rFonts w:hint="eastAsia" w:ascii="Times New Roman" w:hAnsi="Times New Roman" w:cs="Times New Roman"/>
                <w:color w:val="auto"/>
                <w:spacing w:val="0"/>
                <w:sz w:val="24"/>
                <w:szCs w:val="20"/>
                <w:u w:val="single" w:color="auto"/>
                <w:lang w:val="en-US" w:eastAsia="zh-CN"/>
              </w:rPr>
              <w:t>效率按</w:t>
            </w:r>
            <w:r>
              <w:rPr>
                <w:rFonts w:hint="eastAsia" w:cs="Times New Roman"/>
                <w:color w:val="auto"/>
                <w:spacing w:val="0"/>
                <w:sz w:val="24"/>
                <w:szCs w:val="20"/>
                <w:u w:val="single" w:color="auto"/>
                <w:lang w:val="en-US" w:eastAsia="zh-CN"/>
              </w:rPr>
              <w:t>75</w:t>
            </w:r>
            <w:r>
              <w:rPr>
                <w:rFonts w:hint="eastAsia" w:ascii="Times New Roman" w:hAnsi="Times New Roman" w:cs="Times New Roman"/>
                <w:color w:val="auto"/>
                <w:spacing w:val="0"/>
                <w:sz w:val="24"/>
                <w:szCs w:val="20"/>
                <w:u w:val="single" w:color="auto"/>
                <w:lang w:val="en-US" w:eastAsia="zh-CN"/>
              </w:rPr>
              <w:t>%计，设置风机风量3000m</w:t>
            </w:r>
            <w:r>
              <w:rPr>
                <w:rFonts w:hint="eastAsia" w:ascii="Times New Roman" w:hAnsi="Times New Roman" w:cs="Times New Roman"/>
                <w:color w:val="auto"/>
                <w:spacing w:val="0"/>
                <w:sz w:val="24"/>
                <w:szCs w:val="20"/>
                <w:u w:val="single" w:color="auto"/>
                <w:vertAlign w:val="superscript"/>
                <w:lang w:val="en-US" w:eastAsia="zh-CN"/>
              </w:rPr>
              <w:t>3</w:t>
            </w:r>
            <w:r>
              <w:rPr>
                <w:rFonts w:hint="eastAsia" w:ascii="Times New Roman" w:hAnsi="Times New Roman" w:cs="Times New Roman"/>
                <w:color w:val="auto"/>
                <w:spacing w:val="0"/>
                <w:sz w:val="24"/>
                <w:szCs w:val="20"/>
                <w:u w:val="single" w:color="auto"/>
                <w:lang w:val="en-US" w:eastAsia="zh-CN"/>
              </w:rPr>
              <w:t>/h，项目年生产时间</w:t>
            </w:r>
            <w:r>
              <w:rPr>
                <w:rFonts w:hint="eastAsia" w:cs="Times New Roman"/>
                <w:color w:val="auto"/>
                <w:spacing w:val="0"/>
                <w:sz w:val="24"/>
                <w:szCs w:val="20"/>
                <w:u w:val="single" w:color="auto"/>
                <w:lang w:val="en-US" w:eastAsia="zh-CN"/>
              </w:rPr>
              <w:t>2610</w:t>
            </w:r>
            <w:r>
              <w:rPr>
                <w:rFonts w:hint="eastAsia" w:ascii="Times New Roman" w:hAnsi="Times New Roman" w:cs="Times New Roman"/>
                <w:color w:val="auto"/>
                <w:spacing w:val="0"/>
                <w:sz w:val="24"/>
                <w:szCs w:val="20"/>
                <w:u w:val="single" w:color="auto"/>
                <w:lang w:val="en-US" w:eastAsia="zh-CN"/>
              </w:rPr>
              <w:t>h</w:t>
            </w:r>
            <w:r>
              <w:rPr>
                <w:rFonts w:hint="eastAsia" w:cs="Times New Roman"/>
                <w:color w:val="auto"/>
                <w:spacing w:val="0"/>
                <w:sz w:val="24"/>
                <w:szCs w:val="20"/>
                <w:u w:val="single" w:color="auto"/>
                <w:lang w:val="en-US" w:eastAsia="zh-CN"/>
              </w:rPr>
              <w:t>。</w:t>
            </w:r>
          </w:p>
          <w:p>
            <w:pPr>
              <w:spacing w:line="360" w:lineRule="auto"/>
              <w:ind w:firstLine="480" w:firstLineChars="200"/>
              <w:rPr>
                <w:rFonts w:hint="eastAsia" w:cs="Times New Roman"/>
                <w:color w:val="auto"/>
                <w:spacing w:val="0"/>
                <w:sz w:val="24"/>
                <w:szCs w:val="20"/>
                <w:u w:val="none" w:color="auto"/>
                <w:lang w:val="en-US" w:eastAsia="zh-CN"/>
              </w:rPr>
            </w:pPr>
            <w:r>
              <w:rPr>
                <w:rFonts w:hint="eastAsia" w:cs="Times New Roman"/>
                <w:color w:val="auto"/>
                <w:spacing w:val="0"/>
                <w:sz w:val="24"/>
                <w:szCs w:val="20"/>
                <w:u w:val="none" w:color="auto"/>
                <w:lang w:val="en-US" w:eastAsia="zh-CN"/>
              </w:rPr>
              <w:t>本项目有机废气有组织排放量为0.5678t/a，排放浓度为72.51mg/m</w:t>
            </w:r>
            <w:r>
              <w:rPr>
                <w:rFonts w:hint="eastAsia" w:cs="Times New Roman"/>
                <w:color w:val="auto"/>
                <w:spacing w:val="0"/>
                <w:sz w:val="24"/>
                <w:szCs w:val="20"/>
                <w:u w:val="none" w:color="auto"/>
                <w:vertAlign w:val="superscript"/>
                <w:lang w:val="en-US" w:eastAsia="zh-CN"/>
              </w:rPr>
              <w:t>3</w:t>
            </w:r>
            <w:r>
              <w:rPr>
                <w:rFonts w:hint="eastAsia" w:cs="Times New Roman"/>
                <w:color w:val="auto"/>
                <w:spacing w:val="0"/>
                <w:sz w:val="24"/>
                <w:szCs w:val="20"/>
                <w:u w:val="none" w:color="auto"/>
                <w:lang w:val="en-US" w:eastAsia="zh-CN"/>
              </w:rPr>
              <w:t>，排放速率为0.217kg/h，满足《大气污染物综合排放标准》（GB16297-1996）及</w:t>
            </w:r>
            <w:r>
              <w:rPr>
                <w:rFonts w:hint="eastAsia" w:cs="Times New Roman"/>
                <w:b w:val="0"/>
                <w:bCs w:val="0"/>
                <w:color w:val="auto"/>
                <w:spacing w:val="0"/>
                <w:sz w:val="24"/>
                <w:szCs w:val="24"/>
                <w:u w:val="single" w:color="auto"/>
                <w:lang w:val="en-US" w:eastAsia="zh-CN"/>
              </w:rPr>
              <w:t>《印刷业挥发性有机物排放标准》（DB43/1357-2017）</w:t>
            </w:r>
            <w:r>
              <w:rPr>
                <w:rFonts w:hint="eastAsia" w:cs="Times New Roman"/>
                <w:color w:val="auto"/>
                <w:spacing w:val="0"/>
                <w:sz w:val="24"/>
                <w:szCs w:val="20"/>
                <w:u w:val="none" w:color="auto"/>
                <w:lang w:val="en-US" w:eastAsia="zh-CN"/>
              </w:rPr>
              <w:t>排放限值要求。</w:t>
            </w:r>
          </w:p>
          <w:p>
            <w:pPr>
              <w:spacing w:line="360" w:lineRule="auto"/>
              <w:ind w:firstLine="480" w:firstLineChars="200"/>
              <w:rPr>
                <w:rFonts w:hint="eastAsia" w:ascii="Times New Roman" w:hAnsi="Times New Roman" w:cs="Times New Roman"/>
                <w:color w:val="auto"/>
                <w:spacing w:val="0"/>
                <w:sz w:val="24"/>
                <w:szCs w:val="20"/>
                <w:u w:val="none" w:color="auto"/>
                <w:lang w:val="en-US" w:eastAsia="zh-CN"/>
              </w:rPr>
            </w:pPr>
            <w:r>
              <w:rPr>
                <w:rFonts w:hint="eastAsia" w:ascii="Times New Roman" w:hAnsi="Times New Roman" w:cs="Times New Roman"/>
                <w:color w:val="auto"/>
                <w:spacing w:val="0"/>
                <w:sz w:val="24"/>
                <w:szCs w:val="20"/>
                <w:u w:val="none" w:color="auto"/>
                <w:lang w:val="en-US" w:eastAsia="zh-CN"/>
              </w:rPr>
              <w:t>处理后无组织挥发废气排放</w:t>
            </w:r>
            <w:r>
              <w:rPr>
                <w:rFonts w:hint="eastAsia" w:cs="Times New Roman"/>
                <w:color w:val="auto"/>
                <w:spacing w:val="0"/>
                <w:sz w:val="24"/>
                <w:szCs w:val="20"/>
                <w:u w:val="none" w:color="auto"/>
                <w:lang w:val="en-US" w:eastAsia="zh-CN"/>
              </w:rPr>
              <w:t>总</w:t>
            </w:r>
            <w:r>
              <w:rPr>
                <w:rFonts w:hint="eastAsia" w:ascii="Times New Roman" w:hAnsi="Times New Roman" w:cs="Times New Roman"/>
                <w:color w:val="auto"/>
                <w:spacing w:val="0"/>
                <w:sz w:val="24"/>
                <w:szCs w:val="20"/>
                <w:u w:val="none" w:color="auto"/>
                <w:lang w:val="en-US" w:eastAsia="zh-CN"/>
              </w:rPr>
              <w:t>量约</w:t>
            </w:r>
            <w:r>
              <w:rPr>
                <w:rFonts w:hint="eastAsia" w:cs="Times New Roman"/>
                <w:color w:val="auto"/>
                <w:spacing w:val="0"/>
                <w:sz w:val="24"/>
                <w:szCs w:val="20"/>
                <w:u w:val="none" w:color="auto"/>
                <w:lang w:val="en-US" w:eastAsia="zh-CN"/>
              </w:rPr>
              <w:t>0.5678</w:t>
            </w:r>
            <w:r>
              <w:rPr>
                <w:rFonts w:hint="eastAsia" w:ascii="Times New Roman" w:hAnsi="Times New Roman" w:cs="Times New Roman"/>
                <w:color w:val="auto"/>
                <w:spacing w:val="0"/>
                <w:sz w:val="24"/>
                <w:szCs w:val="20"/>
                <w:u w:val="none" w:color="auto"/>
                <w:lang w:val="en-US" w:eastAsia="zh-CN"/>
              </w:rPr>
              <w:t>t/a（</w:t>
            </w:r>
            <w:r>
              <w:rPr>
                <w:rFonts w:hint="eastAsia" w:cs="Times New Roman"/>
                <w:color w:val="auto"/>
                <w:spacing w:val="0"/>
                <w:sz w:val="24"/>
                <w:szCs w:val="20"/>
                <w:u w:val="none" w:color="auto"/>
                <w:lang w:val="en-US" w:eastAsia="zh-CN"/>
              </w:rPr>
              <w:t>0.217</w:t>
            </w:r>
            <w:r>
              <w:rPr>
                <w:rFonts w:hint="eastAsia" w:ascii="Times New Roman" w:hAnsi="Times New Roman" w:cs="Times New Roman"/>
                <w:color w:val="auto"/>
                <w:spacing w:val="0"/>
                <w:sz w:val="24"/>
                <w:szCs w:val="20"/>
                <w:u w:val="none" w:color="auto"/>
                <w:lang w:val="en-US" w:eastAsia="zh-CN"/>
              </w:rPr>
              <w:t>kg/h），</w:t>
            </w:r>
            <w:r>
              <w:rPr>
                <w:rFonts w:hint="eastAsia" w:cs="Times New Roman"/>
                <w:color w:val="auto"/>
                <w:spacing w:val="0"/>
                <w:sz w:val="24"/>
                <w:szCs w:val="20"/>
                <w:u w:val="none" w:color="auto"/>
                <w:lang w:val="en-US" w:eastAsia="zh-CN"/>
              </w:rPr>
              <w:t>满足《大气污染物综合排放标准》（GB16297-1996）表2中无组织排放监控浓度限值要求</w:t>
            </w:r>
            <w:r>
              <w:rPr>
                <w:rFonts w:hint="eastAsia" w:ascii="Times New Roman" w:hAnsi="Times New Roman" w:cs="Times New Roman"/>
                <w:color w:val="auto"/>
                <w:spacing w:val="0"/>
                <w:sz w:val="24"/>
                <w:szCs w:val="20"/>
                <w:u w:val="none" w:color="auto"/>
                <w:lang w:val="en-US" w:eastAsia="zh-CN"/>
              </w:rPr>
              <w:t>。</w:t>
            </w:r>
          </w:p>
          <w:p>
            <w:pPr>
              <w:spacing w:line="360" w:lineRule="auto"/>
              <w:ind w:firstLine="480" w:firstLineChars="200"/>
              <w:rPr>
                <w:rFonts w:hint="default" w:cs="Times New Roman"/>
                <w:color w:val="auto"/>
                <w:spacing w:val="0"/>
                <w:sz w:val="24"/>
                <w:szCs w:val="20"/>
                <w:u w:val="none" w:color="auto"/>
                <w:lang w:val="en-US" w:eastAsia="zh-CN"/>
              </w:rPr>
            </w:pPr>
            <w:r>
              <w:rPr>
                <w:rFonts w:hint="eastAsia" w:cs="Times New Roman"/>
                <w:color w:val="auto"/>
                <w:spacing w:val="0"/>
                <w:sz w:val="24"/>
                <w:szCs w:val="20"/>
                <w:u w:val="none" w:color="auto"/>
                <w:lang w:val="en-US" w:eastAsia="zh-CN"/>
              </w:rPr>
              <w:t>（2）食堂油烟</w:t>
            </w:r>
          </w:p>
          <w:p>
            <w:pPr>
              <w:spacing w:line="360" w:lineRule="auto"/>
              <w:ind w:firstLine="480" w:firstLineChars="200"/>
              <w:rPr>
                <w:rFonts w:hint="eastAsia" w:cs="Times New Roman"/>
                <w:color w:val="auto"/>
                <w:spacing w:val="0"/>
                <w:sz w:val="24"/>
                <w:szCs w:val="20"/>
                <w:u w:val="none" w:color="auto"/>
                <w:lang w:val="en-US" w:eastAsia="zh-CN"/>
              </w:rPr>
            </w:pPr>
            <w:r>
              <w:rPr>
                <w:rFonts w:hint="eastAsia" w:cs="Times New Roman"/>
                <w:color w:val="auto"/>
                <w:spacing w:val="0"/>
                <w:sz w:val="24"/>
                <w:szCs w:val="20"/>
                <w:u w:val="none" w:color="auto"/>
                <w:lang w:val="en-US" w:eastAsia="zh-CN"/>
              </w:rPr>
              <w:t>本项目</w:t>
            </w:r>
            <w:r>
              <w:rPr>
                <w:rFonts w:hint="eastAsia"/>
                <w:color w:val="auto"/>
                <w:spacing w:val="0"/>
                <w:sz w:val="24"/>
                <w:u w:val="none" w:color="auto"/>
                <w:lang w:val="en-US" w:eastAsia="zh-CN"/>
              </w:rPr>
              <w:t>租赁6栋1单元6-7楼作为员工宿舍及食堂，劳动定员为27</w:t>
            </w:r>
            <w:r>
              <w:rPr>
                <w:rFonts w:hint="eastAsia" w:cs="Times New Roman"/>
                <w:color w:val="auto"/>
                <w:spacing w:val="0"/>
                <w:sz w:val="24"/>
                <w:szCs w:val="20"/>
                <w:u w:val="none" w:color="auto"/>
                <w:lang w:val="en-US" w:eastAsia="zh-CN"/>
              </w:rPr>
              <w:t>0人，在厂内食堂用餐，人均日食用油用量约25g，日常烹饪一般油烟挥发量占总耗油量的2~4%，平均为3%。则本项目食堂油烟产生量为0.059t/a。食堂安装油烟净化装置进行处理（处理效率80%），处理后排放量为0.0117t/a，油烟经油烟净化设施收集，收集风量8000m</w:t>
            </w:r>
            <w:r>
              <w:rPr>
                <w:rFonts w:hint="eastAsia" w:cs="Times New Roman"/>
                <w:color w:val="auto"/>
                <w:spacing w:val="0"/>
                <w:sz w:val="24"/>
                <w:szCs w:val="20"/>
                <w:u w:val="none" w:color="auto"/>
                <w:vertAlign w:val="superscript"/>
                <w:lang w:val="en-US" w:eastAsia="zh-CN"/>
              </w:rPr>
              <w:t>3</w:t>
            </w:r>
            <w:r>
              <w:rPr>
                <w:rFonts w:hint="eastAsia" w:cs="Times New Roman"/>
                <w:color w:val="auto"/>
                <w:spacing w:val="0"/>
                <w:sz w:val="24"/>
                <w:szCs w:val="20"/>
                <w:u w:val="none" w:color="auto"/>
                <w:lang w:val="en-US" w:eastAsia="zh-CN"/>
              </w:rPr>
              <w:t>/h，食堂烹饪工作时间约3小时，排放浓度约1.69mg/m</w:t>
            </w:r>
            <w:r>
              <w:rPr>
                <w:rFonts w:hint="eastAsia" w:cs="Times New Roman"/>
                <w:color w:val="auto"/>
                <w:spacing w:val="0"/>
                <w:sz w:val="24"/>
                <w:szCs w:val="20"/>
                <w:u w:val="none" w:color="auto"/>
                <w:vertAlign w:val="superscript"/>
                <w:lang w:val="en-US" w:eastAsia="zh-CN"/>
              </w:rPr>
              <w:t>3</w:t>
            </w:r>
            <w:r>
              <w:rPr>
                <w:rFonts w:hint="eastAsia" w:cs="Times New Roman"/>
                <w:color w:val="auto"/>
                <w:spacing w:val="0"/>
                <w:sz w:val="24"/>
                <w:szCs w:val="20"/>
                <w:u w:val="none" w:color="auto"/>
                <w:lang w:val="en-US" w:eastAsia="zh-CN"/>
              </w:rPr>
              <w:t>，食堂油烟废气经食堂楼顶油烟排放口排放，可满足《饮食业油烟排放标准（试行）》（GB18483-2001）。</w:t>
            </w:r>
          </w:p>
          <w:p>
            <w:pPr>
              <w:spacing w:line="360" w:lineRule="auto"/>
              <w:ind w:firstLine="480" w:firstLineChars="200"/>
              <w:rPr>
                <w:rFonts w:hint="default" w:cs="Times New Roman"/>
                <w:color w:val="auto"/>
                <w:spacing w:val="0"/>
                <w:sz w:val="24"/>
                <w:szCs w:val="20"/>
                <w:u w:val="none" w:color="auto"/>
                <w:lang w:val="en-US" w:eastAsia="zh-CN"/>
              </w:rPr>
            </w:pPr>
            <w:r>
              <w:rPr>
                <w:rFonts w:hint="eastAsia" w:cs="Times New Roman"/>
                <w:color w:val="auto"/>
                <w:spacing w:val="0"/>
                <w:sz w:val="24"/>
                <w:szCs w:val="20"/>
                <w:u w:val="none" w:color="auto"/>
                <w:lang w:val="en-US" w:eastAsia="zh-CN"/>
              </w:rPr>
              <w:t>（3）臭气</w:t>
            </w:r>
          </w:p>
          <w:p>
            <w:pPr>
              <w:spacing w:line="360" w:lineRule="auto"/>
              <w:ind w:firstLine="480" w:firstLineChars="200"/>
              <w:rPr>
                <w:rFonts w:hint="default" w:cs="Times New Roman"/>
                <w:color w:val="auto"/>
                <w:spacing w:val="0"/>
                <w:sz w:val="24"/>
                <w:szCs w:val="20"/>
                <w:u w:val="none" w:color="auto"/>
                <w:lang w:val="en-US" w:eastAsia="zh-CN"/>
              </w:rPr>
            </w:pPr>
            <w:r>
              <w:rPr>
                <w:rFonts w:hint="eastAsia" w:cs="Times New Roman"/>
                <w:color w:val="auto"/>
                <w:spacing w:val="0"/>
                <w:sz w:val="24"/>
                <w:szCs w:val="20"/>
                <w:u w:val="none" w:color="auto"/>
                <w:lang w:val="en-US" w:eastAsia="zh-CN"/>
              </w:rPr>
              <w:t>在上胶、刷油边、丝印等过程中由于胶水、水性皮边油、水性油墨其组分中的苯系物、脂类、醇类等有机溶剂的挥发，会产生刺激性气味；臭气的组分较为复杂，是一个较难定量和定性的复杂物质，本次环评统一以臭气浓度进行表征。项目上胶、刷油边、丝印工序均设有负压收集，可大大减少上胶、刷油边、丝印等工序臭气的产生。此外，拟设置三级活性炭吸附对上述有机废气进行处理后排放，可进一步降低臭气对周边环境的影响。</w:t>
            </w:r>
          </w:p>
          <w:p>
            <w:pPr>
              <w:spacing w:line="360" w:lineRule="auto"/>
              <w:ind w:firstLine="0" w:firstLineChars="0"/>
              <w:jc w:val="center"/>
              <w:rPr>
                <w:rFonts w:hint="eastAsia"/>
                <w:b/>
                <w:bCs/>
                <w:color w:val="auto"/>
                <w:spacing w:val="0"/>
                <w:sz w:val="24"/>
                <w:u w:val="none" w:color="auto"/>
                <w:lang w:val="en-US" w:eastAsia="zh-CN"/>
              </w:rPr>
            </w:pPr>
            <w:r>
              <w:rPr>
                <w:rFonts w:hint="eastAsia"/>
                <w:b/>
                <w:bCs/>
                <w:color w:val="auto"/>
                <w:spacing w:val="0"/>
                <w:sz w:val="24"/>
                <w:u w:val="none" w:color="auto"/>
                <w:lang w:val="en-US" w:eastAsia="zh-CN"/>
              </w:rPr>
              <w:object>
                <v:shape id="_x0000_i1027" o:spt="75" type="#_x0000_t75" style="height:115.05pt;width:404.4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p>
          <w:p>
            <w:pPr>
              <w:spacing w:line="240" w:lineRule="auto"/>
              <w:ind w:firstLine="0" w:firstLineChars="0"/>
              <w:jc w:val="center"/>
              <w:rPr>
                <w:rFonts w:hint="default"/>
                <w:b/>
                <w:bCs/>
                <w:color w:val="auto"/>
                <w:spacing w:val="0"/>
                <w:sz w:val="21"/>
                <w:szCs w:val="21"/>
                <w:u w:val="none" w:color="auto"/>
                <w:lang w:val="en-US" w:eastAsia="zh-CN"/>
              </w:rPr>
            </w:pPr>
            <w:r>
              <w:rPr>
                <w:rFonts w:hint="eastAsia"/>
                <w:b/>
                <w:bCs/>
                <w:color w:val="auto"/>
                <w:spacing w:val="0"/>
                <w:sz w:val="21"/>
                <w:szCs w:val="21"/>
                <w:u w:val="none" w:color="auto"/>
                <w:lang w:val="en-US" w:eastAsia="zh-CN"/>
              </w:rPr>
              <w:t>图4-1 项目VOCs平衡图（单位：t/a）</w:t>
            </w:r>
          </w:p>
          <w:p>
            <w:pPr>
              <w:spacing w:line="360" w:lineRule="auto"/>
              <w:ind w:firstLine="480" w:firstLineChars="200"/>
              <w:rPr>
                <w:rFonts w:hint="eastAsia"/>
                <w:b w:val="0"/>
                <w:bCs w:val="0"/>
                <w:color w:val="auto"/>
                <w:spacing w:val="0"/>
                <w:sz w:val="24"/>
                <w:u w:val="none" w:color="auto"/>
                <w:lang w:val="en-US" w:eastAsia="zh-CN"/>
              </w:rPr>
            </w:pPr>
            <w:r>
              <w:rPr>
                <w:rFonts w:hint="eastAsia" w:cs="Times New Roman"/>
                <w:color w:val="auto"/>
                <w:spacing w:val="0"/>
                <w:sz w:val="24"/>
                <w:szCs w:val="20"/>
                <w:u w:val="none" w:color="auto"/>
                <w:lang w:val="en-US" w:eastAsia="zh-CN"/>
              </w:rPr>
              <w:t>本项目</w:t>
            </w:r>
            <w:r>
              <w:rPr>
                <w:rFonts w:hint="eastAsia" w:ascii="Times New Roman" w:hAnsi="Times New Roman" w:cs="Times New Roman"/>
                <w:color w:val="auto"/>
                <w:spacing w:val="0"/>
                <w:sz w:val="24"/>
                <w:szCs w:val="20"/>
                <w:u w:val="none" w:color="auto"/>
                <w:lang w:val="en-US" w:eastAsia="zh-CN"/>
              </w:rPr>
              <w:t>产排污详细数据见下表</w:t>
            </w:r>
            <w:r>
              <w:rPr>
                <w:rFonts w:hint="eastAsia"/>
                <w:b w:val="0"/>
                <w:bCs w:val="0"/>
                <w:color w:val="auto"/>
                <w:spacing w:val="0"/>
                <w:sz w:val="24"/>
                <w:u w:val="none" w:color="auto"/>
                <w:lang w:val="en-US" w:eastAsia="zh-CN"/>
              </w:rPr>
              <w:t>。</w:t>
            </w:r>
          </w:p>
          <w:p>
            <w:pPr>
              <w:pStyle w:val="117"/>
              <w:jc w:val="center"/>
              <w:rPr>
                <w:rFonts w:hint="eastAsia"/>
                <w:b/>
                <w:color w:val="auto"/>
                <w:spacing w:val="0"/>
                <w:szCs w:val="21"/>
                <w:u w:val="none" w:color="auto"/>
              </w:rPr>
            </w:pPr>
            <w:r>
              <w:rPr>
                <w:rFonts w:hint="eastAsia" w:ascii="Times New Roman" w:hAnsi="Times New Roman" w:eastAsia="宋体" w:cs="Times New Roman"/>
                <w:b/>
                <w:bCs w:val="0"/>
                <w:color w:val="auto"/>
                <w:spacing w:val="0"/>
                <w:kern w:val="2"/>
                <w:sz w:val="21"/>
                <w:szCs w:val="21"/>
                <w:u w:val="none" w:color="auto"/>
                <w:lang w:val="en-US" w:eastAsia="zh-CN" w:bidi="ar-SA"/>
              </w:rPr>
              <w:t>表4-</w:t>
            </w:r>
            <w:r>
              <w:rPr>
                <w:rFonts w:hint="eastAsia" w:cs="Times New Roman"/>
                <w:b/>
                <w:bCs w:val="0"/>
                <w:color w:val="auto"/>
                <w:spacing w:val="0"/>
                <w:kern w:val="2"/>
                <w:sz w:val="21"/>
                <w:szCs w:val="21"/>
                <w:u w:val="none" w:color="auto"/>
                <w:lang w:val="en-US" w:eastAsia="zh-CN" w:bidi="ar-SA"/>
              </w:rPr>
              <w:t>2</w:t>
            </w:r>
            <w:r>
              <w:rPr>
                <w:rFonts w:hint="eastAsia" w:ascii="Times New Roman" w:hAnsi="Times New Roman" w:eastAsia="宋体" w:cs="Times New Roman"/>
                <w:b/>
                <w:bCs w:val="0"/>
                <w:color w:val="auto"/>
                <w:spacing w:val="0"/>
                <w:kern w:val="2"/>
                <w:sz w:val="21"/>
                <w:szCs w:val="21"/>
                <w:u w:val="none" w:color="auto"/>
                <w:lang w:val="en-US" w:eastAsia="zh-CN" w:bidi="ar-SA"/>
              </w:rPr>
              <w:t xml:space="preserve">  项目废气排放参数</w:t>
            </w:r>
          </w:p>
          <w:tbl>
            <w:tblPr>
              <w:tblStyle w:val="43"/>
              <w:tblW w:w="81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
            <w:tblGrid>
              <w:gridCol w:w="587"/>
              <w:gridCol w:w="395"/>
              <w:gridCol w:w="551"/>
              <w:gridCol w:w="645"/>
              <w:gridCol w:w="765"/>
              <w:gridCol w:w="705"/>
              <w:gridCol w:w="645"/>
              <w:gridCol w:w="495"/>
              <w:gridCol w:w="465"/>
              <w:gridCol w:w="330"/>
              <w:gridCol w:w="464"/>
              <w:gridCol w:w="657"/>
              <w:gridCol w:w="719"/>
              <w:gridCol w:w="7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PrEx>
              <w:trPr>
                <w:cantSplit/>
                <w:jc w:val="center"/>
              </w:trPr>
              <w:tc>
                <w:tcPr>
                  <w:tcW w:w="361"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产排污环节</w:t>
                  </w:r>
                </w:p>
              </w:tc>
              <w:tc>
                <w:tcPr>
                  <w:tcW w:w="242"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排放形式</w:t>
                  </w:r>
                </w:p>
              </w:tc>
              <w:tc>
                <w:tcPr>
                  <w:tcW w:w="338"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污染物</w:t>
                  </w:r>
                </w:p>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种类</w:t>
                  </w:r>
                </w:p>
              </w:tc>
              <w:tc>
                <w:tcPr>
                  <w:tcW w:w="1300" w:type="pct"/>
                  <w:gridSpan w:val="3"/>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污染物产生量和浓度</w:t>
                  </w:r>
                </w:p>
              </w:tc>
              <w:tc>
                <w:tcPr>
                  <w:tcW w:w="1475" w:type="pct"/>
                  <w:gridSpan w:val="5"/>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污染治理设施</w:t>
                  </w:r>
                </w:p>
              </w:tc>
              <w:tc>
                <w:tcPr>
                  <w:tcW w:w="1281" w:type="pct"/>
                  <w:gridSpan w:val="3"/>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污染物排放量和浓度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PrEx>
              <w:trPr>
                <w:cantSplit/>
                <w:jc w:val="center"/>
              </w:trPr>
              <w:tc>
                <w:tcPr>
                  <w:tcW w:w="361"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p>
              </w:tc>
              <w:tc>
                <w:tcPr>
                  <w:tcW w:w="242"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p>
              </w:tc>
              <w:tc>
                <w:tcPr>
                  <w:tcW w:w="338"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p>
              </w:tc>
              <w:tc>
                <w:tcPr>
                  <w:tcW w:w="396"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产生浓度</w:t>
                  </w:r>
                </w:p>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mg/m</w:t>
                  </w:r>
                  <w:r>
                    <w:rPr>
                      <w:rFonts w:hint="default" w:ascii="Times New Roman" w:hAnsi="Times New Roman" w:cs="Times New Roman"/>
                      <w:b/>
                      <w:bCs/>
                      <w:color w:val="auto"/>
                      <w:spacing w:val="0"/>
                      <w:sz w:val="21"/>
                      <w:szCs w:val="21"/>
                      <w:u w:val="none" w:color="auto"/>
                      <w:vertAlign w:val="superscript"/>
                    </w:rPr>
                    <w:t>3</w:t>
                  </w:r>
                </w:p>
              </w:tc>
              <w:tc>
                <w:tcPr>
                  <w:tcW w:w="904" w:type="pct"/>
                  <w:gridSpan w:val="2"/>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产生量</w:t>
                  </w:r>
                </w:p>
              </w:tc>
              <w:tc>
                <w:tcPr>
                  <w:tcW w:w="396" w:type="pc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处理能力</w:t>
                  </w:r>
                </w:p>
              </w:tc>
              <w:tc>
                <w:tcPr>
                  <w:tcW w:w="304" w:type="pc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收集效率</w:t>
                  </w:r>
                </w:p>
              </w:tc>
              <w:tc>
                <w:tcPr>
                  <w:tcW w:w="285" w:type="pc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去除效率</w:t>
                  </w:r>
                </w:p>
              </w:tc>
              <w:tc>
                <w:tcPr>
                  <w:tcW w:w="202"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是否可行技术</w:t>
                  </w:r>
                </w:p>
              </w:tc>
              <w:tc>
                <w:tcPr>
                  <w:tcW w:w="285"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处理工艺</w:t>
                  </w:r>
                </w:p>
              </w:tc>
              <w:tc>
                <w:tcPr>
                  <w:tcW w:w="404"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排放浓度</w:t>
                  </w:r>
                </w:p>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mg/m</w:t>
                  </w:r>
                  <w:r>
                    <w:rPr>
                      <w:rFonts w:hint="default" w:ascii="Times New Roman" w:hAnsi="Times New Roman" w:cs="Times New Roman"/>
                      <w:b/>
                      <w:bCs/>
                      <w:color w:val="auto"/>
                      <w:spacing w:val="0"/>
                      <w:sz w:val="21"/>
                      <w:szCs w:val="21"/>
                      <w:u w:val="none" w:color="auto"/>
                      <w:vertAlign w:val="superscript"/>
                    </w:rPr>
                    <w:t>3</w:t>
                  </w:r>
                </w:p>
              </w:tc>
              <w:tc>
                <w:tcPr>
                  <w:tcW w:w="876" w:type="pct"/>
                  <w:gridSpan w:val="2"/>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PrEx>
              <w:trPr>
                <w:cantSplit/>
                <w:jc w:val="center"/>
              </w:trPr>
              <w:tc>
                <w:tcPr>
                  <w:tcW w:w="361"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cs="Times New Roman"/>
                      <w:bCs/>
                      <w:color w:val="auto"/>
                      <w:spacing w:val="0"/>
                      <w:sz w:val="21"/>
                      <w:szCs w:val="21"/>
                      <w:u w:val="none" w:color="auto"/>
                    </w:rPr>
                  </w:pPr>
                </w:p>
              </w:tc>
              <w:tc>
                <w:tcPr>
                  <w:tcW w:w="242"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cs="Times New Roman"/>
                      <w:bCs/>
                      <w:color w:val="auto"/>
                      <w:spacing w:val="0"/>
                      <w:sz w:val="21"/>
                      <w:szCs w:val="21"/>
                      <w:u w:val="none" w:color="auto"/>
                    </w:rPr>
                  </w:pPr>
                </w:p>
              </w:tc>
              <w:tc>
                <w:tcPr>
                  <w:tcW w:w="338"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cs="Times New Roman"/>
                      <w:bCs/>
                      <w:color w:val="auto"/>
                      <w:spacing w:val="0"/>
                      <w:sz w:val="21"/>
                      <w:szCs w:val="21"/>
                      <w:u w:val="none" w:color="auto"/>
                    </w:rPr>
                  </w:pPr>
                </w:p>
              </w:tc>
              <w:tc>
                <w:tcPr>
                  <w:tcW w:w="396"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cs="Times New Roman"/>
                      <w:bCs/>
                      <w:color w:val="auto"/>
                      <w:spacing w:val="0"/>
                      <w:sz w:val="21"/>
                      <w:szCs w:val="21"/>
                      <w:u w:val="none" w:color="auto"/>
                    </w:rPr>
                  </w:pPr>
                </w:p>
              </w:tc>
              <w:tc>
                <w:tcPr>
                  <w:tcW w:w="470" w:type="pc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kg/h</w:t>
                  </w:r>
                </w:p>
              </w:tc>
              <w:tc>
                <w:tcPr>
                  <w:tcW w:w="433" w:type="pc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t/a</w:t>
                  </w:r>
                </w:p>
              </w:tc>
              <w:tc>
                <w:tcPr>
                  <w:tcW w:w="396" w:type="pc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m</w:t>
                  </w:r>
                  <w:r>
                    <w:rPr>
                      <w:rFonts w:hint="default" w:ascii="Times New Roman" w:hAnsi="Times New Roman" w:cs="Times New Roman"/>
                      <w:b/>
                      <w:bCs/>
                      <w:color w:val="auto"/>
                      <w:spacing w:val="0"/>
                      <w:sz w:val="21"/>
                      <w:szCs w:val="21"/>
                      <w:u w:val="none" w:color="auto"/>
                      <w:vertAlign w:val="superscript"/>
                    </w:rPr>
                    <w:t>3</w:t>
                  </w:r>
                  <w:r>
                    <w:rPr>
                      <w:rFonts w:hint="default" w:ascii="Times New Roman" w:hAnsi="Times New Roman" w:cs="Times New Roman"/>
                      <w:b/>
                      <w:bCs/>
                      <w:color w:val="auto"/>
                      <w:spacing w:val="0"/>
                      <w:sz w:val="21"/>
                      <w:szCs w:val="21"/>
                      <w:u w:val="none" w:color="auto"/>
                    </w:rPr>
                    <w:t>/h</w:t>
                  </w:r>
                </w:p>
              </w:tc>
              <w:tc>
                <w:tcPr>
                  <w:tcW w:w="304" w:type="pc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w:t>
                  </w:r>
                </w:p>
              </w:tc>
              <w:tc>
                <w:tcPr>
                  <w:tcW w:w="285" w:type="pc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w:t>
                  </w:r>
                </w:p>
              </w:tc>
              <w:tc>
                <w:tcPr>
                  <w:tcW w:w="202"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cs="Times New Roman"/>
                      <w:bCs/>
                      <w:color w:val="auto"/>
                      <w:spacing w:val="0"/>
                      <w:sz w:val="21"/>
                      <w:szCs w:val="21"/>
                      <w:u w:val="none" w:color="auto"/>
                    </w:rPr>
                  </w:pPr>
                </w:p>
              </w:tc>
              <w:tc>
                <w:tcPr>
                  <w:tcW w:w="285"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cs="Times New Roman"/>
                      <w:bCs/>
                      <w:color w:val="auto"/>
                      <w:spacing w:val="0"/>
                      <w:sz w:val="21"/>
                      <w:szCs w:val="21"/>
                      <w:u w:val="none" w:color="auto"/>
                    </w:rPr>
                  </w:pPr>
                </w:p>
              </w:tc>
              <w:tc>
                <w:tcPr>
                  <w:tcW w:w="404"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cs="Times New Roman"/>
                      <w:bCs/>
                      <w:color w:val="auto"/>
                      <w:spacing w:val="0"/>
                      <w:sz w:val="21"/>
                      <w:szCs w:val="21"/>
                      <w:u w:val="none" w:color="auto"/>
                    </w:rPr>
                  </w:pPr>
                </w:p>
              </w:tc>
              <w:tc>
                <w:tcPr>
                  <w:tcW w:w="442" w:type="pc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kg/h</w:t>
                  </w:r>
                </w:p>
              </w:tc>
              <w:tc>
                <w:tcPr>
                  <w:tcW w:w="434" w:type="pct"/>
                  <w:tcBorders>
                    <w:tl2br w:val="nil"/>
                    <w:tr2bl w:val="nil"/>
                  </w:tcBorders>
                  <w:noWrap w:val="0"/>
                  <w:vAlign w:val="center"/>
                </w:tcPr>
                <w:p>
                  <w:pPr>
                    <w:adjustRightInd w:val="0"/>
                    <w:snapToGrid w:val="0"/>
                    <w:spacing w:line="240" w:lineRule="exact"/>
                    <w:jc w:val="center"/>
                    <w:rPr>
                      <w:rFonts w:hint="default" w:ascii="Times New Roman" w:hAnsi="Times New Roman" w:cs="Times New Roman"/>
                      <w:b/>
                      <w:bCs/>
                      <w:color w:val="auto"/>
                      <w:spacing w:val="0"/>
                      <w:sz w:val="21"/>
                      <w:szCs w:val="21"/>
                      <w:u w:val="none" w:color="auto"/>
                    </w:rPr>
                  </w:pPr>
                  <w:r>
                    <w:rPr>
                      <w:rFonts w:hint="default" w:ascii="Times New Roman" w:hAnsi="Times New Roman" w:cs="Times New Roman"/>
                      <w:b/>
                      <w:bCs/>
                      <w:color w:val="auto"/>
                      <w:spacing w:val="0"/>
                      <w:sz w:val="21"/>
                      <w:szCs w:val="21"/>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cantSplit/>
                <w:trHeight w:val="90" w:hRule="atLeast"/>
                <w:jc w:val="center"/>
              </w:trPr>
              <w:tc>
                <w:tcPr>
                  <w:tcW w:w="361" w:type="pct"/>
                  <w:vMerge w:val="restart"/>
                  <w:tcBorders>
                    <w:tl2br w:val="nil"/>
                    <w:tr2bl w:val="nil"/>
                  </w:tcBorders>
                  <w:noWrap w:val="0"/>
                  <w:vAlign w:val="center"/>
                </w:tcPr>
                <w:p>
                  <w:pPr>
                    <w:snapToGrid w:val="0"/>
                    <w:spacing w:line="240" w:lineRule="atLeast"/>
                    <w:jc w:val="center"/>
                    <w:rPr>
                      <w:rFonts w:hint="default" w:ascii="Times New Roman" w:hAnsi="Times New Roman"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上胶、贴合</w:t>
                  </w:r>
                </w:p>
              </w:tc>
              <w:tc>
                <w:tcPr>
                  <w:tcW w:w="242" w:type="pct"/>
                  <w:tcBorders>
                    <w:tl2br w:val="nil"/>
                    <w:tr2bl w:val="nil"/>
                  </w:tcBorders>
                  <w:noWrap w:val="0"/>
                  <w:vAlign w:val="center"/>
                </w:tcPr>
                <w:p>
                  <w:pPr>
                    <w:snapToGrid w:val="0"/>
                    <w:spacing w:line="240" w:lineRule="atLeast"/>
                    <w:jc w:val="center"/>
                    <w:rPr>
                      <w:rFonts w:hint="default" w:ascii="Times New Roman" w:hAnsi="Times New Roman"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rPr>
                    <w:t>有组织</w:t>
                  </w:r>
                </w:p>
              </w:tc>
              <w:tc>
                <w:tcPr>
                  <w:tcW w:w="338"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VOC</w:t>
                  </w:r>
                  <w:r>
                    <w:rPr>
                      <w:rFonts w:hint="eastAsia" w:ascii="Times New Roman" w:hAnsi="Times New Roman" w:eastAsia="宋体" w:cs="Times New Roman"/>
                      <w:bCs/>
                      <w:color w:val="auto"/>
                      <w:spacing w:val="0"/>
                      <w:sz w:val="21"/>
                      <w:szCs w:val="21"/>
                      <w:u w:val="none" w:color="auto"/>
                      <w:vertAlign w:val="subscript"/>
                      <w:lang w:val="en-US" w:eastAsia="zh-CN"/>
                    </w:rPr>
                    <w:t>S</w:t>
                  </w:r>
                </w:p>
              </w:tc>
              <w:tc>
                <w:tcPr>
                  <w:tcW w:w="396"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283.22</w:t>
                  </w:r>
                </w:p>
              </w:tc>
              <w:tc>
                <w:tcPr>
                  <w:tcW w:w="470"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0.85</w:t>
                  </w:r>
                </w:p>
              </w:tc>
              <w:tc>
                <w:tcPr>
                  <w:tcW w:w="433"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2.22</w:t>
                  </w:r>
                </w:p>
              </w:tc>
              <w:tc>
                <w:tcPr>
                  <w:tcW w:w="396"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3</w:t>
                  </w:r>
                  <w:r>
                    <w:rPr>
                      <w:rFonts w:hint="eastAsia" w:ascii="Times New Roman" w:hAnsi="Times New Roman" w:eastAsia="宋体" w:cs="Times New Roman"/>
                      <w:bCs/>
                      <w:color w:val="auto"/>
                      <w:spacing w:val="0"/>
                      <w:sz w:val="21"/>
                      <w:szCs w:val="21"/>
                      <w:u w:val="none" w:color="auto"/>
                      <w:lang w:val="en-US" w:eastAsia="zh-CN"/>
                    </w:rPr>
                    <w:t>000</w:t>
                  </w:r>
                </w:p>
              </w:tc>
              <w:tc>
                <w:tcPr>
                  <w:tcW w:w="304"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80</w:t>
                  </w:r>
                </w:p>
              </w:tc>
              <w:tc>
                <w:tcPr>
                  <w:tcW w:w="285"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75</w:t>
                  </w:r>
                </w:p>
              </w:tc>
              <w:tc>
                <w:tcPr>
                  <w:tcW w:w="202"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default" w:ascii="Times New Roman" w:hAnsi="Times New Roman" w:eastAsia="宋体" w:cs="Times New Roman"/>
                      <w:bCs/>
                      <w:color w:val="auto"/>
                      <w:spacing w:val="0"/>
                      <w:sz w:val="21"/>
                      <w:szCs w:val="21"/>
                      <w:u w:val="none" w:color="auto"/>
                      <w:lang w:val="en-US" w:eastAsia="zh-CN"/>
                    </w:rPr>
                    <w:t>是</w:t>
                  </w:r>
                </w:p>
              </w:tc>
              <w:tc>
                <w:tcPr>
                  <w:tcW w:w="285"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三级活性炭吸附</w:t>
                  </w:r>
                </w:p>
              </w:tc>
              <w:tc>
                <w:tcPr>
                  <w:tcW w:w="404"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70.80</w:t>
                  </w:r>
                </w:p>
              </w:tc>
              <w:tc>
                <w:tcPr>
                  <w:tcW w:w="442"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0.212</w:t>
                  </w:r>
                </w:p>
              </w:tc>
              <w:tc>
                <w:tcPr>
                  <w:tcW w:w="434"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0.554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cantSplit/>
                <w:trHeight w:val="90" w:hRule="atLeast"/>
                <w:jc w:val="center"/>
              </w:trPr>
              <w:tc>
                <w:tcPr>
                  <w:tcW w:w="361" w:type="pct"/>
                  <w:vMerge w:val="continue"/>
                  <w:tcBorders>
                    <w:tl2br w:val="nil"/>
                    <w:tr2bl w:val="nil"/>
                  </w:tcBorders>
                  <w:noWrap w:val="0"/>
                  <w:vAlign w:val="center"/>
                </w:tcPr>
                <w:p>
                  <w:pPr>
                    <w:snapToGrid w:val="0"/>
                    <w:spacing w:line="240" w:lineRule="atLeast"/>
                    <w:jc w:val="center"/>
                    <w:rPr>
                      <w:rFonts w:hint="default" w:ascii="Times New Roman" w:hAnsi="Times New Roman" w:cs="Times New Roman"/>
                      <w:bCs/>
                      <w:color w:val="auto"/>
                      <w:spacing w:val="0"/>
                      <w:sz w:val="21"/>
                      <w:szCs w:val="21"/>
                      <w:u w:val="none" w:color="auto"/>
                      <w:lang w:val="en-US" w:eastAsia="zh-CN"/>
                    </w:rPr>
                  </w:pPr>
                </w:p>
              </w:tc>
              <w:tc>
                <w:tcPr>
                  <w:tcW w:w="242" w:type="pct"/>
                  <w:tcBorders>
                    <w:tl2br w:val="nil"/>
                    <w:tr2bl w:val="nil"/>
                  </w:tcBorders>
                  <w:noWrap w:val="0"/>
                  <w:vAlign w:val="center"/>
                </w:tcPr>
                <w:p>
                  <w:pPr>
                    <w:snapToGrid w:val="0"/>
                    <w:spacing w:line="240" w:lineRule="atLeast"/>
                    <w:jc w:val="center"/>
                    <w:rPr>
                      <w:rFonts w:hint="default" w:ascii="Times New Roman" w:hAnsi="Times New Roman"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无</w:t>
                  </w:r>
                  <w:r>
                    <w:rPr>
                      <w:rFonts w:hint="default" w:ascii="Times New Roman" w:hAnsi="Times New Roman" w:cs="Times New Roman"/>
                      <w:color w:val="auto"/>
                      <w:spacing w:val="0"/>
                      <w:sz w:val="21"/>
                      <w:szCs w:val="21"/>
                      <w:u w:val="none" w:color="auto"/>
                    </w:rPr>
                    <w:t>组织</w:t>
                  </w:r>
                </w:p>
              </w:tc>
              <w:tc>
                <w:tcPr>
                  <w:tcW w:w="338"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p>
              </w:tc>
              <w:tc>
                <w:tcPr>
                  <w:tcW w:w="396"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470"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0.212</w:t>
                  </w:r>
                </w:p>
              </w:tc>
              <w:tc>
                <w:tcPr>
                  <w:tcW w:w="433"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0.554</w:t>
                  </w:r>
                </w:p>
              </w:tc>
              <w:tc>
                <w:tcPr>
                  <w:tcW w:w="396"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304"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285"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202"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285"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404"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719"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0.212</w:t>
                  </w:r>
                </w:p>
              </w:tc>
              <w:tc>
                <w:tcPr>
                  <w:tcW w:w="707"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0.554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cantSplit/>
                <w:trHeight w:val="90" w:hRule="atLeast"/>
                <w:jc w:val="center"/>
              </w:trPr>
              <w:tc>
                <w:tcPr>
                  <w:tcW w:w="361" w:type="pct"/>
                  <w:vMerge w:val="restart"/>
                  <w:tcBorders>
                    <w:tl2br w:val="nil"/>
                    <w:tr2bl w:val="nil"/>
                  </w:tcBorders>
                  <w:noWrap w:val="0"/>
                  <w:vAlign w:val="center"/>
                </w:tcPr>
                <w:p>
                  <w:pPr>
                    <w:snapToGrid w:val="0"/>
                    <w:spacing w:line="240" w:lineRule="atLeast"/>
                    <w:jc w:val="center"/>
                    <w:rPr>
                      <w:rFonts w:hint="default" w:ascii="Times New Roman" w:hAnsi="Times New Roman"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刷油边、晾干</w:t>
                  </w:r>
                </w:p>
              </w:tc>
              <w:tc>
                <w:tcPr>
                  <w:tcW w:w="242" w:type="pct"/>
                  <w:tcBorders>
                    <w:tl2br w:val="nil"/>
                    <w:tr2bl w:val="nil"/>
                  </w:tcBorders>
                  <w:noWrap w:val="0"/>
                  <w:vAlign w:val="center"/>
                </w:tcPr>
                <w:p>
                  <w:pPr>
                    <w:snapToGrid w:val="0"/>
                    <w:spacing w:line="240" w:lineRule="atLeast"/>
                    <w:jc w:val="center"/>
                    <w:rPr>
                      <w:rFonts w:hint="default" w:ascii="Times New Roman" w:hAnsi="Times New Roman"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rPr>
                    <w:t>有组织</w:t>
                  </w:r>
                </w:p>
              </w:tc>
              <w:tc>
                <w:tcPr>
                  <w:tcW w:w="338"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VOC</w:t>
                  </w:r>
                  <w:r>
                    <w:rPr>
                      <w:rFonts w:hint="eastAsia" w:ascii="Times New Roman" w:hAnsi="Times New Roman" w:eastAsia="宋体" w:cs="Times New Roman"/>
                      <w:bCs/>
                      <w:color w:val="auto"/>
                      <w:spacing w:val="0"/>
                      <w:sz w:val="21"/>
                      <w:szCs w:val="21"/>
                      <w:u w:val="none" w:color="auto"/>
                      <w:vertAlign w:val="subscript"/>
                      <w:lang w:val="en-US" w:eastAsia="zh-CN"/>
                    </w:rPr>
                    <w:t>S</w:t>
                  </w:r>
                </w:p>
              </w:tc>
              <w:tc>
                <w:tcPr>
                  <w:tcW w:w="396"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6.74</w:t>
                  </w:r>
                </w:p>
              </w:tc>
              <w:tc>
                <w:tcPr>
                  <w:tcW w:w="470" w:type="pct"/>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0.02</w:t>
                  </w:r>
                </w:p>
              </w:tc>
              <w:tc>
                <w:tcPr>
                  <w:tcW w:w="433" w:type="pct"/>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0.053</w:t>
                  </w:r>
                </w:p>
              </w:tc>
              <w:tc>
                <w:tcPr>
                  <w:tcW w:w="396" w:type="pct"/>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3</w:t>
                  </w:r>
                  <w:r>
                    <w:rPr>
                      <w:rFonts w:hint="eastAsia" w:ascii="Times New Roman" w:hAnsi="Times New Roman" w:eastAsia="宋体" w:cs="Times New Roman"/>
                      <w:bCs/>
                      <w:color w:val="auto"/>
                      <w:spacing w:val="0"/>
                      <w:sz w:val="21"/>
                      <w:szCs w:val="21"/>
                      <w:u w:val="none" w:color="auto"/>
                      <w:lang w:val="en-US" w:eastAsia="zh-CN"/>
                    </w:rPr>
                    <w:t>000</w:t>
                  </w:r>
                </w:p>
              </w:tc>
              <w:tc>
                <w:tcPr>
                  <w:tcW w:w="495"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80</w:t>
                  </w:r>
                </w:p>
              </w:tc>
              <w:tc>
                <w:tcPr>
                  <w:tcW w:w="465"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75</w:t>
                  </w:r>
                </w:p>
              </w:tc>
              <w:tc>
                <w:tcPr>
                  <w:tcW w:w="202" w:type="pct"/>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default" w:ascii="Times New Roman" w:hAnsi="Times New Roman" w:eastAsia="宋体" w:cs="Times New Roman"/>
                      <w:bCs/>
                      <w:color w:val="auto"/>
                      <w:spacing w:val="0"/>
                      <w:sz w:val="21"/>
                      <w:szCs w:val="21"/>
                      <w:u w:val="none" w:color="auto"/>
                      <w:lang w:val="en-US" w:eastAsia="zh-CN"/>
                    </w:rPr>
                    <w:t>是</w:t>
                  </w:r>
                </w:p>
              </w:tc>
              <w:tc>
                <w:tcPr>
                  <w:tcW w:w="285" w:type="pct"/>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三级活性炭吸附</w:t>
                  </w:r>
                </w:p>
              </w:tc>
              <w:tc>
                <w:tcPr>
                  <w:tcW w:w="404"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1.686</w:t>
                  </w:r>
                </w:p>
              </w:tc>
              <w:tc>
                <w:tcPr>
                  <w:tcW w:w="442" w:type="pct"/>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0.005</w:t>
                  </w:r>
                </w:p>
              </w:tc>
              <w:tc>
                <w:tcPr>
                  <w:tcW w:w="434" w:type="pct"/>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cantSplit/>
                <w:trHeight w:val="90" w:hRule="atLeast"/>
                <w:jc w:val="center"/>
              </w:trPr>
              <w:tc>
                <w:tcPr>
                  <w:tcW w:w="361" w:type="pct"/>
                  <w:vMerge w:val="continue"/>
                  <w:tcBorders>
                    <w:tl2br w:val="nil"/>
                    <w:tr2bl w:val="nil"/>
                  </w:tcBorders>
                  <w:noWrap w:val="0"/>
                  <w:vAlign w:val="center"/>
                </w:tcPr>
                <w:p>
                  <w:pPr>
                    <w:snapToGrid w:val="0"/>
                    <w:spacing w:line="240" w:lineRule="atLeast"/>
                    <w:jc w:val="center"/>
                    <w:rPr>
                      <w:rFonts w:hint="default" w:ascii="Times New Roman" w:hAnsi="Times New Roman" w:cs="Times New Roman"/>
                      <w:bCs/>
                      <w:color w:val="auto"/>
                      <w:spacing w:val="0"/>
                      <w:sz w:val="21"/>
                      <w:szCs w:val="21"/>
                      <w:u w:val="none" w:color="auto"/>
                      <w:lang w:val="en-US" w:eastAsia="zh-CN"/>
                    </w:rPr>
                  </w:pPr>
                </w:p>
              </w:tc>
              <w:tc>
                <w:tcPr>
                  <w:tcW w:w="242" w:type="pct"/>
                  <w:tcBorders>
                    <w:tl2br w:val="nil"/>
                    <w:tr2bl w:val="nil"/>
                  </w:tcBorders>
                  <w:noWrap w:val="0"/>
                  <w:vAlign w:val="center"/>
                </w:tcPr>
                <w:p>
                  <w:pPr>
                    <w:snapToGrid w:val="0"/>
                    <w:spacing w:line="240" w:lineRule="atLeast"/>
                    <w:jc w:val="center"/>
                    <w:rPr>
                      <w:rFonts w:hint="default" w:ascii="Times New Roman" w:hAnsi="Times New Roman"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无</w:t>
                  </w:r>
                  <w:r>
                    <w:rPr>
                      <w:rFonts w:hint="default" w:ascii="Times New Roman" w:hAnsi="Times New Roman" w:cs="Times New Roman"/>
                      <w:color w:val="auto"/>
                      <w:spacing w:val="0"/>
                      <w:sz w:val="21"/>
                      <w:szCs w:val="21"/>
                      <w:u w:val="none" w:color="auto"/>
                    </w:rPr>
                    <w:t>组织</w:t>
                  </w:r>
                </w:p>
              </w:tc>
              <w:tc>
                <w:tcPr>
                  <w:tcW w:w="338"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p>
              </w:tc>
              <w:tc>
                <w:tcPr>
                  <w:tcW w:w="396" w:type="pct"/>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470" w:type="pct"/>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0.005</w:t>
                  </w:r>
                </w:p>
              </w:tc>
              <w:tc>
                <w:tcPr>
                  <w:tcW w:w="433" w:type="pct"/>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0.0132</w:t>
                  </w:r>
                </w:p>
              </w:tc>
              <w:tc>
                <w:tcPr>
                  <w:tcW w:w="396" w:type="pct"/>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304" w:type="pct"/>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285" w:type="pct"/>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202" w:type="pct"/>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285" w:type="pct"/>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404" w:type="pct"/>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719" w:type="dxa"/>
                  <w:tcBorders>
                    <w:tl2br w:val="nil"/>
                    <w:tr2bl w:val="nil"/>
                  </w:tcBorders>
                  <w:noWrap w:val="0"/>
                  <w:vAlign w:val="center"/>
                </w:tcPr>
                <w:p>
                  <w:pPr>
                    <w:adjustRightInd w:val="0"/>
                    <w:snapToGrid w:val="0"/>
                    <w:spacing w:line="240" w:lineRule="exact"/>
                    <w:jc w:val="center"/>
                    <w:rPr>
                      <w:rFonts w:hint="eastAsia"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0.005</w:t>
                  </w:r>
                </w:p>
              </w:tc>
              <w:tc>
                <w:tcPr>
                  <w:tcW w:w="707" w:type="dxa"/>
                  <w:tcBorders>
                    <w:tl2br w:val="nil"/>
                    <w:tr2bl w:val="nil"/>
                  </w:tcBorders>
                  <w:noWrap w:val="0"/>
                  <w:vAlign w:val="center"/>
                </w:tcPr>
                <w:p>
                  <w:pPr>
                    <w:adjustRightInd w:val="0"/>
                    <w:snapToGrid w:val="0"/>
                    <w:spacing w:line="240" w:lineRule="exact"/>
                    <w:jc w:val="center"/>
                    <w:rPr>
                      <w:rFonts w:hint="eastAsia"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cantSplit/>
                <w:trHeight w:val="90" w:hRule="atLeast"/>
                <w:jc w:val="center"/>
              </w:trPr>
              <w:tc>
                <w:tcPr>
                  <w:tcW w:w="361" w:type="pct"/>
                  <w:vMerge w:val="restart"/>
                  <w:tcBorders>
                    <w:tl2br w:val="nil"/>
                    <w:tr2bl w:val="nil"/>
                  </w:tcBorders>
                  <w:noWrap w:val="0"/>
                  <w:vAlign w:val="center"/>
                </w:tcPr>
                <w:p>
                  <w:pPr>
                    <w:snapToGrid w:val="0"/>
                    <w:spacing w:line="240" w:lineRule="atLeast"/>
                    <w:jc w:val="center"/>
                    <w:rPr>
                      <w:rFonts w:hint="default" w:ascii="Times New Roman" w:hAnsi="Times New Roman"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丝印</w:t>
                  </w:r>
                </w:p>
              </w:tc>
              <w:tc>
                <w:tcPr>
                  <w:tcW w:w="242" w:type="pct"/>
                  <w:tcBorders>
                    <w:tl2br w:val="nil"/>
                    <w:tr2bl w:val="nil"/>
                  </w:tcBorders>
                  <w:noWrap w:val="0"/>
                  <w:vAlign w:val="center"/>
                </w:tcPr>
                <w:p>
                  <w:pPr>
                    <w:snapToGrid w:val="0"/>
                    <w:spacing w:line="240" w:lineRule="atLeast"/>
                    <w:jc w:val="center"/>
                    <w:rPr>
                      <w:rFonts w:hint="default" w:ascii="Times New Roman" w:hAnsi="Times New Roman"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rPr>
                    <w:t>有组织</w:t>
                  </w:r>
                </w:p>
              </w:tc>
              <w:tc>
                <w:tcPr>
                  <w:tcW w:w="338"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VOC</w:t>
                  </w:r>
                  <w:r>
                    <w:rPr>
                      <w:rFonts w:hint="eastAsia" w:ascii="Times New Roman" w:hAnsi="Times New Roman" w:eastAsia="宋体" w:cs="Times New Roman"/>
                      <w:bCs/>
                      <w:color w:val="auto"/>
                      <w:spacing w:val="0"/>
                      <w:sz w:val="21"/>
                      <w:szCs w:val="21"/>
                      <w:u w:val="none" w:color="auto"/>
                      <w:vertAlign w:val="subscript"/>
                      <w:lang w:val="en-US" w:eastAsia="zh-CN"/>
                    </w:rPr>
                    <w:t>S</w:t>
                  </w:r>
                </w:p>
              </w:tc>
              <w:tc>
                <w:tcPr>
                  <w:tcW w:w="645"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0.08</w:t>
                  </w:r>
                </w:p>
              </w:tc>
              <w:tc>
                <w:tcPr>
                  <w:tcW w:w="765" w:type="dxa"/>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0.0002</w:t>
                  </w:r>
                </w:p>
              </w:tc>
              <w:tc>
                <w:tcPr>
                  <w:tcW w:w="705" w:type="dxa"/>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0.00016</w:t>
                  </w:r>
                </w:p>
              </w:tc>
              <w:tc>
                <w:tcPr>
                  <w:tcW w:w="645"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3</w:t>
                  </w:r>
                  <w:r>
                    <w:rPr>
                      <w:rFonts w:hint="eastAsia" w:ascii="Times New Roman" w:hAnsi="Times New Roman" w:eastAsia="宋体" w:cs="Times New Roman"/>
                      <w:bCs/>
                      <w:color w:val="auto"/>
                      <w:spacing w:val="0"/>
                      <w:sz w:val="21"/>
                      <w:szCs w:val="21"/>
                      <w:u w:val="none" w:color="auto"/>
                      <w:lang w:val="en-US" w:eastAsia="zh-CN"/>
                    </w:rPr>
                    <w:t>000</w:t>
                  </w:r>
                </w:p>
              </w:tc>
              <w:tc>
                <w:tcPr>
                  <w:tcW w:w="495"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80</w:t>
                  </w:r>
                </w:p>
              </w:tc>
              <w:tc>
                <w:tcPr>
                  <w:tcW w:w="465"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75</w:t>
                  </w:r>
                </w:p>
              </w:tc>
              <w:tc>
                <w:tcPr>
                  <w:tcW w:w="330"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default" w:ascii="Times New Roman" w:hAnsi="Times New Roman" w:eastAsia="宋体" w:cs="Times New Roman"/>
                      <w:bCs/>
                      <w:color w:val="auto"/>
                      <w:spacing w:val="0"/>
                      <w:sz w:val="21"/>
                      <w:szCs w:val="21"/>
                      <w:u w:val="none" w:color="auto"/>
                      <w:lang w:val="en-US" w:eastAsia="zh-CN"/>
                    </w:rPr>
                    <w:t>是</w:t>
                  </w:r>
                </w:p>
              </w:tc>
              <w:tc>
                <w:tcPr>
                  <w:tcW w:w="464"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三级活性炭吸附</w:t>
                  </w:r>
                </w:p>
              </w:tc>
              <w:tc>
                <w:tcPr>
                  <w:tcW w:w="657"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0.02</w:t>
                  </w:r>
                </w:p>
              </w:tc>
              <w:tc>
                <w:tcPr>
                  <w:tcW w:w="719" w:type="dxa"/>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0.00006</w:t>
                  </w:r>
                </w:p>
              </w:tc>
              <w:tc>
                <w:tcPr>
                  <w:tcW w:w="707" w:type="dxa"/>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0.00016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cantSplit/>
                <w:trHeight w:val="90" w:hRule="atLeast"/>
                <w:jc w:val="center"/>
              </w:trPr>
              <w:tc>
                <w:tcPr>
                  <w:tcW w:w="361" w:type="pct"/>
                  <w:vMerge w:val="continue"/>
                  <w:tcBorders>
                    <w:tl2br w:val="nil"/>
                    <w:tr2bl w:val="nil"/>
                  </w:tcBorders>
                  <w:noWrap w:val="0"/>
                  <w:vAlign w:val="center"/>
                </w:tcPr>
                <w:p>
                  <w:pPr>
                    <w:snapToGrid w:val="0"/>
                    <w:spacing w:line="240" w:lineRule="atLeast"/>
                    <w:jc w:val="center"/>
                    <w:rPr>
                      <w:rFonts w:hint="default" w:ascii="Times New Roman" w:hAnsi="Times New Roman" w:cs="Times New Roman"/>
                      <w:bCs/>
                      <w:color w:val="auto"/>
                      <w:spacing w:val="0"/>
                      <w:sz w:val="21"/>
                      <w:szCs w:val="21"/>
                      <w:u w:val="none" w:color="auto"/>
                      <w:lang w:val="en-US" w:eastAsia="zh-CN"/>
                    </w:rPr>
                  </w:pPr>
                </w:p>
              </w:tc>
              <w:tc>
                <w:tcPr>
                  <w:tcW w:w="242" w:type="pct"/>
                  <w:tcBorders>
                    <w:tl2br w:val="nil"/>
                    <w:tr2bl w:val="nil"/>
                  </w:tcBorders>
                  <w:noWrap w:val="0"/>
                  <w:vAlign w:val="center"/>
                </w:tcPr>
                <w:p>
                  <w:pPr>
                    <w:snapToGrid w:val="0"/>
                    <w:spacing w:line="240" w:lineRule="atLeast"/>
                    <w:jc w:val="center"/>
                    <w:rPr>
                      <w:rFonts w:hint="default" w:ascii="Times New Roman" w:hAnsi="Times New Roman" w:cs="Times New Roman"/>
                      <w:color w:val="auto"/>
                      <w:spacing w:val="0"/>
                      <w:sz w:val="21"/>
                      <w:szCs w:val="21"/>
                      <w:u w:val="none" w:color="auto"/>
                      <w:lang w:val="en-US" w:eastAsia="zh-CN"/>
                    </w:rPr>
                  </w:pPr>
                  <w:r>
                    <w:rPr>
                      <w:rFonts w:hint="default" w:ascii="Times New Roman" w:hAnsi="Times New Roman" w:cs="Times New Roman"/>
                      <w:color w:val="auto"/>
                      <w:spacing w:val="0"/>
                      <w:sz w:val="21"/>
                      <w:szCs w:val="21"/>
                      <w:u w:val="none" w:color="auto"/>
                      <w:lang w:val="en-US" w:eastAsia="zh-CN"/>
                    </w:rPr>
                    <w:t>无</w:t>
                  </w:r>
                  <w:r>
                    <w:rPr>
                      <w:rFonts w:hint="default" w:ascii="Times New Roman" w:hAnsi="Times New Roman" w:cs="Times New Roman"/>
                      <w:color w:val="auto"/>
                      <w:spacing w:val="0"/>
                      <w:sz w:val="21"/>
                      <w:szCs w:val="21"/>
                      <w:u w:val="none" w:color="auto"/>
                    </w:rPr>
                    <w:t>组织</w:t>
                  </w:r>
                </w:p>
              </w:tc>
              <w:tc>
                <w:tcPr>
                  <w:tcW w:w="338"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p>
              </w:tc>
              <w:tc>
                <w:tcPr>
                  <w:tcW w:w="645"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765" w:type="dxa"/>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0.00006</w:t>
                  </w:r>
                </w:p>
              </w:tc>
              <w:tc>
                <w:tcPr>
                  <w:tcW w:w="705" w:type="dxa"/>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0.00016</w:t>
                  </w:r>
                </w:p>
              </w:tc>
              <w:tc>
                <w:tcPr>
                  <w:tcW w:w="645"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495"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465"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330"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464"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657"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ascii="Times New Roman" w:hAnsi="Times New Roman" w:eastAsia="宋体" w:cs="Times New Roman"/>
                      <w:bCs/>
                      <w:color w:val="auto"/>
                      <w:spacing w:val="0"/>
                      <w:sz w:val="21"/>
                      <w:szCs w:val="21"/>
                      <w:u w:val="none" w:color="auto"/>
                      <w:lang w:val="en-US" w:eastAsia="zh-CN"/>
                    </w:rPr>
                    <w:t>/</w:t>
                  </w:r>
                </w:p>
              </w:tc>
              <w:tc>
                <w:tcPr>
                  <w:tcW w:w="719" w:type="dxa"/>
                  <w:tcBorders>
                    <w:tl2br w:val="nil"/>
                    <w:tr2bl w:val="nil"/>
                  </w:tcBorders>
                  <w:noWrap w:val="0"/>
                  <w:vAlign w:val="center"/>
                </w:tcPr>
                <w:p>
                  <w:pPr>
                    <w:adjustRightInd w:val="0"/>
                    <w:snapToGrid w:val="0"/>
                    <w:spacing w:line="240" w:lineRule="exact"/>
                    <w:jc w:val="center"/>
                    <w:rPr>
                      <w:rFonts w:hint="eastAsia"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0.00006</w:t>
                  </w:r>
                </w:p>
              </w:tc>
              <w:tc>
                <w:tcPr>
                  <w:tcW w:w="707" w:type="dxa"/>
                  <w:tcBorders>
                    <w:tl2br w:val="nil"/>
                    <w:tr2bl w:val="nil"/>
                  </w:tcBorders>
                  <w:noWrap w:val="0"/>
                  <w:vAlign w:val="center"/>
                </w:tcPr>
                <w:p>
                  <w:pPr>
                    <w:adjustRightInd w:val="0"/>
                    <w:snapToGrid w:val="0"/>
                    <w:spacing w:line="240" w:lineRule="exact"/>
                    <w:jc w:val="center"/>
                    <w:rPr>
                      <w:rFonts w:hint="eastAsia"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0.00016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cantSplit/>
                <w:trHeight w:val="90" w:hRule="atLeast"/>
                <w:jc w:val="center"/>
              </w:trPr>
              <w:tc>
                <w:tcPr>
                  <w:tcW w:w="361" w:type="pct"/>
                  <w:tcBorders>
                    <w:tl2br w:val="nil"/>
                    <w:tr2bl w:val="nil"/>
                  </w:tcBorders>
                  <w:noWrap w:val="0"/>
                  <w:vAlign w:val="center"/>
                </w:tcPr>
                <w:p>
                  <w:pPr>
                    <w:snapToGrid w:val="0"/>
                    <w:spacing w:line="240" w:lineRule="atLeast"/>
                    <w:jc w:val="center"/>
                    <w:rPr>
                      <w:rFonts w:hint="default" w:ascii="Times New Roman" w:hAnsi="Times New Roman"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生产过程</w:t>
                  </w:r>
                </w:p>
              </w:tc>
              <w:tc>
                <w:tcPr>
                  <w:tcW w:w="242" w:type="pct"/>
                  <w:tcBorders>
                    <w:tl2br w:val="nil"/>
                    <w:tr2bl w:val="nil"/>
                  </w:tcBorders>
                  <w:noWrap w:val="0"/>
                  <w:vAlign w:val="center"/>
                </w:tcPr>
                <w:p>
                  <w:pPr>
                    <w:snapToGrid w:val="0"/>
                    <w:spacing w:line="240" w:lineRule="atLeast"/>
                    <w:jc w:val="center"/>
                    <w:rPr>
                      <w:rFonts w:hint="default" w:ascii="Times New Roman" w:hAnsi="Times New Roman" w:cs="Times New Roman"/>
                      <w:color w:val="auto"/>
                      <w:spacing w:val="0"/>
                      <w:sz w:val="21"/>
                      <w:szCs w:val="21"/>
                      <w:u w:val="none" w:color="auto"/>
                      <w:lang w:val="en-US" w:eastAsia="zh-CN"/>
                    </w:rPr>
                  </w:pPr>
                  <w:r>
                    <w:rPr>
                      <w:rFonts w:hint="eastAsia" w:cs="Times New Roman"/>
                      <w:color w:val="auto"/>
                      <w:spacing w:val="0"/>
                      <w:sz w:val="21"/>
                      <w:szCs w:val="21"/>
                      <w:u w:val="none" w:color="auto"/>
                      <w:lang w:val="en-US" w:eastAsia="zh-CN"/>
                    </w:rPr>
                    <w:t>/</w:t>
                  </w:r>
                </w:p>
              </w:tc>
              <w:tc>
                <w:tcPr>
                  <w:tcW w:w="338"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臭气浓度</w:t>
                  </w:r>
                </w:p>
              </w:tc>
              <w:tc>
                <w:tcPr>
                  <w:tcW w:w="645"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少量</w:t>
                  </w:r>
                </w:p>
              </w:tc>
              <w:tc>
                <w:tcPr>
                  <w:tcW w:w="765" w:type="dxa"/>
                  <w:tcBorders>
                    <w:tl2br w:val="nil"/>
                    <w:tr2bl w:val="nil"/>
                  </w:tcBorders>
                  <w:noWrap w:val="0"/>
                  <w:vAlign w:val="center"/>
                </w:tcPr>
                <w:p>
                  <w:pPr>
                    <w:adjustRightInd w:val="0"/>
                    <w:snapToGrid w:val="0"/>
                    <w:spacing w:line="240" w:lineRule="exact"/>
                    <w:jc w:val="center"/>
                    <w:rPr>
                      <w:rFonts w:hint="eastAsia"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少量</w:t>
                  </w:r>
                </w:p>
              </w:tc>
              <w:tc>
                <w:tcPr>
                  <w:tcW w:w="705" w:type="dxa"/>
                  <w:tcBorders>
                    <w:tl2br w:val="nil"/>
                    <w:tr2bl w:val="nil"/>
                  </w:tcBorders>
                  <w:noWrap w:val="0"/>
                  <w:vAlign w:val="center"/>
                </w:tcPr>
                <w:p>
                  <w:pPr>
                    <w:adjustRightInd w:val="0"/>
                    <w:snapToGrid w:val="0"/>
                    <w:spacing w:line="240" w:lineRule="exact"/>
                    <w:jc w:val="center"/>
                    <w:rPr>
                      <w:rFonts w:hint="eastAsia"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少量</w:t>
                  </w:r>
                </w:p>
              </w:tc>
              <w:tc>
                <w:tcPr>
                  <w:tcW w:w="645" w:type="dxa"/>
                  <w:tcBorders>
                    <w:tl2br w:val="nil"/>
                    <w:tr2bl w:val="nil"/>
                  </w:tcBorders>
                  <w:noWrap w:val="0"/>
                  <w:vAlign w:val="center"/>
                </w:tcPr>
                <w:p>
                  <w:pPr>
                    <w:adjustRightInd w:val="0"/>
                    <w:snapToGrid w:val="0"/>
                    <w:spacing w:line="240" w:lineRule="exact"/>
                    <w:jc w:val="center"/>
                    <w:rPr>
                      <w:rFonts w:hint="eastAsia"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w:t>
                  </w:r>
                </w:p>
              </w:tc>
              <w:tc>
                <w:tcPr>
                  <w:tcW w:w="495"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w:t>
                  </w:r>
                </w:p>
              </w:tc>
              <w:tc>
                <w:tcPr>
                  <w:tcW w:w="465"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w:t>
                  </w:r>
                </w:p>
              </w:tc>
              <w:tc>
                <w:tcPr>
                  <w:tcW w:w="330"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w:t>
                  </w:r>
                </w:p>
              </w:tc>
              <w:tc>
                <w:tcPr>
                  <w:tcW w:w="464"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w:t>
                  </w:r>
                </w:p>
              </w:tc>
              <w:tc>
                <w:tcPr>
                  <w:tcW w:w="657"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少量</w:t>
                  </w:r>
                </w:p>
              </w:tc>
              <w:tc>
                <w:tcPr>
                  <w:tcW w:w="719" w:type="dxa"/>
                  <w:tcBorders>
                    <w:tl2br w:val="nil"/>
                    <w:tr2bl w:val="nil"/>
                  </w:tcBorders>
                  <w:noWrap w:val="0"/>
                  <w:vAlign w:val="center"/>
                </w:tcPr>
                <w:p>
                  <w:pPr>
                    <w:adjustRightInd w:val="0"/>
                    <w:snapToGrid w:val="0"/>
                    <w:spacing w:line="240" w:lineRule="exact"/>
                    <w:jc w:val="center"/>
                    <w:rPr>
                      <w:rFonts w:hint="eastAsia"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少量</w:t>
                  </w:r>
                </w:p>
              </w:tc>
              <w:tc>
                <w:tcPr>
                  <w:tcW w:w="707" w:type="dxa"/>
                  <w:tcBorders>
                    <w:tl2br w:val="nil"/>
                    <w:tr2bl w:val="nil"/>
                  </w:tcBorders>
                  <w:noWrap w:val="0"/>
                  <w:vAlign w:val="center"/>
                </w:tcPr>
                <w:p>
                  <w:pPr>
                    <w:adjustRightInd w:val="0"/>
                    <w:snapToGrid w:val="0"/>
                    <w:spacing w:line="240" w:lineRule="exact"/>
                    <w:jc w:val="center"/>
                    <w:rPr>
                      <w:rFonts w:hint="eastAsia"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cantSplit/>
                <w:trHeight w:val="90" w:hRule="atLeast"/>
                <w:jc w:val="center"/>
              </w:trPr>
              <w:tc>
                <w:tcPr>
                  <w:tcW w:w="361" w:type="pct"/>
                  <w:tcBorders>
                    <w:tl2br w:val="nil"/>
                    <w:tr2bl w:val="nil"/>
                  </w:tcBorders>
                  <w:noWrap w:val="0"/>
                  <w:vAlign w:val="center"/>
                </w:tcPr>
                <w:p>
                  <w:pPr>
                    <w:snapToGrid w:val="0"/>
                    <w:spacing w:line="240" w:lineRule="atLeast"/>
                    <w:jc w:val="center"/>
                    <w:rPr>
                      <w:rFonts w:hint="default" w:ascii="Times New Roman" w:hAnsi="Times New Roman"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食堂</w:t>
                  </w:r>
                </w:p>
              </w:tc>
              <w:tc>
                <w:tcPr>
                  <w:tcW w:w="242" w:type="pct"/>
                  <w:tcBorders>
                    <w:tl2br w:val="nil"/>
                    <w:tr2bl w:val="nil"/>
                  </w:tcBorders>
                  <w:noWrap w:val="0"/>
                  <w:vAlign w:val="center"/>
                </w:tcPr>
                <w:p>
                  <w:pPr>
                    <w:snapToGrid w:val="0"/>
                    <w:spacing w:line="240" w:lineRule="atLeast"/>
                    <w:jc w:val="center"/>
                    <w:rPr>
                      <w:rFonts w:hint="default" w:ascii="Times New Roman" w:hAnsi="Times New Roman" w:cs="Times New Roman"/>
                      <w:color w:val="auto"/>
                      <w:spacing w:val="0"/>
                      <w:sz w:val="21"/>
                      <w:szCs w:val="21"/>
                      <w:u w:val="none" w:color="auto"/>
                      <w:lang w:val="en-US" w:eastAsia="zh-CN"/>
                    </w:rPr>
                  </w:pPr>
                  <w:r>
                    <w:rPr>
                      <w:rFonts w:hint="eastAsia" w:cs="Times New Roman"/>
                      <w:color w:val="auto"/>
                      <w:spacing w:val="0"/>
                      <w:sz w:val="21"/>
                      <w:szCs w:val="21"/>
                      <w:u w:val="none" w:color="auto"/>
                      <w:lang w:val="en-US" w:eastAsia="zh-CN"/>
                    </w:rPr>
                    <w:t>有组织</w:t>
                  </w:r>
                </w:p>
              </w:tc>
              <w:tc>
                <w:tcPr>
                  <w:tcW w:w="338"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油烟</w:t>
                  </w:r>
                </w:p>
              </w:tc>
              <w:tc>
                <w:tcPr>
                  <w:tcW w:w="645"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8.438</w:t>
                  </w:r>
                </w:p>
              </w:tc>
              <w:tc>
                <w:tcPr>
                  <w:tcW w:w="765" w:type="dxa"/>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0.068</w:t>
                  </w:r>
                </w:p>
              </w:tc>
              <w:tc>
                <w:tcPr>
                  <w:tcW w:w="705" w:type="dxa"/>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0.059</w:t>
                  </w:r>
                </w:p>
              </w:tc>
              <w:tc>
                <w:tcPr>
                  <w:tcW w:w="645"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8000</w:t>
                  </w:r>
                </w:p>
              </w:tc>
              <w:tc>
                <w:tcPr>
                  <w:tcW w:w="495"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100</w:t>
                  </w:r>
                </w:p>
              </w:tc>
              <w:tc>
                <w:tcPr>
                  <w:tcW w:w="465"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80</w:t>
                  </w:r>
                </w:p>
              </w:tc>
              <w:tc>
                <w:tcPr>
                  <w:tcW w:w="330"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是</w:t>
                  </w:r>
                </w:p>
              </w:tc>
              <w:tc>
                <w:tcPr>
                  <w:tcW w:w="464"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油烟净化装置</w:t>
                  </w:r>
                </w:p>
              </w:tc>
              <w:tc>
                <w:tcPr>
                  <w:tcW w:w="657" w:type="dxa"/>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1.69</w:t>
                  </w:r>
                </w:p>
              </w:tc>
              <w:tc>
                <w:tcPr>
                  <w:tcW w:w="719" w:type="dxa"/>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0.014</w:t>
                  </w:r>
                </w:p>
              </w:tc>
              <w:tc>
                <w:tcPr>
                  <w:tcW w:w="707" w:type="dxa"/>
                  <w:tcBorders>
                    <w:tl2br w:val="nil"/>
                    <w:tr2bl w:val="nil"/>
                  </w:tcBorders>
                  <w:noWrap w:val="0"/>
                  <w:vAlign w:val="center"/>
                </w:tcPr>
                <w:p>
                  <w:pPr>
                    <w:adjustRightInd w:val="0"/>
                    <w:snapToGrid w:val="0"/>
                    <w:spacing w:line="240" w:lineRule="exact"/>
                    <w:jc w:val="center"/>
                    <w:rPr>
                      <w:rFonts w:hint="default" w:cs="Times New Roman"/>
                      <w:bCs/>
                      <w:color w:val="auto"/>
                      <w:spacing w:val="0"/>
                      <w:sz w:val="21"/>
                      <w:szCs w:val="21"/>
                      <w:u w:val="none" w:color="auto"/>
                      <w:lang w:val="en-US" w:eastAsia="zh-CN"/>
                    </w:rPr>
                  </w:pPr>
                  <w:r>
                    <w:rPr>
                      <w:rFonts w:hint="eastAsia" w:cs="Times New Roman"/>
                      <w:bCs/>
                      <w:color w:val="auto"/>
                      <w:spacing w:val="0"/>
                      <w:sz w:val="21"/>
                      <w:szCs w:val="21"/>
                      <w:u w:val="none" w:color="auto"/>
                      <w:lang w:val="en-US" w:eastAsia="zh-CN"/>
                    </w:rPr>
                    <w:t>0.0117</w:t>
                  </w:r>
                </w:p>
              </w:tc>
            </w:tr>
          </w:tbl>
          <w:p>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spacing w:val="0"/>
                <w:szCs w:val="21"/>
                <w:u w:val="none" w:color="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spacing w:val="0"/>
                <w:szCs w:val="21"/>
                <w:u w:val="none" w:color="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spacing w:val="0"/>
                <w:szCs w:val="21"/>
                <w:u w:val="none" w:color="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spacing w:val="0"/>
                <w:szCs w:val="21"/>
                <w:u w:val="none" w:color="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spacing w:val="0"/>
                <w:szCs w:val="21"/>
                <w:u w:val="none" w:color="auto"/>
              </w:rPr>
            </w:pPr>
            <w:r>
              <w:rPr>
                <w:rFonts w:hint="eastAsia"/>
                <w:b/>
                <w:color w:val="auto"/>
                <w:spacing w:val="0"/>
                <w:szCs w:val="21"/>
                <w:u w:val="none" w:color="auto"/>
              </w:rPr>
              <w:t>表4-</w:t>
            </w:r>
            <w:r>
              <w:rPr>
                <w:rFonts w:hint="eastAsia"/>
                <w:b/>
                <w:color w:val="auto"/>
                <w:spacing w:val="0"/>
                <w:szCs w:val="21"/>
                <w:u w:val="none" w:color="auto"/>
                <w:lang w:val="en-US" w:eastAsia="zh-CN"/>
              </w:rPr>
              <w:t>3</w:t>
            </w:r>
            <w:r>
              <w:rPr>
                <w:rFonts w:hint="eastAsia"/>
                <w:b/>
                <w:color w:val="auto"/>
                <w:spacing w:val="0"/>
                <w:szCs w:val="21"/>
                <w:u w:val="none" w:color="auto"/>
              </w:rPr>
              <w:t xml:space="preserve">  项目</w:t>
            </w:r>
            <w:r>
              <w:rPr>
                <w:rFonts w:hint="eastAsia"/>
                <w:b/>
                <w:color w:val="auto"/>
                <w:spacing w:val="0"/>
                <w:szCs w:val="21"/>
                <w:u w:val="none" w:color="auto"/>
                <w:lang w:val="en-US" w:eastAsia="zh-CN"/>
              </w:rPr>
              <w:t>有组织</w:t>
            </w:r>
            <w:r>
              <w:rPr>
                <w:rFonts w:hint="eastAsia"/>
                <w:b/>
                <w:color w:val="auto"/>
                <w:spacing w:val="0"/>
                <w:szCs w:val="21"/>
                <w:u w:val="none" w:color="auto"/>
              </w:rPr>
              <w:t>废气污染物达标排放情况一览表</w:t>
            </w:r>
          </w:p>
          <w:tbl>
            <w:tblPr>
              <w:tblStyle w:val="4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338"/>
              <w:gridCol w:w="1192"/>
              <w:gridCol w:w="1546"/>
              <w:gridCol w:w="863"/>
              <w:gridCol w:w="1150"/>
              <w:gridCol w:w="9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3"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产排污环节</w:t>
                  </w:r>
                </w:p>
              </w:tc>
              <w:tc>
                <w:tcPr>
                  <w:tcW w:w="829" w:type="pc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排气筒编号</w:t>
                  </w:r>
                </w:p>
              </w:tc>
              <w:tc>
                <w:tcPr>
                  <w:tcW w:w="739"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污染物种类</w:t>
                  </w:r>
                </w:p>
              </w:tc>
              <w:tc>
                <w:tcPr>
                  <w:tcW w:w="1494"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污染物排放情况</w:t>
                  </w:r>
                </w:p>
              </w:tc>
              <w:tc>
                <w:tcPr>
                  <w:tcW w:w="713"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排放标准</w:t>
                  </w:r>
                </w:p>
              </w:tc>
              <w:tc>
                <w:tcPr>
                  <w:tcW w:w="569"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3"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b w:val="0"/>
                      <w:bCs/>
                      <w:color w:val="auto"/>
                      <w:spacing w:val="0"/>
                      <w:kern w:val="0"/>
                      <w:sz w:val="21"/>
                      <w:szCs w:val="21"/>
                      <w:u w:val="none" w:color="auto"/>
                      <w:lang w:val="en-US" w:eastAsia="zh-CN"/>
                    </w:rPr>
                    <w:t>上胶、贴合、</w:t>
                  </w:r>
                  <w:r>
                    <w:rPr>
                      <w:rFonts w:hint="eastAsia"/>
                      <w:color w:val="auto"/>
                      <w:spacing w:val="0"/>
                      <w:sz w:val="21"/>
                      <w:szCs w:val="21"/>
                      <w:u w:val="none" w:color="auto"/>
                      <w:lang w:val="en-US" w:eastAsia="zh-CN"/>
                    </w:rPr>
                    <w:t>刷油边、晾干、丝印</w:t>
                  </w:r>
                </w:p>
              </w:tc>
              <w:tc>
                <w:tcPr>
                  <w:tcW w:w="829"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DA001</w:t>
                  </w:r>
                </w:p>
              </w:tc>
              <w:tc>
                <w:tcPr>
                  <w:tcW w:w="739" w:type="pct"/>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VOCs</w:t>
                  </w:r>
                </w:p>
              </w:tc>
              <w:tc>
                <w:tcPr>
                  <w:tcW w:w="958"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sz w:val="21"/>
                      <w:szCs w:val="21"/>
                      <w:u w:val="none" w:color="auto"/>
                      <w:lang w:val="en-US" w:eastAsia="zh-CN"/>
                    </w:rPr>
                    <w:t>浓度（mg/m</w:t>
                  </w:r>
                  <w:r>
                    <w:rPr>
                      <w:rFonts w:hint="eastAsia"/>
                      <w:bCs/>
                      <w:color w:val="auto"/>
                      <w:spacing w:val="0"/>
                      <w:sz w:val="21"/>
                      <w:szCs w:val="21"/>
                      <w:u w:val="none" w:color="auto"/>
                      <w:vertAlign w:val="superscript"/>
                      <w:lang w:val="en-US" w:eastAsia="zh-CN"/>
                    </w:rPr>
                    <w:t>3</w:t>
                  </w:r>
                  <w:r>
                    <w:rPr>
                      <w:rFonts w:hint="eastAsia"/>
                      <w:bCs/>
                      <w:color w:val="auto"/>
                      <w:spacing w:val="0"/>
                      <w:sz w:val="21"/>
                      <w:szCs w:val="21"/>
                      <w:u w:val="none" w:color="auto"/>
                      <w:lang w:val="en-US" w:eastAsia="zh-CN"/>
                    </w:rPr>
                    <w:t>）</w:t>
                  </w:r>
                </w:p>
              </w:tc>
              <w:tc>
                <w:tcPr>
                  <w:tcW w:w="535"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72.51</w:t>
                  </w:r>
                </w:p>
              </w:tc>
              <w:tc>
                <w:tcPr>
                  <w:tcW w:w="713"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120</w:t>
                  </w:r>
                </w:p>
              </w:tc>
              <w:tc>
                <w:tcPr>
                  <w:tcW w:w="569"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bCs/>
                      <w:color w:val="auto"/>
                      <w:spacing w:val="0"/>
                      <w:sz w:val="21"/>
                      <w:szCs w:val="21"/>
                      <w:u w:val="none" w:color="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65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color w:val="auto"/>
                      <w:spacing w:val="0"/>
                      <w:sz w:val="21"/>
                      <w:szCs w:val="21"/>
                      <w:u w:val="none" w:color="auto"/>
                      <w:lang w:val="en-US" w:eastAsia="zh-CN"/>
                    </w:rPr>
                  </w:pPr>
                </w:p>
              </w:tc>
              <w:tc>
                <w:tcPr>
                  <w:tcW w:w="829"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color w:val="auto"/>
                      <w:spacing w:val="0"/>
                      <w:sz w:val="21"/>
                      <w:szCs w:val="21"/>
                      <w:u w:val="none" w:color="auto"/>
                      <w:lang w:val="en-US" w:eastAsia="zh-CN"/>
                    </w:rPr>
                  </w:pPr>
                </w:p>
              </w:tc>
              <w:tc>
                <w:tcPr>
                  <w:tcW w:w="739" w:type="pct"/>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eastAsia" w:eastAsia="宋体"/>
                      <w:color w:val="auto"/>
                      <w:spacing w:val="0"/>
                      <w:sz w:val="21"/>
                      <w:szCs w:val="21"/>
                      <w:u w:val="none" w:color="auto"/>
                      <w:lang w:eastAsia="zh-CN"/>
                    </w:rPr>
                  </w:pPr>
                </w:p>
              </w:tc>
              <w:tc>
                <w:tcPr>
                  <w:tcW w:w="958"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bCs/>
                      <w:color w:val="auto"/>
                      <w:spacing w:val="0"/>
                      <w:kern w:val="0"/>
                      <w:sz w:val="21"/>
                      <w:szCs w:val="21"/>
                      <w:u w:val="none" w:color="auto"/>
                    </w:rPr>
                  </w:pPr>
                  <w:r>
                    <w:rPr>
                      <w:rFonts w:hint="eastAsia"/>
                      <w:bCs/>
                      <w:color w:val="auto"/>
                      <w:spacing w:val="0"/>
                      <w:kern w:val="0"/>
                      <w:sz w:val="21"/>
                      <w:szCs w:val="21"/>
                      <w:u w:val="none" w:color="auto"/>
                      <w:lang w:val="en-US" w:eastAsia="zh-CN"/>
                    </w:rPr>
                    <w:t>速率（kg/h）</w:t>
                  </w:r>
                </w:p>
              </w:tc>
              <w:tc>
                <w:tcPr>
                  <w:tcW w:w="535"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0.217</w:t>
                  </w:r>
                </w:p>
              </w:tc>
              <w:tc>
                <w:tcPr>
                  <w:tcW w:w="713"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10</w:t>
                  </w:r>
                </w:p>
              </w:tc>
              <w:tc>
                <w:tcPr>
                  <w:tcW w:w="569"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bCs/>
                      <w:color w:val="auto"/>
                      <w:spacing w:val="0"/>
                      <w:sz w:val="21"/>
                      <w:szCs w:val="21"/>
                      <w:u w:val="none" w:color="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653"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食堂</w:t>
                  </w:r>
                </w:p>
              </w:tc>
              <w:tc>
                <w:tcPr>
                  <w:tcW w:w="829"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DA002</w:t>
                  </w:r>
                </w:p>
              </w:tc>
              <w:tc>
                <w:tcPr>
                  <w:tcW w:w="739" w:type="pct"/>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油烟</w:t>
                  </w:r>
                </w:p>
              </w:tc>
              <w:tc>
                <w:tcPr>
                  <w:tcW w:w="958"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bCs/>
                      <w:color w:val="auto"/>
                      <w:spacing w:val="0"/>
                      <w:kern w:val="0"/>
                      <w:sz w:val="21"/>
                      <w:szCs w:val="21"/>
                      <w:u w:val="none" w:color="auto"/>
                      <w:lang w:val="en-US" w:eastAsia="zh-CN"/>
                    </w:rPr>
                  </w:pPr>
                  <w:r>
                    <w:rPr>
                      <w:rFonts w:hint="eastAsia"/>
                      <w:bCs/>
                      <w:color w:val="auto"/>
                      <w:spacing w:val="0"/>
                      <w:sz w:val="21"/>
                      <w:szCs w:val="21"/>
                      <w:u w:val="none" w:color="auto"/>
                      <w:lang w:val="en-US" w:eastAsia="zh-CN"/>
                    </w:rPr>
                    <w:t>浓度（mg/m</w:t>
                  </w:r>
                  <w:r>
                    <w:rPr>
                      <w:rFonts w:hint="eastAsia"/>
                      <w:bCs/>
                      <w:color w:val="auto"/>
                      <w:spacing w:val="0"/>
                      <w:sz w:val="21"/>
                      <w:szCs w:val="21"/>
                      <w:u w:val="none" w:color="auto"/>
                      <w:vertAlign w:val="superscript"/>
                      <w:lang w:val="en-US" w:eastAsia="zh-CN"/>
                    </w:rPr>
                    <w:t>3</w:t>
                  </w:r>
                  <w:r>
                    <w:rPr>
                      <w:rFonts w:hint="eastAsia"/>
                      <w:bCs/>
                      <w:color w:val="auto"/>
                      <w:spacing w:val="0"/>
                      <w:sz w:val="21"/>
                      <w:szCs w:val="21"/>
                      <w:u w:val="none" w:color="auto"/>
                      <w:lang w:val="en-US" w:eastAsia="zh-CN"/>
                    </w:rPr>
                    <w:t>）</w:t>
                  </w:r>
                </w:p>
              </w:tc>
              <w:tc>
                <w:tcPr>
                  <w:tcW w:w="535"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1.69</w:t>
                  </w:r>
                </w:p>
              </w:tc>
              <w:tc>
                <w:tcPr>
                  <w:tcW w:w="713"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2</w:t>
                  </w:r>
                </w:p>
              </w:tc>
              <w:tc>
                <w:tcPr>
                  <w:tcW w:w="569"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bCs/>
                      <w:color w:val="auto"/>
                      <w:spacing w:val="0"/>
                      <w:sz w:val="21"/>
                      <w:szCs w:val="21"/>
                      <w:u w:val="none" w:color="auto"/>
                      <w:lang w:val="en-US" w:eastAsia="zh-CN"/>
                    </w:rPr>
                  </w:pPr>
                  <w:r>
                    <w:rPr>
                      <w:rFonts w:hint="eastAsia"/>
                      <w:bCs/>
                      <w:color w:val="auto"/>
                      <w:spacing w:val="0"/>
                      <w:sz w:val="21"/>
                      <w:szCs w:val="21"/>
                      <w:u w:val="none" w:color="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65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color w:val="auto"/>
                      <w:spacing w:val="0"/>
                      <w:sz w:val="21"/>
                      <w:szCs w:val="21"/>
                      <w:u w:val="none" w:color="auto"/>
                      <w:lang w:val="en-US" w:eastAsia="zh-CN"/>
                    </w:rPr>
                  </w:pPr>
                </w:p>
              </w:tc>
              <w:tc>
                <w:tcPr>
                  <w:tcW w:w="829"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color w:val="auto"/>
                      <w:spacing w:val="0"/>
                      <w:sz w:val="21"/>
                      <w:szCs w:val="21"/>
                      <w:u w:val="none" w:color="auto"/>
                      <w:lang w:val="en-US" w:eastAsia="zh-CN"/>
                    </w:rPr>
                  </w:pPr>
                </w:p>
              </w:tc>
              <w:tc>
                <w:tcPr>
                  <w:tcW w:w="739" w:type="pct"/>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eastAsia" w:eastAsia="宋体"/>
                      <w:color w:val="auto"/>
                      <w:spacing w:val="0"/>
                      <w:sz w:val="21"/>
                      <w:szCs w:val="21"/>
                      <w:u w:val="none" w:color="auto"/>
                      <w:lang w:eastAsia="zh-CN"/>
                    </w:rPr>
                  </w:pPr>
                </w:p>
              </w:tc>
              <w:tc>
                <w:tcPr>
                  <w:tcW w:w="958"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速率（kg/h）</w:t>
                  </w:r>
                </w:p>
              </w:tc>
              <w:tc>
                <w:tcPr>
                  <w:tcW w:w="535"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0.014</w:t>
                  </w:r>
                </w:p>
              </w:tc>
              <w:tc>
                <w:tcPr>
                  <w:tcW w:w="713"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w:t>
                  </w:r>
                </w:p>
              </w:tc>
              <w:tc>
                <w:tcPr>
                  <w:tcW w:w="569"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bCs/>
                      <w:color w:val="auto"/>
                      <w:spacing w:val="0"/>
                      <w:sz w:val="21"/>
                      <w:szCs w:val="21"/>
                      <w:u w:val="none" w:color="auto"/>
                      <w:lang w:val="en-US" w:eastAsia="zh-CN"/>
                    </w:rPr>
                  </w:pPr>
                  <w:r>
                    <w:rPr>
                      <w:rFonts w:hint="eastAsia"/>
                      <w:bCs/>
                      <w:color w:val="auto"/>
                      <w:spacing w:val="0"/>
                      <w:sz w:val="21"/>
                      <w:szCs w:val="21"/>
                      <w:u w:val="none" w:color="auto"/>
                      <w:lang w:val="en-US" w:eastAsia="zh-CN"/>
                    </w:rPr>
                    <w:t>/</w:t>
                  </w:r>
                </w:p>
              </w:tc>
            </w:tr>
          </w:tbl>
          <w:p>
            <w:pPr>
              <w:adjustRightInd w:val="0"/>
              <w:snapToGrid w:val="0"/>
              <w:spacing w:before="120" w:beforeLines="50" w:line="360" w:lineRule="auto"/>
              <w:ind w:firstLine="422" w:firstLineChars="200"/>
              <w:jc w:val="center"/>
              <w:rPr>
                <w:b/>
                <w:bCs/>
                <w:color w:val="auto"/>
                <w:spacing w:val="0"/>
                <w:u w:val="none" w:color="auto"/>
              </w:rPr>
            </w:pPr>
            <w:r>
              <w:rPr>
                <w:rFonts w:hint="eastAsia"/>
                <w:b/>
                <w:bCs/>
                <w:color w:val="auto"/>
                <w:spacing w:val="0"/>
                <w:u w:val="none" w:color="auto"/>
              </w:rPr>
              <w:t>表4-</w:t>
            </w:r>
            <w:r>
              <w:rPr>
                <w:rFonts w:hint="eastAsia"/>
                <w:b/>
                <w:bCs/>
                <w:color w:val="auto"/>
                <w:spacing w:val="0"/>
                <w:u w:val="none" w:color="auto"/>
                <w:lang w:val="en-US" w:eastAsia="zh-CN"/>
              </w:rPr>
              <w:t>4</w:t>
            </w:r>
            <w:r>
              <w:rPr>
                <w:b/>
                <w:bCs/>
                <w:color w:val="auto"/>
                <w:spacing w:val="0"/>
                <w:u w:val="none" w:color="auto"/>
              </w:rPr>
              <w:t xml:space="preserve">  </w:t>
            </w:r>
            <w:r>
              <w:rPr>
                <w:rFonts w:hint="eastAsia"/>
                <w:b/>
                <w:bCs/>
                <w:color w:val="auto"/>
                <w:spacing w:val="0"/>
                <w:u w:val="none" w:color="auto"/>
              </w:rPr>
              <w:t>大气污染物有组织排放量核算表</w:t>
            </w:r>
          </w:p>
          <w:tbl>
            <w:tblPr>
              <w:tblStyle w:val="4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345"/>
              <w:gridCol w:w="1512"/>
              <w:gridCol w:w="1174"/>
              <w:gridCol w:w="1345"/>
              <w:gridCol w:w="13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tcBorders>
                    <w:tl2br w:val="nil"/>
                    <w:tr2bl w:val="nil"/>
                  </w:tcBorders>
                  <w:shd w:val="clear" w:color="auto" w:fill="auto"/>
                  <w:vAlign w:val="center"/>
                </w:tcPr>
                <w:p>
                  <w:pPr>
                    <w:adjustRightInd w:val="0"/>
                    <w:snapToGrid w:val="0"/>
                    <w:jc w:val="center"/>
                    <w:rPr>
                      <w:b/>
                      <w:bCs/>
                      <w:color w:val="auto"/>
                      <w:spacing w:val="0"/>
                      <w:sz w:val="21"/>
                      <w:szCs w:val="21"/>
                      <w:u w:val="none" w:color="auto"/>
                    </w:rPr>
                  </w:pPr>
                  <w:bookmarkStart w:id="7" w:name="_Hlk76562622"/>
                  <w:r>
                    <w:rPr>
                      <w:rFonts w:hint="eastAsia"/>
                      <w:b/>
                      <w:bCs/>
                      <w:color w:val="auto"/>
                      <w:spacing w:val="0"/>
                      <w:sz w:val="21"/>
                      <w:szCs w:val="21"/>
                      <w:u w:val="none" w:color="auto"/>
                    </w:rPr>
                    <w:t>序号</w:t>
                  </w:r>
                </w:p>
              </w:tc>
              <w:tc>
                <w:tcPr>
                  <w:tcW w:w="834" w:type="pct"/>
                  <w:tcBorders>
                    <w:tl2br w:val="nil"/>
                    <w:tr2bl w:val="nil"/>
                  </w:tcBorders>
                  <w:shd w:val="clear" w:color="auto" w:fill="auto"/>
                  <w:vAlign w:val="center"/>
                </w:tcPr>
                <w:p>
                  <w:pPr>
                    <w:adjustRightInd w:val="0"/>
                    <w:snapToGrid w:val="0"/>
                    <w:jc w:val="center"/>
                    <w:rPr>
                      <w:b/>
                      <w:bCs/>
                      <w:color w:val="auto"/>
                      <w:spacing w:val="0"/>
                      <w:sz w:val="21"/>
                      <w:szCs w:val="21"/>
                      <w:u w:val="none" w:color="auto"/>
                    </w:rPr>
                  </w:pPr>
                  <w:r>
                    <w:rPr>
                      <w:rFonts w:hint="eastAsia"/>
                      <w:b/>
                      <w:bCs/>
                      <w:color w:val="auto"/>
                      <w:spacing w:val="0"/>
                      <w:sz w:val="21"/>
                      <w:szCs w:val="21"/>
                      <w:u w:val="none" w:color="auto"/>
                    </w:rPr>
                    <w:t>排放口编号</w:t>
                  </w:r>
                </w:p>
              </w:tc>
              <w:tc>
                <w:tcPr>
                  <w:tcW w:w="937" w:type="pct"/>
                  <w:tcBorders>
                    <w:tl2br w:val="nil"/>
                    <w:tr2bl w:val="nil"/>
                  </w:tcBorders>
                  <w:shd w:val="clear" w:color="auto" w:fill="auto"/>
                  <w:vAlign w:val="center"/>
                </w:tcPr>
                <w:p>
                  <w:pPr>
                    <w:adjustRightInd w:val="0"/>
                    <w:snapToGrid w:val="0"/>
                    <w:jc w:val="center"/>
                    <w:rPr>
                      <w:b/>
                      <w:bCs/>
                      <w:color w:val="auto"/>
                      <w:spacing w:val="0"/>
                      <w:sz w:val="21"/>
                      <w:szCs w:val="21"/>
                      <w:u w:val="none" w:color="auto"/>
                    </w:rPr>
                  </w:pPr>
                  <w:r>
                    <w:rPr>
                      <w:rFonts w:hint="eastAsia"/>
                      <w:b/>
                      <w:bCs/>
                      <w:color w:val="auto"/>
                      <w:spacing w:val="0"/>
                      <w:sz w:val="21"/>
                      <w:szCs w:val="21"/>
                      <w:u w:val="none" w:color="auto"/>
                    </w:rPr>
                    <w:t>污染物</w:t>
                  </w:r>
                </w:p>
              </w:tc>
              <w:tc>
                <w:tcPr>
                  <w:tcW w:w="728" w:type="pct"/>
                  <w:tcBorders>
                    <w:tl2br w:val="nil"/>
                    <w:tr2bl w:val="nil"/>
                  </w:tcBorders>
                  <w:shd w:val="clear" w:color="auto" w:fill="auto"/>
                  <w:vAlign w:val="center"/>
                </w:tcPr>
                <w:p>
                  <w:pPr>
                    <w:adjustRightInd w:val="0"/>
                    <w:snapToGrid w:val="0"/>
                    <w:jc w:val="center"/>
                    <w:rPr>
                      <w:b/>
                      <w:bCs/>
                      <w:color w:val="auto"/>
                      <w:spacing w:val="0"/>
                      <w:sz w:val="21"/>
                      <w:szCs w:val="21"/>
                      <w:u w:val="none" w:color="auto"/>
                    </w:rPr>
                  </w:pPr>
                  <w:r>
                    <w:rPr>
                      <w:rFonts w:hint="eastAsia"/>
                      <w:b/>
                      <w:bCs/>
                      <w:color w:val="auto"/>
                      <w:spacing w:val="0"/>
                      <w:sz w:val="21"/>
                      <w:szCs w:val="21"/>
                      <w:u w:val="none" w:color="auto"/>
                    </w:rPr>
                    <w:t>排放浓度</w:t>
                  </w:r>
                </w:p>
                <w:p>
                  <w:pPr>
                    <w:adjustRightInd w:val="0"/>
                    <w:snapToGrid w:val="0"/>
                    <w:jc w:val="center"/>
                    <w:rPr>
                      <w:b/>
                      <w:bCs/>
                      <w:color w:val="auto"/>
                      <w:spacing w:val="0"/>
                      <w:sz w:val="21"/>
                      <w:szCs w:val="21"/>
                      <w:u w:val="none" w:color="auto"/>
                    </w:rPr>
                  </w:pPr>
                  <w:r>
                    <w:rPr>
                      <w:b/>
                      <w:bCs/>
                      <w:color w:val="auto"/>
                      <w:spacing w:val="0"/>
                      <w:sz w:val="21"/>
                      <w:szCs w:val="21"/>
                      <w:u w:val="none" w:color="auto"/>
                    </w:rPr>
                    <w:t>mg/m</w:t>
                  </w:r>
                  <w:r>
                    <w:rPr>
                      <w:b/>
                      <w:bCs/>
                      <w:color w:val="auto"/>
                      <w:spacing w:val="0"/>
                      <w:sz w:val="21"/>
                      <w:szCs w:val="21"/>
                      <w:u w:val="none" w:color="auto"/>
                      <w:vertAlign w:val="superscript"/>
                    </w:rPr>
                    <w:t>3</w:t>
                  </w:r>
                </w:p>
              </w:tc>
              <w:tc>
                <w:tcPr>
                  <w:tcW w:w="834" w:type="pct"/>
                  <w:tcBorders>
                    <w:tl2br w:val="nil"/>
                    <w:tr2bl w:val="nil"/>
                  </w:tcBorders>
                  <w:shd w:val="clear" w:color="auto" w:fill="auto"/>
                  <w:vAlign w:val="center"/>
                </w:tcPr>
                <w:p>
                  <w:pPr>
                    <w:adjustRightInd w:val="0"/>
                    <w:snapToGrid w:val="0"/>
                    <w:jc w:val="center"/>
                    <w:rPr>
                      <w:b/>
                      <w:bCs/>
                      <w:color w:val="auto"/>
                      <w:spacing w:val="0"/>
                      <w:sz w:val="21"/>
                      <w:szCs w:val="21"/>
                      <w:u w:val="none" w:color="auto"/>
                    </w:rPr>
                  </w:pPr>
                  <w:r>
                    <w:rPr>
                      <w:rFonts w:hint="eastAsia"/>
                      <w:b/>
                      <w:bCs/>
                      <w:color w:val="auto"/>
                      <w:spacing w:val="0"/>
                      <w:sz w:val="21"/>
                      <w:szCs w:val="21"/>
                      <w:u w:val="none" w:color="auto"/>
                    </w:rPr>
                    <w:t>排放速率</w:t>
                  </w:r>
                </w:p>
                <w:p>
                  <w:pPr>
                    <w:adjustRightInd w:val="0"/>
                    <w:snapToGrid w:val="0"/>
                    <w:jc w:val="center"/>
                    <w:rPr>
                      <w:b/>
                      <w:bCs/>
                      <w:color w:val="auto"/>
                      <w:spacing w:val="0"/>
                      <w:sz w:val="21"/>
                      <w:szCs w:val="21"/>
                      <w:u w:val="none" w:color="auto"/>
                    </w:rPr>
                  </w:pPr>
                  <w:r>
                    <w:rPr>
                      <w:rFonts w:hint="eastAsia"/>
                      <w:b/>
                      <w:bCs/>
                      <w:color w:val="auto"/>
                      <w:spacing w:val="0"/>
                      <w:sz w:val="21"/>
                      <w:szCs w:val="21"/>
                      <w:u w:val="none" w:color="auto"/>
                    </w:rPr>
                    <w:t>k</w:t>
                  </w:r>
                  <w:r>
                    <w:rPr>
                      <w:b/>
                      <w:bCs/>
                      <w:color w:val="auto"/>
                      <w:spacing w:val="0"/>
                      <w:sz w:val="21"/>
                      <w:szCs w:val="21"/>
                      <w:u w:val="none" w:color="auto"/>
                    </w:rPr>
                    <w:t>g/h</w:t>
                  </w:r>
                </w:p>
              </w:tc>
              <w:tc>
                <w:tcPr>
                  <w:tcW w:w="834" w:type="pct"/>
                  <w:tcBorders>
                    <w:tl2br w:val="nil"/>
                    <w:tr2bl w:val="nil"/>
                  </w:tcBorders>
                  <w:shd w:val="clear" w:color="auto" w:fill="auto"/>
                  <w:vAlign w:val="center"/>
                </w:tcPr>
                <w:p>
                  <w:pPr>
                    <w:adjustRightInd w:val="0"/>
                    <w:snapToGrid w:val="0"/>
                    <w:jc w:val="center"/>
                    <w:rPr>
                      <w:b/>
                      <w:bCs/>
                      <w:color w:val="auto"/>
                      <w:spacing w:val="0"/>
                      <w:sz w:val="21"/>
                      <w:szCs w:val="21"/>
                      <w:u w:val="none" w:color="auto"/>
                    </w:rPr>
                  </w:pPr>
                  <w:r>
                    <w:rPr>
                      <w:rFonts w:hint="eastAsia"/>
                      <w:b/>
                      <w:bCs/>
                      <w:color w:val="auto"/>
                      <w:spacing w:val="0"/>
                      <w:sz w:val="21"/>
                      <w:szCs w:val="21"/>
                      <w:u w:val="none" w:color="auto"/>
                    </w:rPr>
                    <w:t>年排放量</w:t>
                  </w:r>
                </w:p>
                <w:p>
                  <w:pPr>
                    <w:adjustRightInd w:val="0"/>
                    <w:snapToGrid w:val="0"/>
                    <w:jc w:val="center"/>
                    <w:rPr>
                      <w:b/>
                      <w:bCs/>
                      <w:color w:val="auto"/>
                      <w:spacing w:val="0"/>
                      <w:sz w:val="21"/>
                      <w:szCs w:val="21"/>
                      <w:u w:val="none" w:color="auto"/>
                    </w:rPr>
                  </w:pPr>
                  <w:r>
                    <w:rPr>
                      <w:rFonts w:hint="eastAsia"/>
                      <w:b/>
                      <w:bCs/>
                      <w:color w:val="auto"/>
                      <w:spacing w:val="0"/>
                      <w:sz w:val="21"/>
                      <w:szCs w:val="21"/>
                      <w:u w:val="none" w:color="auto"/>
                    </w:rPr>
                    <w:t>t</w:t>
                  </w:r>
                  <w:r>
                    <w:rPr>
                      <w:b/>
                      <w:bCs/>
                      <w:color w:val="auto"/>
                      <w:spacing w:val="0"/>
                      <w:sz w:val="21"/>
                      <w:szCs w:val="21"/>
                      <w:u w:val="none" w:color="auto"/>
                    </w:rPr>
                    <w:t>/</w:t>
                  </w:r>
                  <w:r>
                    <w:rPr>
                      <w:rFonts w:hint="eastAsia"/>
                      <w:b/>
                      <w:bCs/>
                      <w:color w:val="auto"/>
                      <w:spacing w:val="0"/>
                      <w:sz w:val="21"/>
                      <w:szCs w:val="21"/>
                      <w:u w:val="none" w:color="auto"/>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tcBorders>
                    <w:tl2br w:val="nil"/>
                    <w:tr2bl w:val="nil"/>
                  </w:tcBorders>
                  <w:shd w:val="clear" w:color="auto" w:fill="auto"/>
                  <w:vAlign w:val="center"/>
                </w:tcPr>
                <w:p>
                  <w:pPr>
                    <w:adjustRightInd w:val="0"/>
                    <w:snapToGrid w:val="0"/>
                    <w:jc w:val="center"/>
                    <w:rPr>
                      <w:b w:val="0"/>
                      <w:bCs w:val="0"/>
                      <w:color w:val="auto"/>
                      <w:spacing w:val="0"/>
                      <w:sz w:val="21"/>
                      <w:szCs w:val="21"/>
                      <w:u w:val="none" w:color="auto"/>
                    </w:rPr>
                  </w:pPr>
                  <w:r>
                    <w:rPr>
                      <w:rFonts w:hint="eastAsia"/>
                      <w:b w:val="0"/>
                      <w:bCs w:val="0"/>
                      <w:color w:val="auto"/>
                      <w:spacing w:val="0"/>
                      <w:sz w:val="21"/>
                      <w:szCs w:val="21"/>
                      <w:u w:val="none" w:color="auto"/>
                    </w:rPr>
                    <w:t>1</w:t>
                  </w:r>
                </w:p>
              </w:tc>
              <w:tc>
                <w:tcPr>
                  <w:tcW w:w="834" w:type="pct"/>
                  <w:tcBorders>
                    <w:tl2br w:val="nil"/>
                    <w:tr2bl w:val="nil"/>
                  </w:tcBorders>
                  <w:shd w:val="clear" w:color="auto" w:fill="auto"/>
                  <w:vAlign w:val="center"/>
                </w:tcPr>
                <w:p>
                  <w:pPr>
                    <w:adjustRightInd w:val="0"/>
                    <w:snapToGrid w:val="0"/>
                    <w:jc w:val="center"/>
                    <w:rPr>
                      <w:b w:val="0"/>
                      <w:bCs w:val="0"/>
                      <w:color w:val="auto"/>
                      <w:spacing w:val="0"/>
                      <w:sz w:val="21"/>
                      <w:szCs w:val="21"/>
                      <w:u w:val="none" w:color="auto"/>
                    </w:rPr>
                  </w:pPr>
                  <w:r>
                    <w:rPr>
                      <w:b w:val="0"/>
                      <w:bCs w:val="0"/>
                      <w:color w:val="auto"/>
                      <w:spacing w:val="0"/>
                      <w:sz w:val="21"/>
                      <w:szCs w:val="21"/>
                      <w:u w:val="none" w:color="auto"/>
                    </w:rPr>
                    <w:t>DA001</w:t>
                  </w:r>
                </w:p>
              </w:tc>
              <w:tc>
                <w:tcPr>
                  <w:tcW w:w="937" w:type="pct"/>
                  <w:tcBorders>
                    <w:tl2br w:val="nil"/>
                    <w:tr2bl w:val="nil"/>
                  </w:tcBorders>
                  <w:shd w:val="clear" w:color="auto" w:fill="auto"/>
                  <w:vAlign w:val="center"/>
                </w:tcPr>
                <w:p>
                  <w:pPr>
                    <w:adjustRightInd w:val="0"/>
                    <w:snapToGrid w:val="0"/>
                    <w:jc w:val="center"/>
                    <w:rPr>
                      <w:b w:val="0"/>
                      <w:bCs w:val="0"/>
                      <w:color w:val="auto"/>
                      <w:spacing w:val="0"/>
                      <w:sz w:val="21"/>
                      <w:szCs w:val="21"/>
                      <w:u w:val="none" w:color="auto"/>
                    </w:rPr>
                  </w:pPr>
                  <w:r>
                    <w:rPr>
                      <w:rFonts w:hint="eastAsia"/>
                      <w:color w:val="auto"/>
                      <w:spacing w:val="0"/>
                      <w:sz w:val="21"/>
                      <w:szCs w:val="21"/>
                      <w:u w:val="none" w:color="auto"/>
                      <w:lang w:val="en-US" w:eastAsia="zh-CN"/>
                    </w:rPr>
                    <w:t>VOCs</w:t>
                  </w:r>
                </w:p>
              </w:tc>
              <w:tc>
                <w:tcPr>
                  <w:tcW w:w="728" w:type="pct"/>
                  <w:tcBorders>
                    <w:tl2br w:val="nil"/>
                    <w:tr2bl w:val="nil"/>
                  </w:tcBorders>
                  <w:shd w:val="clear" w:color="auto" w:fill="auto"/>
                  <w:vAlign w:val="center"/>
                </w:tcPr>
                <w:p>
                  <w:pPr>
                    <w:adjustRightInd w:val="0"/>
                    <w:snapToGrid w:val="0"/>
                    <w:jc w:val="center"/>
                    <w:rPr>
                      <w:rFonts w:hint="default" w:eastAsia="宋体"/>
                      <w:b w:val="0"/>
                      <w:bCs w:val="0"/>
                      <w:color w:val="auto"/>
                      <w:spacing w:val="0"/>
                      <w:sz w:val="21"/>
                      <w:szCs w:val="21"/>
                      <w:u w:val="none" w:color="auto"/>
                      <w:lang w:val="en-US" w:eastAsia="zh-CN"/>
                    </w:rPr>
                  </w:pPr>
                  <w:r>
                    <w:rPr>
                      <w:rFonts w:hint="eastAsia"/>
                      <w:b w:val="0"/>
                      <w:bCs w:val="0"/>
                      <w:color w:val="auto"/>
                      <w:spacing w:val="0"/>
                      <w:sz w:val="21"/>
                      <w:szCs w:val="21"/>
                      <w:u w:val="none" w:color="auto"/>
                      <w:lang w:val="en-US" w:eastAsia="zh-CN"/>
                    </w:rPr>
                    <w:t>72.51</w:t>
                  </w:r>
                </w:p>
              </w:tc>
              <w:tc>
                <w:tcPr>
                  <w:tcW w:w="834" w:type="pct"/>
                  <w:tcBorders>
                    <w:tl2br w:val="nil"/>
                    <w:tr2bl w:val="nil"/>
                  </w:tcBorders>
                  <w:shd w:val="clear" w:color="auto" w:fill="auto"/>
                  <w:vAlign w:val="center"/>
                </w:tcPr>
                <w:p>
                  <w:pPr>
                    <w:adjustRightInd w:val="0"/>
                    <w:snapToGrid w:val="0"/>
                    <w:jc w:val="center"/>
                    <w:rPr>
                      <w:rFonts w:hint="default" w:eastAsia="宋体"/>
                      <w:b w:val="0"/>
                      <w:bCs w:val="0"/>
                      <w:color w:val="auto"/>
                      <w:spacing w:val="0"/>
                      <w:sz w:val="21"/>
                      <w:szCs w:val="21"/>
                      <w:u w:val="none" w:color="auto"/>
                      <w:lang w:val="en-US" w:eastAsia="zh-CN"/>
                    </w:rPr>
                  </w:pPr>
                  <w:r>
                    <w:rPr>
                      <w:rFonts w:hint="eastAsia"/>
                      <w:b w:val="0"/>
                      <w:bCs w:val="0"/>
                      <w:color w:val="auto"/>
                      <w:spacing w:val="0"/>
                      <w:sz w:val="21"/>
                      <w:szCs w:val="21"/>
                      <w:u w:val="none" w:color="auto"/>
                      <w:lang w:val="en-US" w:eastAsia="zh-CN"/>
                    </w:rPr>
                    <w:t>0.217</w:t>
                  </w:r>
                </w:p>
              </w:tc>
              <w:tc>
                <w:tcPr>
                  <w:tcW w:w="834" w:type="pct"/>
                  <w:tcBorders>
                    <w:tl2br w:val="nil"/>
                    <w:tr2bl w:val="nil"/>
                  </w:tcBorders>
                  <w:shd w:val="clear" w:color="auto" w:fill="auto"/>
                  <w:vAlign w:val="center"/>
                </w:tcPr>
                <w:p>
                  <w:pPr>
                    <w:adjustRightInd w:val="0"/>
                    <w:snapToGrid w:val="0"/>
                    <w:jc w:val="center"/>
                    <w:rPr>
                      <w:rFonts w:hint="default" w:eastAsia="宋体"/>
                      <w:b w:val="0"/>
                      <w:bCs w:val="0"/>
                      <w:color w:val="auto"/>
                      <w:spacing w:val="0"/>
                      <w:sz w:val="21"/>
                      <w:szCs w:val="21"/>
                      <w:u w:val="none" w:color="auto"/>
                      <w:lang w:val="en-US" w:eastAsia="zh-CN"/>
                    </w:rPr>
                  </w:pPr>
                  <w:r>
                    <w:rPr>
                      <w:rFonts w:hint="eastAsia"/>
                      <w:b w:val="0"/>
                      <w:bCs w:val="0"/>
                      <w:color w:val="auto"/>
                      <w:spacing w:val="0"/>
                      <w:sz w:val="21"/>
                      <w:szCs w:val="21"/>
                      <w:u w:val="none" w:color="auto"/>
                      <w:lang w:val="en-US" w:eastAsia="zh-CN"/>
                    </w:rPr>
                    <w:t>0.5678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tcBorders>
                    <w:tl2br w:val="nil"/>
                    <w:tr2bl w:val="nil"/>
                  </w:tcBorders>
                  <w:shd w:val="clear" w:color="auto" w:fill="auto"/>
                  <w:vAlign w:val="center"/>
                </w:tcPr>
                <w:p>
                  <w:pPr>
                    <w:adjustRightInd w:val="0"/>
                    <w:snapToGrid w:val="0"/>
                    <w:jc w:val="center"/>
                    <w:rPr>
                      <w:rFonts w:hint="default"/>
                      <w:b w:val="0"/>
                      <w:bCs w:val="0"/>
                      <w:color w:val="auto"/>
                      <w:spacing w:val="0"/>
                      <w:sz w:val="21"/>
                      <w:szCs w:val="21"/>
                      <w:u w:val="none" w:color="auto"/>
                      <w:lang w:val="en-US" w:eastAsia="zh-CN"/>
                    </w:rPr>
                  </w:pPr>
                  <w:r>
                    <w:rPr>
                      <w:rFonts w:hint="eastAsia"/>
                      <w:b w:val="0"/>
                      <w:bCs w:val="0"/>
                      <w:color w:val="auto"/>
                      <w:spacing w:val="0"/>
                      <w:sz w:val="21"/>
                      <w:szCs w:val="21"/>
                      <w:u w:val="none" w:color="auto"/>
                      <w:lang w:val="en-US" w:eastAsia="zh-CN"/>
                    </w:rPr>
                    <w:t>2</w:t>
                  </w:r>
                </w:p>
              </w:tc>
              <w:tc>
                <w:tcPr>
                  <w:tcW w:w="834" w:type="pct"/>
                  <w:tcBorders>
                    <w:tl2br w:val="nil"/>
                    <w:tr2bl w:val="nil"/>
                  </w:tcBorders>
                  <w:shd w:val="clear" w:color="auto" w:fill="auto"/>
                  <w:vAlign w:val="center"/>
                </w:tcPr>
                <w:p>
                  <w:pPr>
                    <w:adjustRightInd w:val="0"/>
                    <w:snapToGrid w:val="0"/>
                    <w:jc w:val="center"/>
                    <w:rPr>
                      <w:rFonts w:hint="default" w:eastAsia="宋体"/>
                      <w:b w:val="0"/>
                      <w:bCs w:val="0"/>
                      <w:color w:val="auto"/>
                      <w:spacing w:val="0"/>
                      <w:sz w:val="21"/>
                      <w:szCs w:val="21"/>
                      <w:u w:val="none" w:color="auto"/>
                      <w:lang w:val="en-US" w:eastAsia="zh-CN"/>
                    </w:rPr>
                  </w:pPr>
                  <w:r>
                    <w:rPr>
                      <w:rFonts w:hint="eastAsia"/>
                      <w:b w:val="0"/>
                      <w:bCs w:val="0"/>
                      <w:color w:val="auto"/>
                      <w:spacing w:val="0"/>
                      <w:sz w:val="21"/>
                      <w:szCs w:val="21"/>
                      <w:u w:val="none" w:color="auto"/>
                      <w:lang w:val="en-US" w:eastAsia="zh-CN"/>
                    </w:rPr>
                    <w:t>DA002</w:t>
                  </w:r>
                </w:p>
              </w:tc>
              <w:tc>
                <w:tcPr>
                  <w:tcW w:w="937" w:type="pct"/>
                  <w:tcBorders>
                    <w:tl2br w:val="nil"/>
                    <w:tr2bl w:val="nil"/>
                  </w:tcBorders>
                  <w:shd w:val="clear" w:color="auto" w:fill="auto"/>
                  <w:vAlign w:val="center"/>
                </w:tcPr>
                <w:p>
                  <w:pPr>
                    <w:adjustRightInd w:val="0"/>
                    <w:snapToGrid w:val="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油烟</w:t>
                  </w:r>
                </w:p>
              </w:tc>
              <w:tc>
                <w:tcPr>
                  <w:tcW w:w="728" w:type="pct"/>
                  <w:tcBorders>
                    <w:tl2br w:val="nil"/>
                    <w:tr2bl w:val="nil"/>
                  </w:tcBorders>
                  <w:shd w:val="clear" w:color="auto" w:fill="auto"/>
                  <w:vAlign w:val="center"/>
                </w:tcPr>
                <w:p>
                  <w:pPr>
                    <w:adjustRightInd w:val="0"/>
                    <w:snapToGrid w:val="0"/>
                    <w:jc w:val="center"/>
                    <w:rPr>
                      <w:rFonts w:hint="default"/>
                      <w:b w:val="0"/>
                      <w:bCs w:val="0"/>
                      <w:color w:val="auto"/>
                      <w:spacing w:val="0"/>
                      <w:sz w:val="21"/>
                      <w:szCs w:val="21"/>
                      <w:u w:val="none" w:color="auto"/>
                      <w:lang w:val="en-US" w:eastAsia="zh-CN"/>
                    </w:rPr>
                  </w:pPr>
                  <w:r>
                    <w:rPr>
                      <w:rFonts w:hint="eastAsia"/>
                      <w:b w:val="0"/>
                      <w:bCs w:val="0"/>
                      <w:color w:val="auto"/>
                      <w:spacing w:val="0"/>
                      <w:sz w:val="21"/>
                      <w:szCs w:val="21"/>
                      <w:u w:val="none" w:color="auto"/>
                      <w:lang w:val="en-US" w:eastAsia="zh-CN"/>
                    </w:rPr>
                    <w:t>1.69</w:t>
                  </w:r>
                </w:p>
              </w:tc>
              <w:tc>
                <w:tcPr>
                  <w:tcW w:w="834" w:type="pct"/>
                  <w:tcBorders>
                    <w:tl2br w:val="nil"/>
                    <w:tr2bl w:val="nil"/>
                  </w:tcBorders>
                  <w:shd w:val="clear" w:color="auto" w:fill="auto"/>
                  <w:vAlign w:val="center"/>
                </w:tcPr>
                <w:p>
                  <w:pPr>
                    <w:adjustRightInd w:val="0"/>
                    <w:snapToGrid w:val="0"/>
                    <w:jc w:val="center"/>
                    <w:rPr>
                      <w:rFonts w:hint="default"/>
                      <w:b w:val="0"/>
                      <w:bCs w:val="0"/>
                      <w:color w:val="auto"/>
                      <w:spacing w:val="0"/>
                      <w:sz w:val="21"/>
                      <w:szCs w:val="21"/>
                      <w:u w:val="none" w:color="auto"/>
                      <w:lang w:val="en-US" w:eastAsia="zh-CN"/>
                    </w:rPr>
                  </w:pPr>
                  <w:r>
                    <w:rPr>
                      <w:rFonts w:hint="eastAsia"/>
                      <w:b w:val="0"/>
                      <w:bCs w:val="0"/>
                      <w:color w:val="auto"/>
                      <w:spacing w:val="0"/>
                      <w:sz w:val="21"/>
                      <w:szCs w:val="21"/>
                      <w:u w:val="none" w:color="auto"/>
                      <w:lang w:val="en-US" w:eastAsia="zh-CN"/>
                    </w:rPr>
                    <w:t>0.014</w:t>
                  </w:r>
                </w:p>
              </w:tc>
              <w:tc>
                <w:tcPr>
                  <w:tcW w:w="834" w:type="pct"/>
                  <w:tcBorders>
                    <w:tl2br w:val="nil"/>
                    <w:tr2bl w:val="nil"/>
                  </w:tcBorders>
                  <w:shd w:val="clear" w:color="auto" w:fill="auto"/>
                  <w:vAlign w:val="center"/>
                </w:tcPr>
                <w:p>
                  <w:pPr>
                    <w:adjustRightInd w:val="0"/>
                    <w:snapToGrid w:val="0"/>
                    <w:jc w:val="center"/>
                    <w:rPr>
                      <w:rFonts w:hint="default"/>
                      <w:b w:val="0"/>
                      <w:bCs w:val="0"/>
                      <w:color w:val="auto"/>
                      <w:spacing w:val="0"/>
                      <w:sz w:val="21"/>
                      <w:szCs w:val="21"/>
                      <w:u w:val="none" w:color="auto"/>
                      <w:lang w:val="en-US" w:eastAsia="zh-CN"/>
                    </w:rPr>
                  </w:pPr>
                  <w:r>
                    <w:rPr>
                      <w:rFonts w:hint="eastAsia"/>
                      <w:b w:val="0"/>
                      <w:bCs w:val="0"/>
                      <w:color w:val="auto"/>
                      <w:spacing w:val="0"/>
                      <w:sz w:val="21"/>
                      <w:szCs w:val="21"/>
                      <w:u w:val="none" w:color="auto"/>
                      <w:lang w:val="en-US" w:eastAsia="zh-CN"/>
                    </w:rPr>
                    <w:t>0.0117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5" w:type="pct"/>
                  <w:gridSpan w:val="2"/>
                  <w:vMerge w:val="restart"/>
                  <w:tcBorders>
                    <w:tl2br w:val="nil"/>
                    <w:tr2bl w:val="nil"/>
                  </w:tcBorders>
                  <w:shd w:val="clear" w:color="auto" w:fill="auto"/>
                  <w:vAlign w:val="center"/>
                </w:tcPr>
                <w:p>
                  <w:pPr>
                    <w:adjustRightInd w:val="0"/>
                    <w:snapToGrid w:val="0"/>
                    <w:jc w:val="center"/>
                    <w:rPr>
                      <w:b w:val="0"/>
                      <w:bCs w:val="0"/>
                      <w:color w:val="auto"/>
                      <w:spacing w:val="0"/>
                      <w:sz w:val="21"/>
                      <w:szCs w:val="21"/>
                      <w:u w:val="none" w:color="auto"/>
                    </w:rPr>
                  </w:pPr>
                  <w:r>
                    <w:rPr>
                      <w:rFonts w:hint="eastAsia"/>
                      <w:b w:val="0"/>
                      <w:bCs w:val="0"/>
                      <w:color w:val="auto"/>
                      <w:spacing w:val="0"/>
                      <w:sz w:val="21"/>
                      <w:szCs w:val="21"/>
                      <w:u w:val="none" w:color="auto"/>
                    </w:rPr>
                    <w:t>一般排放口合计</w:t>
                  </w:r>
                </w:p>
              </w:tc>
              <w:tc>
                <w:tcPr>
                  <w:tcW w:w="2500" w:type="pct"/>
                  <w:gridSpan w:val="3"/>
                  <w:tcBorders>
                    <w:tl2br w:val="nil"/>
                    <w:tr2bl w:val="nil"/>
                  </w:tcBorders>
                  <w:shd w:val="clear" w:color="auto" w:fill="auto"/>
                  <w:vAlign w:val="center"/>
                </w:tcPr>
                <w:p>
                  <w:pPr>
                    <w:adjustRightInd w:val="0"/>
                    <w:snapToGrid w:val="0"/>
                    <w:jc w:val="center"/>
                    <w:rPr>
                      <w:b w:val="0"/>
                      <w:bCs w:val="0"/>
                      <w:color w:val="auto"/>
                      <w:spacing w:val="0"/>
                      <w:sz w:val="21"/>
                      <w:szCs w:val="21"/>
                      <w:u w:val="none" w:color="auto"/>
                    </w:rPr>
                  </w:pPr>
                  <w:r>
                    <w:rPr>
                      <w:rFonts w:hint="eastAsia"/>
                      <w:color w:val="auto"/>
                      <w:spacing w:val="0"/>
                      <w:sz w:val="21"/>
                      <w:szCs w:val="21"/>
                      <w:u w:val="none" w:color="auto"/>
                      <w:lang w:val="en-US" w:eastAsia="zh-CN"/>
                    </w:rPr>
                    <w:t>VOCs</w:t>
                  </w:r>
                </w:p>
              </w:tc>
              <w:tc>
                <w:tcPr>
                  <w:tcW w:w="834" w:type="pct"/>
                  <w:tcBorders>
                    <w:tl2br w:val="nil"/>
                    <w:tr2bl w:val="nil"/>
                  </w:tcBorders>
                  <w:shd w:val="clear" w:color="auto" w:fill="auto"/>
                  <w:vAlign w:val="center"/>
                </w:tcPr>
                <w:p>
                  <w:pPr>
                    <w:adjustRightInd w:val="0"/>
                    <w:snapToGrid w:val="0"/>
                    <w:jc w:val="center"/>
                    <w:rPr>
                      <w:rFonts w:hint="default" w:eastAsia="宋体"/>
                      <w:b w:val="0"/>
                      <w:bCs w:val="0"/>
                      <w:color w:val="auto"/>
                      <w:spacing w:val="0"/>
                      <w:sz w:val="21"/>
                      <w:szCs w:val="21"/>
                      <w:u w:val="none" w:color="auto"/>
                      <w:lang w:val="en-US" w:eastAsia="zh-CN"/>
                    </w:rPr>
                  </w:pPr>
                  <w:r>
                    <w:rPr>
                      <w:rFonts w:hint="eastAsia"/>
                      <w:b w:val="0"/>
                      <w:bCs w:val="0"/>
                      <w:color w:val="auto"/>
                      <w:spacing w:val="0"/>
                      <w:sz w:val="21"/>
                      <w:szCs w:val="21"/>
                      <w:u w:val="none" w:color="auto"/>
                      <w:lang w:val="en-US" w:eastAsia="zh-CN"/>
                    </w:rPr>
                    <w:t>0.5678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5" w:type="pct"/>
                  <w:gridSpan w:val="2"/>
                  <w:vMerge w:val="continue"/>
                  <w:tcBorders>
                    <w:tl2br w:val="nil"/>
                    <w:tr2bl w:val="nil"/>
                  </w:tcBorders>
                  <w:shd w:val="clear" w:color="auto" w:fill="auto"/>
                  <w:vAlign w:val="center"/>
                </w:tcPr>
                <w:p>
                  <w:pPr>
                    <w:adjustRightInd w:val="0"/>
                    <w:snapToGrid w:val="0"/>
                    <w:jc w:val="center"/>
                    <w:rPr>
                      <w:rFonts w:hint="eastAsia"/>
                      <w:b w:val="0"/>
                      <w:bCs w:val="0"/>
                      <w:color w:val="auto"/>
                      <w:spacing w:val="0"/>
                      <w:sz w:val="21"/>
                      <w:szCs w:val="21"/>
                      <w:u w:val="none" w:color="auto"/>
                    </w:rPr>
                  </w:pPr>
                </w:p>
              </w:tc>
              <w:tc>
                <w:tcPr>
                  <w:tcW w:w="2500" w:type="pct"/>
                  <w:gridSpan w:val="3"/>
                  <w:tcBorders>
                    <w:tl2br w:val="nil"/>
                    <w:tr2bl w:val="nil"/>
                  </w:tcBorders>
                  <w:shd w:val="clear" w:color="auto" w:fill="auto"/>
                  <w:vAlign w:val="center"/>
                </w:tcPr>
                <w:p>
                  <w:pPr>
                    <w:adjustRightInd w:val="0"/>
                    <w:snapToGrid w:val="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油烟</w:t>
                  </w:r>
                </w:p>
              </w:tc>
              <w:tc>
                <w:tcPr>
                  <w:tcW w:w="834" w:type="pct"/>
                  <w:tcBorders>
                    <w:tl2br w:val="nil"/>
                    <w:tr2bl w:val="nil"/>
                  </w:tcBorders>
                  <w:shd w:val="clear" w:color="auto" w:fill="auto"/>
                  <w:vAlign w:val="center"/>
                </w:tcPr>
                <w:p>
                  <w:pPr>
                    <w:adjustRightInd w:val="0"/>
                    <w:snapToGrid w:val="0"/>
                    <w:jc w:val="center"/>
                    <w:rPr>
                      <w:rFonts w:hint="default"/>
                      <w:b w:val="0"/>
                      <w:bCs w:val="0"/>
                      <w:color w:val="auto"/>
                      <w:spacing w:val="0"/>
                      <w:sz w:val="21"/>
                      <w:szCs w:val="21"/>
                      <w:u w:val="none" w:color="auto"/>
                      <w:lang w:val="en-US" w:eastAsia="zh-CN"/>
                    </w:rPr>
                  </w:pPr>
                  <w:r>
                    <w:rPr>
                      <w:rFonts w:hint="eastAsia"/>
                      <w:b w:val="0"/>
                      <w:bCs w:val="0"/>
                      <w:color w:val="auto"/>
                      <w:spacing w:val="0"/>
                      <w:sz w:val="21"/>
                      <w:szCs w:val="21"/>
                      <w:u w:val="none" w:color="auto"/>
                      <w:lang w:val="en-US" w:eastAsia="zh-CN"/>
                    </w:rPr>
                    <w:t>0.0117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6"/>
                  <w:tcBorders>
                    <w:tl2br w:val="nil"/>
                    <w:tr2bl w:val="nil"/>
                  </w:tcBorders>
                  <w:shd w:val="clear" w:color="auto" w:fill="auto"/>
                  <w:vAlign w:val="center"/>
                </w:tcPr>
                <w:p>
                  <w:pPr>
                    <w:adjustRightInd w:val="0"/>
                    <w:snapToGrid w:val="0"/>
                    <w:jc w:val="center"/>
                    <w:rPr>
                      <w:b w:val="0"/>
                      <w:bCs w:val="0"/>
                      <w:color w:val="auto"/>
                      <w:spacing w:val="0"/>
                      <w:sz w:val="21"/>
                      <w:szCs w:val="21"/>
                      <w:u w:val="none" w:color="auto"/>
                    </w:rPr>
                  </w:pPr>
                  <w:r>
                    <w:rPr>
                      <w:rFonts w:hint="eastAsia"/>
                      <w:b w:val="0"/>
                      <w:bCs w:val="0"/>
                      <w:color w:val="auto"/>
                      <w:spacing w:val="0"/>
                      <w:sz w:val="21"/>
                      <w:szCs w:val="21"/>
                      <w:u w:val="none" w:color="auto"/>
                    </w:rPr>
                    <w:t>有组织排放总计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5" w:type="pct"/>
                  <w:gridSpan w:val="2"/>
                  <w:vMerge w:val="restart"/>
                  <w:tcBorders>
                    <w:tl2br w:val="nil"/>
                    <w:tr2bl w:val="nil"/>
                  </w:tcBorders>
                  <w:shd w:val="clear" w:color="auto" w:fill="auto"/>
                  <w:vAlign w:val="center"/>
                </w:tcPr>
                <w:p>
                  <w:pPr>
                    <w:adjustRightInd w:val="0"/>
                    <w:snapToGrid w:val="0"/>
                    <w:jc w:val="center"/>
                    <w:rPr>
                      <w:b w:val="0"/>
                      <w:bCs w:val="0"/>
                      <w:color w:val="auto"/>
                      <w:spacing w:val="0"/>
                      <w:sz w:val="21"/>
                      <w:szCs w:val="21"/>
                      <w:u w:val="none" w:color="auto"/>
                    </w:rPr>
                  </w:pPr>
                  <w:r>
                    <w:rPr>
                      <w:rFonts w:hint="eastAsia"/>
                      <w:b w:val="0"/>
                      <w:bCs w:val="0"/>
                      <w:color w:val="auto"/>
                      <w:spacing w:val="0"/>
                      <w:sz w:val="21"/>
                      <w:szCs w:val="21"/>
                      <w:u w:val="none" w:color="auto"/>
                    </w:rPr>
                    <w:t>有组织排放总计</w:t>
                  </w:r>
                </w:p>
              </w:tc>
              <w:tc>
                <w:tcPr>
                  <w:tcW w:w="2500" w:type="pct"/>
                  <w:gridSpan w:val="3"/>
                  <w:tcBorders>
                    <w:tl2br w:val="nil"/>
                    <w:tr2bl w:val="nil"/>
                  </w:tcBorders>
                  <w:shd w:val="clear" w:color="auto" w:fill="auto"/>
                  <w:vAlign w:val="center"/>
                </w:tcPr>
                <w:p>
                  <w:pPr>
                    <w:adjustRightInd w:val="0"/>
                    <w:snapToGrid w:val="0"/>
                    <w:jc w:val="center"/>
                    <w:rPr>
                      <w:b w:val="0"/>
                      <w:bCs w:val="0"/>
                      <w:color w:val="auto"/>
                      <w:spacing w:val="0"/>
                      <w:sz w:val="21"/>
                      <w:szCs w:val="21"/>
                      <w:u w:val="none" w:color="auto"/>
                    </w:rPr>
                  </w:pPr>
                  <w:r>
                    <w:rPr>
                      <w:rFonts w:hint="eastAsia"/>
                      <w:color w:val="auto"/>
                      <w:spacing w:val="0"/>
                      <w:sz w:val="21"/>
                      <w:szCs w:val="21"/>
                      <w:u w:val="none" w:color="auto"/>
                      <w:lang w:val="en-US" w:eastAsia="zh-CN"/>
                    </w:rPr>
                    <w:t>VOCs</w:t>
                  </w:r>
                </w:p>
              </w:tc>
              <w:tc>
                <w:tcPr>
                  <w:tcW w:w="834" w:type="pct"/>
                  <w:tcBorders>
                    <w:tl2br w:val="nil"/>
                    <w:tr2bl w:val="nil"/>
                  </w:tcBorders>
                  <w:shd w:val="clear" w:color="auto" w:fill="auto"/>
                  <w:vAlign w:val="center"/>
                </w:tcPr>
                <w:p>
                  <w:pPr>
                    <w:adjustRightInd w:val="0"/>
                    <w:snapToGrid w:val="0"/>
                    <w:jc w:val="center"/>
                    <w:rPr>
                      <w:rFonts w:hint="default"/>
                      <w:b w:val="0"/>
                      <w:bCs w:val="0"/>
                      <w:color w:val="auto"/>
                      <w:spacing w:val="0"/>
                      <w:sz w:val="21"/>
                      <w:szCs w:val="21"/>
                      <w:u w:val="none" w:color="auto"/>
                      <w:lang w:val="en-US"/>
                    </w:rPr>
                  </w:pPr>
                  <w:r>
                    <w:rPr>
                      <w:rFonts w:hint="eastAsia"/>
                      <w:b w:val="0"/>
                      <w:bCs w:val="0"/>
                      <w:color w:val="auto"/>
                      <w:spacing w:val="0"/>
                      <w:sz w:val="21"/>
                      <w:szCs w:val="21"/>
                      <w:u w:val="none" w:color="auto"/>
                      <w:lang w:val="en-US" w:eastAsia="zh-CN"/>
                    </w:rPr>
                    <w:t>0.5678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5" w:type="pct"/>
                  <w:gridSpan w:val="2"/>
                  <w:vMerge w:val="continue"/>
                  <w:tcBorders>
                    <w:tl2br w:val="nil"/>
                    <w:tr2bl w:val="nil"/>
                  </w:tcBorders>
                  <w:shd w:val="clear" w:color="auto" w:fill="auto"/>
                  <w:vAlign w:val="center"/>
                </w:tcPr>
                <w:p>
                  <w:pPr>
                    <w:adjustRightInd w:val="0"/>
                    <w:snapToGrid w:val="0"/>
                    <w:jc w:val="center"/>
                    <w:rPr>
                      <w:rFonts w:hint="eastAsia"/>
                      <w:b w:val="0"/>
                      <w:bCs w:val="0"/>
                      <w:color w:val="auto"/>
                      <w:spacing w:val="0"/>
                      <w:sz w:val="21"/>
                      <w:szCs w:val="21"/>
                      <w:u w:val="none" w:color="auto"/>
                    </w:rPr>
                  </w:pPr>
                </w:p>
              </w:tc>
              <w:tc>
                <w:tcPr>
                  <w:tcW w:w="2500" w:type="pct"/>
                  <w:gridSpan w:val="3"/>
                  <w:tcBorders>
                    <w:tl2br w:val="nil"/>
                    <w:tr2bl w:val="nil"/>
                  </w:tcBorders>
                  <w:shd w:val="clear" w:color="auto" w:fill="auto"/>
                  <w:vAlign w:val="center"/>
                </w:tcPr>
                <w:p>
                  <w:pPr>
                    <w:adjustRightInd w:val="0"/>
                    <w:snapToGrid w:val="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油烟</w:t>
                  </w:r>
                </w:p>
              </w:tc>
              <w:tc>
                <w:tcPr>
                  <w:tcW w:w="834" w:type="pct"/>
                  <w:tcBorders>
                    <w:tl2br w:val="nil"/>
                    <w:tr2bl w:val="nil"/>
                  </w:tcBorders>
                  <w:shd w:val="clear" w:color="auto" w:fill="auto"/>
                  <w:vAlign w:val="center"/>
                </w:tcPr>
                <w:p>
                  <w:pPr>
                    <w:adjustRightInd w:val="0"/>
                    <w:snapToGrid w:val="0"/>
                    <w:jc w:val="center"/>
                    <w:rPr>
                      <w:rFonts w:hint="default"/>
                      <w:b w:val="0"/>
                      <w:bCs w:val="0"/>
                      <w:color w:val="auto"/>
                      <w:spacing w:val="0"/>
                      <w:sz w:val="21"/>
                      <w:szCs w:val="21"/>
                      <w:u w:val="none" w:color="auto"/>
                      <w:lang w:val="en-US" w:eastAsia="zh-CN"/>
                    </w:rPr>
                  </w:pPr>
                  <w:r>
                    <w:rPr>
                      <w:rFonts w:hint="eastAsia"/>
                      <w:b w:val="0"/>
                      <w:bCs w:val="0"/>
                      <w:color w:val="auto"/>
                      <w:spacing w:val="0"/>
                      <w:sz w:val="21"/>
                      <w:szCs w:val="21"/>
                      <w:u w:val="none" w:color="auto"/>
                      <w:lang w:val="en-US" w:eastAsia="zh-CN"/>
                    </w:rPr>
                    <w:t>0.0117</w:t>
                  </w:r>
                </w:p>
              </w:tc>
            </w:tr>
            <w:bookmarkEnd w:id="7"/>
          </w:tbl>
          <w:p>
            <w:pPr>
              <w:adjustRightInd w:val="0"/>
              <w:snapToGrid w:val="0"/>
              <w:spacing w:before="120" w:beforeLines="50" w:line="360" w:lineRule="auto"/>
              <w:ind w:firstLine="422" w:firstLineChars="200"/>
              <w:jc w:val="center"/>
              <w:rPr>
                <w:b/>
                <w:bCs/>
                <w:color w:val="auto"/>
                <w:spacing w:val="0"/>
                <w:u w:val="none" w:color="auto"/>
              </w:rPr>
            </w:pPr>
            <w:r>
              <w:rPr>
                <w:rFonts w:hint="eastAsia"/>
                <w:b/>
                <w:bCs/>
                <w:color w:val="auto"/>
                <w:spacing w:val="0"/>
                <w:u w:val="none" w:color="auto"/>
              </w:rPr>
              <w:t>表4-</w:t>
            </w:r>
            <w:r>
              <w:rPr>
                <w:rFonts w:hint="eastAsia"/>
                <w:b/>
                <w:bCs/>
                <w:color w:val="auto"/>
                <w:spacing w:val="0"/>
                <w:u w:val="none" w:color="auto"/>
                <w:lang w:val="en-US" w:eastAsia="zh-CN"/>
              </w:rPr>
              <w:t>5</w:t>
            </w:r>
            <w:r>
              <w:rPr>
                <w:b/>
                <w:bCs/>
                <w:color w:val="auto"/>
                <w:spacing w:val="0"/>
                <w:u w:val="none" w:color="auto"/>
              </w:rPr>
              <w:t xml:space="preserve">  </w:t>
            </w:r>
            <w:r>
              <w:rPr>
                <w:rFonts w:hint="eastAsia"/>
                <w:b/>
                <w:color w:val="auto"/>
                <w:spacing w:val="0"/>
                <w:u w:val="none" w:color="auto"/>
              </w:rPr>
              <w:t>大气污染物无组织排放量核算表</w:t>
            </w:r>
          </w:p>
          <w:tbl>
            <w:tblPr>
              <w:tblStyle w:val="4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6"/>
              <w:gridCol w:w="755"/>
              <w:gridCol w:w="1082"/>
              <w:gridCol w:w="1409"/>
              <w:gridCol w:w="2120"/>
              <w:gridCol w:w="1150"/>
              <w:gridCol w:w="1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38" w:type="pct"/>
                  <w:vMerge w:val="restar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b/>
                      <w:bCs w:val="0"/>
                      <w:color w:val="auto"/>
                      <w:spacing w:val="0"/>
                      <w:sz w:val="21"/>
                      <w:szCs w:val="21"/>
                      <w:u w:val="none" w:color="auto"/>
                    </w:rPr>
                  </w:pPr>
                  <w:bookmarkStart w:id="8" w:name="_Hlk76562636"/>
                  <w:r>
                    <w:rPr>
                      <w:rFonts w:hint="eastAsia"/>
                      <w:b/>
                      <w:bCs w:val="0"/>
                      <w:color w:val="auto"/>
                      <w:spacing w:val="0"/>
                      <w:sz w:val="21"/>
                      <w:szCs w:val="21"/>
                      <w:u w:val="none" w:color="auto"/>
                    </w:rPr>
                    <w:t>序号</w:t>
                  </w:r>
                </w:p>
              </w:tc>
              <w:tc>
                <w:tcPr>
                  <w:tcW w:w="468" w:type="pct"/>
                  <w:vMerge w:val="restar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b/>
                      <w:bCs w:val="0"/>
                      <w:color w:val="auto"/>
                      <w:spacing w:val="0"/>
                      <w:sz w:val="21"/>
                      <w:szCs w:val="21"/>
                      <w:u w:val="none" w:color="auto"/>
                    </w:rPr>
                  </w:pPr>
                  <w:r>
                    <w:rPr>
                      <w:rFonts w:hint="eastAsia"/>
                      <w:b/>
                      <w:bCs w:val="0"/>
                      <w:color w:val="auto"/>
                      <w:spacing w:val="0"/>
                      <w:sz w:val="21"/>
                      <w:szCs w:val="21"/>
                      <w:u w:val="none" w:color="auto"/>
                    </w:rPr>
                    <w:t>排放口编号</w:t>
                  </w:r>
                </w:p>
              </w:tc>
              <w:tc>
                <w:tcPr>
                  <w:tcW w:w="671" w:type="pct"/>
                  <w:vMerge w:val="restar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b/>
                      <w:bCs w:val="0"/>
                      <w:color w:val="auto"/>
                      <w:spacing w:val="0"/>
                      <w:sz w:val="21"/>
                      <w:szCs w:val="21"/>
                      <w:u w:val="none" w:color="auto"/>
                    </w:rPr>
                  </w:pPr>
                  <w:r>
                    <w:rPr>
                      <w:rFonts w:hint="eastAsia"/>
                      <w:b/>
                      <w:bCs w:val="0"/>
                      <w:color w:val="auto"/>
                      <w:spacing w:val="0"/>
                      <w:sz w:val="21"/>
                      <w:szCs w:val="21"/>
                      <w:u w:val="none" w:color="auto"/>
                    </w:rPr>
                    <w:t>产污环节</w:t>
                  </w:r>
                </w:p>
              </w:tc>
              <w:tc>
                <w:tcPr>
                  <w:tcW w:w="873" w:type="pct"/>
                  <w:vMerge w:val="restar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b/>
                      <w:bCs w:val="0"/>
                      <w:color w:val="auto"/>
                      <w:spacing w:val="0"/>
                      <w:sz w:val="21"/>
                      <w:szCs w:val="21"/>
                      <w:u w:val="none" w:color="auto"/>
                    </w:rPr>
                  </w:pPr>
                  <w:r>
                    <w:rPr>
                      <w:rFonts w:hint="eastAsia"/>
                      <w:b/>
                      <w:bCs w:val="0"/>
                      <w:color w:val="auto"/>
                      <w:spacing w:val="0"/>
                      <w:sz w:val="21"/>
                      <w:szCs w:val="21"/>
                      <w:u w:val="none" w:color="auto"/>
                    </w:rPr>
                    <w:t>污染物</w:t>
                  </w:r>
                </w:p>
              </w:tc>
              <w:tc>
                <w:tcPr>
                  <w:tcW w:w="2028" w:type="pct"/>
                  <w:gridSpan w:val="2"/>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b/>
                      <w:bCs w:val="0"/>
                      <w:color w:val="auto"/>
                      <w:spacing w:val="0"/>
                      <w:sz w:val="21"/>
                      <w:szCs w:val="21"/>
                      <w:u w:val="none" w:color="auto"/>
                    </w:rPr>
                  </w:pPr>
                  <w:r>
                    <w:rPr>
                      <w:rFonts w:hint="eastAsia"/>
                      <w:b/>
                      <w:bCs w:val="0"/>
                      <w:color w:val="auto"/>
                      <w:spacing w:val="0"/>
                      <w:sz w:val="21"/>
                      <w:szCs w:val="21"/>
                      <w:u w:val="none" w:color="auto"/>
                    </w:rPr>
                    <w:t>国家或地方污染物排放标准</w:t>
                  </w:r>
                </w:p>
              </w:tc>
              <w:tc>
                <w:tcPr>
                  <w:tcW w:w="620" w:type="pct"/>
                  <w:vMerge w:val="restar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b/>
                      <w:bCs w:val="0"/>
                      <w:color w:val="auto"/>
                      <w:spacing w:val="0"/>
                      <w:sz w:val="21"/>
                      <w:szCs w:val="21"/>
                      <w:u w:val="none" w:color="auto"/>
                    </w:rPr>
                  </w:pPr>
                  <w:r>
                    <w:rPr>
                      <w:rFonts w:hint="eastAsia"/>
                      <w:b/>
                      <w:bCs w:val="0"/>
                      <w:color w:val="auto"/>
                      <w:spacing w:val="0"/>
                      <w:sz w:val="21"/>
                      <w:szCs w:val="21"/>
                      <w:u w:val="none" w:color="auto"/>
                    </w:rPr>
                    <w:t>年排放量</w:t>
                  </w:r>
                  <w:r>
                    <w:rPr>
                      <w:rFonts w:hAnsi="宋体" w:cs="Times New Roman"/>
                      <w:b/>
                      <w:bCs w:val="0"/>
                      <w:color w:val="auto"/>
                      <w:spacing w:val="0"/>
                      <w:sz w:val="21"/>
                      <w:szCs w:val="21"/>
                      <w:u w:val="none" w:color="auto"/>
                    </w:rPr>
                    <w:t>(</w:t>
                  </w:r>
                  <w:r>
                    <w:rPr>
                      <w:rFonts w:ascii="Times New Roman" w:cs="Times New Roman"/>
                      <w:b/>
                      <w:bCs w:val="0"/>
                      <w:color w:val="auto"/>
                      <w:spacing w:val="0"/>
                      <w:sz w:val="21"/>
                      <w:szCs w:val="21"/>
                      <w:u w:val="none" w:color="auto"/>
                    </w:rPr>
                    <w:t>t/a</w:t>
                  </w:r>
                  <w:r>
                    <w:rPr>
                      <w:rFonts w:hAnsi="宋体" w:cs="Times New Roman"/>
                      <w:b/>
                      <w:bCs w:val="0"/>
                      <w:color w:val="auto"/>
                      <w:spacing w:val="0"/>
                      <w:sz w:val="21"/>
                      <w:szCs w:val="21"/>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8" w:type="pct"/>
                  <w:vMerge w:val="continue"/>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b/>
                      <w:bCs w:val="0"/>
                      <w:color w:val="auto"/>
                      <w:spacing w:val="0"/>
                      <w:sz w:val="21"/>
                      <w:szCs w:val="21"/>
                      <w:u w:val="none" w:color="auto"/>
                    </w:rPr>
                  </w:pPr>
                </w:p>
              </w:tc>
              <w:tc>
                <w:tcPr>
                  <w:tcW w:w="468" w:type="pct"/>
                  <w:vMerge w:val="continue"/>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b/>
                      <w:bCs w:val="0"/>
                      <w:color w:val="auto"/>
                      <w:spacing w:val="0"/>
                      <w:sz w:val="21"/>
                      <w:szCs w:val="21"/>
                      <w:u w:val="none" w:color="auto"/>
                    </w:rPr>
                  </w:pPr>
                </w:p>
              </w:tc>
              <w:tc>
                <w:tcPr>
                  <w:tcW w:w="671" w:type="pct"/>
                  <w:vMerge w:val="continue"/>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b/>
                      <w:bCs w:val="0"/>
                      <w:color w:val="auto"/>
                      <w:spacing w:val="0"/>
                      <w:sz w:val="21"/>
                      <w:szCs w:val="21"/>
                      <w:u w:val="none" w:color="auto"/>
                    </w:rPr>
                  </w:pPr>
                </w:p>
              </w:tc>
              <w:tc>
                <w:tcPr>
                  <w:tcW w:w="873" w:type="pct"/>
                  <w:vMerge w:val="continue"/>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b/>
                      <w:bCs w:val="0"/>
                      <w:color w:val="auto"/>
                      <w:spacing w:val="0"/>
                      <w:sz w:val="21"/>
                      <w:szCs w:val="21"/>
                      <w:u w:val="none" w:color="auto"/>
                    </w:rPr>
                  </w:pPr>
                </w:p>
              </w:tc>
              <w:tc>
                <w:tcPr>
                  <w:tcW w:w="1314"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b/>
                      <w:bCs w:val="0"/>
                      <w:color w:val="auto"/>
                      <w:spacing w:val="0"/>
                      <w:sz w:val="21"/>
                      <w:szCs w:val="21"/>
                      <w:u w:val="none" w:color="auto"/>
                    </w:rPr>
                  </w:pPr>
                  <w:r>
                    <w:rPr>
                      <w:rFonts w:hint="eastAsia"/>
                      <w:b/>
                      <w:bCs w:val="0"/>
                      <w:color w:val="auto"/>
                      <w:spacing w:val="0"/>
                      <w:sz w:val="21"/>
                      <w:szCs w:val="21"/>
                      <w:u w:val="none" w:color="auto"/>
                    </w:rPr>
                    <w:t>标准名称</w:t>
                  </w:r>
                </w:p>
              </w:tc>
              <w:tc>
                <w:tcPr>
                  <w:tcW w:w="713"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b/>
                      <w:bCs w:val="0"/>
                      <w:color w:val="auto"/>
                      <w:spacing w:val="0"/>
                      <w:sz w:val="21"/>
                      <w:szCs w:val="21"/>
                      <w:u w:val="none" w:color="auto"/>
                    </w:rPr>
                  </w:pPr>
                  <w:r>
                    <w:rPr>
                      <w:rFonts w:hint="eastAsia"/>
                      <w:b/>
                      <w:bCs w:val="0"/>
                      <w:color w:val="auto"/>
                      <w:spacing w:val="0"/>
                      <w:sz w:val="21"/>
                      <w:szCs w:val="21"/>
                      <w:u w:val="none" w:color="auto"/>
                    </w:rPr>
                    <w:t>浓度限值</w:t>
                  </w:r>
                </w:p>
              </w:tc>
              <w:tc>
                <w:tcPr>
                  <w:tcW w:w="620" w:type="pct"/>
                  <w:vMerge w:val="continue"/>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b/>
                      <w:bCs w:val="0"/>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38"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ascii="Times New Roman" w:cs="Times New Roman"/>
                      <w:b w:val="0"/>
                      <w:bCs/>
                      <w:color w:val="auto"/>
                      <w:spacing w:val="0"/>
                      <w:sz w:val="21"/>
                      <w:szCs w:val="21"/>
                      <w:u w:val="none" w:color="auto"/>
                    </w:rPr>
                  </w:pPr>
                  <w:r>
                    <w:rPr>
                      <w:rFonts w:hint="eastAsia" w:ascii="Times New Roman" w:cs="Times New Roman"/>
                      <w:b w:val="0"/>
                      <w:bCs/>
                      <w:color w:val="auto"/>
                      <w:spacing w:val="0"/>
                      <w:sz w:val="21"/>
                      <w:szCs w:val="21"/>
                      <w:u w:val="none" w:color="auto"/>
                    </w:rPr>
                    <w:t>1</w:t>
                  </w:r>
                </w:p>
              </w:tc>
              <w:tc>
                <w:tcPr>
                  <w:tcW w:w="468"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Times New Roman" w:cs="Times New Roman"/>
                      <w:b w:val="0"/>
                      <w:bCs/>
                      <w:color w:val="auto"/>
                      <w:spacing w:val="0"/>
                      <w:sz w:val="21"/>
                      <w:szCs w:val="21"/>
                      <w:u w:val="none" w:color="auto"/>
                    </w:rPr>
                  </w:pPr>
                  <w:r>
                    <w:rPr>
                      <w:rFonts w:ascii="Times New Roman" w:cs="Times New Roman"/>
                      <w:b w:val="0"/>
                      <w:bCs/>
                      <w:color w:val="auto"/>
                      <w:spacing w:val="0"/>
                      <w:sz w:val="21"/>
                      <w:szCs w:val="21"/>
                      <w:u w:val="none" w:color="auto"/>
                    </w:rPr>
                    <w:t>/</w:t>
                  </w:r>
                </w:p>
              </w:tc>
              <w:tc>
                <w:tcPr>
                  <w:tcW w:w="671"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eastAsia="宋体"/>
                      <w:b w:val="0"/>
                      <w:bCs/>
                      <w:color w:val="auto"/>
                      <w:spacing w:val="0"/>
                      <w:sz w:val="21"/>
                      <w:szCs w:val="21"/>
                      <w:u w:val="none" w:color="auto"/>
                      <w:lang w:val="en-US" w:eastAsia="zh-CN"/>
                    </w:rPr>
                  </w:pPr>
                  <w:r>
                    <w:rPr>
                      <w:rFonts w:hint="eastAsia"/>
                      <w:b w:val="0"/>
                      <w:bCs/>
                      <w:color w:val="auto"/>
                      <w:spacing w:val="0"/>
                      <w:kern w:val="0"/>
                      <w:sz w:val="21"/>
                      <w:szCs w:val="21"/>
                      <w:u w:val="none" w:color="auto"/>
                      <w:lang w:val="en-US" w:eastAsia="zh-CN"/>
                    </w:rPr>
                    <w:t>上胶、贴合</w:t>
                  </w:r>
                </w:p>
              </w:tc>
              <w:tc>
                <w:tcPr>
                  <w:tcW w:w="873"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eastAsia="宋体"/>
                      <w:b w:val="0"/>
                      <w:bCs/>
                      <w:color w:val="auto"/>
                      <w:spacing w:val="0"/>
                      <w:sz w:val="21"/>
                      <w:szCs w:val="21"/>
                      <w:u w:val="none" w:color="auto"/>
                      <w:lang w:val="en-US" w:eastAsia="zh-CN"/>
                    </w:rPr>
                  </w:pPr>
                  <w:r>
                    <w:rPr>
                      <w:rFonts w:hint="default" w:ascii="Times New Roman" w:hAnsi="Times New Roman" w:cs="Times New Roman"/>
                      <w:b w:val="0"/>
                      <w:bCs/>
                      <w:color w:val="auto"/>
                      <w:spacing w:val="0"/>
                      <w:sz w:val="21"/>
                      <w:szCs w:val="21"/>
                      <w:u w:val="none" w:color="auto"/>
                      <w:lang w:val="en-US" w:eastAsia="zh-CN"/>
                    </w:rPr>
                    <w:t>VOCs</w:t>
                  </w:r>
                </w:p>
              </w:tc>
              <w:tc>
                <w:tcPr>
                  <w:tcW w:w="1314" w:type="pct"/>
                  <w:vMerge w:val="restar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Times New Roman" w:cs="Times New Roman"/>
                      <w:b w:val="0"/>
                      <w:bCs/>
                      <w:color w:val="auto"/>
                      <w:spacing w:val="0"/>
                      <w:sz w:val="21"/>
                      <w:szCs w:val="21"/>
                      <w:u w:val="none" w:color="auto"/>
                    </w:rPr>
                  </w:pPr>
                  <w:r>
                    <w:rPr>
                      <w:rFonts w:hint="eastAsia" w:ascii="Times New Roman" w:cs="Times New Roman"/>
                      <w:b w:val="0"/>
                      <w:bCs/>
                      <w:color w:val="auto"/>
                      <w:spacing w:val="0"/>
                      <w:sz w:val="21"/>
                      <w:szCs w:val="21"/>
                      <w:u w:val="none" w:color="auto"/>
                    </w:rPr>
                    <w:t>《大气污染物综合排放标准》（GB16297-1996）</w:t>
                  </w:r>
                  <w:r>
                    <w:rPr>
                      <w:rFonts w:hint="eastAsia" w:ascii="Times New Roman" w:cs="Times New Roman"/>
                      <w:b w:val="0"/>
                      <w:bCs/>
                      <w:color w:val="auto"/>
                      <w:spacing w:val="0"/>
                      <w:sz w:val="21"/>
                      <w:szCs w:val="21"/>
                      <w:u w:val="none" w:color="auto"/>
                      <w:lang w:val="en-US" w:eastAsia="zh-CN"/>
                    </w:rPr>
                    <w:t>表2中无组织排放监控浓度限值</w:t>
                  </w:r>
                </w:p>
              </w:tc>
              <w:tc>
                <w:tcPr>
                  <w:tcW w:w="713"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ascii="Times New Roman" w:cs="Times New Roman"/>
                      <w:b w:val="0"/>
                      <w:bCs/>
                      <w:color w:val="auto"/>
                      <w:spacing w:val="0"/>
                      <w:sz w:val="21"/>
                      <w:szCs w:val="21"/>
                      <w:u w:val="none" w:color="auto"/>
                    </w:rPr>
                  </w:pPr>
                  <w:r>
                    <w:rPr>
                      <w:rFonts w:hint="eastAsia" w:ascii="Times New Roman" w:cs="Times New Roman"/>
                      <w:b w:val="0"/>
                      <w:bCs/>
                      <w:color w:val="auto"/>
                      <w:spacing w:val="0"/>
                      <w:sz w:val="21"/>
                      <w:szCs w:val="21"/>
                      <w:u w:val="none" w:color="auto"/>
                      <w:lang w:val="en-US" w:eastAsia="zh-CN"/>
                    </w:rPr>
                    <w:t>4</w:t>
                  </w:r>
                  <w:r>
                    <w:rPr>
                      <w:rFonts w:hint="eastAsia" w:ascii="Times New Roman" w:cs="Times New Roman"/>
                      <w:b w:val="0"/>
                      <w:bCs/>
                      <w:color w:val="auto"/>
                      <w:spacing w:val="0"/>
                      <w:sz w:val="21"/>
                      <w:szCs w:val="21"/>
                      <w:u w:val="none" w:color="auto"/>
                    </w:rPr>
                    <w:t>.0mg</w:t>
                  </w:r>
                  <w:r>
                    <w:rPr>
                      <w:rFonts w:ascii="Times New Roman" w:cs="Times New Roman"/>
                      <w:b w:val="0"/>
                      <w:bCs/>
                      <w:color w:val="auto"/>
                      <w:spacing w:val="0"/>
                      <w:sz w:val="21"/>
                      <w:szCs w:val="21"/>
                      <w:u w:val="none" w:color="auto"/>
                    </w:rPr>
                    <w:t>/</w:t>
                  </w:r>
                  <w:r>
                    <w:rPr>
                      <w:rFonts w:hint="eastAsia" w:ascii="Times New Roman" w:cs="Times New Roman"/>
                      <w:b w:val="0"/>
                      <w:bCs/>
                      <w:color w:val="auto"/>
                      <w:spacing w:val="0"/>
                      <w:sz w:val="21"/>
                      <w:szCs w:val="21"/>
                      <w:u w:val="none" w:color="auto"/>
                    </w:rPr>
                    <w:t>m</w:t>
                  </w:r>
                  <w:r>
                    <w:rPr>
                      <w:rFonts w:ascii="Times New Roman" w:cs="Times New Roman"/>
                      <w:b w:val="0"/>
                      <w:bCs/>
                      <w:color w:val="auto"/>
                      <w:spacing w:val="0"/>
                      <w:sz w:val="21"/>
                      <w:szCs w:val="21"/>
                      <w:u w:val="none" w:color="auto"/>
                      <w:vertAlign w:val="superscript"/>
                    </w:rPr>
                    <w:t>3</w:t>
                  </w:r>
                </w:p>
              </w:tc>
              <w:tc>
                <w:tcPr>
                  <w:tcW w:w="620"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eastAsia="宋体"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0.5544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38"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eastAsia" w:ascii="Times New Roman" w:eastAsia="宋体"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2</w:t>
                  </w:r>
                </w:p>
              </w:tc>
              <w:tc>
                <w:tcPr>
                  <w:tcW w:w="468"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rFonts w:hint="eastAsia" w:ascii="Times New Roman" w:eastAsia="宋体"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w:t>
                  </w:r>
                </w:p>
              </w:tc>
              <w:tc>
                <w:tcPr>
                  <w:tcW w:w="671"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eastAsia="宋体"/>
                      <w:b w:val="0"/>
                      <w:bCs/>
                      <w:color w:val="auto"/>
                      <w:spacing w:val="0"/>
                      <w:kern w:val="0"/>
                      <w:sz w:val="21"/>
                      <w:szCs w:val="21"/>
                      <w:u w:val="none" w:color="auto"/>
                      <w:lang w:val="en-US" w:eastAsia="zh-CN"/>
                    </w:rPr>
                  </w:pPr>
                  <w:r>
                    <w:rPr>
                      <w:rFonts w:hint="eastAsia"/>
                      <w:b w:val="0"/>
                      <w:bCs/>
                      <w:color w:val="auto"/>
                      <w:spacing w:val="0"/>
                      <w:kern w:val="0"/>
                      <w:sz w:val="21"/>
                      <w:szCs w:val="21"/>
                      <w:u w:val="none" w:color="auto"/>
                      <w:lang w:val="en-US" w:eastAsia="zh-CN"/>
                    </w:rPr>
                    <w:t>刷油边、晾干</w:t>
                  </w:r>
                </w:p>
              </w:tc>
              <w:tc>
                <w:tcPr>
                  <w:tcW w:w="87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eastAsia" w:eastAsia="宋体"/>
                      <w:b w:val="0"/>
                      <w:bCs/>
                      <w:color w:val="auto"/>
                      <w:spacing w:val="0"/>
                      <w:sz w:val="21"/>
                      <w:szCs w:val="21"/>
                      <w:u w:val="none" w:color="auto"/>
                      <w:lang w:val="en-US" w:eastAsia="zh-CN"/>
                    </w:rPr>
                  </w:pPr>
                  <w:r>
                    <w:rPr>
                      <w:rFonts w:hint="default" w:ascii="Times New Roman" w:hAnsi="Times New Roman" w:cs="Times New Roman"/>
                      <w:b w:val="0"/>
                      <w:bCs/>
                      <w:color w:val="auto"/>
                      <w:spacing w:val="0"/>
                      <w:sz w:val="21"/>
                      <w:szCs w:val="21"/>
                      <w:u w:val="none" w:color="auto"/>
                      <w:lang w:val="en-US" w:eastAsia="zh-CN"/>
                    </w:rPr>
                    <w:t>VOCs</w:t>
                  </w:r>
                </w:p>
              </w:tc>
              <w:tc>
                <w:tcPr>
                  <w:tcW w:w="1314" w:type="pct"/>
                  <w:vMerge w:val="continue"/>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rFonts w:hint="eastAsia" w:ascii="Times New Roman" w:cs="Times New Roman"/>
                      <w:b w:val="0"/>
                      <w:bCs/>
                      <w:color w:val="auto"/>
                      <w:spacing w:val="0"/>
                      <w:sz w:val="21"/>
                      <w:szCs w:val="21"/>
                      <w:u w:val="none" w:color="auto"/>
                    </w:rPr>
                  </w:pPr>
                </w:p>
              </w:tc>
              <w:tc>
                <w:tcPr>
                  <w:tcW w:w="71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eastAsia" w:ascii="Times New Roman"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4</w:t>
                  </w:r>
                  <w:r>
                    <w:rPr>
                      <w:rFonts w:hint="eastAsia" w:ascii="Times New Roman" w:cs="Times New Roman"/>
                      <w:b w:val="0"/>
                      <w:bCs/>
                      <w:color w:val="auto"/>
                      <w:spacing w:val="0"/>
                      <w:sz w:val="21"/>
                      <w:szCs w:val="21"/>
                      <w:u w:val="none" w:color="auto"/>
                    </w:rPr>
                    <w:t>.0mg</w:t>
                  </w:r>
                  <w:r>
                    <w:rPr>
                      <w:rFonts w:ascii="Times New Roman" w:cs="Times New Roman"/>
                      <w:b w:val="0"/>
                      <w:bCs/>
                      <w:color w:val="auto"/>
                      <w:spacing w:val="0"/>
                      <w:sz w:val="21"/>
                      <w:szCs w:val="21"/>
                      <w:u w:val="none" w:color="auto"/>
                    </w:rPr>
                    <w:t>/</w:t>
                  </w:r>
                  <w:r>
                    <w:rPr>
                      <w:rFonts w:hint="eastAsia" w:ascii="Times New Roman" w:cs="Times New Roman"/>
                      <w:b w:val="0"/>
                      <w:bCs/>
                      <w:color w:val="auto"/>
                      <w:spacing w:val="0"/>
                      <w:sz w:val="21"/>
                      <w:szCs w:val="21"/>
                      <w:u w:val="none" w:color="auto"/>
                    </w:rPr>
                    <w:t>m</w:t>
                  </w:r>
                  <w:r>
                    <w:rPr>
                      <w:rFonts w:ascii="Times New Roman" w:cs="Times New Roman"/>
                      <w:b w:val="0"/>
                      <w:bCs/>
                      <w:color w:val="auto"/>
                      <w:spacing w:val="0"/>
                      <w:sz w:val="21"/>
                      <w:szCs w:val="21"/>
                      <w:u w:val="none" w:color="auto"/>
                      <w:vertAlign w:val="superscript"/>
                    </w:rPr>
                    <w:t>3</w:t>
                  </w:r>
                </w:p>
              </w:tc>
              <w:tc>
                <w:tcPr>
                  <w:tcW w:w="620"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eastAsia="宋体"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0.0132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38"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3</w:t>
                  </w:r>
                </w:p>
              </w:tc>
              <w:tc>
                <w:tcPr>
                  <w:tcW w:w="468"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rFonts w:hint="default" w:ascii="Times New Roman"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w:t>
                  </w:r>
                </w:p>
              </w:tc>
              <w:tc>
                <w:tcPr>
                  <w:tcW w:w="671"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b w:val="0"/>
                      <w:bCs/>
                      <w:color w:val="auto"/>
                      <w:spacing w:val="0"/>
                      <w:kern w:val="0"/>
                      <w:sz w:val="21"/>
                      <w:szCs w:val="21"/>
                      <w:u w:val="none" w:color="auto"/>
                      <w:lang w:val="en-US" w:eastAsia="zh-CN"/>
                    </w:rPr>
                  </w:pPr>
                  <w:r>
                    <w:rPr>
                      <w:rFonts w:hint="eastAsia"/>
                      <w:b w:val="0"/>
                      <w:bCs/>
                      <w:color w:val="auto"/>
                      <w:spacing w:val="0"/>
                      <w:kern w:val="0"/>
                      <w:sz w:val="21"/>
                      <w:szCs w:val="21"/>
                      <w:u w:val="none" w:color="auto"/>
                      <w:lang w:val="en-US" w:eastAsia="zh-CN"/>
                    </w:rPr>
                    <w:t>丝印</w:t>
                  </w:r>
                </w:p>
              </w:tc>
              <w:tc>
                <w:tcPr>
                  <w:tcW w:w="87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eastAsia"/>
                      <w:b w:val="0"/>
                      <w:bCs/>
                      <w:color w:val="auto"/>
                      <w:spacing w:val="0"/>
                      <w:sz w:val="21"/>
                      <w:szCs w:val="21"/>
                      <w:u w:val="none" w:color="auto"/>
                      <w:lang w:val="en-US" w:eastAsia="zh-CN"/>
                    </w:rPr>
                  </w:pPr>
                  <w:r>
                    <w:rPr>
                      <w:rFonts w:hint="default" w:ascii="Times New Roman" w:hAnsi="Times New Roman" w:cs="Times New Roman"/>
                      <w:b w:val="0"/>
                      <w:bCs/>
                      <w:color w:val="auto"/>
                      <w:spacing w:val="0"/>
                      <w:sz w:val="21"/>
                      <w:szCs w:val="21"/>
                      <w:u w:val="none" w:color="auto"/>
                      <w:lang w:val="en-US" w:eastAsia="zh-CN"/>
                    </w:rPr>
                    <w:t>VOCs</w:t>
                  </w:r>
                </w:p>
              </w:tc>
              <w:tc>
                <w:tcPr>
                  <w:tcW w:w="1314"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rFonts w:hint="eastAsia" w:ascii="Times New Roman" w:cs="Times New Roman"/>
                      <w:b w:val="0"/>
                      <w:bCs/>
                      <w:color w:val="auto"/>
                      <w:spacing w:val="0"/>
                      <w:sz w:val="21"/>
                      <w:szCs w:val="21"/>
                      <w:u w:val="none" w:color="auto"/>
                    </w:rPr>
                  </w:pPr>
                  <w:r>
                    <w:rPr>
                      <w:rFonts w:hint="eastAsia" w:ascii="Times New Roman" w:cs="Times New Roman"/>
                      <w:b w:val="0"/>
                      <w:bCs/>
                      <w:color w:val="auto"/>
                      <w:spacing w:val="0"/>
                      <w:sz w:val="21"/>
                      <w:szCs w:val="21"/>
                      <w:u w:val="single" w:color="auto"/>
                    </w:rPr>
                    <w:t>《印刷业挥发性有机物排放标准》（DB43/1357-2017）</w:t>
                  </w:r>
                  <w:r>
                    <w:rPr>
                      <w:rFonts w:hint="eastAsia" w:ascii="Times New Roman" w:cs="Times New Roman"/>
                      <w:b w:val="0"/>
                      <w:bCs/>
                      <w:color w:val="auto"/>
                      <w:spacing w:val="0"/>
                      <w:sz w:val="21"/>
                      <w:szCs w:val="21"/>
                      <w:u w:val="single" w:color="auto"/>
                      <w:lang w:val="en-US" w:eastAsia="zh-CN"/>
                    </w:rPr>
                    <w:t>无组织排放监控浓度限值</w:t>
                  </w:r>
                </w:p>
              </w:tc>
              <w:tc>
                <w:tcPr>
                  <w:tcW w:w="71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eastAsia" w:ascii="Times New Roman"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4</w:t>
                  </w:r>
                  <w:r>
                    <w:rPr>
                      <w:rFonts w:hint="eastAsia" w:ascii="Times New Roman" w:cs="Times New Roman"/>
                      <w:b w:val="0"/>
                      <w:bCs/>
                      <w:color w:val="auto"/>
                      <w:spacing w:val="0"/>
                      <w:sz w:val="21"/>
                      <w:szCs w:val="21"/>
                      <w:u w:val="none" w:color="auto"/>
                    </w:rPr>
                    <w:t>.0mg</w:t>
                  </w:r>
                  <w:r>
                    <w:rPr>
                      <w:rFonts w:ascii="Times New Roman" w:cs="Times New Roman"/>
                      <w:b w:val="0"/>
                      <w:bCs/>
                      <w:color w:val="auto"/>
                      <w:spacing w:val="0"/>
                      <w:sz w:val="21"/>
                      <w:szCs w:val="21"/>
                      <w:u w:val="none" w:color="auto"/>
                    </w:rPr>
                    <w:t>/</w:t>
                  </w:r>
                  <w:r>
                    <w:rPr>
                      <w:rFonts w:hint="eastAsia" w:ascii="Times New Roman" w:cs="Times New Roman"/>
                      <w:b w:val="0"/>
                      <w:bCs/>
                      <w:color w:val="auto"/>
                      <w:spacing w:val="0"/>
                      <w:sz w:val="21"/>
                      <w:szCs w:val="21"/>
                      <w:u w:val="none" w:color="auto"/>
                    </w:rPr>
                    <w:t>m</w:t>
                  </w:r>
                  <w:r>
                    <w:rPr>
                      <w:rFonts w:ascii="Times New Roman" w:cs="Times New Roman"/>
                      <w:b w:val="0"/>
                      <w:bCs/>
                      <w:color w:val="auto"/>
                      <w:spacing w:val="0"/>
                      <w:sz w:val="21"/>
                      <w:szCs w:val="21"/>
                      <w:u w:val="none" w:color="auto"/>
                      <w:vertAlign w:val="superscript"/>
                    </w:rPr>
                    <w:t>3</w:t>
                  </w:r>
                </w:p>
              </w:tc>
              <w:tc>
                <w:tcPr>
                  <w:tcW w:w="620"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0.00016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38"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4</w:t>
                  </w:r>
                </w:p>
              </w:tc>
              <w:tc>
                <w:tcPr>
                  <w:tcW w:w="468"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rFonts w:hint="default" w:ascii="Times New Roman"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w:t>
                  </w:r>
                </w:p>
              </w:tc>
              <w:tc>
                <w:tcPr>
                  <w:tcW w:w="671"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b w:val="0"/>
                      <w:bCs/>
                      <w:color w:val="auto"/>
                      <w:spacing w:val="0"/>
                      <w:kern w:val="0"/>
                      <w:sz w:val="21"/>
                      <w:szCs w:val="21"/>
                      <w:u w:val="none" w:color="auto"/>
                      <w:lang w:val="en-US" w:eastAsia="zh-CN"/>
                    </w:rPr>
                  </w:pPr>
                  <w:r>
                    <w:rPr>
                      <w:rFonts w:hint="eastAsia"/>
                      <w:b w:val="0"/>
                      <w:bCs/>
                      <w:color w:val="auto"/>
                      <w:spacing w:val="0"/>
                      <w:kern w:val="0"/>
                      <w:sz w:val="21"/>
                      <w:szCs w:val="21"/>
                      <w:u w:val="none" w:color="auto"/>
                      <w:lang w:val="en-US" w:eastAsia="zh-CN"/>
                    </w:rPr>
                    <w:t>生产过程</w:t>
                  </w:r>
                </w:p>
              </w:tc>
              <w:tc>
                <w:tcPr>
                  <w:tcW w:w="87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cs="Times New Roman"/>
                      <w:b w:val="0"/>
                      <w:bCs/>
                      <w:color w:val="auto"/>
                      <w:spacing w:val="0"/>
                      <w:sz w:val="21"/>
                      <w:szCs w:val="21"/>
                      <w:u w:val="none" w:color="auto"/>
                      <w:lang w:val="en-US" w:eastAsia="zh-CN"/>
                    </w:rPr>
                  </w:pPr>
                  <w:r>
                    <w:rPr>
                      <w:rFonts w:hint="eastAsia" w:cs="Times New Roman"/>
                      <w:b w:val="0"/>
                      <w:bCs/>
                      <w:color w:val="auto"/>
                      <w:spacing w:val="0"/>
                      <w:sz w:val="21"/>
                      <w:szCs w:val="21"/>
                      <w:u w:val="none" w:color="auto"/>
                      <w:lang w:val="en-US" w:eastAsia="zh-CN"/>
                    </w:rPr>
                    <w:t>臭气浓度</w:t>
                  </w:r>
                </w:p>
              </w:tc>
              <w:tc>
                <w:tcPr>
                  <w:tcW w:w="1314"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rFonts w:hint="eastAsia" w:ascii="Times New Roman" w:cs="Times New Roman"/>
                      <w:b w:val="0"/>
                      <w:bCs/>
                      <w:color w:val="auto"/>
                      <w:spacing w:val="0"/>
                      <w:sz w:val="21"/>
                      <w:szCs w:val="21"/>
                      <w:u w:val="none" w:color="auto"/>
                    </w:rPr>
                  </w:pPr>
                  <w:r>
                    <w:rPr>
                      <w:rFonts w:hint="eastAsia" w:ascii="Times New Roman" w:cs="Times New Roman"/>
                      <w:b w:val="0"/>
                      <w:bCs/>
                      <w:color w:val="auto"/>
                      <w:spacing w:val="0"/>
                      <w:sz w:val="21"/>
                      <w:szCs w:val="21"/>
                      <w:u w:val="none" w:color="auto"/>
                      <w:lang w:val="en-US" w:eastAsia="zh-CN"/>
                    </w:rPr>
                    <w:t>《恶臭污染物排放标准》（GB14554-93）表1新扩改建二级标准</w:t>
                  </w:r>
                </w:p>
              </w:tc>
              <w:tc>
                <w:tcPr>
                  <w:tcW w:w="71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cs="Times New Roman"/>
                      <w:b w:val="0"/>
                      <w:bCs/>
                      <w:color w:val="auto"/>
                      <w:spacing w:val="0"/>
                      <w:sz w:val="21"/>
                      <w:szCs w:val="21"/>
                      <w:u w:val="none" w:color="auto"/>
                      <w:lang w:val="en-US" w:eastAsia="zh-CN"/>
                    </w:rPr>
                  </w:pPr>
                  <w:r>
                    <w:rPr>
                      <w:rFonts w:hint="eastAsia" w:cs="Times New Roman"/>
                      <w:b w:val="0"/>
                      <w:bCs/>
                      <w:color w:val="auto"/>
                      <w:spacing w:val="0"/>
                      <w:sz w:val="21"/>
                      <w:szCs w:val="21"/>
                      <w:u w:val="none" w:color="auto"/>
                      <w:lang w:val="en-US" w:eastAsia="zh-CN"/>
                    </w:rPr>
                    <w:t>20（无量纲）</w:t>
                  </w:r>
                </w:p>
              </w:tc>
              <w:tc>
                <w:tcPr>
                  <w:tcW w:w="620"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gridSpan w:val="7"/>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Times New Roman" w:cs="Times New Roman"/>
                      <w:b w:val="0"/>
                      <w:bCs/>
                      <w:color w:val="auto"/>
                      <w:spacing w:val="0"/>
                      <w:sz w:val="21"/>
                      <w:szCs w:val="21"/>
                      <w:u w:val="none" w:color="auto"/>
                    </w:rPr>
                  </w:pPr>
                  <w:r>
                    <w:rPr>
                      <w:rFonts w:hint="eastAsia"/>
                      <w:b w:val="0"/>
                      <w:bCs/>
                      <w:color w:val="auto"/>
                      <w:spacing w:val="0"/>
                      <w:sz w:val="21"/>
                      <w:szCs w:val="21"/>
                      <w:u w:val="none" w:color="auto"/>
                    </w:rPr>
                    <w:t>无组织排放总计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77" w:type="pct"/>
                  <w:gridSpan w:val="3"/>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b w:val="0"/>
                      <w:bCs/>
                      <w:color w:val="auto"/>
                      <w:spacing w:val="0"/>
                      <w:sz w:val="21"/>
                      <w:szCs w:val="21"/>
                      <w:u w:val="none" w:color="auto"/>
                    </w:rPr>
                  </w:pPr>
                  <w:r>
                    <w:rPr>
                      <w:rFonts w:hint="eastAsia"/>
                      <w:b w:val="0"/>
                      <w:bCs/>
                      <w:color w:val="auto"/>
                      <w:spacing w:val="0"/>
                      <w:sz w:val="21"/>
                      <w:szCs w:val="21"/>
                      <w:u w:val="none" w:color="auto"/>
                    </w:rPr>
                    <w:t>无组织排放总计</w:t>
                  </w:r>
                </w:p>
              </w:tc>
              <w:tc>
                <w:tcPr>
                  <w:tcW w:w="2901" w:type="pct"/>
                  <w:gridSpan w:val="3"/>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firstLine="0"/>
                    <w:jc w:val="center"/>
                    <w:textAlignment w:val="auto"/>
                    <w:rPr>
                      <w:b w:val="0"/>
                      <w:bCs/>
                      <w:color w:val="auto"/>
                      <w:spacing w:val="0"/>
                      <w:sz w:val="21"/>
                      <w:szCs w:val="21"/>
                      <w:u w:val="none" w:color="auto"/>
                    </w:rPr>
                  </w:pPr>
                  <w:r>
                    <w:rPr>
                      <w:rFonts w:hint="default" w:ascii="Times New Roman" w:hAnsi="Times New Roman" w:cs="Times New Roman"/>
                      <w:b w:val="0"/>
                      <w:bCs/>
                      <w:color w:val="auto"/>
                      <w:spacing w:val="0"/>
                      <w:sz w:val="21"/>
                      <w:szCs w:val="21"/>
                      <w:u w:val="none" w:color="auto"/>
                      <w:lang w:val="en-US" w:eastAsia="zh-CN"/>
                    </w:rPr>
                    <w:t>VOCs</w:t>
                  </w:r>
                </w:p>
              </w:tc>
              <w:tc>
                <w:tcPr>
                  <w:tcW w:w="620" w:type="pct"/>
                  <w:tcBorders>
                    <w:tl2br w:val="nil"/>
                    <w:tr2bl w:val="nil"/>
                  </w:tcBorders>
                  <w:vAlign w:val="center"/>
                </w:tcPr>
                <w:p>
                  <w:pPr>
                    <w:pStyle w:val="59"/>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eastAsia="宋体" w:cs="Times New Roman"/>
                      <w:b w:val="0"/>
                      <w:bCs/>
                      <w:color w:val="auto"/>
                      <w:spacing w:val="0"/>
                      <w:sz w:val="21"/>
                      <w:szCs w:val="21"/>
                      <w:u w:val="none" w:color="auto"/>
                      <w:lang w:val="en-US" w:eastAsia="zh-CN"/>
                    </w:rPr>
                  </w:pPr>
                  <w:r>
                    <w:rPr>
                      <w:rFonts w:hint="eastAsia" w:ascii="Times New Roman" w:cs="Times New Roman"/>
                      <w:b w:val="0"/>
                      <w:bCs/>
                      <w:color w:val="auto"/>
                      <w:spacing w:val="0"/>
                      <w:sz w:val="21"/>
                      <w:szCs w:val="21"/>
                      <w:u w:val="none" w:color="auto"/>
                      <w:lang w:val="en-US" w:eastAsia="zh-CN"/>
                    </w:rPr>
                    <w:t>0.5678</w:t>
                  </w:r>
                </w:p>
              </w:tc>
            </w:tr>
            <w:bookmarkEnd w:id="8"/>
          </w:tbl>
          <w:p>
            <w:pPr>
              <w:adjustRightInd w:val="0"/>
              <w:snapToGrid w:val="0"/>
              <w:spacing w:before="120" w:beforeLines="50" w:line="360" w:lineRule="auto"/>
              <w:ind w:firstLine="422" w:firstLineChars="200"/>
              <w:jc w:val="center"/>
              <w:rPr>
                <w:b/>
                <w:bCs/>
                <w:color w:val="auto"/>
                <w:spacing w:val="0"/>
                <w:u w:val="none" w:color="auto"/>
              </w:rPr>
            </w:pPr>
            <w:r>
              <w:rPr>
                <w:rFonts w:hint="eastAsia"/>
                <w:b/>
                <w:bCs/>
                <w:color w:val="auto"/>
                <w:spacing w:val="0"/>
                <w:u w:val="none" w:color="auto"/>
              </w:rPr>
              <w:t>表4-</w:t>
            </w:r>
            <w:r>
              <w:rPr>
                <w:rFonts w:hint="eastAsia"/>
                <w:b/>
                <w:bCs/>
                <w:color w:val="auto"/>
                <w:spacing w:val="0"/>
                <w:u w:val="none" w:color="auto"/>
                <w:lang w:val="en-US" w:eastAsia="zh-CN"/>
              </w:rPr>
              <w:t>6</w:t>
            </w:r>
            <w:r>
              <w:rPr>
                <w:b/>
                <w:bCs/>
                <w:color w:val="auto"/>
                <w:spacing w:val="0"/>
                <w:u w:val="none" w:color="auto"/>
              </w:rPr>
              <w:t xml:space="preserve">  </w:t>
            </w:r>
            <w:r>
              <w:rPr>
                <w:rFonts w:hint="eastAsia"/>
                <w:b/>
                <w:color w:val="auto"/>
                <w:spacing w:val="0"/>
                <w:u w:val="none" w:color="auto"/>
              </w:rPr>
              <w:t>大气污染物年排放量核算表</w:t>
            </w:r>
          </w:p>
          <w:tbl>
            <w:tblPr>
              <w:tblStyle w:val="43"/>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78"/>
              <w:gridCol w:w="2250"/>
              <w:gridCol w:w="40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102" w:type="pct"/>
                  <w:tcBorders>
                    <w:tl2br w:val="nil"/>
                    <w:tr2bl w:val="nil"/>
                  </w:tcBorders>
                  <w:vAlign w:val="center"/>
                </w:tcPr>
                <w:p>
                  <w:pPr>
                    <w:jc w:val="center"/>
                    <w:rPr>
                      <w:b/>
                      <w:bCs w:val="0"/>
                      <w:color w:val="auto"/>
                      <w:spacing w:val="0"/>
                      <w:sz w:val="21"/>
                      <w:szCs w:val="21"/>
                      <w:u w:val="none" w:color="auto"/>
                    </w:rPr>
                  </w:pPr>
                  <w:bookmarkStart w:id="9" w:name="_Hlk85102180"/>
                  <w:r>
                    <w:rPr>
                      <w:rFonts w:hint="eastAsia"/>
                      <w:b/>
                      <w:bCs w:val="0"/>
                      <w:color w:val="auto"/>
                      <w:spacing w:val="0"/>
                      <w:sz w:val="21"/>
                      <w:szCs w:val="21"/>
                      <w:u w:val="none" w:color="auto"/>
                    </w:rPr>
                    <w:t>序号</w:t>
                  </w:r>
                </w:p>
              </w:tc>
              <w:tc>
                <w:tcPr>
                  <w:tcW w:w="1395" w:type="pct"/>
                  <w:tcBorders>
                    <w:tl2br w:val="nil"/>
                    <w:tr2bl w:val="nil"/>
                  </w:tcBorders>
                  <w:vAlign w:val="center"/>
                </w:tcPr>
                <w:p>
                  <w:pPr>
                    <w:jc w:val="center"/>
                    <w:rPr>
                      <w:b/>
                      <w:bCs w:val="0"/>
                      <w:color w:val="auto"/>
                      <w:spacing w:val="0"/>
                      <w:sz w:val="21"/>
                      <w:szCs w:val="21"/>
                      <w:u w:val="none" w:color="auto"/>
                    </w:rPr>
                  </w:pPr>
                  <w:r>
                    <w:rPr>
                      <w:rFonts w:hint="eastAsia"/>
                      <w:b/>
                      <w:bCs w:val="0"/>
                      <w:color w:val="auto"/>
                      <w:spacing w:val="0"/>
                      <w:sz w:val="21"/>
                      <w:szCs w:val="21"/>
                      <w:u w:val="none" w:color="auto"/>
                    </w:rPr>
                    <w:t>污染物</w:t>
                  </w:r>
                </w:p>
              </w:tc>
              <w:tc>
                <w:tcPr>
                  <w:tcW w:w="2502" w:type="pct"/>
                  <w:tcBorders>
                    <w:tl2br w:val="nil"/>
                    <w:tr2bl w:val="nil"/>
                  </w:tcBorders>
                  <w:vAlign w:val="center"/>
                </w:tcPr>
                <w:p>
                  <w:pPr>
                    <w:jc w:val="center"/>
                    <w:rPr>
                      <w:b/>
                      <w:bCs w:val="0"/>
                      <w:color w:val="auto"/>
                      <w:spacing w:val="0"/>
                      <w:sz w:val="21"/>
                      <w:szCs w:val="21"/>
                      <w:u w:val="none" w:color="auto"/>
                    </w:rPr>
                  </w:pPr>
                  <w:r>
                    <w:rPr>
                      <w:rFonts w:hint="eastAsia"/>
                      <w:b/>
                      <w:bCs w:val="0"/>
                      <w:color w:val="auto"/>
                      <w:spacing w:val="0"/>
                      <w:sz w:val="21"/>
                      <w:szCs w:val="21"/>
                      <w:u w:val="none" w:color="auto"/>
                    </w:rPr>
                    <w:t>年排放量（t</w:t>
                  </w:r>
                  <w:r>
                    <w:rPr>
                      <w:b/>
                      <w:bCs w:val="0"/>
                      <w:color w:val="auto"/>
                      <w:spacing w:val="0"/>
                      <w:sz w:val="21"/>
                      <w:szCs w:val="21"/>
                      <w:u w:val="none" w:color="auto"/>
                    </w:rPr>
                    <w:t>/a</w:t>
                  </w:r>
                  <w:r>
                    <w:rPr>
                      <w:rFonts w:hint="eastAsia"/>
                      <w:b/>
                      <w:bCs w:val="0"/>
                      <w:color w:val="auto"/>
                      <w:spacing w:val="0"/>
                      <w:sz w:val="21"/>
                      <w:szCs w:val="21"/>
                      <w:u w:val="none" w:color="auto"/>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2" w:type="pct"/>
                  <w:tcBorders>
                    <w:tl2br w:val="nil"/>
                    <w:tr2bl w:val="nil"/>
                  </w:tcBorders>
                  <w:vAlign w:val="center"/>
                </w:tcPr>
                <w:p>
                  <w:pPr>
                    <w:jc w:val="center"/>
                    <w:rPr>
                      <w:rFonts w:hint="eastAsia" w:eastAsia="宋体"/>
                      <w:b w:val="0"/>
                      <w:bCs/>
                      <w:color w:val="auto"/>
                      <w:spacing w:val="0"/>
                      <w:sz w:val="21"/>
                      <w:szCs w:val="21"/>
                      <w:u w:val="none" w:color="auto"/>
                      <w:lang w:eastAsia="zh-CN"/>
                    </w:rPr>
                  </w:pPr>
                  <w:r>
                    <w:rPr>
                      <w:rFonts w:hint="eastAsia"/>
                      <w:b w:val="0"/>
                      <w:bCs/>
                      <w:color w:val="auto"/>
                      <w:spacing w:val="0"/>
                      <w:sz w:val="21"/>
                      <w:szCs w:val="21"/>
                      <w:u w:val="none" w:color="auto"/>
                      <w:lang w:val="en-US" w:eastAsia="zh-CN"/>
                    </w:rPr>
                    <w:t>1</w:t>
                  </w:r>
                </w:p>
              </w:tc>
              <w:tc>
                <w:tcPr>
                  <w:tcW w:w="1395" w:type="pct"/>
                  <w:tcBorders>
                    <w:tl2br w:val="nil"/>
                    <w:tr2bl w:val="nil"/>
                  </w:tcBorders>
                  <w:vAlign w:val="center"/>
                </w:tcPr>
                <w:p>
                  <w:pPr>
                    <w:jc w:val="center"/>
                    <w:rPr>
                      <w:b w:val="0"/>
                      <w:bCs/>
                      <w:color w:val="auto"/>
                      <w:spacing w:val="0"/>
                      <w:sz w:val="21"/>
                      <w:szCs w:val="21"/>
                      <w:u w:val="none" w:color="auto"/>
                    </w:rPr>
                  </w:pPr>
                  <w:r>
                    <w:rPr>
                      <w:rFonts w:hint="eastAsia"/>
                      <w:color w:val="auto"/>
                      <w:spacing w:val="0"/>
                      <w:sz w:val="21"/>
                      <w:szCs w:val="21"/>
                      <w:u w:val="none" w:color="auto"/>
                      <w:lang w:val="en-US" w:eastAsia="zh-CN"/>
                    </w:rPr>
                    <w:t>VOCs</w:t>
                  </w:r>
                </w:p>
              </w:tc>
              <w:tc>
                <w:tcPr>
                  <w:tcW w:w="2502" w:type="pct"/>
                  <w:tcBorders>
                    <w:tl2br w:val="nil"/>
                    <w:tr2bl w:val="nil"/>
                  </w:tcBorders>
                  <w:vAlign w:val="center"/>
                </w:tcPr>
                <w:p>
                  <w:pPr>
                    <w:jc w:val="center"/>
                    <w:rPr>
                      <w:rFonts w:hint="default" w:eastAsia="宋体"/>
                      <w:b w:val="0"/>
                      <w:bCs/>
                      <w:color w:val="auto"/>
                      <w:spacing w:val="0"/>
                      <w:sz w:val="21"/>
                      <w:szCs w:val="21"/>
                      <w:u w:val="none" w:color="auto"/>
                      <w:lang w:val="en-US" w:eastAsia="zh-CN"/>
                    </w:rPr>
                  </w:pPr>
                  <w:r>
                    <w:rPr>
                      <w:rFonts w:hint="eastAsia"/>
                      <w:b w:val="0"/>
                      <w:bCs/>
                      <w:color w:val="auto"/>
                      <w:spacing w:val="0"/>
                      <w:sz w:val="21"/>
                      <w:szCs w:val="21"/>
                      <w:u w:val="none" w:color="auto"/>
                      <w:lang w:val="en-US" w:eastAsia="zh-CN"/>
                    </w:rPr>
                    <w:t>1.1356（其中有组织排放量为0.5678t/a，无组织排放量为0.5678t/a）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2" w:type="pct"/>
                  <w:tcBorders>
                    <w:tl2br w:val="nil"/>
                    <w:tr2bl w:val="nil"/>
                  </w:tcBorders>
                  <w:vAlign w:val="center"/>
                </w:tcPr>
                <w:p>
                  <w:pPr>
                    <w:jc w:val="center"/>
                    <w:rPr>
                      <w:rFonts w:hint="default"/>
                      <w:b w:val="0"/>
                      <w:bCs/>
                      <w:color w:val="auto"/>
                      <w:spacing w:val="0"/>
                      <w:sz w:val="21"/>
                      <w:szCs w:val="21"/>
                      <w:u w:val="none" w:color="auto"/>
                      <w:lang w:val="en-US" w:eastAsia="zh-CN"/>
                    </w:rPr>
                  </w:pPr>
                  <w:r>
                    <w:rPr>
                      <w:rFonts w:hint="eastAsia"/>
                      <w:b w:val="0"/>
                      <w:bCs/>
                      <w:color w:val="auto"/>
                      <w:spacing w:val="0"/>
                      <w:sz w:val="21"/>
                      <w:szCs w:val="21"/>
                      <w:u w:val="none" w:color="auto"/>
                      <w:lang w:val="en-US" w:eastAsia="zh-CN"/>
                    </w:rPr>
                    <w:t>2</w:t>
                  </w:r>
                </w:p>
              </w:tc>
              <w:tc>
                <w:tcPr>
                  <w:tcW w:w="1395" w:type="pct"/>
                  <w:tcBorders>
                    <w:tl2br w:val="nil"/>
                    <w:tr2bl w:val="nil"/>
                  </w:tcBorders>
                  <w:vAlign w:val="center"/>
                </w:tcPr>
                <w:p>
                  <w:pPr>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油烟</w:t>
                  </w:r>
                </w:p>
              </w:tc>
              <w:tc>
                <w:tcPr>
                  <w:tcW w:w="2502" w:type="pct"/>
                  <w:tcBorders>
                    <w:tl2br w:val="nil"/>
                    <w:tr2bl w:val="nil"/>
                  </w:tcBorders>
                  <w:vAlign w:val="center"/>
                </w:tcPr>
                <w:p>
                  <w:pPr>
                    <w:jc w:val="center"/>
                    <w:rPr>
                      <w:rFonts w:hint="default"/>
                      <w:b w:val="0"/>
                      <w:bCs/>
                      <w:color w:val="auto"/>
                      <w:spacing w:val="0"/>
                      <w:sz w:val="21"/>
                      <w:szCs w:val="21"/>
                      <w:u w:val="none" w:color="auto"/>
                      <w:lang w:val="en-US" w:eastAsia="zh-CN"/>
                    </w:rPr>
                  </w:pPr>
                  <w:r>
                    <w:rPr>
                      <w:rFonts w:hint="eastAsia"/>
                      <w:b w:val="0"/>
                      <w:bCs/>
                      <w:color w:val="auto"/>
                      <w:spacing w:val="0"/>
                      <w:sz w:val="21"/>
                      <w:szCs w:val="21"/>
                      <w:u w:val="none" w:color="auto"/>
                      <w:lang w:val="en-US" w:eastAsia="zh-CN"/>
                    </w:rPr>
                    <w:t>0.0117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102" w:type="pct"/>
                  <w:tcBorders>
                    <w:tl2br w:val="nil"/>
                    <w:tr2bl w:val="nil"/>
                  </w:tcBorders>
                  <w:vAlign w:val="center"/>
                </w:tcPr>
                <w:p>
                  <w:pPr>
                    <w:jc w:val="center"/>
                    <w:rPr>
                      <w:rFonts w:hint="default"/>
                      <w:b w:val="0"/>
                      <w:bCs/>
                      <w:color w:val="auto"/>
                      <w:spacing w:val="0"/>
                      <w:sz w:val="21"/>
                      <w:szCs w:val="21"/>
                      <w:u w:val="none" w:color="auto"/>
                      <w:lang w:val="en-US" w:eastAsia="zh-CN"/>
                    </w:rPr>
                  </w:pPr>
                  <w:r>
                    <w:rPr>
                      <w:rFonts w:hint="eastAsia"/>
                      <w:b w:val="0"/>
                      <w:bCs/>
                      <w:color w:val="auto"/>
                      <w:spacing w:val="0"/>
                      <w:sz w:val="21"/>
                      <w:szCs w:val="21"/>
                      <w:u w:val="none" w:color="auto"/>
                      <w:lang w:val="en-US" w:eastAsia="zh-CN"/>
                    </w:rPr>
                    <w:t>3</w:t>
                  </w:r>
                </w:p>
              </w:tc>
              <w:tc>
                <w:tcPr>
                  <w:tcW w:w="1395" w:type="pct"/>
                  <w:tcBorders>
                    <w:tl2br w:val="nil"/>
                    <w:tr2bl w:val="nil"/>
                  </w:tcBorders>
                  <w:vAlign w:val="center"/>
                </w:tcPr>
                <w:p>
                  <w:pPr>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臭气浓度</w:t>
                  </w:r>
                </w:p>
              </w:tc>
              <w:tc>
                <w:tcPr>
                  <w:tcW w:w="2502" w:type="pct"/>
                  <w:tcBorders>
                    <w:tl2br w:val="nil"/>
                    <w:tr2bl w:val="nil"/>
                  </w:tcBorders>
                  <w:vAlign w:val="center"/>
                </w:tcPr>
                <w:p>
                  <w:pPr>
                    <w:jc w:val="center"/>
                    <w:rPr>
                      <w:rFonts w:hint="default"/>
                      <w:b w:val="0"/>
                      <w:bCs/>
                      <w:color w:val="auto"/>
                      <w:spacing w:val="0"/>
                      <w:sz w:val="21"/>
                      <w:szCs w:val="21"/>
                      <w:u w:val="none" w:color="auto"/>
                      <w:lang w:val="en-US" w:eastAsia="zh-CN"/>
                    </w:rPr>
                  </w:pPr>
                  <w:r>
                    <w:rPr>
                      <w:rFonts w:hint="eastAsia"/>
                      <w:b w:val="0"/>
                      <w:bCs/>
                      <w:color w:val="auto"/>
                      <w:spacing w:val="0"/>
                      <w:sz w:val="21"/>
                      <w:szCs w:val="21"/>
                      <w:u w:val="none" w:color="auto"/>
                      <w:lang w:val="en-US" w:eastAsia="zh-CN"/>
                    </w:rPr>
                    <w:t>少量</w:t>
                  </w:r>
                </w:p>
              </w:tc>
            </w:tr>
            <w:bookmarkEnd w:id="9"/>
          </w:tbl>
          <w:p>
            <w:pPr>
              <w:spacing w:line="360" w:lineRule="auto"/>
              <w:ind w:firstLine="482" w:firstLineChars="200"/>
              <w:rPr>
                <w:rFonts w:hint="default" w:ascii="Times New Roman" w:hAnsi="Times New Roman" w:cs="Times New Roman"/>
                <w:b/>
                <w:bCs/>
                <w:color w:val="auto"/>
                <w:spacing w:val="0"/>
                <w:sz w:val="24"/>
                <w:u w:val="none" w:color="auto"/>
                <w:lang w:val="en-US" w:eastAsia="zh-CN"/>
              </w:rPr>
            </w:pPr>
            <w:r>
              <w:rPr>
                <w:rFonts w:hint="eastAsia" w:cs="Times New Roman"/>
                <w:b/>
                <w:bCs/>
                <w:color w:val="auto"/>
                <w:spacing w:val="0"/>
                <w:sz w:val="24"/>
                <w:u w:val="none" w:color="auto"/>
                <w:lang w:val="en-US" w:eastAsia="zh-CN"/>
              </w:rPr>
              <w:t>2</w:t>
            </w:r>
            <w:r>
              <w:rPr>
                <w:rFonts w:hint="eastAsia" w:ascii="Times New Roman" w:hAnsi="Times New Roman" w:cs="Times New Roman"/>
                <w:b/>
                <w:bCs/>
                <w:color w:val="auto"/>
                <w:spacing w:val="0"/>
                <w:sz w:val="24"/>
                <w:u w:val="none" w:color="auto"/>
                <w:lang w:val="en-US" w:eastAsia="zh-CN"/>
              </w:rPr>
              <w:t>、废气排放口基本情况</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spacing w:val="0"/>
                <w:szCs w:val="21"/>
                <w:u w:val="none" w:color="auto"/>
              </w:rPr>
            </w:pPr>
            <w:r>
              <w:rPr>
                <w:rFonts w:hint="eastAsia"/>
                <w:b/>
                <w:color w:val="auto"/>
                <w:spacing w:val="0"/>
                <w:szCs w:val="21"/>
                <w:u w:val="none" w:color="auto"/>
              </w:rPr>
              <w:t>表4-</w:t>
            </w:r>
            <w:r>
              <w:rPr>
                <w:rFonts w:hint="eastAsia"/>
                <w:b/>
                <w:color w:val="auto"/>
                <w:spacing w:val="0"/>
                <w:szCs w:val="21"/>
                <w:u w:val="none" w:color="auto"/>
                <w:lang w:val="en-US" w:eastAsia="zh-CN"/>
              </w:rPr>
              <w:t>7</w:t>
            </w:r>
            <w:r>
              <w:rPr>
                <w:rFonts w:hint="eastAsia"/>
                <w:b/>
                <w:color w:val="auto"/>
                <w:spacing w:val="0"/>
                <w:szCs w:val="21"/>
                <w:u w:val="none" w:color="auto"/>
              </w:rPr>
              <w:t xml:space="preserve">  废气排放口基本情况</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75"/>
              <w:gridCol w:w="1350"/>
              <w:gridCol w:w="1290"/>
              <w:gridCol w:w="481"/>
              <w:gridCol w:w="1185"/>
              <w:gridCol w:w="765"/>
              <w:gridCol w:w="810"/>
              <w:gridCol w:w="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jc w:val="center"/>
              </w:trPr>
              <w:tc>
                <w:tcPr>
                  <w:tcW w:w="67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排气筒</w:t>
                  </w:r>
                </w:p>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编号</w:t>
                  </w:r>
                </w:p>
              </w:tc>
              <w:tc>
                <w:tcPr>
                  <w:tcW w:w="675"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污染物</w:t>
                  </w:r>
                </w:p>
              </w:tc>
              <w:tc>
                <w:tcPr>
                  <w:tcW w:w="2640" w:type="dxa"/>
                  <w:gridSpan w:val="2"/>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default" w:eastAsia="宋体"/>
                      <w:b/>
                      <w:bCs w:val="0"/>
                      <w:color w:val="auto"/>
                      <w:spacing w:val="0"/>
                      <w:sz w:val="21"/>
                      <w:szCs w:val="21"/>
                      <w:u w:val="none" w:color="auto"/>
                      <w:lang w:val="en-US" w:eastAsia="zh-CN"/>
                    </w:rPr>
                    <w:t>排气筒底部中心坐标</w:t>
                  </w:r>
                </w:p>
              </w:tc>
              <w:tc>
                <w:tcPr>
                  <w:tcW w:w="48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风量m</w:t>
                  </w:r>
                  <w:r>
                    <w:rPr>
                      <w:rFonts w:hint="eastAsia"/>
                      <w:b/>
                      <w:bCs w:val="0"/>
                      <w:color w:val="auto"/>
                      <w:spacing w:val="0"/>
                      <w:kern w:val="0"/>
                      <w:sz w:val="21"/>
                      <w:szCs w:val="21"/>
                      <w:u w:val="none" w:color="auto"/>
                      <w:vertAlign w:val="superscript"/>
                      <w:lang w:val="en-US" w:eastAsia="zh-CN"/>
                    </w:rPr>
                    <w:t>3</w:t>
                  </w:r>
                  <w:r>
                    <w:rPr>
                      <w:rFonts w:hint="eastAsia"/>
                      <w:b/>
                      <w:bCs w:val="0"/>
                      <w:color w:val="auto"/>
                      <w:spacing w:val="0"/>
                      <w:kern w:val="0"/>
                      <w:sz w:val="21"/>
                      <w:szCs w:val="21"/>
                      <w:u w:val="none" w:color="auto"/>
                      <w:lang w:val="en-US" w:eastAsia="zh-CN"/>
                    </w:rPr>
                    <w:t>/h</w:t>
                  </w:r>
                </w:p>
              </w:tc>
              <w:tc>
                <w:tcPr>
                  <w:tcW w:w="118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排放口类型</w:t>
                  </w:r>
                </w:p>
              </w:tc>
              <w:tc>
                <w:tcPr>
                  <w:tcW w:w="7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排气筒</w:t>
                  </w:r>
                </w:p>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高度/m</w:t>
                  </w:r>
                </w:p>
              </w:tc>
              <w:tc>
                <w:tcPr>
                  <w:tcW w:w="8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排气筒出口内径/m</w:t>
                  </w:r>
                </w:p>
              </w:tc>
              <w:tc>
                <w:tcPr>
                  <w:tcW w:w="8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烟气温度/℃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b/>
                      <w:bCs w:val="0"/>
                      <w:color w:val="auto"/>
                      <w:spacing w:val="0"/>
                      <w:sz w:val="21"/>
                      <w:szCs w:val="21"/>
                      <w:u w:val="none" w:color="auto"/>
                    </w:rPr>
                  </w:pP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eastAsia" w:eastAsia="宋体"/>
                      <w:b/>
                      <w:bCs w:val="0"/>
                      <w:color w:val="auto"/>
                      <w:spacing w:val="0"/>
                      <w:sz w:val="21"/>
                      <w:szCs w:val="21"/>
                      <w:u w:val="none" w:color="auto"/>
                      <w:lang w:val="en-US" w:eastAsia="zh-CN"/>
                    </w:rPr>
                  </w:pPr>
                </w:p>
              </w:tc>
              <w:tc>
                <w:tcPr>
                  <w:tcW w:w="1350" w:type="dxa"/>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东经</w:t>
                  </w:r>
                </w:p>
              </w:tc>
              <w:tc>
                <w:tcPr>
                  <w:tcW w:w="1290" w:type="dxa"/>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北纬</w:t>
                  </w:r>
                </w:p>
              </w:tc>
              <w:tc>
                <w:tcPr>
                  <w:tcW w:w="48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kern w:val="0"/>
                      <w:sz w:val="21"/>
                      <w:szCs w:val="21"/>
                      <w:u w:val="none" w:color="auto"/>
                      <w:lang w:val="en-US" w:eastAsia="zh-CN"/>
                    </w:rPr>
                  </w:pPr>
                </w:p>
              </w:tc>
              <w:tc>
                <w:tcPr>
                  <w:tcW w:w="118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kern w:val="0"/>
                      <w:sz w:val="21"/>
                      <w:szCs w:val="21"/>
                      <w:u w:val="none" w:color="auto"/>
                      <w:lang w:val="en-US" w:eastAsia="zh-CN"/>
                    </w:rPr>
                  </w:pPr>
                </w:p>
              </w:tc>
              <w:tc>
                <w:tcPr>
                  <w:tcW w:w="76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eastAsia="宋体"/>
                      <w:b/>
                      <w:bCs w:val="0"/>
                      <w:color w:val="auto"/>
                      <w:spacing w:val="0"/>
                      <w:kern w:val="0"/>
                      <w:sz w:val="21"/>
                      <w:szCs w:val="21"/>
                      <w:u w:val="none" w:color="auto"/>
                      <w:lang w:val="en-US" w:eastAsia="zh-CN"/>
                    </w:rPr>
                  </w:pPr>
                </w:p>
              </w:tc>
              <w:tc>
                <w:tcPr>
                  <w:tcW w:w="8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eastAsia="宋体"/>
                      <w:b/>
                      <w:bCs w:val="0"/>
                      <w:color w:val="auto"/>
                      <w:spacing w:val="0"/>
                      <w:kern w:val="0"/>
                      <w:sz w:val="21"/>
                      <w:szCs w:val="21"/>
                      <w:u w:val="none" w:color="auto"/>
                      <w:lang w:val="en-US" w:eastAsia="zh-CN"/>
                    </w:rPr>
                  </w:pPr>
                </w:p>
              </w:tc>
              <w:tc>
                <w:tcPr>
                  <w:tcW w:w="8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DA001</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VOCs</w:t>
                  </w:r>
                </w:p>
              </w:tc>
              <w:tc>
                <w:tcPr>
                  <w:tcW w:w="1350"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Times New Roman"/>
                      <w:color w:val="auto"/>
                      <w:spacing w:val="0"/>
                      <w:sz w:val="21"/>
                      <w:szCs w:val="21"/>
                      <w:u w:val="none" w:color="auto"/>
                      <w:lang w:eastAsia="zh-CN"/>
                    </w:rPr>
                  </w:pPr>
                  <w:r>
                    <w:rPr>
                      <w:rFonts w:hint="default" w:ascii="Times New Roman" w:hAnsi="Times New Roman" w:eastAsia="宋体" w:cs="Times New Roman"/>
                      <w:color w:val="auto"/>
                      <w:spacing w:val="0"/>
                      <w:sz w:val="21"/>
                      <w:szCs w:val="21"/>
                      <w:u w:val="none" w:color="auto"/>
                      <w:lang w:eastAsia="zh-CN"/>
                    </w:rPr>
                    <w:t>111°54'</w:t>
                  </w:r>
                  <w:r>
                    <w:rPr>
                      <w:rFonts w:hint="eastAsia" w:cs="Times New Roman"/>
                      <w:color w:val="auto"/>
                      <w:spacing w:val="0"/>
                      <w:sz w:val="21"/>
                      <w:szCs w:val="21"/>
                      <w:u w:val="none" w:color="auto"/>
                      <w:lang w:val="en-US" w:eastAsia="zh-CN"/>
                    </w:rPr>
                    <w:t>36.265</w:t>
                  </w:r>
                  <w:r>
                    <w:rPr>
                      <w:rFonts w:hint="default" w:ascii="Times New Roman" w:hAnsi="Times New Roman" w:eastAsia="宋体" w:cs="Times New Roman"/>
                      <w:color w:val="auto"/>
                      <w:spacing w:val="0"/>
                      <w:sz w:val="21"/>
                      <w:szCs w:val="21"/>
                      <w:u w:val="none" w:color="auto"/>
                      <w:lang w:eastAsia="zh-CN"/>
                    </w:rPr>
                    <w:t>"</w:t>
                  </w:r>
                </w:p>
              </w:tc>
              <w:tc>
                <w:tcPr>
                  <w:tcW w:w="1290"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Times New Roman"/>
                      <w:color w:val="auto"/>
                      <w:spacing w:val="0"/>
                      <w:sz w:val="21"/>
                      <w:szCs w:val="21"/>
                      <w:u w:val="none" w:color="auto"/>
                      <w:lang w:eastAsia="zh-CN"/>
                    </w:rPr>
                  </w:pPr>
                  <w:r>
                    <w:rPr>
                      <w:rFonts w:hint="default" w:ascii="Times New Roman" w:hAnsi="Times New Roman" w:eastAsia="宋体" w:cs="Times New Roman"/>
                      <w:color w:val="auto"/>
                      <w:spacing w:val="0"/>
                      <w:sz w:val="21"/>
                      <w:szCs w:val="21"/>
                      <w:u w:val="none" w:color="auto"/>
                      <w:lang w:eastAsia="zh-CN"/>
                    </w:rPr>
                    <w:t>25°34'</w:t>
                  </w:r>
                  <w:r>
                    <w:rPr>
                      <w:rFonts w:hint="eastAsia" w:cs="Times New Roman"/>
                      <w:color w:val="auto"/>
                      <w:spacing w:val="0"/>
                      <w:sz w:val="21"/>
                      <w:szCs w:val="21"/>
                      <w:u w:val="none" w:color="auto"/>
                      <w:lang w:val="en-US" w:eastAsia="zh-CN"/>
                    </w:rPr>
                    <w:t>24.161</w:t>
                  </w:r>
                  <w:r>
                    <w:rPr>
                      <w:rFonts w:hint="default" w:ascii="Times New Roman" w:hAnsi="Times New Roman" w:eastAsia="宋体" w:cs="Times New Roman"/>
                      <w:color w:val="auto"/>
                      <w:spacing w:val="0"/>
                      <w:sz w:val="21"/>
                      <w:szCs w:val="21"/>
                      <w:u w:val="none" w:color="auto"/>
                      <w:lang w:eastAsia="zh-CN"/>
                    </w:rPr>
                    <w:t>"</w:t>
                  </w:r>
                </w:p>
              </w:tc>
              <w:tc>
                <w:tcPr>
                  <w:tcW w:w="481"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ascii="Times New Roman" w:hAnsi="Times New Roman" w:eastAsia="宋体" w:cs="Times New Roman"/>
                      <w:bCs/>
                      <w:color w:val="auto"/>
                      <w:spacing w:val="0"/>
                      <w:kern w:val="0"/>
                      <w:sz w:val="21"/>
                      <w:szCs w:val="21"/>
                      <w:u w:val="none" w:color="auto"/>
                      <w:lang w:val="en-US" w:eastAsia="zh-CN"/>
                    </w:rPr>
                  </w:pPr>
                  <w:r>
                    <w:rPr>
                      <w:rFonts w:hint="eastAsia" w:ascii="Times New Roman" w:hAnsi="Times New Roman" w:eastAsia="宋体" w:cs="Times New Roman"/>
                      <w:bCs/>
                      <w:color w:val="auto"/>
                      <w:spacing w:val="0"/>
                      <w:kern w:val="0"/>
                      <w:sz w:val="21"/>
                      <w:szCs w:val="21"/>
                      <w:u w:val="none" w:color="auto"/>
                      <w:lang w:val="en-US" w:eastAsia="zh-CN"/>
                    </w:rPr>
                    <w:t>3000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ascii="Times New Roman" w:hAnsi="Times New Roman" w:eastAsia="宋体" w:cs="Times New Roman"/>
                      <w:bCs/>
                      <w:color w:val="auto"/>
                      <w:spacing w:val="0"/>
                      <w:kern w:val="0"/>
                      <w:sz w:val="21"/>
                      <w:szCs w:val="21"/>
                      <w:u w:val="none" w:color="auto"/>
                      <w:lang w:val="en-US" w:eastAsia="zh-CN"/>
                    </w:rPr>
                  </w:pPr>
                  <w:r>
                    <w:rPr>
                      <w:rFonts w:hint="eastAsia" w:ascii="Times New Roman" w:hAnsi="Times New Roman" w:eastAsia="宋体" w:cs="Times New Roman"/>
                      <w:bCs/>
                      <w:color w:val="auto"/>
                      <w:spacing w:val="0"/>
                      <w:kern w:val="0"/>
                      <w:sz w:val="21"/>
                      <w:szCs w:val="21"/>
                      <w:u w:val="none" w:color="auto"/>
                      <w:lang w:val="en-US" w:eastAsia="zh-CN"/>
                    </w:rPr>
                    <w:t>一般排放口</w:t>
                  </w:r>
                </w:p>
              </w:tc>
              <w:tc>
                <w:tcPr>
                  <w:tcW w:w="765"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24</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0.3</w:t>
                  </w:r>
                </w:p>
              </w:tc>
              <w:tc>
                <w:tcPr>
                  <w:tcW w:w="834" w:type="dxa"/>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jc w:val="center"/>
              </w:trPr>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DA002</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油烟</w:t>
                  </w:r>
                </w:p>
              </w:tc>
              <w:tc>
                <w:tcPr>
                  <w:tcW w:w="1350"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Times New Roman"/>
                      <w:color w:val="auto"/>
                      <w:spacing w:val="0"/>
                      <w:sz w:val="21"/>
                      <w:szCs w:val="21"/>
                      <w:u w:val="none" w:color="auto"/>
                      <w:lang w:eastAsia="zh-CN"/>
                    </w:rPr>
                  </w:pPr>
                  <w:r>
                    <w:rPr>
                      <w:rFonts w:hint="default" w:ascii="Times New Roman" w:hAnsi="Times New Roman" w:eastAsia="宋体" w:cs="Times New Roman"/>
                      <w:color w:val="auto"/>
                      <w:spacing w:val="0"/>
                      <w:sz w:val="21"/>
                      <w:szCs w:val="21"/>
                      <w:u w:val="none" w:color="auto"/>
                      <w:lang w:eastAsia="zh-CN"/>
                    </w:rPr>
                    <w:t>111°54'</w:t>
                  </w:r>
                  <w:r>
                    <w:rPr>
                      <w:rFonts w:hint="eastAsia" w:eastAsia="宋体" w:cs="Times New Roman"/>
                      <w:color w:val="auto"/>
                      <w:spacing w:val="0"/>
                      <w:sz w:val="21"/>
                      <w:szCs w:val="21"/>
                      <w:u w:val="none" w:color="auto"/>
                      <w:lang w:val="en-US" w:eastAsia="zh-CN"/>
                    </w:rPr>
                    <w:t>39.432</w:t>
                  </w:r>
                  <w:r>
                    <w:rPr>
                      <w:rFonts w:hint="default" w:ascii="Times New Roman" w:hAnsi="Times New Roman" w:eastAsia="宋体" w:cs="Times New Roman"/>
                      <w:color w:val="auto"/>
                      <w:spacing w:val="0"/>
                      <w:sz w:val="21"/>
                      <w:szCs w:val="21"/>
                      <w:u w:val="none" w:color="auto"/>
                      <w:lang w:eastAsia="zh-CN"/>
                    </w:rPr>
                    <w:t>"</w:t>
                  </w:r>
                </w:p>
              </w:tc>
              <w:tc>
                <w:tcPr>
                  <w:tcW w:w="1290"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Times New Roman"/>
                      <w:color w:val="auto"/>
                      <w:spacing w:val="0"/>
                      <w:sz w:val="21"/>
                      <w:szCs w:val="21"/>
                      <w:u w:val="none" w:color="auto"/>
                      <w:lang w:eastAsia="zh-CN"/>
                    </w:rPr>
                  </w:pPr>
                  <w:r>
                    <w:rPr>
                      <w:rFonts w:hint="default" w:ascii="Times New Roman" w:hAnsi="Times New Roman" w:eastAsia="宋体" w:cs="Times New Roman"/>
                      <w:color w:val="auto"/>
                      <w:spacing w:val="0"/>
                      <w:sz w:val="21"/>
                      <w:szCs w:val="21"/>
                      <w:u w:val="none" w:color="auto"/>
                      <w:lang w:eastAsia="zh-CN"/>
                    </w:rPr>
                    <w:t>25°34'</w:t>
                  </w:r>
                  <w:r>
                    <w:rPr>
                      <w:rFonts w:hint="eastAsia" w:eastAsia="宋体" w:cs="Times New Roman"/>
                      <w:color w:val="auto"/>
                      <w:spacing w:val="0"/>
                      <w:sz w:val="21"/>
                      <w:szCs w:val="21"/>
                      <w:u w:val="none" w:color="auto"/>
                      <w:lang w:val="en-US" w:eastAsia="zh-CN"/>
                    </w:rPr>
                    <w:t>23.756</w:t>
                  </w:r>
                  <w:r>
                    <w:rPr>
                      <w:rFonts w:hint="default" w:ascii="Times New Roman" w:hAnsi="Times New Roman" w:eastAsia="宋体" w:cs="Times New Roman"/>
                      <w:color w:val="auto"/>
                      <w:spacing w:val="0"/>
                      <w:sz w:val="21"/>
                      <w:szCs w:val="21"/>
                      <w:u w:val="none" w:color="auto"/>
                      <w:lang w:eastAsia="zh-CN"/>
                    </w:rPr>
                    <w:t>"</w:t>
                  </w:r>
                </w:p>
              </w:tc>
              <w:tc>
                <w:tcPr>
                  <w:tcW w:w="481"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ascii="Times New Roman" w:hAnsi="Times New Roman" w:eastAsia="宋体" w:cs="Times New Roman"/>
                      <w:bCs/>
                      <w:color w:val="auto"/>
                      <w:spacing w:val="0"/>
                      <w:kern w:val="0"/>
                      <w:sz w:val="21"/>
                      <w:szCs w:val="21"/>
                      <w:u w:val="none" w:color="auto"/>
                      <w:lang w:val="en-US" w:eastAsia="zh-CN"/>
                    </w:rPr>
                  </w:pPr>
                  <w:r>
                    <w:rPr>
                      <w:rFonts w:hint="eastAsia" w:eastAsia="宋体" w:cs="Times New Roman"/>
                      <w:bCs/>
                      <w:color w:val="auto"/>
                      <w:spacing w:val="0"/>
                      <w:kern w:val="0"/>
                      <w:sz w:val="21"/>
                      <w:szCs w:val="21"/>
                      <w:u w:val="none" w:color="auto"/>
                      <w:lang w:val="en-US" w:eastAsia="zh-CN"/>
                    </w:rPr>
                    <w:t>8</w:t>
                  </w:r>
                  <w:r>
                    <w:rPr>
                      <w:rFonts w:hint="eastAsia" w:ascii="Times New Roman" w:hAnsi="Times New Roman" w:eastAsia="宋体" w:cs="Times New Roman"/>
                      <w:bCs/>
                      <w:color w:val="auto"/>
                      <w:spacing w:val="0"/>
                      <w:kern w:val="0"/>
                      <w:sz w:val="21"/>
                      <w:szCs w:val="21"/>
                      <w:u w:val="none" w:color="auto"/>
                      <w:lang w:val="en-US" w:eastAsia="zh-CN"/>
                    </w:rPr>
                    <w:t>000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ascii="Times New Roman" w:hAnsi="Times New Roman" w:eastAsia="宋体" w:cs="Times New Roman"/>
                      <w:bCs/>
                      <w:color w:val="auto"/>
                      <w:spacing w:val="0"/>
                      <w:kern w:val="0"/>
                      <w:sz w:val="21"/>
                      <w:szCs w:val="21"/>
                      <w:u w:val="none" w:color="auto"/>
                      <w:lang w:val="en-US" w:eastAsia="zh-CN"/>
                    </w:rPr>
                  </w:pPr>
                  <w:r>
                    <w:rPr>
                      <w:rFonts w:hint="eastAsia" w:ascii="Times New Roman" w:hAnsi="Times New Roman" w:eastAsia="宋体" w:cs="Times New Roman"/>
                      <w:bCs/>
                      <w:color w:val="auto"/>
                      <w:spacing w:val="0"/>
                      <w:kern w:val="0"/>
                      <w:sz w:val="21"/>
                      <w:szCs w:val="21"/>
                      <w:u w:val="none" w:color="auto"/>
                      <w:lang w:val="en-US" w:eastAsia="zh-CN"/>
                    </w:rPr>
                    <w:t>一般排放口</w:t>
                  </w:r>
                </w:p>
              </w:tc>
              <w:tc>
                <w:tcPr>
                  <w:tcW w:w="765"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24</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0.3</w:t>
                  </w:r>
                </w:p>
              </w:tc>
              <w:tc>
                <w:tcPr>
                  <w:tcW w:w="834" w:type="dxa"/>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color w:val="auto"/>
                      <w:spacing w:val="0"/>
                      <w:sz w:val="21"/>
                      <w:szCs w:val="21"/>
                      <w:u w:val="none" w:color="auto"/>
                      <w:lang w:val="en-US" w:eastAsia="zh-CN"/>
                    </w:rPr>
                  </w:pPr>
                  <w:r>
                    <w:rPr>
                      <w:rFonts w:hint="eastAsia"/>
                      <w:color w:val="auto"/>
                      <w:spacing w:val="0"/>
                      <w:sz w:val="21"/>
                      <w:szCs w:val="21"/>
                      <w:u w:val="none" w:color="auto"/>
                      <w:lang w:val="en-US" w:eastAsia="zh-CN"/>
                    </w:rPr>
                    <w:t>25</w:t>
                  </w:r>
                </w:p>
              </w:tc>
            </w:tr>
          </w:tbl>
          <w:p>
            <w:pPr>
              <w:spacing w:line="360" w:lineRule="auto"/>
              <w:ind w:firstLine="482" w:firstLineChars="200"/>
              <w:rPr>
                <w:rFonts w:hint="eastAsia" w:ascii="Times New Roman" w:hAnsi="Times New Roman" w:cs="Times New Roman"/>
                <w:b/>
                <w:bCs/>
                <w:color w:val="auto"/>
                <w:spacing w:val="0"/>
                <w:sz w:val="24"/>
                <w:u w:val="none" w:color="auto"/>
                <w:lang w:val="en-US" w:eastAsia="zh-CN"/>
              </w:rPr>
            </w:pPr>
            <w:r>
              <w:rPr>
                <w:rFonts w:hint="eastAsia" w:cs="Times New Roman"/>
                <w:b/>
                <w:bCs/>
                <w:color w:val="auto"/>
                <w:spacing w:val="0"/>
                <w:sz w:val="24"/>
                <w:u w:val="none" w:color="auto"/>
                <w:lang w:val="en-US" w:eastAsia="zh-CN"/>
              </w:rPr>
              <w:t>3</w:t>
            </w:r>
            <w:r>
              <w:rPr>
                <w:rFonts w:hint="eastAsia" w:ascii="Times New Roman" w:hAnsi="Times New Roman" w:cs="Times New Roman"/>
                <w:b/>
                <w:bCs/>
                <w:color w:val="auto"/>
                <w:spacing w:val="0"/>
                <w:sz w:val="24"/>
                <w:u w:val="none" w:color="auto"/>
                <w:lang w:val="en-US" w:eastAsia="zh-CN"/>
              </w:rPr>
              <w:t>、废气防治措施有效性分析</w:t>
            </w:r>
          </w:p>
          <w:p>
            <w:pPr>
              <w:spacing w:line="360" w:lineRule="auto"/>
              <w:ind w:firstLine="482" w:firstLineChars="200"/>
              <w:rPr>
                <w:rFonts w:hint="eastAsia" w:ascii="Times New Roman" w:hAnsi="Times New Roman" w:cs="Times New Roman"/>
                <w:b w:val="0"/>
                <w:bCs w:val="0"/>
                <w:color w:val="auto"/>
                <w:spacing w:val="0"/>
                <w:sz w:val="24"/>
                <w:u w:val="none" w:color="auto"/>
                <w:lang w:val="en-US" w:eastAsia="zh-CN"/>
              </w:rPr>
            </w:pPr>
            <w:r>
              <w:rPr>
                <w:rFonts w:hint="eastAsia" w:ascii="Times New Roman" w:hAnsi="Times New Roman" w:cs="Times New Roman"/>
                <w:b/>
                <w:bCs/>
                <w:color w:val="auto"/>
                <w:spacing w:val="0"/>
                <w:sz w:val="24"/>
                <w:u w:val="none" w:color="auto"/>
                <w:lang w:val="en-US" w:eastAsia="zh-CN"/>
              </w:rPr>
              <w:t>活性炭吸附原理：</w:t>
            </w:r>
            <w:r>
              <w:rPr>
                <w:rFonts w:hint="eastAsia" w:ascii="Times New Roman" w:hAnsi="Times New Roman" w:cs="Times New Roman"/>
                <w:b w:val="0"/>
                <w:bCs w:val="0"/>
                <w:color w:val="auto"/>
                <w:spacing w:val="0"/>
                <w:sz w:val="24"/>
                <w:u w:val="none" w:color="auto"/>
                <w:lang w:val="en-US" w:eastAsia="zh-CN"/>
              </w:rPr>
              <w:t>活性炭的多孔结构提供了大量的表面积，从而使其非常容易达到吸收收集杂质的目的。就象磁力一样，所有的分子之间都具有相互引力。正因为如此，活性炭孔壁上的大量的分子可以产生强大的引力，从而达到将介质中的杂质吸引到孔径中的目的。活性炭是去除有机溶剂废气的最适宜的吸附剂，因为其他吸附剂的分子结构具有极性，既具有亲水性，易选择吸附大气中的水分，而有机废气是非极性或极性较弱，其吸附率低；而活性炭具有疏水性，其表面由无数细孔群组成，比表面积比其他吸附剂大，一般为600-1500m</w:t>
            </w:r>
            <w:r>
              <w:rPr>
                <w:rFonts w:hint="eastAsia" w:ascii="Times New Roman" w:hAnsi="Times New Roman" w:cs="Times New Roman"/>
                <w:b w:val="0"/>
                <w:bCs w:val="0"/>
                <w:color w:val="auto"/>
                <w:spacing w:val="0"/>
                <w:sz w:val="24"/>
                <w:u w:val="none" w:color="auto"/>
                <w:vertAlign w:val="superscript"/>
                <w:lang w:val="en-US" w:eastAsia="zh-CN"/>
              </w:rPr>
              <w:t>2</w:t>
            </w:r>
            <w:r>
              <w:rPr>
                <w:rFonts w:hint="eastAsia" w:ascii="Times New Roman" w:hAnsi="Times New Roman" w:cs="Times New Roman"/>
                <w:b w:val="0"/>
                <w:bCs w:val="0"/>
                <w:color w:val="auto"/>
                <w:spacing w:val="0"/>
                <w:sz w:val="24"/>
                <w:u w:val="none" w:color="auto"/>
                <w:lang w:val="en-US" w:eastAsia="zh-CN"/>
              </w:rPr>
              <w:t>/g，因而具有优异的吸附性能。本项目采用蜂窝活性炭作吸附介质，比表面积大于700m</w:t>
            </w:r>
            <w:r>
              <w:rPr>
                <w:rFonts w:hint="eastAsia" w:ascii="Times New Roman" w:hAnsi="Times New Roman" w:cs="Times New Roman"/>
                <w:b w:val="0"/>
                <w:bCs w:val="0"/>
                <w:color w:val="auto"/>
                <w:spacing w:val="0"/>
                <w:sz w:val="24"/>
                <w:u w:val="none" w:color="auto"/>
                <w:vertAlign w:val="superscript"/>
                <w:lang w:val="en-US" w:eastAsia="zh-CN"/>
              </w:rPr>
              <w:t>2</w:t>
            </w:r>
            <w:r>
              <w:rPr>
                <w:rFonts w:hint="eastAsia" w:ascii="Times New Roman" w:hAnsi="Times New Roman" w:cs="Times New Roman"/>
                <w:b w:val="0"/>
                <w:bCs w:val="0"/>
                <w:color w:val="auto"/>
                <w:spacing w:val="0"/>
                <w:sz w:val="24"/>
                <w:u w:val="none" w:color="auto"/>
                <w:lang w:val="en-US" w:eastAsia="zh-CN"/>
              </w:rPr>
              <w:t>/g，通孔阻力小，动态吸附容量可达50%。为保证活性炭活性，需及时更换，该设备可吸附任意种类的废气及有害物质，使用效果良好，安全稳定。</w:t>
            </w:r>
            <w:r>
              <w:rPr>
                <w:rFonts w:hint="eastAsia" w:cs="Times New Roman"/>
                <w:b w:val="0"/>
                <w:bCs w:val="0"/>
                <w:color w:val="auto"/>
                <w:spacing w:val="0"/>
                <w:sz w:val="24"/>
                <w:u w:val="single" w:color="auto"/>
                <w:lang w:val="en-US" w:eastAsia="zh-CN"/>
              </w:rPr>
              <w:t>根据《国家污染防治技术指导目录（2024年，限制类和淘汰类）》、《重点行业挥发性有机物综合治理方案》（环大气〔2019〕53号）、《挥发性有机物(VOCs）污染防治技术政策》，同时参考《排污许可证申请与核发技术规范 制革及毛皮加工工业—毛皮加工工业》（HJ 1065—2019），本项目采用三级活性炭吸附装置处理产生的有机废气不属于《国家污染防治技术指导目录（2024年，限制类和淘汰类）》其中的限制类和淘汰类，处理效率满足相关要求，根据预测，本项目有机废气有组织排放浓度满足</w:t>
            </w:r>
            <w:r>
              <w:rPr>
                <w:rFonts w:hint="eastAsia" w:ascii="Times New Roman" w:hAnsi="Times New Roman" w:eastAsia="宋体" w:cs="Times New Roman"/>
                <w:color w:val="auto"/>
                <w:spacing w:val="0"/>
                <w:sz w:val="24"/>
                <w:u w:val="single" w:color="auto"/>
                <w:lang w:eastAsia="zh-CN"/>
              </w:rPr>
              <w:t>《大气污染物综合排放标准》（GB16297-1996）</w:t>
            </w:r>
            <w:r>
              <w:rPr>
                <w:rFonts w:hint="eastAsia" w:cs="Times New Roman"/>
                <w:color w:val="auto"/>
                <w:spacing w:val="0"/>
                <w:sz w:val="24"/>
                <w:u w:val="single" w:color="auto"/>
                <w:lang w:val="en-US" w:eastAsia="zh-CN"/>
              </w:rPr>
              <w:t>及</w:t>
            </w:r>
            <w:r>
              <w:rPr>
                <w:rFonts w:hint="eastAsia" w:cs="Times New Roman"/>
                <w:b w:val="0"/>
                <w:bCs w:val="0"/>
                <w:color w:val="auto"/>
                <w:spacing w:val="0"/>
                <w:sz w:val="24"/>
                <w:szCs w:val="24"/>
                <w:u w:val="single" w:color="auto"/>
                <w:lang w:val="en-US" w:eastAsia="zh-CN"/>
              </w:rPr>
              <w:t>《印刷业挥发性有机物排放标准》（DB43/1357-2017）</w:t>
            </w:r>
            <w:r>
              <w:rPr>
                <w:rFonts w:hint="default" w:ascii="Times New Roman" w:hAnsi="Times New Roman" w:eastAsia="宋体" w:cs="Times New Roman"/>
                <w:b w:val="0"/>
                <w:bCs w:val="0"/>
                <w:color w:val="auto"/>
                <w:spacing w:val="0"/>
                <w:sz w:val="24"/>
                <w:szCs w:val="24"/>
                <w:u w:val="single" w:color="auto"/>
                <w:lang w:val="en-US" w:eastAsia="zh-CN"/>
              </w:rPr>
              <w:t>排放限值要求</w:t>
            </w:r>
            <w:r>
              <w:rPr>
                <w:rFonts w:hint="eastAsia" w:cs="Times New Roman"/>
                <w:b w:val="0"/>
                <w:bCs w:val="0"/>
                <w:color w:val="auto"/>
                <w:spacing w:val="0"/>
                <w:sz w:val="24"/>
                <w:u w:val="single" w:color="auto"/>
                <w:lang w:val="en-US" w:eastAsia="zh-CN"/>
              </w:rPr>
              <w:t>，因此，</w:t>
            </w:r>
            <w:r>
              <w:rPr>
                <w:rFonts w:hint="eastAsia" w:ascii="Times New Roman" w:hAnsi="Times New Roman" w:cs="Times New Roman"/>
                <w:b w:val="0"/>
                <w:bCs w:val="0"/>
                <w:color w:val="auto"/>
                <w:spacing w:val="0"/>
                <w:sz w:val="24"/>
                <w:u w:val="single" w:color="auto"/>
                <w:lang w:val="en-US" w:eastAsia="zh-CN"/>
              </w:rPr>
              <w:t>在保证更换频次，及时更换活性炭的情况下，可保证其净化效率，本项目采用三级活性炭吸附处理有机废气合理可行。</w:t>
            </w:r>
          </w:p>
          <w:p>
            <w:pPr>
              <w:spacing w:line="360" w:lineRule="auto"/>
              <w:ind w:firstLine="482" w:firstLineChars="200"/>
              <w:rPr>
                <w:rFonts w:hint="default" w:cs="Times New Roman"/>
                <w:b w:val="0"/>
                <w:bCs w:val="0"/>
                <w:color w:val="auto"/>
                <w:spacing w:val="0"/>
                <w:sz w:val="24"/>
                <w:u w:val="none" w:color="auto"/>
                <w:lang w:val="en-US" w:eastAsia="zh-CN"/>
              </w:rPr>
            </w:pPr>
            <w:r>
              <w:rPr>
                <w:rFonts w:hint="eastAsia" w:cs="Times New Roman"/>
                <w:b/>
                <w:bCs/>
                <w:color w:val="auto"/>
                <w:spacing w:val="0"/>
                <w:sz w:val="24"/>
                <w:u w:val="none" w:color="auto"/>
                <w:lang w:val="en-US" w:eastAsia="zh-CN"/>
              </w:rPr>
              <w:t>油烟净化装置：</w:t>
            </w:r>
            <w:r>
              <w:rPr>
                <w:rFonts w:hint="eastAsia" w:cs="Times New Roman"/>
                <w:b w:val="0"/>
                <w:bCs w:val="0"/>
                <w:color w:val="auto"/>
                <w:spacing w:val="0"/>
                <w:sz w:val="24"/>
                <w:u w:val="none" w:color="auto"/>
                <w:lang w:val="en-US" w:eastAsia="zh-CN"/>
              </w:rPr>
              <w:t>食堂油烟经油烟净化装置处理后通过1根排气筒引至楼顶排放；油烟净化处理设备大多为多种处理工艺组合的一体化处理设备，目前以物理过滤+静电处理工艺为主。该处理设备一般是将油烟通过一定数量的金属格栅，利用机械过滤原理，大颗粒污染物被阻截过滤，然后进入高压电场，油烟粒子在极短的时间内因碰撞俘获气体离子而荷电，在电场力作用下向集尘极运动，并沉积下来而从油烟中脱除，从而油烟微粒从空气中分离的目的。该类处理技术成熟可靠，运行成本较低，应用范围较广，且投资少，占地小，无二次污染，处理后的烟气能满足《饮食业油烟排放标准（试行）》（GB18483-2001）（最高允许排放浓度2.0mg/m</w:t>
            </w:r>
            <w:r>
              <w:rPr>
                <w:rFonts w:hint="eastAsia" w:cs="Times New Roman"/>
                <w:b w:val="0"/>
                <w:bCs w:val="0"/>
                <w:color w:val="auto"/>
                <w:spacing w:val="0"/>
                <w:sz w:val="24"/>
                <w:u w:val="none" w:color="auto"/>
                <w:vertAlign w:val="superscript"/>
                <w:lang w:val="en-US" w:eastAsia="zh-CN"/>
              </w:rPr>
              <w:t>3</w:t>
            </w:r>
            <w:r>
              <w:rPr>
                <w:rFonts w:hint="eastAsia" w:cs="Times New Roman"/>
                <w:b w:val="0"/>
                <w:bCs w:val="0"/>
                <w:color w:val="auto"/>
                <w:spacing w:val="0"/>
                <w:sz w:val="24"/>
                <w:u w:val="none" w:color="auto"/>
                <w:lang w:val="en-US" w:eastAsia="zh-CN"/>
              </w:rPr>
              <w:t>）要求，因此本项目油烟净化装置为油烟净化可行性技术，应用较为广泛。</w:t>
            </w:r>
          </w:p>
          <w:p>
            <w:pPr>
              <w:spacing w:line="360" w:lineRule="auto"/>
              <w:ind w:firstLine="482" w:firstLineChars="200"/>
              <w:rPr>
                <w:rFonts w:hint="eastAsia" w:ascii="Times New Roman" w:hAnsi="Times New Roman" w:cs="Times New Roman"/>
                <w:b/>
                <w:bCs/>
                <w:color w:val="auto"/>
                <w:spacing w:val="0"/>
                <w:sz w:val="24"/>
                <w:u w:val="none" w:color="auto"/>
                <w:lang w:val="en-US" w:eastAsia="zh-CN"/>
              </w:rPr>
            </w:pPr>
            <w:r>
              <w:rPr>
                <w:rFonts w:hint="eastAsia" w:cs="Times New Roman"/>
                <w:b/>
                <w:bCs/>
                <w:color w:val="auto"/>
                <w:spacing w:val="0"/>
                <w:sz w:val="24"/>
                <w:u w:val="none" w:color="auto"/>
                <w:lang w:val="en-US" w:eastAsia="zh-CN"/>
              </w:rPr>
              <w:t>4</w:t>
            </w:r>
            <w:r>
              <w:rPr>
                <w:rFonts w:hint="eastAsia" w:ascii="Times New Roman" w:hAnsi="Times New Roman" w:cs="Times New Roman"/>
                <w:b/>
                <w:bCs/>
                <w:color w:val="auto"/>
                <w:spacing w:val="0"/>
                <w:sz w:val="24"/>
                <w:u w:val="none" w:color="auto"/>
                <w:lang w:val="en-US" w:eastAsia="zh-CN"/>
              </w:rPr>
              <w:t>、非正常工况</w:t>
            </w:r>
          </w:p>
          <w:p>
            <w:pPr>
              <w:spacing w:line="360" w:lineRule="auto"/>
              <w:ind w:firstLine="480" w:firstLineChars="200"/>
              <w:rPr>
                <w:rFonts w:hint="eastAsia" w:ascii="Times New Roman" w:hAnsi="Times New Roman" w:cs="Times New Roman"/>
                <w:b w:val="0"/>
                <w:bCs w:val="0"/>
                <w:color w:val="auto"/>
                <w:spacing w:val="0"/>
                <w:sz w:val="24"/>
                <w:u w:val="none" w:color="auto"/>
                <w:lang w:val="en-US" w:eastAsia="zh-CN"/>
              </w:rPr>
            </w:pPr>
            <w:r>
              <w:rPr>
                <w:rFonts w:hint="eastAsia" w:ascii="Times New Roman" w:hAnsi="Times New Roman" w:cs="Times New Roman"/>
                <w:b w:val="0"/>
                <w:bCs w:val="0"/>
                <w:color w:val="auto"/>
                <w:spacing w:val="0"/>
                <w:sz w:val="24"/>
                <w:u w:val="none" w:color="auto"/>
                <w:lang w:val="en-US" w:eastAsia="zh-CN"/>
              </w:rPr>
              <w:t>本项目非正常工况主要是污染物排放控制措施达不到应有效率，</w:t>
            </w:r>
            <w:r>
              <w:rPr>
                <w:rFonts w:hint="eastAsia" w:cs="Times New Roman"/>
                <w:b w:val="0"/>
                <w:bCs w:val="0"/>
                <w:color w:val="auto"/>
                <w:spacing w:val="0"/>
                <w:sz w:val="24"/>
                <w:u w:val="none" w:color="auto"/>
                <w:lang w:val="en-US" w:eastAsia="zh-CN"/>
              </w:rPr>
              <w:t>本次环评以DA001为例，按照处理效率50%计算</w:t>
            </w:r>
            <w:r>
              <w:rPr>
                <w:rFonts w:hint="eastAsia" w:ascii="Times New Roman" w:hAnsi="Times New Roman" w:cs="Times New Roman"/>
                <w:b w:val="0"/>
                <w:bCs w:val="0"/>
                <w:color w:val="auto"/>
                <w:spacing w:val="0"/>
                <w:sz w:val="24"/>
                <w:u w:val="none" w:color="auto"/>
                <w:lang w:val="en-US" w:eastAsia="zh-CN"/>
              </w:rPr>
              <w:t>，其排放情况见下表：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spacing w:val="0"/>
                <w:szCs w:val="21"/>
                <w:u w:val="none" w:color="auto"/>
              </w:rPr>
            </w:pPr>
            <w:r>
              <w:rPr>
                <w:rFonts w:hint="eastAsia"/>
                <w:b/>
                <w:color w:val="auto"/>
                <w:spacing w:val="0"/>
                <w:szCs w:val="21"/>
                <w:u w:val="none" w:color="auto"/>
              </w:rPr>
              <w:t>表4-</w:t>
            </w:r>
            <w:r>
              <w:rPr>
                <w:rFonts w:hint="eastAsia"/>
                <w:b/>
                <w:color w:val="auto"/>
                <w:spacing w:val="0"/>
                <w:szCs w:val="21"/>
                <w:u w:val="none" w:color="auto"/>
                <w:lang w:val="en-US" w:eastAsia="zh-CN"/>
              </w:rPr>
              <w:t>8</w:t>
            </w:r>
            <w:r>
              <w:rPr>
                <w:rFonts w:hint="eastAsia"/>
                <w:b/>
                <w:color w:val="auto"/>
                <w:spacing w:val="0"/>
                <w:szCs w:val="21"/>
                <w:u w:val="none" w:color="auto"/>
              </w:rPr>
              <w:t xml:space="preserve">  非正常排放源强参数一览表</w:t>
            </w:r>
          </w:p>
          <w:tbl>
            <w:tblPr>
              <w:tblStyle w:val="4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58"/>
              <w:gridCol w:w="1568"/>
              <w:gridCol w:w="660"/>
              <w:gridCol w:w="694"/>
              <w:gridCol w:w="1049"/>
              <w:gridCol w:w="655"/>
              <w:gridCol w:w="752"/>
              <w:gridCol w:w="726"/>
              <w:gridCol w:w="5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437"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污染源</w:t>
                  </w:r>
                </w:p>
              </w:tc>
              <w:tc>
                <w:tcPr>
                  <w:tcW w:w="408" w:type="pct"/>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污染物</w:t>
                  </w:r>
                </w:p>
              </w:tc>
              <w:tc>
                <w:tcPr>
                  <w:tcW w:w="972"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非正常排放原因</w:t>
                  </w:r>
                </w:p>
              </w:tc>
              <w:tc>
                <w:tcPr>
                  <w:tcW w:w="1895" w:type="pct"/>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非正常排放情况</w:t>
                  </w:r>
                </w:p>
              </w:tc>
              <w:tc>
                <w:tcPr>
                  <w:tcW w:w="916"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执行标准</w:t>
                  </w:r>
                </w:p>
              </w:tc>
              <w:tc>
                <w:tcPr>
                  <w:tcW w:w="36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达标</w:t>
                  </w:r>
                </w:p>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3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b/>
                      <w:bCs w:val="0"/>
                      <w:color w:val="auto"/>
                      <w:spacing w:val="0"/>
                      <w:sz w:val="21"/>
                      <w:szCs w:val="21"/>
                      <w:u w:val="none" w:color="auto"/>
                    </w:rPr>
                  </w:pPr>
                </w:p>
              </w:tc>
              <w:tc>
                <w:tcPr>
                  <w:tcW w:w="408" w:type="pct"/>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eastAsia" w:eastAsia="宋体"/>
                      <w:b/>
                      <w:bCs w:val="0"/>
                      <w:color w:val="auto"/>
                      <w:spacing w:val="0"/>
                      <w:sz w:val="21"/>
                      <w:szCs w:val="21"/>
                      <w:u w:val="none" w:color="auto"/>
                      <w:lang w:val="en-US" w:eastAsia="zh-CN"/>
                    </w:rPr>
                  </w:pPr>
                </w:p>
              </w:tc>
              <w:tc>
                <w:tcPr>
                  <w:tcW w:w="972"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eastAsia="宋体"/>
                      <w:b/>
                      <w:bCs w:val="0"/>
                      <w:color w:val="auto"/>
                      <w:spacing w:val="0"/>
                      <w:sz w:val="21"/>
                      <w:szCs w:val="21"/>
                      <w:u w:val="none" w:color="auto"/>
                      <w:lang w:val="en-US" w:eastAsia="zh-CN"/>
                    </w:rPr>
                  </w:pPr>
                </w:p>
              </w:tc>
              <w:tc>
                <w:tcPr>
                  <w:tcW w:w="409"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r>
                    <w:rPr>
                      <w:rFonts w:hint="eastAsia"/>
                      <w:b/>
                      <w:bCs w:val="0"/>
                      <w:color w:val="auto"/>
                      <w:spacing w:val="0"/>
                      <w:sz w:val="21"/>
                      <w:szCs w:val="21"/>
                      <w:u w:val="none" w:color="auto"/>
                      <w:lang w:val="en-US" w:eastAsia="zh-CN"/>
                    </w:rPr>
                    <w:t>浓度mg/m</w:t>
                  </w:r>
                  <w:r>
                    <w:rPr>
                      <w:rFonts w:hint="eastAsia"/>
                      <w:b/>
                      <w:bCs w:val="0"/>
                      <w:color w:val="auto"/>
                      <w:spacing w:val="0"/>
                      <w:sz w:val="21"/>
                      <w:szCs w:val="21"/>
                      <w:u w:val="none" w:color="auto"/>
                      <w:vertAlign w:val="superscript"/>
                      <w:lang w:val="en-US" w:eastAsia="zh-CN"/>
                    </w:rPr>
                    <w:t>3</w:t>
                  </w:r>
                </w:p>
              </w:tc>
              <w:tc>
                <w:tcPr>
                  <w:tcW w:w="430"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速率kg/h</w:t>
                  </w:r>
                </w:p>
              </w:tc>
              <w:tc>
                <w:tcPr>
                  <w:tcW w:w="650"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频次及</w:t>
                  </w:r>
                </w:p>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持续时间</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eastAsia" w:eastAsia="宋体"/>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排放量kg/h</w:t>
                  </w:r>
                </w:p>
              </w:tc>
              <w:tc>
                <w:tcPr>
                  <w:tcW w:w="466"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eastAsia="宋体"/>
                      <w:b/>
                      <w:bCs w:val="0"/>
                      <w:color w:val="auto"/>
                      <w:spacing w:val="0"/>
                      <w:kern w:val="0"/>
                      <w:sz w:val="21"/>
                      <w:szCs w:val="21"/>
                      <w:u w:val="none" w:color="auto"/>
                      <w:lang w:val="en-US" w:eastAsia="zh-CN"/>
                    </w:rPr>
                  </w:pPr>
                  <w:r>
                    <w:rPr>
                      <w:rFonts w:hint="eastAsia"/>
                      <w:b/>
                      <w:bCs w:val="0"/>
                      <w:color w:val="auto"/>
                      <w:spacing w:val="0"/>
                      <w:sz w:val="21"/>
                      <w:szCs w:val="21"/>
                      <w:u w:val="none" w:color="auto"/>
                      <w:lang w:val="en-US" w:eastAsia="zh-CN"/>
                    </w:rPr>
                    <w:t>浓度mg/m</w:t>
                  </w:r>
                  <w:r>
                    <w:rPr>
                      <w:rFonts w:hint="eastAsia"/>
                      <w:b/>
                      <w:bCs w:val="0"/>
                      <w:color w:val="auto"/>
                      <w:spacing w:val="0"/>
                      <w:sz w:val="21"/>
                      <w:szCs w:val="21"/>
                      <w:u w:val="none" w:color="auto"/>
                      <w:vertAlign w:val="superscript"/>
                      <w:lang w:val="en-US" w:eastAsia="zh-CN"/>
                    </w:rPr>
                    <w:t>3</w:t>
                  </w:r>
                </w:p>
              </w:tc>
              <w:tc>
                <w:tcPr>
                  <w:tcW w:w="450"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eastAsia="宋体"/>
                      <w:b/>
                      <w:bCs w:val="0"/>
                      <w:color w:val="auto"/>
                      <w:spacing w:val="0"/>
                      <w:kern w:val="0"/>
                      <w:sz w:val="21"/>
                      <w:szCs w:val="21"/>
                      <w:u w:val="none" w:color="auto"/>
                      <w:lang w:val="en-US" w:eastAsia="zh-CN"/>
                    </w:rPr>
                  </w:pPr>
                  <w:r>
                    <w:rPr>
                      <w:rFonts w:hint="eastAsia"/>
                      <w:b/>
                      <w:bCs w:val="0"/>
                      <w:color w:val="auto"/>
                      <w:spacing w:val="0"/>
                      <w:kern w:val="0"/>
                      <w:sz w:val="21"/>
                      <w:szCs w:val="21"/>
                      <w:u w:val="none" w:color="auto"/>
                      <w:lang w:val="en-US" w:eastAsia="zh-CN"/>
                    </w:rPr>
                    <w:t>速率kg/h</w:t>
                  </w: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
                      <w:bCs w:val="0"/>
                      <w:color w:val="auto"/>
                      <w:spacing w:val="0"/>
                      <w:sz w:val="21"/>
                      <w:szCs w:val="21"/>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437"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DA001</w:t>
                  </w:r>
                </w:p>
              </w:tc>
              <w:tc>
                <w:tcPr>
                  <w:tcW w:w="408"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VOCs</w:t>
                  </w:r>
                </w:p>
              </w:tc>
              <w:tc>
                <w:tcPr>
                  <w:tcW w:w="972" w:type="pc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eastAsia" w:eastAsia="宋体"/>
                      <w:color w:val="auto"/>
                      <w:spacing w:val="0"/>
                      <w:sz w:val="21"/>
                      <w:szCs w:val="21"/>
                      <w:u w:val="none" w:color="auto"/>
                      <w:lang w:eastAsia="zh-CN"/>
                    </w:rPr>
                  </w:pPr>
                  <w:r>
                    <w:rPr>
                      <w:rFonts w:hint="eastAsia"/>
                      <w:color w:val="auto"/>
                      <w:spacing w:val="0"/>
                      <w:sz w:val="21"/>
                      <w:szCs w:val="21"/>
                      <w:u w:val="none" w:color="auto"/>
                      <w:lang w:val="en-US" w:eastAsia="zh-CN"/>
                    </w:rPr>
                    <w:t>三级</w:t>
                  </w:r>
                  <w:r>
                    <w:rPr>
                      <w:rFonts w:hint="eastAsia"/>
                      <w:color w:val="auto"/>
                      <w:spacing w:val="0"/>
                      <w:sz w:val="21"/>
                      <w:szCs w:val="21"/>
                      <w:u w:val="none" w:color="auto"/>
                      <w:lang w:eastAsia="zh-CN"/>
                    </w:rPr>
                    <w:t>活性炭</w:t>
                  </w:r>
                  <w:r>
                    <w:rPr>
                      <w:rFonts w:hint="eastAsia"/>
                      <w:color w:val="auto"/>
                      <w:spacing w:val="0"/>
                      <w:sz w:val="21"/>
                      <w:szCs w:val="21"/>
                      <w:u w:val="none" w:color="auto"/>
                      <w:lang w:val="en-US" w:eastAsia="zh-CN"/>
                    </w:rPr>
                    <w:t>吸附</w:t>
                  </w:r>
                  <w:r>
                    <w:rPr>
                      <w:rFonts w:hint="eastAsia" w:eastAsia="宋体"/>
                      <w:color w:val="auto"/>
                      <w:spacing w:val="0"/>
                      <w:sz w:val="21"/>
                      <w:szCs w:val="21"/>
                      <w:u w:val="none" w:color="auto"/>
                      <w:lang w:eastAsia="zh-CN"/>
                    </w:rPr>
                    <w:t>装置故障，吸附效率按</w:t>
                  </w:r>
                  <w:r>
                    <w:rPr>
                      <w:rFonts w:hint="eastAsia"/>
                      <w:color w:val="auto"/>
                      <w:spacing w:val="0"/>
                      <w:sz w:val="21"/>
                      <w:szCs w:val="21"/>
                      <w:u w:val="none" w:color="auto"/>
                      <w:lang w:val="en-US" w:eastAsia="zh-CN"/>
                    </w:rPr>
                    <w:t>50</w:t>
                  </w:r>
                  <w:r>
                    <w:rPr>
                      <w:rFonts w:hint="eastAsia" w:eastAsia="宋体"/>
                      <w:color w:val="auto"/>
                      <w:spacing w:val="0"/>
                      <w:sz w:val="21"/>
                      <w:szCs w:val="21"/>
                      <w:u w:val="none" w:color="auto"/>
                      <w:lang w:eastAsia="zh-CN"/>
                    </w:rPr>
                    <w:t>%计</w:t>
                  </w:r>
                </w:p>
              </w:tc>
              <w:tc>
                <w:tcPr>
                  <w:tcW w:w="409" w:type="pc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145.02</w:t>
                  </w:r>
                </w:p>
              </w:tc>
              <w:tc>
                <w:tcPr>
                  <w:tcW w:w="430"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0.435</w:t>
                  </w:r>
                </w:p>
              </w:tc>
              <w:tc>
                <w:tcPr>
                  <w:tcW w:w="650"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1次/a，1h/次</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0.435</w:t>
                  </w:r>
                </w:p>
              </w:tc>
              <w:tc>
                <w:tcPr>
                  <w:tcW w:w="466"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120</w:t>
                  </w:r>
                </w:p>
              </w:tc>
              <w:tc>
                <w:tcPr>
                  <w:tcW w:w="450" w:type="pct"/>
                  <w:noWrap w:val="0"/>
                  <w:vAlign w:val="center"/>
                </w:tcPr>
                <w:p>
                  <w:pPr>
                    <w:keepNext w:val="0"/>
                    <w:keepLines w:val="0"/>
                    <w:pageBreakBefore w:val="0"/>
                    <w:widowControl/>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bCs/>
                      <w:color w:val="auto"/>
                      <w:spacing w:val="0"/>
                      <w:kern w:val="0"/>
                      <w:sz w:val="21"/>
                      <w:szCs w:val="21"/>
                      <w:u w:val="none" w:color="auto"/>
                      <w:lang w:val="en-US" w:eastAsia="zh-CN"/>
                    </w:rPr>
                  </w:pPr>
                  <w:r>
                    <w:rPr>
                      <w:rFonts w:hint="eastAsia"/>
                      <w:bCs/>
                      <w:color w:val="auto"/>
                      <w:spacing w:val="0"/>
                      <w:kern w:val="0"/>
                      <w:sz w:val="21"/>
                      <w:szCs w:val="21"/>
                      <w:u w:val="none" w:color="auto"/>
                      <w:lang w:val="en-US" w:eastAsia="zh-CN"/>
                    </w:rPr>
                    <w:t>10</w:t>
                  </w:r>
                </w:p>
              </w:tc>
              <w:tc>
                <w:tcPr>
                  <w:tcW w:w="369" w:type="pct"/>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不达标</w:t>
                  </w:r>
                </w:p>
              </w:tc>
            </w:tr>
          </w:tbl>
          <w:p>
            <w:pPr>
              <w:pStyle w:val="59"/>
              <w:spacing w:line="360" w:lineRule="auto"/>
              <w:ind w:firstLine="480" w:firstLineChars="200"/>
              <w:rPr>
                <w:rFonts w:ascii="Times New Roman" w:hAnsi="Times New Roman"/>
                <w:bCs/>
                <w:color w:val="auto"/>
                <w:spacing w:val="0"/>
                <w:kern w:val="0"/>
                <w:u w:val="none" w:color="auto"/>
              </w:rPr>
            </w:pPr>
            <w:r>
              <w:rPr>
                <w:rFonts w:hint="eastAsia" w:ascii="Times New Roman" w:hAnsi="Times New Roman"/>
                <w:bCs/>
                <w:color w:val="auto"/>
                <w:spacing w:val="0"/>
                <w:kern w:val="0"/>
                <w:u w:val="none" w:color="auto"/>
              </w:rPr>
              <w:t>由上表可知，</w:t>
            </w:r>
            <w:r>
              <w:rPr>
                <w:rFonts w:hint="eastAsia" w:ascii="Times New Roman" w:hAnsi="Times New Roman"/>
                <w:bCs/>
                <w:color w:val="auto"/>
                <w:spacing w:val="0"/>
                <w:kern w:val="0"/>
                <w:u w:val="none" w:color="auto"/>
                <w:lang w:val="en-US" w:eastAsia="zh-CN"/>
              </w:rPr>
              <w:t>运营时期</w:t>
            </w:r>
            <w:r>
              <w:rPr>
                <w:rFonts w:hint="eastAsia" w:ascii="Times New Roman" w:hAnsi="Times New Roman"/>
                <w:bCs/>
                <w:color w:val="auto"/>
                <w:spacing w:val="0"/>
                <w:kern w:val="0"/>
                <w:u w:val="none" w:color="auto"/>
              </w:rPr>
              <w:t>非正常工况下，排气筒DA001排放的VOCs浓度</w:t>
            </w:r>
            <w:r>
              <w:rPr>
                <w:rFonts w:hint="eastAsia" w:ascii="Times New Roman" w:hAnsi="Times New Roman"/>
                <w:bCs/>
                <w:color w:val="auto"/>
                <w:spacing w:val="0"/>
                <w:kern w:val="0"/>
                <w:u w:val="none" w:color="auto"/>
                <w:lang w:val="en-US" w:eastAsia="zh-CN"/>
              </w:rPr>
              <w:t>不达标。</w:t>
            </w:r>
            <w:r>
              <w:rPr>
                <w:rFonts w:hint="eastAsia" w:ascii="Times New Roman" w:hAnsi="Times New Roman"/>
                <w:bCs/>
                <w:color w:val="auto"/>
                <w:spacing w:val="0"/>
                <w:kern w:val="0"/>
                <w:u w:val="none" w:color="auto"/>
              </w:rPr>
              <w:t>由此可见，项目非正常工况下，污染物排放对环境影响较大。针对非正常工况，企业应定期对废气净化设施进行检查，确保其正常工作状态；设置专人负责，保证正常去除效率。检查、核查等工作做好记录，一旦发现问题，应立即停止生产工序，待净化设施等恢复正常工作并具有稳定废气去除效率后，开工生产，杜绝废气排放事故发生。加强企业的运行管理，设立专门人员负责厂内环保设施管理、监测等工作。</w:t>
            </w:r>
          </w:p>
          <w:p>
            <w:pPr>
              <w:pStyle w:val="14"/>
              <w:spacing w:line="360" w:lineRule="auto"/>
              <w:ind w:firstLine="482"/>
              <w:rPr>
                <w:b/>
                <w:bCs/>
                <w:color w:val="auto"/>
                <w:spacing w:val="0"/>
                <w:sz w:val="24"/>
                <w:u w:val="none" w:color="auto"/>
              </w:rPr>
            </w:pPr>
            <w:r>
              <w:rPr>
                <w:rFonts w:hint="eastAsia"/>
                <w:b/>
                <w:bCs/>
                <w:color w:val="auto"/>
                <w:spacing w:val="0"/>
                <w:sz w:val="24"/>
                <w:u w:val="none" w:color="auto"/>
                <w:lang w:val="en-US" w:eastAsia="zh-CN"/>
              </w:rPr>
              <w:t>5</w:t>
            </w:r>
            <w:r>
              <w:rPr>
                <w:rFonts w:hint="eastAsia"/>
                <w:b/>
                <w:bCs/>
                <w:color w:val="auto"/>
                <w:spacing w:val="0"/>
                <w:sz w:val="24"/>
                <w:u w:val="none" w:color="auto"/>
              </w:rPr>
              <w:t>、项目营运期废气监测计划</w:t>
            </w:r>
          </w:p>
          <w:p>
            <w:pPr>
              <w:pStyle w:val="14"/>
              <w:spacing w:line="360" w:lineRule="auto"/>
              <w:ind w:firstLine="480"/>
              <w:rPr>
                <w:color w:val="auto"/>
                <w:spacing w:val="0"/>
                <w:sz w:val="24"/>
                <w:u w:val="none" w:color="auto"/>
              </w:rPr>
            </w:pPr>
            <w:r>
              <w:rPr>
                <w:rFonts w:hint="eastAsia"/>
                <w:color w:val="auto"/>
                <w:spacing w:val="0"/>
                <w:sz w:val="24"/>
                <w:u w:val="none" w:color="auto"/>
              </w:rPr>
              <w:t>根据《排污单位自行监测技术指南 总则》（HJ 819-2017）</w:t>
            </w:r>
            <w:r>
              <w:rPr>
                <w:rFonts w:hint="eastAsia"/>
                <w:color w:val="auto"/>
                <w:spacing w:val="0"/>
                <w:sz w:val="24"/>
                <w:u w:val="none" w:color="auto"/>
                <w:lang w:eastAsia="zh-CN"/>
              </w:rPr>
              <w:t>，</w:t>
            </w:r>
            <w:r>
              <w:rPr>
                <w:rFonts w:hint="eastAsia"/>
                <w:color w:val="auto"/>
                <w:spacing w:val="0"/>
                <w:sz w:val="24"/>
                <w:u w:val="none" w:color="auto"/>
              </w:rPr>
              <w:t>项目运营期废气环境监测计划如下：</w:t>
            </w:r>
          </w:p>
          <w:p>
            <w:pPr>
              <w:ind w:firstLine="482"/>
              <w:jc w:val="center"/>
              <w:rPr>
                <w:b/>
                <w:bCs/>
                <w:color w:val="auto"/>
                <w:spacing w:val="0"/>
                <w:szCs w:val="21"/>
                <w:u w:val="none" w:color="auto"/>
              </w:rPr>
            </w:pPr>
            <w:r>
              <w:rPr>
                <w:b/>
                <w:bCs/>
                <w:color w:val="auto"/>
                <w:spacing w:val="0"/>
                <w:szCs w:val="21"/>
                <w:u w:val="none" w:color="auto"/>
              </w:rPr>
              <w:t>表</w:t>
            </w:r>
            <w:r>
              <w:rPr>
                <w:rFonts w:hint="eastAsia"/>
                <w:b/>
                <w:bCs/>
                <w:color w:val="auto"/>
                <w:spacing w:val="0"/>
                <w:szCs w:val="21"/>
                <w:u w:val="none" w:color="auto"/>
              </w:rPr>
              <w:t>4</w:t>
            </w:r>
            <w:r>
              <w:rPr>
                <w:b/>
                <w:bCs/>
                <w:color w:val="auto"/>
                <w:spacing w:val="0"/>
                <w:szCs w:val="21"/>
                <w:u w:val="none" w:color="auto"/>
              </w:rPr>
              <w:t>-</w:t>
            </w:r>
            <w:r>
              <w:rPr>
                <w:rFonts w:hint="eastAsia"/>
                <w:b/>
                <w:bCs/>
                <w:color w:val="auto"/>
                <w:spacing w:val="0"/>
                <w:szCs w:val="21"/>
                <w:u w:val="none" w:color="auto"/>
                <w:lang w:val="en-US" w:eastAsia="zh-CN"/>
              </w:rPr>
              <w:t>9</w:t>
            </w:r>
            <w:r>
              <w:rPr>
                <w:b/>
                <w:bCs/>
                <w:color w:val="auto"/>
                <w:spacing w:val="0"/>
                <w:szCs w:val="21"/>
                <w:u w:val="none" w:color="auto"/>
              </w:rPr>
              <w:t xml:space="preserve">  项目营运期</w:t>
            </w:r>
            <w:r>
              <w:rPr>
                <w:rFonts w:hint="eastAsia"/>
                <w:b/>
                <w:bCs/>
                <w:color w:val="auto"/>
                <w:spacing w:val="0"/>
                <w:szCs w:val="21"/>
                <w:u w:val="none" w:color="auto"/>
              </w:rPr>
              <w:t>废气</w:t>
            </w:r>
            <w:r>
              <w:rPr>
                <w:b/>
                <w:bCs/>
                <w:color w:val="auto"/>
                <w:spacing w:val="0"/>
                <w:szCs w:val="21"/>
                <w:u w:val="none" w:color="auto"/>
              </w:rPr>
              <w:t>环境监测计划一览表</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35"/>
              <w:gridCol w:w="945"/>
              <w:gridCol w:w="1230"/>
              <w:gridCol w:w="31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2" w:type="dxa"/>
                  <w:noWrap w:val="0"/>
                  <w:vAlign w:val="center"/>
                </w:tcPr>
                <w:p>
                  <w:pPr>
                    <w:adjustRightInd w:val="0"/>
                    <w:snapToGrid w:val="0"/>
                    <w:jc w:val="center"/>
                    <w:rPr>
                      <w:color w:val="auto"/>
                      <w:spacing w:val="0"/>
                      <w:sz w:val="21"/>
                      <w:szCs w:val="21"/>
                      <w:u w:val="none" w:color="auto"/>
                    </w:rPr>
                  </w:pPr>
                  <w:r>
                    <w:rPr>
                      <w:rFonts w:hint="eastAsia"/>
                      <w:color w:val="auto"/>
                      <w:spacing w:val="0"/>
                      <w:sz w:val="21"/>
                      <w:szCs w:val="21"/>
                      <w:u w:val="none" w:color="auto"/>
                    </w:rPr>
                    <w:t>内容</w:t>
                  </w:r>
                </w:p>
              </w:tc>
              <w:tc>
                <w:tcPr>
                  <w:tcW w:w="1935" w:type="dxa"/>
                  <w:noWrap w:val="0"/>
                  <w:vAlign w:val="center"/>
                </w:tcPr>
                <w:p>
                  <w:pPr>
                    <w:adjustRightInd w:val="0"/>
                    <w:snapToGrid w:val="0"/>
                    <w:jc w:val="center"/>
                    <w:rPr>
                      <w:color w:val="auto"/>
                      <w:spacing w:val="0"/>
                      <w:sz w:val="21"/>
                      <w:szCs w:val="21"/>
                      <w:u w:val="none" w:color="auto"/>
                    </w:rPr>
                  </w:pPr>
                  <w:r>
                    <w:rPr>
                      <w:color w:val="auto"/>
                      <w:spacing w:val="0"/>
                      <w:sz w:val="21"/>
                      <w:szCs w:val="21"/>
                      <w:u w:val="none" w:color="auto"/>
                    </w:rPr>
                    <w:t>监测点位</w:t>
                  </w:r>
                </w:p>
              </w:tc>
              <w:tc>
                <w:tcPr>
                  <w:tcW w:w="945" w:type="dxa"/>
                  <w:noWrap w:val="0"/>
                  <w:vAlign w:val="center"/>
                </w:tcPr>
                <w:p>
                  <w:pPr>
                    <w:adjustRightInd w:val="0"/>
                    <w:snapToGrid w:val="0"/>
                    <w:ind w:left="-105" w:leftChars="-50" w:right="-105" w:rightChars="-50"/>
                    <w:jc w:val="center"/>
                    <w:rPr>
                      <w:color w:val="auto"/>
                      <w:spacing w:val="0"/>
                      <w:sz w:val="21"/>
                      <w:szCs w:val="21"/>
                      <w:u w:val="none" w:color="auto"/>
                    </w:rPr>
                  </w:pPr>
                  <w:r>
                    <w:rPr>
                      <w:color w:val="auto"/>
                      <w:spacing w:val="0"/>
                      <w:sz w:val="21"/>
                      <w:szCs w:val="21"/>
                      <w:u w:val="none" w:color="auto"/>
                    </w:rPr>
                    <w:t>监测</w:t>
                  </w:r>
                  <w:r>
                    <w:rPr>
                      <w:rFonts w:hint="eastAsia"/>
                      <w:color w:val="auto"/>
                      <w:spacing w:val="0"/>
                      <w:sz w:val="21"/>
                      <w:szCs w:val="21"/>
                      <w:u w:val="none" w:color="auto"/>
                    </w:rPr>
                    <w:t>因子</w:t>
                  </w:r>
                </w:p>
              </w:tc>
              <w:tc>
                <w:tcPr>
                  <w:tcW w:w="1230" w:type="dxa"/>
                  <w:noWrap w:val="0"/>
                  <w:vAlign w:val="center"/>
                </w:tcPr>
                <w:p>
                  <w:pPr>
                    <w:adjustRightInd w:val="0"/>
                    <w:snapToGrid w:val="0"/>
                    <w:ind w:left="-105" w:leftChars="-50" w:right="-105" w:rightChars="-50"/>
                    <w:jc w:val="center"/>
                    <w:rPr>
                      <w:color w:val="auto"/>
                      <w:spacing w:val="0"/>
                      <w:sz w:val="21"/>
                      <w:szCs w:val="21"/>
                      <w:u w:val="none" w:color="auto"/>
                    </w:rPr>
                  </w:pPr>
                  <w:r>
                    <w:rPr>
                      <w:color w:val="auto"/>
                      <w:spacing w:val="0"/>
                      <w:sz w:val="21"/>
                      <w:szCs w:val="21"/>
                      <w:u w:val="none" w:color="auto"/>
                    </w:rPr>
                    <w:t>监测频次</w:t>
                  </w:r>
                </w:p>
              </w:tc>
              <w:tc>
                <w:tcPr>
                  <w:tcW w:w="3123" w:type="dxa"/>
                  <w:noWrap w:val="0"/>
                  <w:vAlign w:val="center"/>
                </w:tcPr>
                <w:p>
                  <w:pPr>
                    <w:adjustRightInd w:val="0"/>
                    <w:snapToGrid w:val="0"/>
                    <w:jc w:val="center"/>
                    <w:rPr>
                      <w:color w:val="auto"/>
                      <w:spacing w:val="0"/>
                      <w:sz w:val="21"/>
                      <w:szCs w:val="21"/>
                      <w:u w:val="none" w:color="auto"/>
                    </w:rPr>
                  </w:pPr>
                  <w:r>
                    <w:rPr>
                      <w:rFonts w:hint="eastAsia"/>
                      <w:color w:val="auto"/>
                      <w:spacing w:val="0"/>
                      <w:sz w:val="21"/>
                      <w:szCs w:val="21"/>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2" w:type="dxa"/>
                  <w:noWrap w:val="0"/>
                  <w:vAlign w:val="center"/>
                </w:tcPr>
                <w:p>
                  <w:pPr>
                    <w:adjustRightInd w:val="0"/>
                    <w:snapToGrid w:val="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有组织</w:t>
                  </w:r>
                </w:p>
              </w:tc>
              <w:tc>
                <w:tcPr>
                  <w:tcW w:w="1935" w:type="dxa"/>
                  <w:noWrap w:val="0"/>
                  <w:vAlign w:val="center"/>
                </w:tcPr>
                <w:p>
                  <w:pPr>
                    <w:keepNext w:val="0"/>
                    <w:keepLines w:val="0"/>
                    <w:pageBreakBefore w:val="0"/>
                    <w:kinsoku/>
                    <w:wordWrap/>
                    <w:overflowPunct/>
                    <w:topLinePunct w:val="0"/>
                    <w:autoSpaceDE/>
                    <w:autoSpaceDN/>
                    <w:bidi w:val="0"/>
                    <w:adjustRightInd/>
                    <w:snapToGrid/>
                    <w:spacing w:line="240" w:lineRule="atLeast"/>
                    <w:ind w:left="-105" w:leftChars="-50" w:right="-105" w:rightChars="-50"/>
                    <w:jc w:val="center"/>
                    <w:textAlignment w:val="auto"/>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DA001</w:t>
                  </w:r>
                </w:p>
              </w:tc>
              <w:tc>
                <w:tcPr>
                  <w:tcW w:w="945" w:type="dxa"/>
                  <w:noWrap w:val="0"/>
                  <w:vAlign w:val="center"/>
                </w:tcPr>
                <w:p>
                  <w:pPr>
                    <w:adjustRightInd w:val="0"/>
                    <w:snapToGrid w:val="0"/>
                    <w:ind w:left="-105" w:leftChars="-50" w:right="-105" w:rightChars="-5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VOCs</w:t>
                  </w:r>
                </w:p>
              </w:tc>
              <w:tc>
                <w:tcPr>
                  <w:tcW w:w="1230" w:type="dxa"/>
                  <w:noWrap w:val="0"/>
                  <w:vAlign w:val="center"/>
                </w:tcPr>
                <w:p>
                  <w:pPr>
                    <w:adjustRightInd w:val="0"/>
                    <w:snapToGrid w:val="0"/>
                    <w:ind w:left="-105" w:leftChars="-50" w:right="-105" w:rightChars="-50"/>
                    <w:jc w:val="center"/>
                    <w:rPr>
                      <w:color w:val="auto"/>
                      <w:spacing w:val="0"/>
                      <w:sz w:val="21"/>
                      <w:szCs w:val="21"/>
                      <w:u w:val="none" w:color="auto"/>
                    </w:rPr>
                  </w:pPr>
                  <w:r>
                    <w:rPr>
                      <w:rFonts w:hint="eastAsia"/>
                      <w:color w:val="auto"/>
                      <w:spacing w:val="0"/>
                      <w:sz w:val="21"/>
                      <w:szCs w:val="21"/>
                      <w:u w:val="none" w:color="auto"/>
                    </w:rPr>
                    <w:t>每年1次</w:t>
                  </w:r>
                </w:p>
              </w:tc>
              <w:tc>
                <w:tcPr>
                  <w:tcW w:w="3123" w:type="dxa"/>
                  <w:noWrap w:val="0"/>
                  <w:vAlign w:val="center"/>
                </w:tcPr>
                <w:p>
                  <w:pPr>
                    <w:adjustRightInd w:val="0"/>
                    <w:snapToGrid w:val="0"/>
                    <w:jc w:val="center"/>
                    <w:rPr>
                      <w:rFonts w:hint="eastAsia" w:eastAsia="宋体"/>
                      <w:color w:val="auto"/>
                      <w:spacing w:val="0"/>
                      <w:sz w:val="21"/>
                      <w:szCs w:val="21"/>
                      <w:u w:val="none" w:color="auto"/>
                      <w:lang w:val="en-US" w:eastAsia="zh-CN"/>
                    </w:rPr>
                  </w:pPr>
                  <w:r>
                    <w:rPr>
                      <w:rFonts w:hint="eastAsia"/>
                      <w:color w:val="auto"/>
                      <w:spacing w:val="0"/>
                      <w:sz w:val="21"/>
                      <w:szCs w:val="21"/>
                      <w:u w:val="none" w:color="auto"/>
                    </w:rPr>
                    <w:t>《大气污染物综合排放标准》（GB16297-1996）</w:t>
                  </w:r>
                  <w:r>
                    <w:rPr>
                      <w:rFonts w:hint="eastAsia"/>
                      <w:color w:val="auto"/>
                      <w:spacing w:val="0"/>
                      <w:sz w:val="21"/>
                      <w:szCs w:val="21"/>
                      <w:u w:val="none" w:color="auto"/>
                      <w:lang w:eastAsia="zh-CN"/>
                    </w:rPr>
                    <w:t>、《印刷业挥发性有机物排放标准》（DB43/1357-2017）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2" w:type="dxa"/>
                  <w:vMerge w:val="restart"/>
                  <w:noWrap w:val="0"/>
                  <w:vAlign w:val="center"/>
                </w:tcPr>
                <w:p>
                  <w:pPr>
                    <w:adjustRightInd w:val="0"/>
                    <w:snapToGrid w:val="0"/>
                    <w:jc w:val="center"/>
                    <w:rPr>
                      <w:color w:val="auto"/>
                      <w:spacing w:val="0"/>
                      <w:sz w:val="21"/>
                      <w:szCs w:val="21"/>
                      <w:u w:val="none" w:color="auto"/>
                    </w:rPr>
                  </w:pPr>
                  <w:r>
                    <w:rPr>
                      <w:rFonts w:hint="eastAsia"/>
                      <w:color w:val="auto"/>
                      <w:spacing w:val="0"/>
                      <w:sz w:val="21"/>
                      <w:szCs w:val="21"/>
                      <w:u w:val="none" w:color="auto"/>
                    </w:rPr>
                    <w:t>无组织</w:t>
                  </w:r>
                </w:p>
              </w:tc>
              <w:tc>
                <w:tcPr>
                  <w:tcW w:w="1935" w:type="dxa"/>
                  <w:noWrap w:val="0"/>
                  <w:vAlign w:val="center"/>
                </w:tcPr>
                <w:p>
                  <w:pPr>
                    <w:adjustRightInd w:val="0"/>
                    <w:snapToGrid w:val="0"/>
                    <w:jc w:val="center"/>
                    <w:rPr>
                      <w:color w:val="auto"/>
                      <w:spacing w:val="0"/>
                      <w:sz w:val="21"/>
                      <w:szCs w:val="21"/>
                      <w:u w:val="none" w:color="auto"/>
                    </w:rPr>
                  </w:pPr>
                  <w:r>
                    <w:rPr>
                      <w:rFonts w:hint="eastAsia"/>
                      <w:color w:val="auto"/>
                      <w:spacing w:val="0"/>
                      <w:sz w:val="21"/>
                      <w:szCs w:val="21"/>
                      <w:u w:val="none" w:color="auto"/>
                    </w:rPr>
                    <w:t>厂界</w:t>
                  </w:r>
                </w:p>
              </w:tc>
              <w:tc>
                <w:tcPr>
                  <w:tcW w:w="945" w:type="dxa"/>
                  <w:noWrap w:val="0"/>
                  <w:vAlign w:val="center"/>
                </w:tcPr>
                <w:p>
                  <w:pPr>
                    <w:adjustRightInd w:val="0"/>
                    <w:snapToGrid w:val="0"/>
                    <w:jc w:val="center"/>
                    <w:rPr>
                      <w:rFonts w:hint="default"/>
                      <w:color w:val="auto"/>
                      <w:spacing w:val="0"/>
                      <w:sz w:val="21"/>
                      <w:szCs w:val="21"/>
                      <w:u w:val="none" w:color="auto"/>
                      <w:lang w:val="en-US"/>
                    </w:rPr>
                  </w:pPr>
                  <w:r>
                    <w:rPr>
                      <w:rFonts w:hint="eastAsia"/>
                      <w:color w:val="auto"/>
                      <w:spacing w:val="0"/>
                      <w:sz w:val="21"/>
                      <w:szCs w:val="21"/>
                      <w:u w:val="none" w:color="auto"/>
                      <w:lang w:val="en-US" w:eastAsia="zh-CN"/>
                    </w:rPr>
                    <w:t>VOCs</w:t>
                  </w:r>
                </w:p>
              </w:tc>
              <w:tc>
                <w:tcPr>
                  <w:tcW w:w="1230" w:type="dxa"/>
                  <w:noWrap w:val="0"/>
                  <w:vAlign w:val="center"/>
                </w:tcPr>
                <w:p>
                  <w:pPr>
                    <w:adjustRightInd w:val="0"/>
                    <w:snapToGrid w:val="0"/>
                    <w:jc w:val="center"/>
                    <w:rPr>
                      <w:color w:val="auto"/>
                      <w:spacing w:val="0"/>
                      <w:sz w:val="21"/>
                      <w:szCs w:val="21"/>
                      <w:u w:val="none" w:color="auto"/>
                    </w:rPr>
                  </w:pPr>
                  <w:r>
                    <w:rPr>
                      <w:rFonts w:hint="eastAsia"/>
                      <w:color w:val="auto"/>
                      <w:spacing w:val="0"/>
                      <w:sz w:val="21"/>
                      <w:szCs w:val="21"/>
                      <w:u w:val="none" w:color="auto"/>
                    </w:rPr>
                    <w:t>每年1次</w:t>
                  </w:r>
                </w:p>
              </w:tc>
              <w:tc>
                <w:tcPr>
                  <w:tcW w:w="3123" w:type="dxa"/>
                  <w:noWrap w:val="0"/>
                  <w:vAlign w:val="center"/>
                </w:tcPr>
                <w:p>
                  <w:pPr>
                    <w:pStyle w:val="18"/>
                    <w:adjustRightInd w:val="0"/>
                    <w:spacing w:before="0" w:after="0" w:line="240" w:lineRule="auto"/>
                    <w:ind w:right="0"/>
                    <w:jc w:val="center"/>
                    <w:rPr>
                      <w:rFonts w:hint="eastAsia" w:eastAsia="宋体"/>
                      <w:color w:val="auto"/>
                      <w:spacing w:val="0"/>
                      <w:sz w:val="21"/>
                      <w:szCs w:val="21"/>
                      <w:u w:val="none" w:color="auto"/>
                      <w:lang w:eastAsia="zh-CN"/>
                    </w:rPr>
                  </w:pPr>
                  <w:r>
                    <w:rPr>
                      <w:rFonts w:hint="eastAsia"/>
                      <w:color w:val="auto"/>
                      <w:spacing w:val="0"/>
                      <w:sz w:val="21"/>
                      <w:szCs w:val="21"/>
                      <w:u w:val="none" w:color="auto"/>
                    </w:rPr>
                    <w:t>《大气污染物综合排放标准》（GB16297-1996）</w:t>
                  </w:r>
                  <w:r>
                    <w:rPr>
                      <w:rFonts w:hint="eastAsia"/>
                      <w:color w:val="auto"/>
                      <w:spacing w:val="0"/>
                      <w:sz w:val="21"/>
                      <w:szCs w:val="21"/>
                      <w:u w:val="none" w:color="auto"/>
                      <w:lang w:eastAsia="zh-CN"/>
                    </w:rPr>
                    <w:t>、</w:t>
                  </w:r>
                  <w:r>
                    <w:rPr>
                      <w:rFonts w:hint="eastAsia"/>
                      <w:color w:val="auto"/>
                      <w:spacing w:val="0"/>
                      <w:sz w:val="21"/>
                      <w:szCs w:val="21"/>
                      <w:u w:val="single" w:color="auto"/>
                      <w:lang w:eastAsia="zh-CN"/>
                    </w:rPr>
                    <w:t>《印刷业挥发性有机物排放标准》（DB43/1357-2017）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2" w:type="dxa"/>
                  <w:vMerge w:val="continue"/>
                  <w:noWrap w:val="0"/>
                  <w:vAlign w:val="center"/>
                </w:tcPr>
                <w:p>
                  <w:pPr>
                    <w:adjustRightInd w:val="0"/>
                    <w:snapToGrid w:val="0"/>
                    <w:jc w:val="center"/>
                    <w:rPr>
                      <w:rFonts w:hint="eastAsia"/>
                      <w:color w:val="auto"/>
                      <w:spacing w:val="0"/>
                      <w:sz w:val="21"/>
                      <w:szCs w:val="21"/>
                      <w:u w:val="none" w:color="auto"/>
                    </w:rPr>
                  </w:pPr>
                </w:p>
              </w:tc>
              <w:tc>
                <w:tcPr>
                  <w:tcW w:w="1935" w:type="dxa"/>
                  <w:noWrap w:val="0"/>
                  <w:vAlign w:val="center"/>
                </w:tcPr>
                <w:p>
                  <w:pPr>
                    <w:adjustRightInd w:val="0"/>
                    <w:snapToGrid w:val="0"/>
                    <w:jc w:val="center"/>
                    <w:rPr>
                      <w:rFonts w:hint="default" w:eastAsia="宋体"/>
                      <w:color w:val="auto"/>
                      <w:spacing w:val="0"/>
                      <w:sz w:val="21"/>
                      <w:szCs w:val="21"/>
                      <w:u w:val="single" w:color="auto"/>
                      <w:lang w:val="en-US" w:eastAsia="zh-CN"/>
                    </w:rPr>
                  </w:pPr>
                  <w:r>
                    <w:rPr>
                      <w:rFonts w:hint="eastAsia"/>
                      <w:color w:val="auto"/>
                      <w:spacing w:val="0"/>
                      <w:sz w:val="21"/>
                      <w:szCs w:val="21"/>
                      <w:u w:val="single" w:color="auto"/>
                      <w:lang w:val="en-US" w:eastAsia="zh-CN"/>
                    </w:rPr>
                    <w:t>厂房外</w:t>
                  </w:r>
                </w:p>
              </w:tc>
              <w:tc>
                <w:tcPr>
                  <w:tcW w:w="945" w:type="dxa"/>
                  <w:noWrap w:val="0"/>
                  <w:vAlign w:val="center"/>
                </w:tcPr>
                <w:p>
                  <w:pPr>
                    <w:adjustRightInd w:val="0"/>
                    <w:snapToGrid w:val="0"/>
                    <w:jc w:val="center"/>
                    <w:rPr>
                      <w:rFonts w:hint="eastAsia"/>
                      <w:color w:val="auto"/>
                      <w:spacing w:val="0"/>
                      <w:sz w:val="21"/>
                      <w:szCs w:val="21"/>
                      <w:u w:val="single" w:color="auto"/>
                      <w:lang w:val="en-US" w:eastAsia="zh-CN"/>
                    </w:rPr>
                  </w:pPr>
                  <w:r>
                    <w:rPr>
                      <w:rFonts w:hint="eastAsia"/>
                      <w:color w:val="auto"/>
                      <w:spacing w:val="0"/>
                      <w:sz w:val="21"/>
                      <w:szCs w:val="21"/>
                      <w:u w:val="single" w:color="auto"/>
                      <w:lang w:val="en-US" w:eastAsia="zh-CN"/>
                    </w:rPr>
                    <w:t>VOCs</w:t>
                  </w:r>
                </w:p>
              </w:tc>
              <w:tc>
                <w:tcPr>
                  <w:tcW w:w="1230" w:type="dxa"/>
                  <w:noWrap w:val="0"/>
                  <w:vAlign w:val="center"/>
                </w:tcPr>
                <w:p>
                  <w:pPr>
                    <w:adjustRightInd w:val="0"/>
                    <w:snapToGrid w:val="0"/>
                    <w:jc w:val="center"/>
                    <w:rPr>
                      <w:rFonts w:hint="eastAsia"/>
                      <w:color w:val="auto"/>
                      <w:spacing w:val="0"/>
                      <w:sz w:val="21"/>
                      <w:szCs w:val="21"/>
                      <w:u w:val="single" w:color="auto"/>
                    </w:rPr>
                  </w:pPr>
                  <w:r>
                    <w:rPr>
                      <w:rFonts w:hint="eastAsia"/>
                      <w:color w:val="auto"/>
                      <w:spacing w:val="0"/>
                      <w:sz w:val="21"/>
                      <w:szCs w:val="21"/>
                      <w:u w:val="single" w:color="auto"/>
                    </w:rPr>
                    <w:t>每年1次</w:t>
                  </w:r>
                </w:p>
              </w:tc>
              <w:tc>
                <w:tcPr>
                  <w:tcW w:w="3123" w:type="dxa"/>
                  <w:noWrap w:val="0"/>
                  <w:vAlign w:val="center"/>
                </w:tcPr>
                <w:p>
                  <w:pPr>
                    <w:pStyle w:val="18"/>
                    <w:adjustRightInd w:val="0"/>
                    <w:spacing w:before="0" w:after="0" w:line="240" w:lineRule="auto"/>
                    <w:ind w:right="0"/>
                    <w:jc w:val="center"/>
                    <w:rPr>
                      <w:rFonts w:hint="default" w:eastAsia="宋体"/>
                      <w:color w:val="auto"/>
                      <w:spacing w:val="0"/>
                      <w:sz w:val="21"/>
                      <w:szCs w:val="21"/>
                      <w:u w:val="single" w:color="auto"/>
                      <w:lang w:val="en-US" w:eastAsia="zh-CN"/>
                    </w:rPr>
                  </w:pPr>
                  <w:r>
                    <w:rPr>
                      <w:rFonts w:hint="eastAsia"/>
                      <w:color w:val="auto"/>
                      <w:spacing w:val="0"/>
                      <w:sz w:val="21"/>
                      <w:szCs w:val="21"/>
                      <w:u w:val="single" w:color="auto"/>
                      <w:lang w:eastAsia="zh-CN"/>
                    </w:rPr>
                    <w:t>《</w:t>
                  </w:r>
                  <w:r>
                    <w:rPr>
                      <w:rFonts w:hint="eastAsia"/>
                      <w:color w:val="auto"/>
                      <w:spacing w:val="0"/>
                      <w:sz w:val="21"/>
                      <w:szCs w:val="21"/>
                      <w:u w:val="single" w:color="auto"/>
                      <w:lang w:val="en-US" w:eastAsia="zh-CN"/>
                    </w:rPr>
                    <w:t>挥发性有机物无组织排放控制标准</w:t>
                  </w:r>
                  <w:r>
                    <w:rPr>
                      <w:rFonts w:hint="eastAsia"/>
                      <w:color w:val="auto"/>
                      <w:spacing w:val="0"/>
                      <w:sz w:val="21"/>
                      <w:szCs w:val="21"/>
                      <w:u w:val="single" w:color="auto"/>
                      <w:lang w:eastAsia="zh-CN"/>
                    </w:rPr>
                    <w:t>》（</w:t>
                  </w:r>
                  <w:r>
                    <w:rPr>
                      <w:rFonts w:hint="eastAsia"/>
                      <w:color w:val="auto"/>
                      <w:spacing w:val="0"/>
                      <w:sz w:val="21"/>
                      <w:szCs w:val="21"/>
                      <w:u w:val="single" w:color="auto"/>
                      <w:lang w:val="en-US" w:eastAsia="zh-CN"/>
                    </w:rPr>
                    <w:t>GB37822-2019</w:t>
                  </w:r>
                  <w:r>
                    <w:rPr>
                      <w:rFonts w:hint="eastAsia"/>
                      <w:color w:val="auto"/>
                      <w:spacing w:val="0"/>
                      <w:sz w:val="21"/>
                      <w:szCs w:val="21"/>
                      <w:u w:val="single" w:color="auto"/>
                      <w:lang w:eastAsia="zh-CN"/>
                    </w:rPr>
                    <w:t>）</w:t>
                  </w:r>
                  <w:r>
                    <w:rPr>
                      <w:rFonts w:hint="eastAsia"/>
                      <w:color w:val="auto"/>
                      <w:spacing w:val="0"/>
                      <w:sz w:val="21"/>
                      <w:szCs w:val="21"/>
                      <w:u w:val="single" w:color="auto"/>
                      <w:lang w:val="en-US" w:eastAsia="zh-CN"/>
                    </w:rPr>
                    <w:t>表A.1浓度限值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2" w:type="dxa"/>
                  <w:vMerge w:val="continue"/>
                  <w:noWrap w:val="0"/>
                  <w:vAlign w:val="center"/>
                </w:tcPr>
                <w:p>
                  <w:pPr>
                    <w:adjustRightInd w:val="0"/>
                    <w:snapToGrid w:val="0"/>
                    <w:jc w:val="center"/>
                    <w:rPr>
                      <w:rFonts w:hint="eastAsia"/>
                      <w:color w:val="auto"/>
                      <w:spacing w:val="0"/>
                      <w:sz w:val="21"/>
                      <w:szCs w:val="21"/>
                      <w:u w:val="none" w:color="auto"/>
                    </w:rPr>
                  </w:pPr>
                </w:p>
              </w:tc>
              <w:tc>
                <w:tcPr>
                  <w:tcW w:w="1935" w:type="dxa"/>
                  <w:noWrap w:val="0"/>
                  <w:vAlign w:val="center"/>
                </w:tcPr>
                <w:p>
                  <w:pPr>
                    <w:adjustRightInd w:val="0"/>
                    <w:snapToGrid w:val="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厂界</w:t>
                  </w:r>
                </w:p>
              </w:tc>
              <w:tc>
                <w:tcPr>
                  <w:tcW w:w="945" w:type="dxa"/>
                  <w:noWrap w:val="0"/>
                  <w:vAlign w:val="center"/>
                </w:tcPr>
                <w:p>
                  <w:pPr>
                    <w:adjustRightInd w:val="0"/>
                    <w:snapToGrid w:val="0"/>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臭气浓度</w:t>
                  </w:r>
                </w:p>
              </w:tc>
              <w:tc>
                <w:tcPr>
                  <w:tcW w:w="1230" w:type="dxa"/>
                  <w:noWrap w:val="0"/>
                  <w:vAlign w:val="center"/>
                </w:tcPr>
                <w:p>
                  <w:pPr>
                    <w:adjustRightInd w:val="0"/>
                    <w:snapToGrid w:val="0"/>
                    <w:jc w:val="center"/>
                    <w:rPr>
                      <w:rFonts w:hint="eastAsia"/>
                      <w:color w:val="auto"/>
                      <w:spacing w:val="0"/>
                      <w:sz w:val="21"/>
                      <w:szCs w:val="21"/>
                      <w:u w:val="none" w:color="auto"/>
                    </w:rPr>
                  </w:pPr>
                  <w:r>
                    <w:rPr>
                      <w:rFonts w:hint="eastAsia"/>
                      <w:color w:val="auto"/>
                      <w:spacing w:val="0"/>
                      <w:sz w:val="21"/>
                      <w:szCs w:val="21"/>
                      <w:u w:val="none" w:color="auto"/>
                    </w:rPr>
                    <w:t>每年1次</w:t>
                  </w:r>
                </w:p>
              </w:tc>
              <w:tc>
                <w:tcPr>
                  <w:tcW w:w="3123" w:type="dxa"/>
                  <w:noWrap w:val="0"/>
                  <w:vAlign w:val="center"/>
                </w:tcPr>
                <w:p>
                  <w:pPr>
                    <w:pStyle w:val="18"/>
                    <w:adjustRightInd w:val="0"/>
                    <w:spacing w:before="0" w:after="0" w:line="240" w:lineRule="auto"/>
                    <w:ind w:right="0"/>
                    <w:jc w:val="center"/>
                    <w:rPr>
                      <w:rFonts w:hint="eastAsia"/>
                      <w:color w:val="auto"/>
                      <w:spacing w:val="0"/>
                      <w:sz w:val="21"/>
                      <w:szCs w:val="21"/>
                      <w:u w:val="none" w:color="auto"/>
                    </w:rPr>
                  </w:pPr>
                  <w:r>
                    <w:rPr>
                      <w:rFonts w:hint="eastAsia" w:ascii="Times New Roman" w:cs="Times New Roman"/>
                      <w:b w:val="0"/>
                      <w:bCs/>
                      <w:color w:val="auto"/>
                      <w:spacing w:val="0"/>
                      <w:sz w:val="21"/>
                      <w:szCs w:val="21"/>
                      <w:u w:val="none" w:color="auto"/>
                      <w:lang w:val="en-US" w:eastAsia="zh-CN"/>
                    </w:rPr>
                    <w:t>《恶臭污染物排放标准》（GB14554-93）表1新扩改建二级标准</w:t>
                  </w:r>
                </w:p>
              </w:tc>
            </w:tr>
          </w:tbl>
          <w:p>
            <w:pPr>
              <w:keepNext w:val="0"/>
              <w:keepLines w:val="0"/>
              <w:widowControl/>
              <w:suppressLineNumbers w:val="0"/>
              <w:ind w:firstLine="482" w:firstLineChars="200"/>
              <w:jc w:val="left"/>
              <w:rPr>
                <w:rFonts w:hint="eastAsia" w:ascii="Times New Roman" w:hAnsi="Times New Roman" w:eastAsia="宋体" w:cs="Times New Roman"/>
                <w:b/>
                <w:bCs/>
                <w:color w:val="auto"/>
                <w:spacing w:val="0"/>
                <w:kern w:val="2"/>
                <w:sz w:val="24"/>
                <w:szCs w:val="24"/>
                <w:u w:val="none" w:color="auto"/>
                <w:lang w:val="en-US" w:eastAsia="zh-CN" w:bidi="ar-SA"/>
              </w:rPr>
            </w:pPr>
            <w:r>
              <w:rPr>
                <w:rFonts w:hint="eastAsia" w:ascii="Times New Roman" w:hAnsi="Times New Roman" w:eastAsia="宋体" w:cs="Times New Roman"/>
                <w:b/>
                <w:bCs/>
                <w:color w:val="auto"/>
                <w:spacing w:val="0"/>
                <w:kern w:val="2"/>
                <w:sz w:val="24"/>
                <w:szCs w:val="24"/>
                <w:u w:val="none" w:color="auto"/>
                <w:lang w:val="en-US" w:eastAsia="zh-CN" w:bidi="ar-SA"/>
              </w:rPr>
              <w:t>6、大气环境影响分析</w:t>
            </w:r>
          </w:p>
          <w:p>
            <w:pPr>
              <w:pStyle w:val="59"/>
              <w:spacing w:line="360" w:lineRule="auto"/>
              <w:ind w:firstLine="480" w:firstLineChars="200"/>
              <w:rPr>
                <w:rFonts w:hint="eastAsia" w:ascii="Times New Roman" w:hAnsi="Times New Roman"/>
                <w:bCs/>
                <w:color w:val="auto"/>
                <w:spacing w:val="0"/>
                <w:kern w:val="0"/>
                <w:u w:val="none" w:color="auto"/>
                <w:lang w:val="en-US" w:eastAsia="zh-CN"/>
              </w:rPr>
            </w:pPr>
            <w:r>
              <w:rPr>
                <w:rFonts w:hint="eastAsia" w:ascii="Times New Roman" w:hAnsi="Times New Roman"/>
                <w:bCs/>
                <w:color w:val="auto"/>
                <w:spacing w:val="0"/>
                <w:kern w:val="0"/>
                <w:u w:val="none" w:color="auto"/>
                <w:lang w:val="en-US" w:eastAsia="zh-CN"/>
              </w:rPr>
              <w:t>项目产生的VOCs分别经“集气罩+三级活性炭吸附”处理后排放浓度满足《大气污染物综合排放标准》（GB16297-1996）中表2规定的标准限值及《印刷业挥发性有机物排放标准》（DB43/1357-2017）限值要求；通过工程分析，厂界无组织排放量较少，VOCs无组织排放能够满足《大气污染物综合排放标准》（GB16297-1996）中表2中无组织排放监控浓度限值</w:t>
            </w:r>
            <w:bookmarkStart w:id="16" w:name="_GoBack"/>
            <w:bookmarkEnd w:id="16"/>
            <w:r>
              <w:rPr>
                <w:rFonts w:hint="eastAsia" w:ascii="Times New Roman" w:hAnsi="Times New Roman"/>
                <w:bCs/>
                <w:color w:val="auto"/>
                <w:spacing w:val="0"/>
                <w:kern w:val="0"/>
                <w:u w:val="none" w:color="auto"/>
                <w:lang w:val="en-US" w:eastAsia="zh-CN"/>
              </w:rPr>
              <w:t>及《印刷业挥发性有机物排放标准》（DB43/1357-2017）限值要求；由质量公报和引用的数据可知，项目所在区域环境空气质量属于达标区。本项目各产污环节产生的废气均做到有效收集，选取的污染防治设施可行，可以做到达标排放。本项目对周围大气环境的影响较小。</w:t>
            </w:r>
          </w:p>
          <w:p>
            <w:pPr>
              <w:pStyle w:val="59"/>
              <w:spacing w:line="360" w:lineRule="auto"/>
              <w:ind w:firstLine="482" w:firstLineChars="200"/>
              <w:rPr>
                <w:rFonts w:hint="default" w:ascii="Times New Roman" w:hAnsi="Times New Roman"/>
                <w:b/>
                <w:bCs w:val="0"/>
                <w:color w:val="auto"/>
                <w:spacing w:val="0"/>
                <w:kern w:val="0"/>
                <w:u w:val="single" w:color="auto"/>
                <w:lang w:val="en-US" w:eastAsia="zh-CN"/>
              </w:rPr>
            </w:pPr>
            <w:r>
              <w:rPr>
                <w:rFonts w:hint="eastAsia" w:ascii="Times New Roman" w:hAnsi="Times New Roman"/>
                <w:b/>
                <w:bCs w:val="0"/>
                <w:color w:val="auto"/>
                <w:spacing w:val="0"/>
                <w:kern w:val="0"/>
                <w:u w:val="single" w:color="auto"/>
                <w:lang w:val="en-US" w:eastAsia="zh-CN"/>
              </w:rPr>
              <w:t>7、排气设置合理性分析</w:t>
            </w:r>
          </w:p>
          <w:p>
            <w:pPr>
              <w:pStyle w:val="124"/>
              <w:adjustRightInd/>
              <w:snapToGrid/>
              <w:spacing w:line="360" w:lineRule="auto"/>
              <w:jc w:val="both"/>
              <w:rPr>
                <w:rFonts w:hint="default" w:ascii="Times New Roman" w:hAnsi="Times New Roman" w:eastAsia="宋体" w:cs="Times New Roman"/>
                <w:color w:val="auto"/>
                <w:highlight w:val="none"/>
                <w:u w:val="single" w:color="auto"/>
                <w:lang w:val="en-US" w:eastAsia="zh-CN"/>
              </w:rPr>
            </w:pPr>
            <w:r>
              <w:rPr>
                <w:rFonts w:hint="default" w:ascii="Times New Roman" w:hAnsi="Times New Roman" w:cs="Times New Roman"/>
                <w:color w:val="auto"/>
                <w:highlight w:val="none"/>
                <w:u w:val="single" w:color="auto"/>
              </w:rPr>
              <w:t>根据</w:t>
            </w:r>
            <w:r>
              <w:rPr>
                <w:rFonts w:hint="default" w:ascii="Times New Roman" w:hAnsi="Times New Roman" w:cs="Times New Roman"/>
                <w:color w:val="auto"/>
                <w:kern w:val="0"/>
                <w:highlight w:val="none"/>
                <w:u w:val="single" w:color="auto"/>
              </w:rPr>
              <w:t>《</w:t>
            </w:r>
            <w:r>
              <w:rPr>
                <w:rFonts w:hint="default" w:ascii="Times New Roman" w:hAnsi="Times New Roman" w:cs="Times New Roman"/>
                <w:color w:val="auto"/>
                <w:highlight w:val="none"/>
                <w:u w:val="single" w:color="auto"/>
              </w:rPr>
              <w:t>大气污染物综合排放标准》（GB16297-1996）“7.4 新污染源的排气筒一般不应低于15m”“排气筒高度除须遵守表列排放速率标准值外，还应高出周围200m半径范围的建筑物5m以上，不能达到该要求的排气筒，应按其高度对应的表列排放速率标准值再严格50%执行”。</w:t>
            </w:r>
            <w:r>
              <w:rPr>
                <w:rFonts w:hint="eastAsia"/>
                <w:color w:val="auto"/>
                <w:highlight w:val="none"/>
                <w:u w:val="single" w:color="auto"/>
                <w:lang w:val="en-US" w:eastAsia="zh-CN"/>
              </w:rPr>
              <w:t>根据现场调查，项目周边200m范围内无高于5m建筑，因此项目有机废气经三级活性炭处理后由管道引至高出楼顶5m排气筒排放，排气筒离地高度为24m，本项目排气筒设置高度符合标准要求。</w:t>
            </w:r>
          </w:p>
          <w:p>
            <w:pPr>
              <w:pStyle w:val="59"/>
              <w:spacing w:line="360" w:lineRule="auto"/>
              <w:ind w:firstLine="480" w:firstLineChars="200"/>
              <w:rPr>
                <w:rFonts w:hint="eastAsia" w:ascii="Times New Roman" w:hAnsi="Times New Roman"/>
                <w:bCs/>
                <w:color w:val="auto"/>
                <w:spacing w:val="0"/>
                <w:kern w:val="0"/>
                <w:u w:val="single" w:color="auto"/>
                <w:lang w:val="en-US" w:eastAsia="zh-CN"/>
              </w:rPr>
            </w:pPr>
            <w:r>
              <w:rPr>
                <w:rFonts w:hint="default" w:ascii="Times New Roman" w:hAnsi="Times New Roman" w:eastAsia="宋体" w:cs="Times New Roman"/>
                <w:color w:val="auto"/>
                <w:kern w:val="2"/>
                <w:sz w:val="24"/>
                <w:szCs w:val="24"/>
                <w:highlight w:val="none"/>
                <w:u w:val="single" w:color="auto"/>
                <w:lang w:val="en-US" w:eastAsia="zh-CN" w:bidi="ar-SA"/>
              </w:rPr>
              <w:t>综上所述，本项目排气筒设置合理。</w:t>
            </w:r>
          </w:p>
          <w:p>
            <w:pPr>
              <w:pStyle w:val="14"/>
              <w:spacing w:line="360" w:lineRule="auto"/>
              <w:ind w:firstLine="482"/>
              <w:rPr>
                <w:rFonts w:hint="eastAsia"/>
                <w:b/>
                <w:bCs/>
                <w:color w:val="auto"/>
                <w:spacing w:val="0"/>
                <w:sz w:val="24"/>
                <w:u w:val="none" w:color="auto"/>
              </w:rPr>
            </w:pPr>
          </w:p>
          <w:p>
            <w:pPr>
              <w:pStyle w:val="14"/>
              <w:spacing w:line="360" w:lineRule="auto"/>
              <w:ind w:firstLine="482"/>
              <w:rPr>
                <w:rFonts w:hint="eastAsia"/>
                <w:b/>
                <w:bCs/>
                <w:color w:val="auto"/>
                <w:spacing w:val="0"/>
                <w:sz w:val="24"/>
                <w:u w:val="none" w:color="auto"/>
              </w:rPr>
            </w:pPr>
            <w:r>
              <w:rPr>
                <w:rFonts w:hint="eastAsia"/>
                <w:b/>
                <w:bCs/>
                <w:color w:val="auto"/>
                <w:spacing w:val="0"/>
                <w:sz w:val="24"/>
                <w:u w:val="none" w:color="auto"/>
              </w:rPr>
              <w:t>二、废水环境影响和保护措施</w:t>
            </w:r>
          </w:p>
          <w:p>
            <w:pPr>
              <w:spacing w:line="360" w:lineRule="auto"/>
              <w:ind w:firstLine="480" w:firstLineChars="200"/>
              <w:rPr>
                <w:rFonts w:hint="eastAsia" w:eastAsia="宋体"/>
                <w:b w:val="0"/>
                <w:bCs w:val="0"/>
                <w:color w:val="auto"/>
                <w:spacing w:val="0"/>
                <w:sz w:val="24"/>
                <w:u w:val="none" w:color="auto"/>
                <w:lang w:val="en-US" w:eastAsia="zh-CN"/>
              </w:rPr>
            </w:pPr>
            <w:r>
              <w:rPr>
                <w:rFonts w:hint="eastAsia"/>
                <w:b w:val="0"/>
                <w:bCs w:val="0"/>
                <w:color w:val="auto"/>
                <w:spacing w:val="0"/>
                <w:sz w:val="24"/>
                <w:u w:val="none" w:color="auto"/>
                <w:lang w:val="en-US" w:eastAsia="zh-CN"/>
              </w:rPr>
              <w:t>根据给排水分析，本项目废水主要包括生活污水</w:t>
            </w:r>
            <w:r>
              <w:rPr>
                <w:rFonts w:hint="eastAsia"/>
                <w:color w:val="auto"/>
                <w:spacing w:val="0"/>
                <w:sz w:val="24"/>
                <w:u w:val="none" w:color="auto"/>
                <w:lang w:val="en-US" w:eastAsia="zh-CN"/>
              </w:rPr>
              <w:t>。</w:t>
            </w:r>
            <w:r>
              <w:rPr>
                <w:rFonts w:hint="eastAsia"/>
                <w:b w:val="0"/>
                <w:bCs w:val="0"/>
                <w:color w:val="auto"/>
                <w:spacing w:val="0"/>
                <w:sz w:val="24"/>
                <w:u w:val="none" w:color="auto"/>
                <w:lang w:val="en-US" w:eastAsia="zh-CN"/>
              </w:rPr>
              <w:t>生活污水经园区已有隔油池、化粪池预处理后排入园区污水管网</w:t>
            </w:r>
            <w:r>
              <w:rPr>
                <w:rFonts w:hint="eastAsia"/>
                <w:color w:val="auto"/>
                <w:spacing w:val="0"/>
                <w:sz w:val="24"/>
                <w:u w:val="none" w:color="auto"/>
                <w:lang w:val="en-US" w:eastAsia="zh-CN"/>
              </w:rPr>
              <w:t>。因此，本项目外排的废水主要是员工生活污水。</w:t>
            </w:r>
          </w:p>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lang w:val="en-US" w:eastAsia="zh-CN"/>
              </w:rPr>
              <w:t>1</w:t>
            </w:r>
            <w:r>
              <w:rPr>
                <w:rFonts w:hint="eastAsia"/>
                <w:b/>
                <w:bCs/>
                <w:color w:val="auto"/>
                <w:spacing w:val="0"/>
                <w:sz w:val="24"/>
                <w:u w:val="none" w:color="auto"/>
              </w:rPr>
              <w:t>、废水排放源强</w:t>
            </w:r>
          </w:p>
          <w:p>
            <w:pPr>
              <w:spacing w:line="360" w:lineRule="auto"/>
              <w:ind w:firstLine="480" w:firstLineChars="200"/>
              <w:rPr>
                <w:rFonts w:hint="default" w:ascii="Times New Roman" w:hAnsi="Times New Roman" w:eastAsia="宋体" w:cs="Times New Roman"/>
                <w:color w:val="auto"/>
                <w:spacing w:val="0"/>
                <w:sz w:val="24"/>
                <w:szCs w:val="32"/>
                <w:u w:val="none" w:color="auto"/>
                <w:lang w:val="en-US" w:eastAsia="zh-CN"/>
              </w:rPr>
            </w:pPr>
            <w:r>
              <w:rPr>
                <w:rFonts w:hint="eastAsia" w:cs="Times New Roman"/>
                <w:color w:val="auto"/>
                <w:spacing w:val="0"/>
                <w:sz w:val="24"/>
                <w:szCs w:val="32"/>
                <w:u w:val="none" w:color="auto"/>
                <w:lang w:val="en-US" w:eastAsia="zh-CN"/>
              </w:rPr>
              <w:t>①生活污水</w:t>
            </w:r>
          </w:p>
          <w:p>
            <w:pPr>
              <w:spacing w:line="360" w:lineRule="auto"/>
              <w:ind w:firstLine="480" w:firstLineChars="200"/>
              <w:rPr>
                <w:rFonts w:hint="eastAsia" w:ascii="Times New Roman" w:hAnsi="Times New Roman" w:eastAsia="宋体" w:cs="Times New Roman"/>
                <w:color w:val="auto"/>
                <w:spacing w:val="0"/>
                <w:sz w:val="24"/>
                <w:szCs w:val="32"/>
                <w:u w:val="none" w:color="auto"/>
                <w:lang w:val="en-US" w:eastAsia="zh-CN"/>
              </w:rPr>
            </w:pPr>
            <w:r>
              <w:rPr>
                <w:rFonts w:hint="eastAsia" w:ascii="Times New Roman" w:hAnsi="Times New Roman" w:eastAsia="宋体" w:cs="Times New Roman"/>
                <w:color w:val="auto"/>
                <w:spacing w:val="0"/>
                <w:sz w:val="24"/>
                <w:szCs w:val="32"/>
                <w:u w:val="none" w:color="auto"/>
              </w:rPr>
              <w:t>本项目职工定员</w:t>
            </w:r>
            <w:r>
              <w:rPr>
                <w:rFonts w:hint="eastAsia" w:cs="Times New Roman"/>
                <w:color w:val="auto"/>
                <w:spacing w:val="0"/>
                <w:sz w:val="24"/>
                <w:szCs w:val="32"/>
                <w:u w:val="none" w:color="auto"/>
                <w:lang w:val="en-US" w:eastAsia="zh-CN"/>
              </w:rPr>
              <w:t>270</w:t>
            </w:r>
            <w:r>
              <w:rPr>
                <w:rFonts w:hint="eastAsia" w:ascii="Times New Roman" w:hAnsi="Times New Roman" w:eastAsia="宋体" w:cs="Times New Roman"/>
                <w:color w:val="auto"/>
                <w:spacing w:val="0"/>
                <w:sz w:val="24"/>
                <w:szCs w:val="32"/>
                <w:u w:val="none" w:color="auto"/>
              </w:rPr>
              <w:t>人，</w:t>
            </w:r>
            <w:r>
              <w:rPr>
                <w:rFonts w:hint="eastAsia"/>
                <w:color w:val="auto"/>
                <w:spacing w:val="0"/>
                <w:sz w:val="24"/>
                <w:u w:val="none" w:color="auto"/>
                <w:lang w:val="en-US" w:eastAsia="zh-CN"/>
              </w:rPr>
              <w:t>其中住宿员工约70人，租赁6栋1单元6-7楼作为员工宿舍及食堂</w:t>
            </w:r>
            <w:r>
              <w:rPr>
                <w:rFonts w:hint="eastAsia" w:ascii="Times New Roman" w:hAnsi="Times New Roman" w:eastAsia="宋体" w:cs="Times New Roman"/>
                <w:color w:val="auto"/>
                <w:spacing w:val="0"/>
                <w:sz w:val="24"/>
                <w:szCs w:val="32"/>
                <w:u w:val="none" w:color="auto"/>
              </w:rPr>
              <w:t>。本项目用水定额</w:t>
            </w:r>
            <w:r>
              <w:rPr>
                <w:rFonts w:hint="eastAsia"/>
                <w:color w:val="auto"/>
                <w:spacing w:val="0"/>
                <w:sz w:val="24"/>
                <w:u w:val="none" w:color="auto"/>
              </w:rPr>
              <w:t>参照湖南省地方标准《用水定额第3部分：生活、服务业及建筑业》（DB43/T388.3—2025），</w:t>
            </w:r>
            <w:r>
              <w:rPr>
                <w:rFonts w:hint="eastAsia"/>
                <w:color w:val="auto"/>
                <w:spacing w:val="0"/>
                <w:sz w:val="24"/>
                <w:u w:val="none" w:color="auto"/>
                <w:lang w:val="en-US" w:eastAsia="zh-CN"/>
              </w:rPr>
              <w:t>住宿员工</w:t>
            </w:r>
            <w:r>
              <w:rPr>
                <w:rFonts w:hint="eastAsia"/>
                <w:color w:val="auto"/>
                <w:spacing w:val="0"/>
                <w:sz w:val="24"/>
                <w:u w:val="none" w:color="auto"/>
              </w:rPr>
              <w:t>用水按照</w:t>
            </w:r>
            <w:r>
              <w:rPr>
                <w:rFonts w:hint="eastAsia"/>
                <w:color w:val="auto"/>
                <w:spacing w:val="0"/>
                <w:sz w:val="24"/>
                <w:u w:val="none" w:color="auto"/>
                <w:lang w:val="en-US" w:eastAsia="zh-CN"/>
              </w:rPr>
              <w:t>145</w:t>
            </w:r>
            <w:r>
              <w:rPr>
                <w:rFonts w:hint="eastAsia"/>
                <w:color w:val="auto"/>
                <w:spacing w:val="0"/>
                <w:sz w:val="24"/>
                <w:u w:val="none" w:color="auto"/>
              </w:rPr>
              <w:t>L/人•d计</w:t>
            </w:r>
            <w:r>
              <w:rPr>
                <w:rFonts w:hint="eastAsia"/>
                <w:color w:val="auto"/>
                <w:spacing w:val="0"/>
                <w:sz w:val="24"/>
                <w:u w:val="none" w:color="auto"/>
                <w:lang w:eastAsia="zh-CN"/>
              </w:rPr>
              <w:t>，</w:t>
            </w:r>
            <w:r>
              <w:rPr>
                <w:rFonts w:hint="eastAsia"/>
                <w:color w:val="auto"/>
                <w:spacing w:val="0"/>
                <w:sz w:val="24"/>
                <w:u w:val="none" w:color="auto"/>
                <w:lang w:val="en-US" w:eastAsia="zh-CN"/>
              </w:rPr>
              <w:t>不住宿员工按照38</w:t>
            </w:r>
            <w:r>
              <w:rPr>
                <w:rFonts w:hint="eastAsia"/>
                <w:color w:val="auto"/>
                <w:spacing w:val="0"/>
                <w:sz w:val="24"/>
                <w:u w:val="none" w:color="auto"/>
              </w:rPr>
              <w:t>L/人•d计</w:t>
            </w:r>
            <w:r>
              <w:rPr>
                <w:rFonts w:hint="eastAsia" w:ascii="Times New Roman" w:hAnsi="Times New Roman" w:eastAsia="宋体" w:cs="Times New Roman"/>
                <w:color w:val="auto"/>
                <w:spacing w:val="0"/>
                <w:sz w:val="24"/>
                <w:szCs w:val="32"/>
                <w:u w:val="none" w:color="auto"/>
              </w:rPr>
              <w:t>，本项目每年正常运行按</w:t>
            </w:r>
            <w:r>
              <w:rPr>
                <w:rFonts w:hint="eastAsia" w:cs="Times New Roman"/>
                <w:color w:val="auto"/>
                <w:spacing w:val="0"/>
                <w:sz w:val="24"/>
                <w:szCs w:val="32"/>
                <w:u w:val="none" w:color="auto"/>
                <w:lang w:val="en-US" w:eastAsia="zh-CN"/>
              </w:rPr>
              <w:t>290</w:t>
            </w:r>
            <w:r>
              <w:rPr>
                <w:rFonts w:hint="eastAsia" w:ascii="Times New Roman" w:hAnsi="Times New Roman" w:eastAsia="宋体" w:cs="Times New Roman"/>
                <w:color w:val="auto"/>
                <w:spacing w:val="0"/>
                <w:sz w:val="24"/>
                <w:szCs w:val="32"/>
                <w:u w:val="none" w:color="auto"/>
              </w:rPr>
              <w:t>天计，则生活</w:t>
            </w:r>
            <w:r>
              <w:rPr>
                <w:rFonts w:hint="eastAsia" w:ascii="Times New Roman" w:hAnsi="Times New Roman" w:eastAsia="宋体" w:cs="Times New Roman"/>
                <w:color w:val="auto"/>
                <w:spacing w:val="0"/>
                <w:sz w:val="24"/>
                <w:szCs w:val="32"/>
                <w:u w:val="none" w:color="auto"/>
                <w:lang w:val="en-US" w:eastAsia="zh-CN"/>
              </w:rPr>
              <w:t>用水量为</w:t>
            </w:r>
            <w:r>
              <w:rPr>
                <w:rFonts w:hint="eastAsia" w:cs="Times New Roman"/>
                <w:color w:val="auto"/>
                <w:spacing w:val="0"/>
                <w:sz w:val="24"/>
                <w:szCs w:val="32"/>
                <w:u w:val="none" w:color="auto"/>
                <w:lang w:val="en-US" w:eastAsia="zh-CN"/>
              </w:rPr>
              <w:t>17.75</w:t>
            </w:r>
            <w:r>
              <w:rPr>
                <w:rFonts w:hint="eastAsia" w:ascii="Times New Roman" w:hAnsi="Times New Roman" w:eastAsia="宋体" w:cs="Times New Roman"/>
                <w:color w:val="auto"/>
                <w:spacing w:val="0"/>
                <w:sz w:val="24"/>
                <w:szCs w:val="32"/>
                <w:u w:val="none" w:color="auto"/>
                <w:lang w:val="en-US" w:eastAsia="zh-CN"/>
              </w:rPr>
              <w:t>m</w:t>
            </w:r>
            <w:r>
              <w:rPr>
                <w:rFonts w:hint="eastAsia" w:ascii="Times New Roman" w:hAnsi="Times New Roman" w:eastAsia="宋体" w:cs="Times New Roman"/>
                <w:color w:val="auto"/>
                <w:spacing w:val="0"/>
                <w:sz w:val="24"/>
                <w:szCs w:val="32"/>
                <w:u w:val="none" w:color="auto"/>
                <w:vertAlign w:val="superscript"/>
                <w:lang w:val="en-US" w:eastAsia="zh-CN"/>
              </w:rPr>
              <w:t>3</w:t>
            </w:r>
            <w:r>
              <w:rPr>
                <w:rFonts w:hint="eastAsia" w:ascii="Times New Roman" w:hAnsi="Times New Roman" w:eastAsia="宋体" w:cs="Times New Roman"/>
                <w:color w:val="auto"/>
                <w:spacing w:val="0"/>
                <w:sz w:val="24"/>
                <w:szCs w:val="32"/>
                <w:u w:val="none" w:color="auto"/>
                <w:lang w:val="en-US" w:eastAsia="zh-CN"/>
              </w:rPr>
              <w:t>/d（</w:t>
            </w:r>
            <w:r>
              <w:rPr>
                <w:rFonts w:hint="eastAsia" w:cs="Times New Roman"/>
                <w:color w:val="auto"/>
                <w:spacing w:val="0"/>
                <w:sz w:val="24"/>
                <w:szCs w:val="32"/>
                <w:u w:val="none" w:color="auto"/>
                <w:lang w:val="en-US" w:eastAsia="zh-CN"/>
              </w:rPr>
              <w:t>5147.5</w:t>
            </w:r>
            <w:r>
              <w:rPr>
                <w:rFonts w:hint="eastAsia" w:ascii="Times New Roman" w:hAnsi="Times New Roman" w:eastAsia="宋体" w:cs="Times New Roman"/>
                <w:color w:val="auto"/>
                <w:spacing w:val="0"/>
                <w:sz w:val="24"/>
                <w:szCs w:val="32"/>
                <w:u w:val="none" w:color="auto"/>
                <w:lang w:val="en-US" w:eastAsia="zh-CN"/>
              </w:rPr>
              <w:t>m</w:t>
            </w:r>
            <w:r>
              <w:rPr>
                <w:rFonts w:hint="eastAsia" w:ascii="Times New Roman" w:hAnsi="Times New Roman" w:eastAsia="宋体" w:cs="Times New Roman"/>
                <w:color w:val="auto"/>
                <w:spacing w:val="0"/>
                <w:sz w:val="24"/>
                <w:szCs w:val="32"/>
                <w:u w:val="none" w:color="auto"/>
                <w:vertAlign w:val="superscript"/>
                <w:lang w:val="en-US" w:eastAsia="zh-CN"/>
              </w:rPr>
              <w:t>3</w:t>
            </w:r>
            <w:r>
              <w:rPr>
                <w:rFonts w:hint="eastAsia" w:ascii="Times New Roman" w:hAnsi="Times New Roman" w:eastAsia="宋体" w:cs="Times New Roman"/>
                <w:color w:val="auto"/>
                <w:spacing w:val="0"/>
                <w:sz w:val="24"/>
                <w:szCs w:val="32"/>
                <w:u w:val="none" w:color="auto"/>
                <w:lang w:val="en-US" w:eastAsia="zh-CN"/>
              </w:rPr>
              <w:t>/a），排污系数取0.8，则项目</w:t>
            </w:r>
            <w:r>
              <w:rPr>
                <w:rFonts w:hint="eastAsia" w:cs="Times New Roman"/>
                <w:color w:val="auto"/>
                <w:spacing w:val="0"/>
                <w:sz w:val="24"/>
                <w:szCs w:val="32"/>
                <w:u w:val="none" w:color="auto"/>
                <w:lang w:val="en-US" w:eastAsia="zh-CN"/>
              </w:rPr>
              <w:t>生活污水排放量</w:t>
            </w:r>
            <w:r>
              <w:rPr>
                <w:rFonts w:hint="eastAsia" w:ascii="Times New Roman" w:hAnsi="Times New Roman" w:eastAsia="宋体" w:cs="Times New Roman"/>
                <w:color w:val="auto"/>
                <w:spacing w:val="0"/>
                <w:sz w:val="24"/>
                <w:szCs w:val="32"/>
                <w:u w:val="none" w:color="auto"/>
                <w:lang w:val="en-US" w:eastAsia="zh-CN"/>
              </w:rPr>
              <w:t>为</w:t>
            </w:r>
            <w:r>
              <w:rPr>
                <w:rFonts w:hint="eastAsia" w:cs="Times New Roman"/>
                <w:color w:val="auto"/>
                <w:spacing w:val="0"/>
                <w:sz w:val="24"/>
                <w:szCs w:val="32"/>
                <w:u w:val="none" w:color="auto"/>
                <w:lang w:val="en-US" w:eastAsia="zh-CN"/>
              </w:rPr>
              <w:t>14.2</w:t>
            </w:r>
            <w:r>
              <w:rPr>
                <w:rFonts w:hint="eastAsia" w:ascii="Times New Roman" w:hAnsi="Times New Roman" w:eastAsia="宋体" w:cs="Times New Roman"/>
                <w:color w:val="auto"/>
                <w:spacing w:val="0"/>
                <w:sz w:val="24"/>
                <w:szCs w:val="32"/>
                <w:u w:val="none" w:color="auto"/>
                <w:lang w:val="en-US" w:eastAsia="zh-CN"/>
              </w:rPr>
              <w:t>m</w:t>
            </w:r>
            <w:r>
              <w:rPr>
                <w:rFonts w:hint="eastAsia" w:ascii="Times New Roman" w:hAnsi="Times New Roman" w:eastAsia="宋体" w:cs="Times New Roman"/>
                <w:color w:val="auto"/>
                <w:spacing w:val="0"/>
                <w:sz w:val="24"/>
                <w:szCs w:val="32"/>
                <w:u w:val="none" w:color="auto"/>
                <w:vertAlign w:val="superscript"/>
                <w:lang w:val="en-US" w:eastAsia="zh-CN"/>
              </w:rPr>
              <w:t>3</w:t>
            </w:r>
            <w:r>
              <w:rPr>
                <w:rFonts w:hint="eastAsia" w:ascii="Times New Roman" w:hAnsi="Times New Roman" w:eastAsia="宋体" w:cs="Times New Roman"/>
                <w:color w:val="auto"/>
                <w:spacing w:val="0"/>
                <w:sz w:val="24"/>
                <w:szCs w:val="32"/>
                <w:u w:val="none" w:color="auto"/>
                <w:lang w:val="en-US" w:eastAsia="zh-CN"/>
              </w:rPr>
              <w:t>/d（</w:t>
            </w:r>
            <w:r>
              <w:rPr>
                <w:rFonts w:hint="eastAsia" w:cs="Times New Roman"/>
                <w:color w:val="auto"/>
                <w:spacing w:val="0"/>
                <w:sz w:val="24"/>
                <w:szCs w:val="32"/>
                <w:u w:val="none" w:color="auto"/>
                <w:lang w:val="en-US" w:eastAsia="zh-CN"/>
              </w:rPr>
              <w:t>4118</w:t>
            </w:r>
            <w:r>
              <w:rPr>
                <w:rFonts w:hint="eastAsia" w:ascii="Times New Roman" w:hAnsi="Times New Roman" w:eastAsia="宋体" w:cs="Times New Roman"/>
                <w:color w:val="auto"/>
                <w:spacing w:val="0"/>
                <w:sz w:val="24"/>
                <w:szCs w:val="32"/>
                <w:u w:val="none" w:color="auto"/>
                <w:lang w:val="en-US" w:eastAsia="zh-CN"/>
              </w:rPr>
              <w:t>m</w:t>
            </w:r>
            <w:r>
              <w:rPr>
                <w:rFonts w:hint="eastAsia" w:ascii="Times New Roman" w:hAnsi="Times New Roman" w:eastAsia="宋体" w:cs="Times New Roman"/>
                <w:color w:val="auto"/>
                <w:spacing w:val="0"/>
                <w:sz w:val="24"/>
                <w:szCs w:val="32"/>
                <w:u w:val="none" w:color="auto"/>
                <w:vertAlign w:val="superscript"/>
                <w:lang w:val="en-US" w:eastAsia="zh-CN"/>
              </w:rPr>
              <w:t>3</w:t>
            </w:r>
            <w:r>
              <w:rPr>
                <w:rFonts w:hint="eastAsia" w:ascii="Times New Roman" w:hAnsi="Times New Roman" w:eastAsia="宋体" w:cs="Times New Roman"/>
                <w:color w:val="auto"/>
                <w:spacing w:val="0"/>
                <w:sz w:val="24"/>
                <w:szCs w:val="32"/>
                <w:u w:val="none" w:color="auto"/>
                <w:lang w:val="en-US" w:eastAsia="zh-CN"/>
              </w:rPr>
              <w:t>/a）。</w:t>
            </w:r>
          </w:p>
          <w:p>
            <w:pPr>
              <w:spacing w:line="360" w:lineRule="auto"/>
              <w:ind w:firstLine="480" w:firstLineChars="200"/>
              <w:rPr>
                <w:rFonts w:hint="default"/>
                <w:color w:val="auto"/>
                <w:spacing w:val="0"/>
                <w:sz w:val="24"/>
                <w:u w:val="none" w:color="auto"/>
                <w:lang w:val="en-US" w:eastAsia="zh-CN"/>
              </w:rPr>
            </w:pPr>
            <w:r>
              <w:rPr>
                <w:rFonts w:hint="eastAsia"/>
                <w:color w:val="auto"/>
                <w:spacing w:val="0"/>
                <w:sz w:val="24"/>
                <w:u w:val="none" w:color="auto"/>
                <w:lang w:val="en-US" w:eastAsia="zh-CN"/>
              </w:rPr>
              <w:t>②地面清洁</w:t>
            </w:r>
          </w:p>
          <w:p>
            <w:pPr>
              <w:spacing w:line="360" w:lineRule="auto"/>
              <w:ind w:firstLine="480" w:firstLineChars="200"/>
              <w:rPr>
                <w:rFonts w:hint="eastAsia" w:eastAsia="宋体"/>
                <w:color w:val="auto"/>
                <w:spacing w:val="0"/>
                <w:sz w:val="24"/>
                <w:u w:val="none" w:color="auto"/>
                <w:lang w:val="en-US" w:eastAsia="zh-CN"/>
              </w:rPr>
            </w:pPr>
            <w:r>
              <w:rPr>
                <w:rFonts w:hint="eastAsia"/>
                <w:color w:val="auto"/>
                <w:sz w:val="24"/>
                <w:highlight w:val="none"/>
                <w:u w:val="none"/>
                <w:lang w:val="en-US" w:eastAsia="zh-CN"/>
              </w:rPr>
              <w:t>生产厂房</w:t>
            </w:r>
            <w:r>
              <w:rPr>
                <w:rFonts w:hint="eastAsia"/>
                <w:color w:val="auto"/>
                <w:sz w:val="24"/>
                <w:highlight w:val="none"/>
                <w:u w:val="none"/>
              </w:rPr>
              <w:t>地面采用</w:t>
            </w:r>
            <w:r>
              <w:rPr>
                <w:rFonts w:hint="eastAsia"/>
                <w:color w:val="auto"/>
                <w:sz w:val="24"/>
                <w:highlight w:val="none"/>
                <w:u w:val="none"/>
                <w:lang w:val="en-US" w:eastAsia="zh-CN"/>
              </w:rPr>
              <w:t>吸尘器</w:t>
            </w:r>
            <w:r>
              <w:rPr>
                <w:rFonts w:hint="eastAsia"/>
                <w:color w:val="auto"/>
                <w:sz w:val="24"/>
                <w:highlight w:val="none"/>
                <w:u w:val="none"/>
              </w:rPr>
              <w:t>方式进行清洁，</w:t>
            </w:r>
            <w:r>
              <w:rPr>
                <w:rFonts w:hint="eastAsia"/>
                <w:color w:val="auto"/>
                <w:sz w:val="24"/>
                <w:highlight w:val="none"/>
                <w:u w:val="none"/>
                <w:lang w:val="en-US" w:eastAsia="zh-CN"/>
              </w:rPr>
              <w:t>无废水等产生</w:t>
            </w:r>
            <w:r>
              <w:rPr>
                <w:rFonts w:hint="eastAsia" w:eastAsia="宋体"/>
                <w:color w:val="auto"/>
                <w:kern w:val="0"/>
                <w:sz w:val="24"/>
                <w:highlight w:val="none"/>
                <w:lang w:val="en-US" w:eastAsia="zh-CN"/>
              </w:rPr>
              <w:t>。</w:t>
            </w:r>
          </w:p>
          <w:p>
            <w:pPr>
              <w:spacing w:line="360" w:lineRule="auto"/>
              <w:ind w:firstLine="480" w:firstLineChars="200"/>
              <w:rPr>
                <w:rFonts w:hint="eastAsia"/>
                <w:color w:val="auto"/>
                <w:spacing w:val="0"/>
                <w:sz w:val="24"/>
                <w:u w:val="none" w:color="auto"/>
                <w:lang w:val="en-US" w:eastAsia="zh-CN"/>
              </w:rPr>
            </w:pPr>
            <w:r>
              <w:rPr>
                <w:rFonts w:hint="eastAsia"/>
                <w:color w:val="auto"/>
                <w:spacing w:val="0"/>
                <w:sz w:val="24"/>
                <w:u w:val="none" w:color="auto"/>
                <w:lang w:val="en-US" w:eastAsia="zh-CN"/>
              </w:rPr>
              <w:t>本项目废水产生及排放汇总见表4-10，废水污染治理设施情况见表4-11，废水间接排放口基本情况见表4-12。</w:t>
            </w:r>
          </w:p>
          <w:p>
            <w:pPr>
              <w:jc w:val="center"/>
              <w:rPr>
                <w:rFonts w:hint="eastAsia" w:eastAsia="宋体"/>
                <w:b/>
                <w:color w:val="auto"/>
                <w:spacing w:val="0"/>
                <w:szCs w:val="21"/>
                <w:u w:val="none" w:color="auto"/>
                <w:lang w:eastAsia="zh-CN"/>
              </w:rPr>
            </w:pPr>
            <w:r>
              <w:rPr>
                <w:rFonts w:hint="eastAsia"/>
                <w:b/>
                <w:color w:val="auto"/>
                <w:spacing w:val="0"/>
                <w:szCs w:val="21"/>
                <w:u w:val="none" w:color="auto"/>
              </w:rPr>
              <w:t>表4</w:t>
            </w:r>
            <w:r>
              <w:rPr>
                <w:rFonts w:hint="eastAsia"/>
                <w:b/>
                <w:color w:val="auto"/>
                <w:spacing w:val="0"/>
                <w:szCs w:val="21"/>
                <w:u w:val="none" w:color="auto"/>
                <w:lang w:val="en-US" w:eastAsia="zh-CN"/>
              </w:rPr>
              <w:t>-10</w:t>
            </w:r>
            <w:r>
              <w:rPr>
                <w:rFonts w:hint="eastAsia"/>
                <w:b/>
                <w:color w:val="auto"/>
                <w:spacing w:val="0"/>
                <w:szCs w:val="21"/>
                <w:u w:val="none" w:color="auto"/>
              </w:rPr>
              <w:t xml:space="preserve">  污水污染物产生及排放情况一览表</w:t>
            </w:r>
          </w:p>
          <w:tbl>
            <w:tblPr>
              <w:tblStyle w:val="43"/>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3"/>
              <w:gridCol w:w="790"/>
              <w:gridCol w:w="1042"/>
              <w:gridCol w:w="993"/>
              <w:gridCol w:w="869"/>
              <w:gridCol w:w="917"/>
              <w:gridCol w:w="550"/>
              <w:gridCol w:w="930"/>
              <w:gridCol w:w="819"/>
              <w:gridCol w:w="5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restart"/>
                  <w:noWrap w:val="0"/>
                  <w:vAlign w:val="center"/>
                </w:tcPr>
                <w:p>
                  <w:pPr>
                    <w:ind w:left="-53" w:leftChars="-25" w:right="-53" w:rightChars="-25"/>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废水类别</w:t>
                  </w:r>
                </w:p>
              </w:tc>
              <w:tc>
                <w:tcPr>
                  <w:tcW w:w="490" w:type="pct"/>
                  <w:vMerge w:val="restart"/>
                  <w:noWrap w:val="0"/>
                  <w:vAlign w:val="center"/>
                </w:tcPr>
                <w:p>
                  <w:pPr>
                    <w:ind w:left="-53" w:leftChars="-25" w:right="-53" w:rightChars="-25"/>
                    <w:jc w:val="center"/>
                    <w:rPr>
                      <w:rFonts w:hint="eastAsia"/>
                      <w:b/>
                      <w:bCs/>
                      <w:color w:val="auto"/>
                      <w:spacing w:val="0"/>
                      <w:sz w:val="21"/>
                      <w:szCs w:val="21"/>
                      <w:u w:val="none" w:color="auto"/>
                      <w:lang w:val="en-US" w:eastAsia="zh-CN"/>
                    </w:rPr>
                  </w:pPr>
                  <w:r>
                    <w:rPr>
                      <w:rFonts w:hint="eastAsia"/>
                      <w:b/>
                      <w:bCs/>
                      <w:color w:val="auto"/>
                      <w:spacing w:val="0"/>
                      <w:sz w:val="21"/>
                      <w:szCs w:val="21"/>
                      <w:u w:val="none" w:color="auto"/>
                      <w:lang w:val="en-US" w:eastAsia="zh-CN"/>
                    </w:rPr>
                    <w:t>污水量</w:t>
                  </w:r>
                </w:p>
                <w:p>
                  <w:pPr>
                    <w:ind w:left="-53" w:leftChars="-25" w:right="-53" w:rightChars="-25"/>
                    <w:jc w:val="center"/>
                    <w:rPr>
                      <w:rFonts w:hint="default"/>
                      <w:b/>
                      <w:bCs/>
                      <w:color w:val="auto"/>
                      <w:spacing w:val="0"/>
                      <w:sz w:val="21"/>
                      <w:szCs w:val="21"/>
                      <w:u w:val="none" w:color="auto"/>
                      <w:lang w:val="en-US" w:eastAsia="zh-CN"/>
                    </w:rPr>
                  </w:pPr>
                  <w:r>
                    <w:rPr>
                      <w:rFonts w:hint="eastAsia"/>
                      <w:b/>
                      <w:bCs/>
                      <w:color w:val="auto"/>
                      <w:spacing w:val="0"/>
                      <w:sz w:val="21"/>
                      <w:szCs w:val="21"/>
                      <w:u w:val="none" w:color="auto"/>
                      <w:lang w:val="en-US" w:eastAsia="zh-CN"/>
                    </w:rPr>
                    <w:t>m</w:t>
                  </w:r>
                  <w:r>
                    <w:rPr>
                      <w:rFonts w:hint="eastAsia"/>
                      <w:b/>
                      <w:bCs/>
                      <w:color w:val="auto"/>
                      <w:spacing w:val="0"/>
                      <w:sz w:val="21"/>
                      <w:szCs w:val="21"/>
                      <w:u w:val="none" w:color="auto"/>
                      <w:vertAlign w:val="superscript"/>
                      <w:lang w:val="en-US" w:eastAsia="zh-CN"/>
                    </w:rPr>
                    <w:t>3</w:t>
                  </w:r>
                  <w:r>
                    <w:rPr>
                      <w:rFonts w:hint="eastAsia"/>
                      <w:b/>
                      <w:bCs/>
                      <w:color w:val="auto"/>
                      <w:spacing w:val="0"/>
                      <w:sz w:val="21"/>
                      <w:szCs w:val="21"/>
                      <w:u w:val="none" w:color="auto"/>
                      <w:lang w:val="en-US" w:eastAsia="zh-CN"/>
                    </w:rPr>
                    <w:t>/a</w:t>
                  </w:r>
                </w:p>
              </w:tc>
              <w:tc>
                <w:tcPr>
                  <w:tcW w:w="646" w:type="pct"/>
                  <w:vMerge w:val="restart"/>
                  <w:noWrap w:val="0"/>
                  <w:vAlign w:val="center"/>
                </w:tcPr>
                <w:p>
                  <w:pPr>
                    <w:ind w:left="-53" w:leftChars="-25" w:right="-53" w:rightChars="-25"/>
                    <w:jc w:val="center"/>
                    <w:rPr>
                      <w:rFonts w:hint="eastAsia"/>
                      <w:b/>
                      <w:bCs/>
                      <w:color w:val="auto"/>
                      <w:spacing w:val="0"/>
                      <w:sz w:val="21"/>
                      <w:szCs w:val="21"/>
                      <w:u w:val="none" w:color="auto"/>
                      <w:lang w:val="en-US" w:eastAsia="zh-CN"/>
                    </w:rPr>
                  </w:pPr>
                  <w:r>
                    <w:rPr>
                      <w:rFonts w:hint="eastAsia"/>
                      <w:b/>
                      <w:bCs/>
                      <w:color w:val="auto"/>
                      <w:spacing w:val="0"/>
                      <w:sz w:val="21"/>
                      <w:szCs w:val="21"/>
                      <w:u w:val="none" w:color="auto"/>
                      <w:lang w:val="en-US" w:eastAsia="zh-CN"/>
                    </w:rPr>
                    <w:t>污染物</w:t>
                  </w:r>
                </w:p>
                <w:p>
                  <w:pPr>
                    <w:ind w:left="-53" w:leftChars="-25" w:right="-53" w:rightChars="-25"/>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名称</w:t>
                  </w:r>
                </w:p>
              </w:tc>
              <w:tc>
                <w:tcPr>
                  <w:tcW w:w="1155" w:type="pct"/>
                  <w:gridSpan w:val="2"/>
                  <w:noWrap w:val="0"/>
                  <w:vAlign w:val="center"/>
                </w:tcPr>
                <w:p>
                  <w:pPr>
                    <w:ind w:left="-53" w:leftChars="-25" w:right="-53" w:rightChars="-25"/>
                    <w:jc w:val="center"/>
                    <w:rPr>
                      <w:rFonts w:hint="eastAsia"/>
                      <w:b/>
                      <w:bCs/>
                      <w:color w:val="auto"/>
                      <w:spacing w:val="0"/>
                      <w:sz w:val="21"/>
                      <w:szCs w:val="21"/>
                      <w:u w:val="none" w:color="auto"/>
                      <w:lang w:val="en-US" w:eastAsia="zh-CN"/>
                    </w:rPr>
                  </w:pPr>
                  <w:r>
                    <w:rPr>
                      <w:rFonts w:hint="eastAsia"/>
                      <w:b/>
                      <w:bCs/>
                      <w:color w:val="auto"/>
                      <w:spacing w:val="0"/>
                      <w:sz w:val="21"/>
                      <w:szCs w:val="21"/>
                      <w:u w:val="none" w:color="auto"/>
                      <w:lang w:val="en-US" w:eastAsia="zh-CN"/>
                    </w:rPr>
                    <w:t>产生情况</w:t>
                  </w:r>
                </w:p>
              </w:tc>
              <w:tc>
                <w:tcPr>
                  <w:tcW w:w="569" w:type="pct"/>
                  <w:vMerge w:val="restart"/>
                  <w:noWrap w:val="0"/>
                  <w:vAlign w:val="center"/>
                </w:tcPr>
                <w:p>
                  <w:pPr>
                    <w:ind w:left="-53" w:leftChars="-25" w:right="-53" w:rightChars="-25"/>
                    <w:jc w:val="center"/>
                    <w:rPr>
                      <w:rFonts w:hint="default" w:eastAsia="宋体"/>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治理设施</w:t>
                  </w:r>
                </w:p>
              </w:tc>
              <w:tc>
                <w:tcPr>
                  <w:tcW w:w="341" w:type="pct"/>
                  <w:vMerge w:val="restart"/>
                  <w:noWrap w:val="0"/>
                  <w:vAlign w:val="center"/>
                </w:tcPr>
                <w:p>
                  <w:pPr>
                    <w:ind w:left="-53" w:leftChars="-25" w:right="-53" w:rightChars="-25"/>
                    <w:jc w:val="center"/>
                    <w:rPr>
                      <w:rFonts w:hint="eastAsia"/>
                      <w:b/>
                      <w:bCs/>
                      <w:color w:val="auto"/>
                      <w:spacing w:val="0"/>
                      <w:sz w:val="21"/>
                      <w:szCs w:val="21"/>
                      <w:u w:val="none" w:color="auto"/>
                      <w:lang w:val="en-US" w:eastAsia="zh-CN"/>
                    </w:rPr>
                  </w:pPr>
                  <w:r>
                    <w:rPr>
                      <w:rFonts w:hint="eastAsia"/>
                      <w:b/>
                      <w:bCs/>
                      <w:color w:val="auto"/>
                      <w:spacing w:val="0"/>
                      <w:sz w:val="21"/>
                      <w:szCs w:val="21"/>
                      <w:u w:val="none" w:color="auto"/>
                      <w:lang w:val="en-US" w:eastAsia="zh-CN"/>
                    </w:rPr>
                    <w:t>去除</w:t>
                  </w:r>
                </w:p>
                <w:p>
                  <w:pPr>
                    <w:ind w:left="-53" w:leftChars="-25" w:right="-53" w:rightChars="-25"/>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率%</w:t>
                  </w:r>
                </w:p>
              </w:tc>
              <w:tc>
                <w:tcPr>
                  <w:tcW w:w="1085" w:type="pct"/>
                  <w:gridSpan w:val="2"/>
                  <w:noWrap w:val="0"/>
                  <w:vAlign w:val="center"/>
                </w:tcPr>
                <w:p>
                  <w:pPr>
                    <w:ind w:left="-53" w:leftChars="-25" w:right="-53" w:rightChars="-25"/>
                    <w:jc w:val="center"/>
                    <w:rPr>
                      <w:rFonts w:hint="eastAsia"/>
                      <w:b/>
                      <w:bCs/>
                      <w:color w:val="auto"/>
                      <w:spacing w:val="0"/>
                      <w:sz w:val="21"/>
                      <w:szCs w:val="21"/>
                      <w:u w:val="none" w:color="auto"/>
                      <w:lang w:val="en-US" w:eastAsia="zh-CN"/>
                    </w:rPr>
                  </w:pPr>
                  <w:r>
                    <w:rPr>
                      <w:rFonts w:hint="eastAsia"/>
                      <w:b/>
                      <w:bCs/>
                      <w:color w:val="auto"/>
                      <w:spacing w:val="0"/>
                      <w:sz w:val="21"/>
                      <w:szCs w:val="21"/>
                      <w:u w:val="none" w:color="auto"/>
                      <w:lang w:val="en-US" w:eastAsia="zh-CN"/>
                    </w:rPr>
                    <w:t>排放情况</w:t>
                  </w:r>
                </w:p>
              </w:tc>
              <w:tc>
                <w:tcPr>
                  <w:tcW w:w="331" w:type="pct"/>
                  <w:vMerge w:val="restart"/>
                  <w:noWrap w:val="0"/>
                  <w:vAlign w:val="center"/>
                </w:tcPr>
                <w:p>
                  <w:pPr>
                    <w:ind w:left="-53" w:leftChars="-25" w:right="-53" w:rightChars="-25"/>
                    <w:jc w:val="center"/>
                    <w:rPr>
                      <w:rFonts w:hint="eastAsia"/>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排放</w:t>
                  </w:r>
                </w:p>
                <w:p>
                  <w:pPr>
                    <w:ind w:left="-53" w:leftChars="-25" w:right="-53" w:rightChars="-25"/>
                    <w:jc w:val="center"/>
                    <w:rPr>
                      <w:rFonts w:hint="default" w:eastAsia="宋体"/>
                      <w:b/>
                      <w:bCs/>
                      <w:color w:val="auto"/>
                      <w:spacing w:val="0"/>
                      <w:sz w:val="21"/>
                      <w:szCs w:val="21"/>
                      <w:u w:val="none" w:color="auto"/>
                      <w:lang w:val="en-US" w:eastAsia="zh-CN"/>
                    </w:rPr>
                  </w:pPr>
                  <w:r>
                    <w:rPr>
                      <w:rFonts w:hint="eastAsia"/>
                      <w:b/>
                      <w:bCs/>
                      <w:color w:val="auto"/>
                      <w:spacing w:val="0"/>
                      <w:kern w:val="0"/>
                      <w:sz w:val="21"/>
                      <w:szCs w:val="21"/>
                      <w:u w:val="none" w:color="auto"/>
                      <w:lang w:val="en-US" w:eastAsia="zh-CN"/>
                    </w:rPr>
                    <w:t>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continue"/>
                  <w:noWrap w:val="0"/>
                  <w:vAlign w:val="center"/>
                </w:tcPr>
                <w:p>
                  <w:pPr>
                    <w:ind w:left="-53" w:leftChars="-25" w:right="-53" w:rightChars="-25"/>
                    <w:jc w:val="center"/>
                    <w:rPr>
                      <w:b/>
                      <w:bCs/>
                      <w:color w:val="auto"/>
                      <w:spacing w:val="0"/>
                      <w:sz w:val="21"/>
                      <w:szCs w:val="21"/>
                      <w:u w:val="none" w:color="auto"/>
                    </w:rPr>
                  </w:pPr>
                </w:p>
              </w:tc>
              <w:tc>
                <w:tcPr>
                  <w:tcW w:w="490" w:type="pct"/>
                  <w:vMerge w:val="continue"/>
                  <w:noWrap w:val="0"/>
                  <w:vAlign w:val="center"/>
                </w:tcPr>
                <w:p>
                  <w:pPr>
                    <w:ind w:left="-53" w:leftChars="-25" w:right="-53" w:rightChars="-25"/>
                    <w:jc w:val="center"/>
                    <w:rPr>
                      <w:b/>
                      <w:bCs/>
                      <w:color w:val="auto"/>
                      <w:spacing w:val="0"/>
                      <w:sz w:val="21"/>
                      <w:szCs w:val="21"/>
                      <w:u w:val="none" w:color="auto"/>
                    </w:rPr>
                  </w:pPr>
                </w:p>
              </w:tc>
              <w:tc>
                <w:tcPr>
                  <w:tcW w:w="646" w:type="pct"/>
                  <w:vMerge w:val="continue"/>
                  <w:noWrap w:val="0"/>
                  <w:vAlign w:val="center"/>
                </w:tcPr>
                <w:p>
                  <w:pPr>
                    <w:ind w:left="-53" w:leftChars="-25" w:right="-53" w:rightChars="-25"/>
                    <w:jc w:val="center"/>
                    <w:rPr>
                      <w:rFonts w:hint="default" w:eastAsia="宋体"/>
                      <w:b/>
                      <w:bCs/>
                      <w:color w:val="auto"/>
                      <w:spacing w:val="0"/>
                      <w:sz w:val="21"/>
                      <w:szCs w:val="21"/>
                      <w:u w:val="none" w:color="auto"/>
                      <w:lang w:val="en-US" w:eastAsia="zh-CN"/>
                    </w:rPr>
                  </w:pPr>
                </w:p>
              </w:tc>
              <w:tc>
                <w:tcPr>
                  <w:tcW w:w="616" w:type="pct"/>
                  <w:noWrap w:val="0"/>
                  <w:vAlign w:val="center"/>
                </w:tcPr>
                <w:p>
                  <w:pPr>
                    <w:ind w:left="-53" w:leftChars="-25" w:right="-53" w:rightChars="-25"/>
                    <w:jc w:val="center"/>
                    <w:rPr>
                      <w:rFonts w:hint="eastAsia"/>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产生浓度</w:t>
                  </w:r>
                </w:p>
                <w:p>
                  <w:pPr>
                    <w:ind w:left="-53" w:leftChars="-25" w:right="-53" w:rightChars="-25"/>
                    <w:jc w:val="center"/>
                    <w:rPr>
                      <w:rFonts w:hint="default" w:eastAsia="宋体"/>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mg/L</w:t>
                  </w:r>
                </w:p>
              </w:tc>
              <w:tc>
                <w:tcPr>
                  <w:tcW w:w="539" w:type="pct"/>
                  <w:noWrap w:val="0"/>
                  <w:vAlign w:val="center"/>
                </w:tcPr>
                <w:p>
                  <w:pPr>
                    <w:ind w:left="-53" w:leftChars="-25" w:right="-53" w:rightChars="-25"/>
                    <w:jc w:val="center"/>
                    <w:rPr>
                      <w:rFonts w:hint="eastAsia"/>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产生量</w:t>
                  </w:r>
                </w:p>
                <w:p>
                  <w:pPr>
                    <w:ind w:left="-53" w:leftChars="-25" w:right="-53" w:rightChars="-25"/>
                    <w:jc w:val="center"/>
                    <w:rPr>
                      <w:rFonts w:hint="default" w:eastAsia="宋体"/>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t/a</w:t>
                  </w:r>
                </w:p>
              </w:tc>
              <w:tc>
                <w:tcPr>
                  <w:tcW w:w="569" w:type="pct"/>
                  <w:vMerge w:val="continue"/>
                  <w:noWrap w:val="0"/>
                  <w:vAlign w:val="center"/>
                </w:tcPr>
                <w:p>
                  <w:pPr>
                    <w:ind w:left="-53" w:leftChars="-25" w:right="-53" w:rightChars="-25"/>
                    <w:jc w:val="center"/>
                    <w:rPr>
                      <w:rFonts w:hint="eastAsia"/>
                      <w:b/>
                      <w:bCs/>
                      <w:color w:val="auto"/>
                      <w:spacing w:val="0"/>
                      <w:kern w:val="0"/>
                      <w:sz w:val="21"/>
                      <w:szCs w:val="21"/>
                      <w:u w:val="none" w:color="auto"/>
                    </w:rPr>
                  </w:pPr>
                </w:p>
              </w:tc>
              <w:tc>
                <w:tcPr>
                  <w:tcW w:w="341" w:type="pct"/>
                  <w:vMerge w:val="continue"/>
                  <w:noWrap w:val="0"/>
                  <w:vAlign w:val="center"/>
                </w:tcPr>
                <w:p>
                  <w:pPr>
                    <w:ind w:left="-53" w:leftChars="-25" w:right="-53" w:rightChars="-25"/>
                    <w:jc w:val="center"/>
                    <w:rPr>
                      <w:rFonts w:hint="eastAsia" w:ascii="Times New Roman" w:hAnsi="Times New Roman" w:eastAsia="宋体" w:cs="Times New Roman"/>
                      <w:b/>
                      <w:bCs/>
                      <w:color w:val="auto"/>
                      <w:spacing w:val="0"/>
                      <w:kern w:val="2"/>
                      <w:sz w:val="21"/>
                      <w:szCs w:val="21"/>
                      <w:u w:val="none" w:color="auto"/>
                      <w:lang w:val="en-US" w:eastAsia="zh-CN" w:bidi="ar-SA"/>
                    </w:rPr>
                  </w:pPr>
                </w:p>
              </w:tc>
              <w:tc>
                <w:tcPr>
                  <w:tcW w:w="577" w:type="pct"/>
                  <w:noWrap w:val="0"/>
                  <w:vAlign w:val="center"/>
                </w:tcPr>
                <w:p>
                  <w:pPr>
                    <w:ind w:left="-53" w:leftChars="-25" w:right="-53" w:rightChars="-25"/>
                    <w:jc w:val="center"/>
                    <w:rPr>
                      <w:rFonts w:hint="eastAsia" w:cs="Times New Roman"/>
                      <w:b/>
                      <w:bCs/>
                      <w:color w:val="auto"/>
                      <w:spacing w:val="0"/>
                      <w:kern w:val="0"/>
                      <w:sz w:val="21"/>
                      <w:szCs w:val="21"/>
                      <w:u w:val="none" w:color="auto"/>
                      <w:lang w:val="en-US" w:eastAsia="zh-CN" w:bidi="ar-SA"/>
                    </w:rPr>
                  </w:pPr>
                  <w:r>
                    <w:rPr>
                      <w:rFonts w:hint="eastAsia" w:cs="Times New Roman"/>
                      <w:b/>
                      <w:bCs/>
                      <w:color w:val="auto"/>
                      <w:spacing w:val="0"/>
                      <w:kern w:val="0"/>
                      <w:sz w:val="21"/>
                      <w:szCs w:val="21"/>
                      <w:u w:val="none" w:color="auto"/>
                      <w:lang w:val="en-US" w:eastAsia="zh-CN" w:bidi="ar-SA"/>
                    </w:rPr>
                    <w:t>排放浓度</w:t>
                  </w:r>
                </w:p>
                <w:p>
                  <w:pPr>
                    <w:ind w:left="-53" w:leftChars="-25" w:right="-53" w:rightChars="-25"/>
                    <w:jc w:val="center"/>
                    <w:rPr>
                      <w:rFonts w:hint="default" w:ascii="Times New Roman" w:hAnsi="Times New Roman" w:eastAsia="宋体" w:cs="Times New Roman"/>
                      <w:b/>
                      <w:bCs/>
                      <w:color w:val="auto"/>
                      <w:spacing w:val="0"/>
                      <w:kern w:val="0"/>
                      <w:sz w:val="21"/>
                      <w:szCs w:val="21"/>
                      <w:u w:val="none" w:color="auto"/>
                      <w:lang w:val="en-US" w:eastAsia="zh-CN" w:bidi="ar-SA"/>
                    </w:rPr>
                  </w:pPr>
                  <w:r>
                    <w:rPr>
                      <w:rFonts w:hint="eastAsia"/>
                      <w:b/>
                      <w:bCs/>
                      <w:color w:val="auto"/>
                      <w:spacing w:val="0"/>
                      <w:kern w:val="0"/>
                      <w:sz w:val="21"/>
                      <w:szCs w:val="21"/>
                      <w:u w:val="none" w:color="auto"/>
                      <w:lang w:val="en-US" w:eastAsia="zh-CN"/>
                    </w:rPr>
                    <w:t>mg/L</w:t>
                  </w:r>
                </w:p>
              </w:tc>
              <w:tc>
                <w:tcPr>
                  <w:tcW w:w="508" w:type="pct"/>
                  <w:noWrap w:val="0"/>
                  <w:vAlign w:val="center"/>
                </w:tcPr>
                <w:p>
                  <w:pPr>
                    <w:ind w:left="-53" w:leftChars="-25" w:right="-53" w:rightChars="-25"/>
                    <w:jc w:val="center"/>
                    <w:rPr>
                      <w:rFonts w:hint="eastAsia"/>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排放量</w:t>
                  </w:r>
                </w:p>
                <w:p>
                  <w:pPr>
                    <w:ind w:left="-53" w:leftChars="-25" w:right="-53" w:rightChars="-25"/>
                    <w:jc w:val="center"/>
                    <w:rPr>
                      <w:rFonts w:hint="default" w:ascii="Times New Roman" w:hAnsi="Times New Roman" w:eastAsia="宋体" w:cs="Times New Roman"/>
                      <w:b/>
                      <w:bCs/>
                      <w:color w:val="auto"/>
                      <w:spacing w:val="0"/>
                      <w:kern w:val="0"/>
                      <w:sz w:val="21"/>
                      <w:szCs w:val="21"/>
                      <w:u w:val="none" w:color="auto"/>
                      <w:lang w:val="en-US" w:eastAsia="zh-CN" w:bidi="ar-SA"/>
                    </w:rPr>
                  </w:pPr>
                  <w:r>
                    <w:rPr>
                      <w:rFonts w:hint="eastAsia"/>
                      <w:b/>
                      <w:bCs/>
                      <w:color w:val="auto"/>
                      <w:spacing w:val="0"/>
                      <w:kern w:val="0"/>
                      <w:sz w:val="21"/>
                      <w:szCs w:val="21"/>
                      <w:u w:val="none" w:color="auto"/>
                      <w:lang w:val="en-US" w:eastAsia="zh-CN"/>
                    </w:rPr>
                    <w:t>t/a</w:t>
                  </w:r>
                </w:p>
              </w:tc>
              <w:tc>
                <w:tcPr>
                  <w:tcW w:w="331" w:type="pct"/>
                  <w:vMerge w:val="continue"/>
                  <w:noWrap w:val="0"/>
                  <w:vAlign w:val="center"/>
                </w:tcPr>
                <w:p>
                  <w:pPr>
                    <w:ind w:left="-53" w:leftChars="-25" w:right="-53" w:rightChars="-25"/>
                    <w:jc w:val="center"/>
                    <w:rPr>
                      <w:rFonts w:hint="eastAsia" w:eastAsia="宋体"/>
                      <w:b/>
                      <w:bCs/>
                      <w:color w:val="auto"/>
                      <w:spacing w:val="0"/>
                      <w:sz w:val="21"/>
                      <w:szCs w:val="21"/>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restart"/>
                  <w:noWrap w:val="0"/>
                  <w:vAlign w:val="center"/>
                </w:tcPr>
                <w:p>
                  <w:pPr>
                    <w:ind w:left="-53" w:leftChars="-25" w:right="-53" w:rightChars="-25"/>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生活污水</w:t>
                  </w:r>
                </w:p>
              </w:tc>
              <w:tc>
                <w:tcPr>
                  <w:tcW w:w="490" w:type="pct"/>
                  <w:vMerge w:val="restart"/>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4118</w:t>
                  </w:r>
                </w:p>
              </w:tc>
              <w:tc>
                <w:tcPr>
                  <w:tcW w:w="646" w:type="pct"/>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COD</w:t>
                  </w:r>
                </w:p>
              </w:tc>
              <w:tc>
                <w:tcPr>
                  <w:tcW w:w="616" w:type="pc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300</w:t>
                  </w:r>
                </w:p>
              </w:tc>
              <w:tc>
                <w:tcPr>
                  <w:tcW w:w="539" w:type="pct"/>
                  <w:noWrap w:val="0"/>
                  <w:vAlign w:val="center"/>
                </w:tcPr>
                <w:p>
                  <w:pPr>
                    <w:keepNext w:val="0"/>
                    <w:keepLines w:val="0"/>
                    <w:widowControl/>
                    <w:suppressLineNumbers w:val="0"/>
                    <w:jc w:val="center"/>
                    <w:textAlignment w:val="center"/>
                    <w:rPr>
                      <w:rFonts w:hint="default"/>
                      <w:color w:val="auto"/>
                      <w:spacing w:val="0"/>
                      <w:kern w:val="0"/>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1.235</w:t>
                  </w:r>
                </w:p>
              </w:tc>
              <w:tc>
                <w:tcPr>
                  <w:tcW w:w="569" w:type="pct"/>
                  <w:vMerge w:val="restar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依托园区已有隔油池、化粪池</w:t>
                  </w:r>
                </w:p>
              </w:tc>
              <w:tc>
                <w:tcPr>
                  <w:tcW w:w="341" w:type="pc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30</w:t>
                  </w:r>
                </w:p>
              </w:tc>
              <w:tc>
                <w:tcPr>
                  <w:tcW w:w="577" w:type="pct"/>
                  <w:noWrap w:val="0"/>
                  <w:vAlign w:val="center"/>
                </w:tcPr>
                <w:p>
                  <w:pPr>
                    <w:ind w:left="-53" w:leftChars="-25" w:right="-53" w:rightChars="-25"/>
                    <w:jc w:val="center"/>
                    <w:rPr>
                      <w:rFonts w:hint="eastAsia"/>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210</w:t>
                  </w:r>
                </w:p>
              </w:tc>
              <w:tc>
                <w:tcPr>
                  <w:tcW w:w="508" w:type="pct"/>
                  <w:noWrap w:val="0"/>
                  <w:vAlign w:val="center"/>
                </w:tcPr>
                <w:p>
                  <w:pPr>
                    <w:keepNext w:val="0"/>
                    <w:keepLines w:val="0"/>
                    <w:widowControl/>
                    <w:suppressLineNumbers w:val="0"/>
                    <w:jc w:val="center"/>
                    <w:textAlignment w:val="center"/>
                    <w:rPr>
                      <w:rFonts w:hint="default"/>
                      <w:color w:val="auto"/>
                      <w:spacing w:val="0"/>
                      <w:kern w:val="0"/>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0.865</w:t>
                  </w:r>
                </w:p>
              </w:tc>
              <w:tc>
                <w:tcPr>
                  <w:tcW w:w="331" w:type="pct"/>
                  <w:vMerge w:val="restar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宁远县城镇污水处理厂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continue"/>
                  <w:noWrap w:val="0"/>
                  <w:vAlign w:val="center"/>
                </w:tcPr>
                <w:p>
                  <w:pPr>
                    <w:ind w:left="-53" w:leftChars="-25" w:right="-53" w:rightChars="-25"/>
                    <w:jc w:val="center"/>
                    <w:rPr>
                      <w:color w:val="auto"/>
                      <w:spacing w:val="0"/>
                      <w:sz w:val="21"/>
                      <w:szCs w:val="21"/>
                      <w:u w:val="none" w:color="auto"/>
                    </w:rPr>
                  </w:pPr>
                </w:p>
              </w:tc>
              <w:tc>
                <w:tcPr>
                  <w:tcW w:w="490" w:type="pct"/>
                  <w:vMerge w:val="continue"/>
                  <w:noWrap w:val="0"/>
                  <w:vAlign w:val="center"/>
                </w:tcPr>
                <w:p>
                  <w:pPr>
                    <w:ind w:left="-53" w:leftChars="-25" w:right="-53" w:rightChars="-25"/>
                    <w:jc w:val="center"/>
                    <w:rPr>
                      <w:color w:val="auto"/>
                      <w:spacing w:val="0"/>
                      <w:sz w:val="21"/>
                      <w:szCs w:val="21"/>
                      <w:u w:val="none" w:color="auto"/>
                    </w:rPr>
                  </w:pPr>
                </w:p>
              </w:tc>
              <w:tc>
                <w:tcPr>
                  <w:tcW w:w="646" w:type="pct"/>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BOD</w:t>
                  </w:r>
                </w:p>
              </w:tc>
              <w:tc>
                <w:tcPr>
                  <w:tcW w:w="616" w:type="pc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200</w:t>
                  </w:r>
                </w:p>
              </w:tc>
              <w:tc>
                <w:tcPr>
                  <w:tcW w:w="539" w:type="pct"/>
                  <w:noWrap w:val="0"/>
                  <w:vAlign w:val="center"/>
                </w:tcPr>
                <w:p>
                  <w:pPr>
                    <w:keepNext w:val="0"/>
                    <w:keepLines w:val="0"/>
                    <w:widowControl/>
                    <w:suppressLineNumbers w:val="0"/>
                    <w:jc w:val="center"/>
                    <w:textAlignment w:val="center"/>
                    <w:rPr>
                      <w:rFonts w:hint="default"/>
                      <w:color w:val="auto"/>
                      <w:spacing w:val="0"/>
                      <w:kern w:val="0"/>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0.824</w:t>
                  </w:r>
                </w:p>
              </w:tc>
              <w:tc>
                <w:tcPr>
                  <w:tcW w:w="569" w:type="pct"/>
                  <w:vMerge w:val="continue"/>
                  <w:noWrap w:val="0"/>
                  <w:vAlign w:val="center"/>
                </w:tcPr>
                <w:p>
                  <w:pPr>
                    <w:ind w:left="-53" w:leftChars="-25" w:right="-53" w:rightChars="-25"/>
                    <w:jc w:val="center"/>
                    <w:rPr>
                      <w:rFonts w:hint="eastAsia"/>
                      <w:color w:val="auto"/>
                      <w:spacing w:val="0"/>
                      <w:kern w:val="0"/>
                      <w:sz w:val="21"/>
                      <w:szCs w:val="21"/>
                      <w:u w:val="none" w:color="auto"/>
                      <w:lang w:val="en-US" w:eastAsia="zh-CN"/>
                    </w:rPr>
                  </w:pPr>
                </w:p>
              </w:tc>
              <w:tc>
                <w:tcPr>
                  <w:tcW w:w="341" w:type="pc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25</w:t>
                  </w:r>
                </w:p>
              </w:tc>
              <w:tc>
                <w:tcPr>
                  <w:tcW w:w="577" w:type="pct"/>
                  <w:noWrap w:val="0"/>
                  <w:vAlign w:val="center"/>
                </w:tcPr>
                <w:p>
                  <w:pPr>
                    <w:ind w:left="-53" w:leftChars="-25" w:right="-53" w:rightChars="-25"/>
                    <w:jc w:val="center"/>
                    <w:rPr>
                      <w:rFonts w:hint="eastAsia"/>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150</w:t>
                  </w:r>
                </w:p>
              </w:tc>
              <w:tc>
                <w:tcPr>
                  <w:tcW w:w="508" w:type="pct"/>
                  <w:noWrap w:val="0"/>
                  <w:vAlign w:val="center"/>
                </w:tcPr>
                <w:p>
                  <w:pPr>
                    <w:keepNext w:val="0"/>
                    <w:keepLines w:val="0"/>
                    <w:widowControl/>
                    <w:suppressLineNumbers w:val="0"/>
                    <w:jc w:val="center"/>
                    <w:textAlignment w:val="center"/>
                    <w:rPr>
                      <w:rFonts w:hint="default"/>
                      <w:color w:val="auto"/>
                      <w:spacing w:val="0"/>
                      <w:kern w:val="0"/>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0.618</w:t>
                  </w:r>
                </w:p>
              </w:tc>
              <w:tc>
                <w:tcPr>
                  <w:tcW w:w="331" w:type="pct"/>
                  <w:vMerge w:val="continue"/>
                  <w:noWrap w:val="0"/>
                  <w:vAlign w:val="center"/>
                </w:tcPr>
                <w:p>
                  <w:pPr>
                    <w:ind w:left="-53" w:leftChars="-25" w:right="-53" w:rightChars="-25"/>
                    <w:jc w:val="center"/>
                    <w:rPr>
                      <w:rFonts w:hint="eastAsia"/>
                      <w:color w:val="auto"/>
                      <w:spacing w:val="0"/>
                      <w:kern w:val="0"/>
                      <w:sz w:val="21"/>
                      <w:szCs w:val="21"/>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continue"/>
                  <w:noWrap w:val="0"/>
                  <w:vAlign w:val="center"/>
                </w:tcPr>
                <w:p>
                  <w:pPr>
                    <w:ind w:left="-53" w:leftChars="-25" w:right="-53" w:rightChars="-25"/>
                    <w:jc w:val="center"/>
                    <w:rPr>
                      <w:color w:val="auto"/>
                      <w:spacing w:val="0"/>
                      <w:sz w:val="21"/>
                      <w:szCs w:val="21"/>
                      <w:u w:val="none" w:color="auto"/>
                    </w:rPr>
                  </w:pPr>
                </w:p>
              </w:tc>
              <w:tc>
                <w:tcPr>
                  <w:tcW w:w="490" w:type="pct"/>
                  <w:vMerge w:val="continue"/>
                  <w:noWrap w:val="0"/>
                  <w:vAlign w:val="center"/>
                </w:tcPr>
                <w:p>
                  <w:pPr>
                    <w:ind w:left="-53" w:leftChars="-25" w:right="-53" w:rightChars="-25"/>
                    <w:jc w:val="center"/>
                    <w:rPr>
                      <w:color w:val="auto"/>
                      <w:spacing w:val="0"/>
                      <w:sz w:val="21"/>
                      <w:szCs w:val="21"/>
                      <w:u w:val="none" w:color="auto"/>
                    </w:rPr>
                  </w:pPr>
                </w:p>
              </w:tc>
              <w:tc>
                <w:tcPr>
                  <w:tcW w:w="646" w:type="pct"/>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SS</w:t>
                  </w:r>
                </w:p>
              </w:tc>
              <w:tc>
                <w:tcPr>
                  <w:tcW w:w="616" w:type="pc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200</w:t>
                  </w:r>
                </w:p>
              </w:tc>
              <w:tc>
                <w:tcPr>
                  <w:tcW w:w="539" w:type="pct"/>
                  <w:noWrap w:val="0"/>
                  <w:vAlign w:val="center"/>
                </w:tcPr>
                <w:p>
                  <w:pPr>
                    <w:keepNext w:val="0"/>
                    <w:keepLines w:val="0"/>
                    <w:widowControl/>
                    <w:suppressLineNumbers w:val="0"/>
                    <w:jc w:val="center"/>
                    <w:textAlignment w:val="center"/>
                    <w:rPr>
                      <w:rFonts w:hint="default"/>
                      <w:color w:val="auto"/>
                      <w:spacing w:val="0"/>
                      <w:kern w:val="0"/>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0.824</w:t>
                  </w:r>
                </w:p>
              </w:tc>
              <w:tc>
                <w:tcPr>
                  <w:tcW w:w="569" w:type="pct"/>
                  <w:vMerge w:val="continue"/>
                  <w:noWrap w:val="0"/>
                  <w:vAlign w:val="center"/>
                </w:tcPr>
                <w:p>
                  <w:pPr>
                    <w:ind w:left="-53" w:leftChars="-25" w:right="-53" w:rightChars="-25"/>
                    <w:jc w:val="center"/>
                    <w:rPr>
                      <w:rFonts w:hint="eastAsia"/>
                      <w:color w:val="auto"/>
                      <w:spacing w:val="0"/>
                      <w:kern w:val="0"/>
                      <w:sz w:val="21"/>
                      <w:szCs w:val="21"/>
                      <w:u w:val="none" w:color="auto"/>
                      <w:lang w:val="en-US" w:eastAsia="zh-CN"/>
                    </w:rPr>
                  </w:pPr>
                </w:p>
              </w:tc>
              <w:tc>
                <w:tcPr>
                  <w:tcW w:w="341" w:type="pc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70</w:t>
                  </w:r>
                </w:p>
              </w:tc>
              <w:tc>
                <w:tcPr>
                  <w:tcW w:w="577" w:type="pct"/>
                  <w:noWrap w:val="0"/>
                  <w:vAlign w:val="center"/>
                </w:tcPr>
                <w:p>
                  <w:pPr>
                    <w:ind w:left="-53" w:leftChars="-25" w:right="-53" w:rightChars="-25"/>
                    <w:jc w:val="center"/>
                    <w:rPr>
                      <w:rFonts w:hint="eastAsia"/>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60</w:t>
                  </w:r>
                </w:p>
              </w:tc>
              <w:tc>
                <w:tcPr>
                  <w:tcW w:w="508" w:type="pct"/>
                  <w:noWrap w:val="0"/>
                  <w:vAlign w:val="center"/>
                </w:tcPr>
                <w:p>
                  <w:pPr>
                    <w:keepNext w:val="0"/>
                    <w:keepLines w:val="0"/>
                    <w:widowControl/>
                    <w:suppressLineNumbers w:val="0"/>
                    <w:jc w:val="center"/>
                    <w:textAlignment w:val="center"/>
                    <w:rPr>
                      <w:rFonts w:hint="default"/>
                      <w:color w:val="auto"/>
                      <w:spacing w:val="0"/>
                      <w:kern w:val="0"/>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0.247</w:t>
                  </w:r>
                </w:p>
              </w:tc>
              <w:tc>
                <w:tcPr>
                  <w:tcW w:w="331" w:type="pct"/>
                  <w:vMerge w:val="continue"/>
                  <w:noWrap w:val="0"/>
                  <w:vAlign w:val="center"/>
                </w:tcPr>
                <w:p>
                  <w:pPr>
                    <w:ind w:left="-53" w:leftChars="-25" w:right="-53" w:rightChars="-25"/>
                    <w:jc w:val="center"/>
                    <w:rPr>
                      <w:rFonts w:hint="eastAsia"/>
                      <w:color w:val="auto"/>
                      <w:spacing w:val="0"/>
                      <w:kern w:val="0"/>
                      <w:sz w:val="21"/>
                      <w:szCs w:val="21"/>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continue"/>
                  <w:noWrap w:val="0"/>
                  <w:vAlign w:val="center"/>
                </w:tcPr>
                <w:p>
                  <w:pPr>
                    <w:ind w:left="-53" w:leftChars="-25" w:right="-53" w:rightChars="-25"/>
                    <w:jc w:val="center"/>
                    <w:rPr>
                      <w:color w:val="auto"/>
                      <w:spacing w:val="0"/>
                      <w:sz w:val="21"/>
                      <w:szCs w:val="21"/>
                      <w:u w:val="none" w:color="auto"/>
                    </w:rPr>
                  </w:pPr>
                </w:p>
              </w:tc>
              <w:tc>
                <w:tcPr>
                  <w:tcW w:w="490" w:type="pct"/>
                  <w:vMerge w:val="continue"/>
                  <w:noWrap w:val="0"/>
                  <w:vAlign w:val="center"/>
                </w:tcPr>
                <w:p>
                  <w:pPr>
                    <w:ind w:left="-53" w:leftChars="-25" w:right="-53" w:rightChars="-25"/>
                    <w:jc w:val="center"/>
                    <w:rPr>
                      <w:color w:val="auto"/>
                      <w:spacing w:val="0"/>
                      <w:sz w:val="21"/>
                      <w:szCs w:val="21"/>
                      <w:u w:val="none" w:color="auto"/>
                    </w:rPr>
                  </w:pPr>
                </w:p>
              </w:tc>
              <w:tc>
                <w:tcPr>
                  <w:tcW w:w="646" w:type="pct"/>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NH</w:t>
                  </w:r>
                  <w:r>
                    <w:rPr>
                      <w:rFonts w:hint="eastAsia"/>
                      <w:color w:val="auto"/>
                      <w:spacing w:val="0"/>
                      <w:sz w:val="21"/>
                      <w:szCs w:val="21"/>
                      <w:u w:val="none" w:color="auto"/>
                      <w:vertAlign w:val="subscript"/>
                      <w:lang w:val="en-US" w:eastAsia="zh-CN"/>
                    </w:rPr>
                    <w:t>3</w:t>
                  </w:r>
                  <w:r>
                    <w:rPr>
                      <w:rFonts w:hint="eastAsia"/>
                      <w:color w:val="auto"/>
                      <w:spacing w:val="0"/>
                      <w:sz w:val="21"/>
                      <w:szCs w:val="21"/>
                      <w:u w:val="none" w:color="auto"/>
                      <w:lang w:val="en-US" w:eastAsia="zh-CN"/>
                    </w:rPr>
                    <w:t>-N</w:t>
                  </w:r>
                </w:p>
              </w:tc>
              <w:tc>
                <w:tcPr>
                  <w:tcW w:w="616" w:type="pc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25</w:t>
                  </w:r>
                </w:p>
              </w:tc>
              <w:tc>
                <w:tcPr>
                  <w:tcW w:w="539" w:type="pct"/>
                  <w:noWrap w:val="0"/>
                  <w:vAlign w:val="center"/>
                </w:tcPr>
                <w:p>
                  <w:pPr>
                    <w:keepNext w:val="0"/>
                    <w:keepLines w:val="0"/>
                    <w:widowControl/>
                    <w:suppressLineNumbers w:val="0"/>
                    <w:jc w:val="center"/>
                    <w:textAlignment w:val="center"/>
                    <w:rPr>
                      <w:rFonts w:hint="default"/>
                      <w:color w:val="auto"/>
                      <w:spacing w:val="0"/>
                      <w:kern w:val="0"/>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0.103</w:t>
                  </w:r>
                </w:p>
              </w:tc>
              <w:tc>
                <w:tcPr>
                  <w:tcW w:w="569" w:type="pct"/>
                  <w:vMerge w:val="continue"/>
                  <w:noWrap w:val="0"/>
                  <w:vAlign w:val="center"/>
                </w:tcPr>
                <w:p>
                  <w:pPr>
                    <w:ind w:left="-53" w:leftChars="-25" w:right="-53" w:rightChars="-25"/>
                    <w:jc w:val="center"/>
                    <w:rPr>
                      <w:rFonts w:hint="eastAsia"/>
                      <w:color w:val="auto"/>
                      <w:spacing w:val="0"/>
                      <w:kern w:val="0"/>
                      <w:sz w:val="21"/>
                      <w:szCs w:val="21"/>
                      <w:u w:val="none" w:color="auto"/>
                      <w:lang w:val="en-US" w:eastAsia="zh-CN"/>
                    </w:rPr>
                  </w:pPr>
                </w:p>
              </w:tc>
              <w:tc>
                <w:tcPr>
                  <w:tcW w:w="341" w:type="pc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0</w:t>
                  </w:r>
                </w:p>
              </w:tc>
              <w:tc>
                <w:tcPr>
                  <w:tcW w:w="577" w:type="pct"/>
                  <w:noWrap w:val="0"/>
                  <w:vAlign w:val="center"/>
                </w:tcPr>
                <w:p>
                  <w:pPr>
                    <w:ind w:left="-53" w:leftChars="-25" w:right="-53" w:rightChars="-25"/>
                    <w:jc w:val="center"/>
                    <w:rPr>
                      <w:rFonts w:hint="eastAsia"/>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25</w:t>
                  </w:r>
                </w:p>
              </w:tc>
              <w:tc>
                <w:tcPr>
                  <w:tcW w:w="508" w:type="pct"/>
                  <w:noWrap w:val="0"/>
                  <w:vAlign w:val="center"/>
                </w:tcPr>
                <w:p>
                  <w:pPr>
                    <w:keepNext w:val="0"/>
                    <w:keepLines w:val="0"/>
                    <w:widowControl/>
                    <w:suppressLineNumbers w:val="0"/>
                    <w:jc w:val="center"/>
                    <w:textAlignment w:val="center"/>
                    <w:rPr>
                      <w:rFonts w:hint="default"/>
                      <w:color w:val="auto"/>
                      <w:spacing w:val="0"/>
                      <w:kern w:val="0"/>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0.103</w:t>
                  </w:r>
                </w:p>
              </w:tc>
              <w:tc>
                <w:tcPr>
                  <w:tcW w:w="331" w:type="pct"/>
                  <w:vMerge w:val="continue"/>
                  <w:noWrap w:val="0"/>
                  <w:vAlign w:val="center"/>
                </w:tcPr>
                <w:p>
                  <w:pPr>
                    <w:ind w:left="-53" w:leftChars="-25" w:right="-53" w:rightChars="-25"/>
                    <w:jc w:val="center"/>
                    <w:rPr>
                      <w:rFonts w:hint="eastAsia"/>
                      <w:color w:val="auto"/>
                      <w:spacing w:val="0"/>
                      <w:kern w:val="0"/>
                      <w:sz w:val="21"/>
                      <w:szCs w:val="21"/>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continue"/>
                  <w:noWrap w:val="0"/>
                  <w:vAlign w:val="center"/>
                </w:tcPr>
                <w:p>
                  <w:pPr>
                    <w:ind w:left="-53" w:leftChars="-25" w:right="-53" w:rightChars="-25"/>
                    <w:jc w:val="center"/>
                    <w:rPr>
                      <w:color w:val="auto"/>
                      <w:spacing w:val="0"/>
                      <w:sz w:val="21"/>
                      <w:szCs w:val="21"/>
                      <w:u w:val="none" w:color="auto"/>
                    </w:rPr>
                  </w:pPr>
                </w:p>
              </w:tc>
              <w:tc>
                <w:tcPr>
                  <w:tcW w:w="490" w:type="pct"/>
                  <w:vMerge w:val="continue"/>
                  <w:noWrap w:val="0"/>
                  <w:vAlign w:val="center"/>
                </w:tcPr>
                <w:p>
                  <w:pPr>
                    <w:ind w:left="-53" w:leftChars="-25" w:right="-53" w:rightChars="-25"/>
                    <w:jc w:val="center"/>
                    <w:rPr>
                      <w:color w:val="auto"/>
                      <w:spacing w:val="0"/>
                      <w:sz w:val="21"/>
                      <w:szCs w:val="21"/>
                      <w:u w:val="none" w:color="auto"/>
                    </w:rPr>
                  </w:pPr>
                </w:p>
              </w:tc>
              <w:tc>
                <w:tcPr>
                  <w:tcW w:w="646" w:type="pct"/>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动植物油</w:t>
                  </w:r>
                </w:p>
              </w:tc>
              <w:tc>
                <w:tcPr>
                  <w:tcW w:w="616" w:type="pc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60</w:t>
                  </w:r>
                </w:p>
              </w:tc>
              <w:tc>
                <w:tcPr>
                  <w:tcW w:w="539" w:type="pct"/>
                  <w:noWrap w:val="0"/>
                  <w:vAlign w:val="center"/>
                </w:tcPr>
                <w:p>
                  <w:pPr>
                    <w:keepNext w:val="0"/>
                    <w:keepLines w:val="0"/>
                    <w:widowControl/>
                    <w:suppressLineNumbers w:val="0"/>
                    <w:jc w:val="center"/>
                    <w:textAlignment w:val="center"/>
                    <w:rPr>
                      <w:rFonts w:hint="default"/>
                      <w:color w:val="auto"/>
                      <w:spacing w:val="0"/>
                      <w:kern w:val="0"/>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0.247</w:t>
                  </w:r>
                </w:p>
              </w:tc>
              <w:tc>
                <w:tcPr>
                  <w:tcW w:w="569" w:type="pct"/>
                  <w:vMerge w:val="continue"/>
                  <w:noWrap w:val="0"/>
                  <w:vAlign w:val="center"/>
                </w:tcPr>
                <w:p>
                  <w:pPr>
                    <w:ind w:left="-53" w:leftChars="-25" w:right="-53" w:rightChars="-25"/>
                    <w:jc w:val="center"/>
                    <w:rPr>
                      <w:rFonts w:hint="eastAsia"/>
                      <w:color w:val="auto"/>
                      <w:spacing w:val="0"/>
                      <w:kern w:val="0"/>
                      <w:sz w:val="21"/>
                      <w:szCs w:val="21"/>
                      <w:u w:val="none" w:color="auto"/>
                      <w:lang w:val="en-US" w:eastAsia="zh-CN"/>
                    </w:rPr>
                  </w:pPr>
                </w:p>
              </w:tc>
              <w:tc>
                <w:tcPr>
                  <w:tcW w:w="341" w:type="pc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60</w:t>
                  </w:r>
                </w:p>
              </w:tc>
              <w:tc>
                <w:tcPr>
                  <w:tcW w:w="577" w:type="pct"/>
                  <w:noWrap w:val="0"/>
                  <w:vAlign w:val="center"/>
                </w:tcPr>
                <w:p>
                  <w:pPr>
                    <w:ind w:left="-53" w:leftChars="-25" w:right="-53" w:rightChars="-25"/>
                    <w:jc w:val="center"/>
                    <w:rPr>
                      <w:rFonts w:hint="eastAsia"/>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24</w:t>
                  </w:r>
                </w:p>
              </w:tc>
              <w:tc>
                <w:tcPr>
                  <w:tcW w:w="508" w:type="pct"/>
                  <w:noWrap w:val="0"/>
                  <w:vAlign w:val="center"/>
                </w:tcPr>
                <w:p>
                  <w:pPr>
                    <w:keepNext w:val="0"/>
                    <w:keepLines w:val="0"/>
                    <w:widowControl/>
                    <w:suppressLineNumbers w:val="0"/>
                    <w:jc w:val="center"/>
                    <w:textAlignment w:val="center"/>
                    <w:rPr>
                      <w:rFonts w:hint="default"/>
                      <w:color w:val="auto"/>
                      <w:spacing w:val="0"/>
                      <w:kern w:val="0"/>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0.099</w:t>
                  </w:r>
                </w:p>
              </w:tc>
              <w:tc>
                <w:tcPr>
                  <w:tcW w:w="331" w:type="pct"/>
                  <w:vMerge w:val="continue"/>
                  <w:noWrap w:val="0"/>
                  <w:vAlign w:val="center"/>
                </w:tcPr>
                <w:p>
                  <w:pPr>
                    <w:ind w:left="-53" w:leftChars="-25" w:right="-53" w:rightChars="-25"/>
                    <w:jc w:val="center"/>
                    <w:rPr>
                      <w:rFonts w:hint="eastAsia"/>
                      <w:color w:val="auto"/>
                      <w:spacing w:val="0"/>
                      <w:kern w:val="0"/>
                      <w:sz w:val="21"/>
                      <w:szCs w:val="21"/>
                      <w:u w:val="none" w:color="auto"/>
                      <w:lang w:val="en-US" w:eastAsia="zh-CN"/>
                    </w:rPr>
                  </w:pPr>
                </w:p>
              </w:tc>
            </w:tr>
          </w:tbl>
          <w:p>
            <w:pPr>
              <w:jc w:val="center"/>
              <w:rPr>
                <w:rFonts w:hint="eastAsia"/>
                <w:b/>
                <w:color w:val="auto"/>
                <w:spacing w:val="0"/>
                <w:szCs w:val="21"/>
                <w:u w:val="none" w:color="auto"/>
              </w:rPr>
            </w:pPr>
          </w:p>
          <w:p>
            <w:pPr>
              <w:jc w:val="center"/>
              <w:rPr>
                <w:rFonts w:hint="eastAsia"/>
                <w:b/>
                <w:color w:val="auto"/>
                <w:spacing w:val="0"/>
                <w:szCs w:val="21"/>
                <w:u w:val="none" w:color="auto"/>
              </w:rPr>
            </w:pPr>
          </w:p>
          <w:p>
            <w:pPr>
              <w:jc w:val="center"/>
              <w:rPr>
                <w:rFonts w:hint="eastAsia"/>
                <w:b/>
                <w:color w:val="auto"/>
                <w:spacing w:val="0"/>
                <w:szCs w:val="21"/>
                <w:u w:val="none" w:color="auto"/>
              </w:rPr>
            </w:pPr>
          </w:p>
          <w:p>
            <w:pPr>
              <w:jc w:val="center"/>
              <w:rPr>
                <w:rFonts w:hint="eastAsia"/>
                <w:b/>
                <w:color w:val="auto"/>
                <w:spacing w:val="0"/>
                <w:szCs w:val="21"/>
                <w:u w:val="none" w:color="auto"/>
              </w:rPr>
            </w:pPr>
          </w:p>
          <w:p>
            <w:pPr>
              <w:jc w:val="center"/>
              <w:rPr>
                <w:rFonts w:hint="eastAsia"/>
                <w:b/>
                <w:color w:val="auto"/>
                <w:spacing w:val="0"/>
                <w:szCs w:val="21"/>
                <w:u w:val="none" w:color="auto"/>
              </w:rPr>
            </w:pPr>
          </w:p>
          <w:p>
            <w:pPr>
              <w:jc w:val="center"/>
              <w:rPr>
                <w:rFonts w:hint="eastAsia"/>
                <w:b/>
                <w:color w:val="auto"/>
                <w:spacing w:val="0"/>
                <w:szCs w:val="21"/>
                <w:u w:val="none" w:color="auto"/>
              </w:rPr>
            </w:pPr>
          </w:p>
          <w:p>
            <w:pPr>
              <w:jc w:val="center"/>
              <w:rPr>
                <w:rFonts w:hint="eastAsia"/>
                <w:b/>
                <w:color w:val="auto"/>
                <w:spacing w:val="0"/>
                <w:szCs w:val="21"/>
                <w:u w:val="none" w:color="auto"/>
              </w:rPr>
            </w:pPr>
          </w:p>
          <w:p>
            <w:pPr>
              <w:jc w:val="center"/>
              <w:rPr>
                <w:rFonts w:hint="eastAsia" w:eastAsia="宋体"/>
                <w:b/>
                <w:color w:val="auto"/>
                <w:spacing w:val="0"/>
                <w:szCs w:val="21"/>
                <w:u w:val="none" w:color="auto"/>
                <w:lang w:eastAsia="zh-CN"/>
              </w:rPr>
            </w:pPr>
            <w:r>
              <w:rPr>
                <w:rFonts w:hint="eastAsia"/>
                <w:b/>
                <w:color w:val="auto"/>
                <w:spacing w:val="0"/>
                <w:szCs w:val="21"/>
                <w:u w:val="none" w:color="auto"/>
              </w:rPr>
              <w:t>表4</w:t>
            </w:r>
            <w:r>
              <w:rPr>
                <w:rFonts w:hint="eastAsia"/>
                <w:b/>
                <w:color w:val="auto"/>
                <w:spacing w:val="0"/>
                <w:szCs w:val="21"/>
                <w:u w:val="none" w:color="auto"/>
                <w:lang w:val="en-US" w:eastAsia="zh-CN"/>
              </w:rPr>
              <w:t>-11</w:t>
            </w:r>
            <w:r>
              <w:rPr>
                <w:rFonts w:hint="eastAsia"/>
                <w:b/>
                <w:color w:val="auto"/>
                <w:spacing w:val="0"/>
                <w:szCs w:val="21"/>
                <w:u w:val="none" w:color="auto"/>
              </w:rPr>
              <w:t xml:space="preserve">  废水污染治理设施信息表</w:t>
            </w:r>
          </w:p>
          <w:tbl>
            <w:tblPr>
              <w:tblStyle w:val="43"/>
              <w:tblW w:w="81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16"/>
              <w:gridCol w:w="977"/>
              <w:gridCol w:w="727"/>
              <w:gridCol w:w="999"/>
              <w:gridCol w:w="926"/>
              <w:gridCol w:w="526"/>
              <w:gridCol w:w="487"/>
              <w:gridCol w:w="565"/>
              <w:gridCol w:w="600"/>
              <w:gridCol w:w="555"/>
              <w:gridCol w:w="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4" w:type="dxa"/>
                  <w:vMerge w:val="restart"/>
                  <w:noWrap w:val="0"/>
                  <w:vAlign w:val="center"/>
                </w:tcPr>
                <w:p>
                  <w:pPr>
                    <w:ind w:left="-53" w:leftChars="-25" w:right="-53" w:rightChars="-25"/>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序号</w:t>
                  </w:r>
                </w:p>
              </w:tc>
              <w:tc>
                <w:tcPr>
                  <w:tcW w:w="816" w:type="dxa"/>
                  <w:vMerge w:val="restart"/>
                  <w:noWrap w:val="0"/>
                  <w:vAlign w:val="center"/>
                </w:tcPr>
                <w:p>
                  <w:pPr>
                    <w:ind w:left="-53" w:leftChars="-25" w:right="-53" w:rightChars="-25"/>
                    <w:jc w:val="center"/>
                    <w:rPr>
                      <w:rFonts w:hint="default"/>
                      <w:b/>
                      <w:bCs/>
                      <w:color w:val="auto"/>
                      <w:spacing w:val="0"/>
                      <w:sz w:val="21"/>
                      <w:szCs w:val="21"/>
                      <w:u w:val="none" w:color="auto"/>
                      <w:lang w:val="en-US" w:eastAsia="zh-CN"/>
                    </w:rPr>
                  </w:pPr>
                  <w:r>
                    <w:rPr>
                      <w:rFonts w:hint="eastAsia"/>
                      <w:b/>
                      <w:bCs/>
                      <w:color w:val="auto"/>
                      <w:spacing w:val="0"/>
                      <w:sz w:val="21"/>
                      <w:szCs w:val="21"/>
                      <w:u w:val="none" w:color="auto"/>
                      <w:lang w:val="en-US" w:eastAsia="zh-CN"/>
                    </w:rPr>
                    <w:t>废水类别</w:t>
                  </w:r>
                </w:p>
              </w:tc>
              <w:tc>
                <w:tcPr>
                  <w:tcW w:w="977" w:type="dxa"/>
                  <w:vMerge w:val="restart"/>
                  <w:noWrap w:val="0"/>
                  <w:vAlign w:val="center"/>
                </w:tcPr>
                <w:p>
                  <w:pPr>
                    <w:ind w:left="-53" w:leftChars="-25" w:right="-53" w:rightChars="-25"/>
                    <w:jc w:val="center"/>
                    <w:rPr>
                      <w:rFonts w:hint="eastAsia"/>
                      <w:b/>
                      <w:bCs/>
                      <w:color w:val="auto"/>
                      <w:spacing w:val="0"/>
                      <w:sz w:val="21"/>
                      <w:szCs w:val="21"/>
                      <w:u w:val="none" w:color="auto"/>
                      <w:lang w:val="en-US" w:eastAsia="zh-CN"/>
                    </w:rPr>
                  </w:pPr>
                  <w:r>
                    <w:rPr>
                      <w:rFonts w:hint="eastAsia"/>
                      <w:b/>
                      <w:bCs/>
                      <w:color w:val="auto"/>
                      <w:spacing w:val="0"/>
                      <w:sz w:val="21"/>
                      <w:szCs w:val="21"/>
                      <w:u w:val="none" w:color="auto"/>
                      <w:lang w:val="en-US" w:eastAsia="zh-CN"/>
                    </w:rPr>
                    <w:t>污染物</w:t>
                  </w:r>
                </w:p>
                <w:p>
                  <w:pPr>
                    <w:ind w:left="-53" w:leftChars="-25" w:right="-53" w:rightChars="-25"/>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名称</w:t>
                  </w:r>
                </w:p>
              </w:tc>
              <w:tc>
                <w:tcPr>
                  <w:tcW w:w="3665" w:type="dxa"/>
                  <w:gridSpan w:val="5"/>
                  <w:noWrap w:val="0"/>
                  <w:vAlign w:val="center"/>
                </w:tcPr>
                <w:p>
                  <w:pPr>
                    <w:ind w:left="-53" w:leftChars="-25" w:right="-53" w:rightChars="-25"/>
                    <w:jc w:val="center"/>
                    <w:rPr>
                      <w:rFonts w:hint="default" w:eastAsia="宋体"/>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污染治理设施</w:t>
                  </w:r>
                </w:p>
              </w:tc>
              <w:tc>
                <w:tcPr>
                  <w:tcW w:w="565" w:type="dxa"/>
                  <w:vMerge w:val="restart"/>
                  <w:noWrap w:val="0"/>
                  <w:vAlign w:val="center"/>
                </w:tcPr>
                <w:p>
                  <w:pPr>
                    <w:ind w:left="-53" w:leftChars="-25" w:right="-53" w:rightChars="-25"/>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排放方式</w:t>
                  </w:r>
                </w:p>
              </w:tc>
              <w:tc>
                <w:tcPr>
                  <w:tcW w:w="600" w:type="dxa"/>
                  <w:vMerge w:val="restart"/>
                  <w:noWrap w:val="0"/>
                  <w:vAlign w:val="center"/>
                </w:tcPr>
                <w:p>
                  <w:pPr>
                    <w:ind w:left="-53" w:leftChars="-25" w:right="-53" w:rightChars="-25"/>
                    <w:jc w:val="center"/>
                    <w:rPr>
                      <w:rFonts w:hint="default" w:ascii="Times New Roman" w:hAnsi="Times New Roman" w:eastAsia="宋体" w:cs="Times New Roman"/>
                      <w:b/>
                      <w:bCs/>
                      <w:color w:val="auto"/>
                      <w:spacing w:val="0"/>
                      <w:kern w:val="0"/>
                      <w:sz w:val="21"/>
                      <w:szCs w:val="21"/>
                      <w:u w:val="none" w:color="auto"/>
                      <w:lang w:val="en-US" w:eastAsia="zh-CN" w:bidi="ar-SA"/>
                    </w:rPr>
                  </w:pPr>
                  <w:r>
                    <w:rPr>
                      <w:rFonts w:hint="eastAsia" w:cs="Times New Roman"/>
                      <w:b/>
                      <w:bCs/>
                      <w:color w:val="auto"/>
                      <w:spacing w:val="0"/>
                      <w:kern w:val="0"/>
                      <w:sz w:val="21"/>
                      <w:szCs w:val="21"/>
                      <w:u w:val="none" w:color="auto"/>
                      <w:lang w:val="en-US" w:eastAsia="zh-CN" w:bidi="ar-SA"/>
                    </w:rPr>
                    <w:t>排放去向</w:t>
                  </w:r>
                </w:p>
              </w:tc>
              <w:tc>
                <w:tcPr>
                  <w:tcW w:w="555" w:type="dxa"/>
                  <w:vMerge w:val="restart"/>
                  <w:noWrap w:val="0"/>
                  <w:vAlign w:val="center"/>
                </w:tcPr>
                <w:p>
                  <w:pPr>
                    <w:ind w:left="-53" w:leftChars="-25" w:right="-53" w:rightChars="-25"/>
                    <w:jc w:val="center"/>
                    <w:rPr>
                      <w:rFonts w:hint="default" w:ascii="Times New Roman" w:hAnsi="Times New Roman" w:eastAsia="宋体" w:cs="Times New Roman"/>
                      <w:b/>
                      <w:bCs/>
                      <w:color w:val="auto"/>
                      <w:spacing w:val="0"/>
                      <w:kern w:val="0"/>
                      <w:sz w:val="21"/>
                      <w:szCs w:val="21"/>
                      <w:u w:val="none" w:color="auto"/>
                      <w:lang w:val="en-US" w:eastAsia="zh-CN" w:bidi="ar-SA"/>
                    </w:rPr>
                  </w:pPr>
                  <w:r>
                    <w:rPr>
                      <w:rFonts w:hint="eastAsia" w:cs="Times New Roman"/>
                      <w:b/>
                      <w:bCs/>
                      <w:color w:val="auto"/>
                      <w:spacing w:val="0"/>
                      <w:kern w:val="0"/>
                      <w:sz w:val="21"/>
                      <w:szCs w:val="21"/>
                      <w:u w:val="none" w:color="auto"/>
                      <w:lang w:val="en-US" w:eastAsia="zh-CN" w:bidi="ar-SA"/>
                    </w:rPr>
                    <w:t>排放口编号</w:t>
                  </w:r>
                </w:p>
              </w:tc>
              <w:tc>
                <w:tcPr>
                  <w:tcW w:w="487" w:type="dxa"/>
                  <w:vMerge w:val="restart"/>
                  <w:noWrap w:val="0"/>
                  <w:vAlign w:val="center"/>
                </w:tcPr>
                <w:p>
                  <w:pPr>
                    <w:ind w:left="-53" w:leftChars="-25" w:right="-53" w:rightChars="-25"/>
                    <w:jc w:val="center"/>
                    <w:rPr>
                      <w:rFonts w:hint="default" w:eastAsia="宋体"/>
                      <w:b/>
                      <w:bCs/>
                      <w:color w:val="auto"/>
                      <w:spacing w:val="0"/>
                      <w:sz w:val="21"/>
                      <w:szCs w:val="21"/>
                      <w:u w:val="none" w:color="auto"/>
                      <w:lang w:val="en-US" w:eastAsia="zh-CN"/>
                    </w:rPr>
                  </w:pPr>
                  <w:r>
                    <w:rPr>
                      <w:rFonts w:hint="eastAsia"/>
                      <w:b/>
                      <w:bCs/>
                      <w:color w:val="auto"/>
                      <w:spacing w:val="0"/>
                      <w:kern w:val="0"/>
                      <w:sz w:val="21"/>
                      <w:szCs w:val="21"/>
                      <w:u w:val="none" w:color="auto"/>
                      <w:lang w:val="en-US" w:eastAsia="zh-CN"/>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4" w:type="dxa"/>
                  <w:vMerge w:val="continue"/>
                  <w:noWrap w:val="0"/>
                  <w:vAlign w:val="center"/>
                </w:tcPr>
                <w:p>
                  <w:pPr>
                    <w:ind w:left="-53" w:leftChars="-25" w:right="-53" w:rightChars="-25"/>
                    <w:jc w:val="center"/>
                    <w:rPr>
                      <w:b/>
                      <w:bCs/>
                      <w:color w:val="auto"/>
                      <w:spacing w:val="0"/>
                      <w:sz w:val="21"/>
                      <w:szCs w:val="21"/>
                      <w:u w:val="none" w:color="auto"/>
                    </w:rPr>
                  </w:pPr>
                </w:p>
              </w:tc>
              <w:tc>
                <w:tcPr>
                  <w:tcW w:w="816" w:type="dxa"/>
                  <w:vMerge w:val="continue"/>
                  <w:noWrap w:val="0"/>
                  <w:vAlign w:val="center"/>
                </w:tcPr>
                <w:p>
                  <w:pPr>
                    <w:ind w:left="-53" w:leftChars="-25" w:right="-53" w:rightChars="-25"/>
                    <w:jc w:val="center"/>
                    <w:rPr>
                      <w:b/>
                      <w:bCs/>
                      <w:color w:val="auto"/>
                      <w:spacing w:val="0"/>
                      <w:sz w:val="21"/>
                      <w:szCs w:val="21"/>
                      <w:u w:val="none" w:color="auto"/>
                    </w:rPr>
                  </w:pPr>
                </w:p>
              </w:tc>
              <w:tc>
                <w:tcPr>
                  <w:tcW w:w="977" w:type="dxa"/>
                  <w:vMerge w:val="continue"/>
                  <w:noWrap w:val="0"/>
                  <w:vAlign w:val="center"/>
                </w:tcPr>
                <w:p>
                  <w:pPr>
                    <w:ind w:left="-53" w:leftChars="-25" w:right="-53" w:rightChars="-25"/>
                    <w:jc w:val="center"/>
                    <w:rPr>
                      <w:rFonts w:hint="default" w:eastAsia="宋体"/>
                      <w:b/>
                      <w:bCs/>
                      <w:color w:val="auto"/>
                      <w:spacing w:val="0"/>
                      <w:sz w:val="21"/>
                      <w:szCs w:val="21"/>
                      <w:u w:val="none" w:color="auto"/>
                      <w:lang w:val="en-US" w:eastAsia="zh-CN"/>
                    </w:rPr>
                  </w:pPr>
                </w:p>
              </w:tc>
              <w:tc>
                <w:tcPr>
                  <w:tcW w:w="727" w:type="dxa"/>
                  <w:noWrap w:val="0"/>
                  <w:vAlign w:val="center"/>
                </w:tcPr>
                <w:p>
                  <w:pPr>
                    <w:ind w:left="-53" w:leftChars="-25" w:right="-53" w:rightChars="-25"/>
                    <w:jc w:val="center"/>
                    <w:rPr>
                      <w:rFonts w:hint="default" w:eastAsia="宋体"/>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名称</w:t>
                  </w:r>
                </w:p>
              </w:tc>
              <w:tc>
                <w:tcPr>
                  <w:tcW w:w="999" w:type="dxa"/>
                  <w:noWrap w:val="0"/>
                  <w:vAlign w:val="center"/>
                </w:tcPr>
                <w:p>
                  <w:pPr>
                    <w:ind w:left="-53" w:leftChars="-25" w:right="-53" w:rightChars="-25"/>
                    <w:jc w:val="center"/>
                    <w:rPr>
                      <w:rFonts w:hint="default" w:eastAsia="宋体"/>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治理工艺</w:t>
                  </w:r>
                </w:p>
              </w:tc>
              <w:tc>
                <w:tcPr>
                  <w:tcW w:w="926" w:type="dxa"/>
                  <w:noWrap w:val="0"/>
                  <w:vAlign w:val="center"/>
                </w:tcPr>
                <w:p>
                  <w:pPr>
                    <w:ind w:left="-53" w:leftChars="-25" w:right="-53" w:rightChars="-25"/>
                    <w:jc w:val="center"/>
                    <w:rPr>
                      <w:rFonts w:hint="default" w:eastAsia="宋体"/>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处理能力</w:t>
                  </w:r>
                </w:p>
              </w:tc>
              <w:tc>
                <w:tcPr>
                  <w:tcW w:w="526" w:type="dxa"/>
                  <w:noWrap w:val="0"/>
                  <w:vAlign w:val="center"/>
                </w:tcPr>
                <w:p>
                  <w:pPr>
                    <w:ind w:left="-53" w:leftChars="-25" w:right="-53" w:rightChars="-25"/>
                    <w:jc w:val="center"/>
                    <w:rPr>
                      <w:rFonts w:hint="default" w:eastAsia="宋体"/>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治理效率/%</w:t>
                  </w:r>
                </w:p>
              </w:tc>
              <w:tc>
                <w:tcPr>
                  <w:tcW w:w="487" w:type="dxa"/>
                  <w:noWrap w:val="0"/>
                  <w:vAlign w:val="center"/>
                </w:tcPr>
                <w:p>
                  <w:pPr>
                    <w:ind w:left="-53" w:leftChars="-25" w:right="-53" w:rightChars="-25"/>
                    <w:jc w:val="center"/>
                    <w:rPr>
                      <w:rFonts w:hint="default" w:eastAsia="宋体"/>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是否可行技术</w:t>
                  </w:r>
                </w:p>
              </w:tc>
              <w:tc>
                <w:tcPr>
                  <w:tcW w:w="565" w:type="dxa"/>
                  <w:vMerge w:val="continue"/>
                  <w:noWrap w:val="0"/>
                  <w:vAlign w:val="center"/>
                </w:tcPr>
                <w:p>
                  <w:pPr>
                    <w:ind w:left="-53" w:leftChars="-25" w:right="-53" w:rightChars="-25"/>
                    <w:jc w:val="center"/>
                    <w:rPr>
                      <w:rFonts w:hint="eastAsia" w:ascii="Times New Roman" w:hAnsi="Times New Roman" w:eastAsia="宋体" w:cs="Times New Roman"/>
                      <w:b/>
                      <w:bCs/>
                      <w:color w:val="auto"/>
                      <w:spacing w:val="0"/>
                      <w:kern w:val="2"/>
                      <w:sz w:val="21"/>
                      <w:szCs w:val="21"/>
                      <w:u w:val="none" w:color="auto"/>
                      <w:lang w:val="en-US" w:eastAsia="zh-CN" w:bidi="ar-SA"/>
                    </w:rPr>
                  </w:pPr>
                </w:p>
              </w:tc>
              <w:tc>
                <w:tcPr>
                  <w:tcW w:w="600" w:type="dxa"/>
                  <w:vMerge w:val="continue"/>
                  <w:noWrap w:val="0"/>
                  <w:vAlign w:val="center"/>
                </w:tcPr>
                <w:p>
                  <w:pPr>
                    <w:ind w:left="-53" w:leftChars="-25" w:right="-53" w:rightChars="-25"/>
                    <w:jc w:val="center"/>
                    <w:rPr>
                      <w:rFonts w:hint="default" w:ascii="Times New Roman" w:hAnsi="Times New Roman" w:eastAsia="宋体" w:cs="Times New Roman"/>
                      <w:b/>
                      <w:bCs/>
                      <w:color w:val="auto"/>
                      <w:spacing w:val="0"/>
                      <w:kern w:val="0"/>
                      <w:sz w:val="21"/>
                      <w:szCs w:val="21"/>
                      <w:u w:val="none" w:color="auto"/>
                      <w:lang w:val="en-US" w:eastAsia="zh-CN" w:bidi="ar-SA"/>
                    </w:rPr>
                  </w:pPr>
                </w:p>
              </w:tc>
              <w:tc>
                <w:tcPr>
                  <w:tcW w:w="555" w:type="dxa"/>
                  <w:vMerge w:val="continue"/>
                  <w:noWrap w:val="0"/>
                  <w:vAlign w:val="center"/>
                </w:tcPr>
                <w:p>
                  <w:pPr>
                    <w:ind w:left="-53" w:leftChars="-25" w:right="-53" w:rightChars="-25"/>
                    <w:jc w:val="center"/>
                    <w:rPr>
                      <w:rFonts w:hint="default" w:ascii="Times New Roman" w:hAnsi="Times New Roman" w:eastAsia="宋体" w:cs="Times New Roman"/>
                      <w:b/>
                      <w:bCs/>
                      <w:color w:val="auto"/>
                      <w:spacing w:val="0"/>
                      <w:kern w:val="0"/>
                      <w:sz w:val="21"/>
                      <w:szCs w:val="21"/>
                      <w:u w:val="none" w:color="auto"/>
                      <w:lang w:val="en-US" w:eastAsia="zh-CN" w:bidi="ar-SA"/>
                    </w:rPr>
                  </w:pPr>
                </w:p>
              </w:tc>
              <w:tc>
                <w:tcPr>
                  <w:tcW w:w="487" w:type="dxa"/>
                  <w:vMerge w:val="continue"/>
                  <w:noWrap w:val="0"/>
                  <w:vAlign w:val="center"/>
                </w:tcPr>
                <w:p>
                  <w:pPr>
                    <w:ind w:left="-53" w:leftChars="-25" w:right="-53" w:rightChars="-25"/>
                    <w:jc w:val="center"/>
                    <w:rPr>
                      <w:rFonts w:hint="eastAsia" w:eastAsia="宋体"/>
                      <w:b/>
                      <w:bCs/>
                      <w:color w:val="auto"/>
                      <w:spacing w:val="0"/>
                      <w:sz w:val="21"/>
                      <w:szCs w:val="21"/>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4" w:type="dxa"/>
                  <w:vMerge w:val="restart"/>
                  <w:noWrap w:val="0"/>
                  <w:vAlign w:val="center"/>
                </w:tcPr>
                <w:p>
                  <w:pPr>
                    <w:ind w:left="-53" w:leftChars="-25" w:right="-53" w:rightChars="-25"/>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1</w:t>
                  </w:r>
                </w:p>
              </w:tc>
              <w:tc>
                <w:tcPr>
                  <w:tcW w:w="816" w:type="dxa"/>
                  <w:vMerge w:val="restart"/>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生活污水</w:t>
                  </w:r>
                </w:p>
              </w:tc>
              <w:tc>
                <w:tcPr>
                  <w:tcW w:w="977" w:type="dxa"/>
                  <w:noWrap w:val="0"/>
                  <w:vAlign w:val="center"/>
                </w:tcPr>
                <w:p>
                  <w:pPr>
                    <w:ind w:left="-53" w:leftChars="-25" w:right="-53" w:rightChars="-25"/>
                    <w:jc w:val="center"/>
                    <w:rPr>
                      <w:rFonts w:hint="default"/>
                      <w:color w:val="auto"/>
                      <w:spacing w:val="0"/>
                      <w:sz w:val="21"/>
                      <w:szCs w:val="21"/>
                      <w:u w:val="none" w:color="auto"/>
                      <w:lang w:val="en-US" w:eastAsia="zh-CN"/>
                    </w:rPr>
                  </w:pPr>
                  <w:r>
                    <w:rPr>
                      <w:rFonts w:hint="default"/>
                      <w:color w:val="auto"/>
                      <w:spacing w:val="0"/>
                      <w:sz w:val="21"/>
                      <w:szCs w:val="21"/>
                      <w:u w:val="none" w:color="auto"/>
                      <w:lang w:val="en-US" w:eastAsia="zh-CN"/>
                    </w:rPr>
                    <w:t>COD</w:t>
                  </w:r>
                </w:p>
              </w:tc>
              <w:tc>
                <w:tcPr>
                  <w:tcW w:w="727" w:type="dxa"/>
                  <w:vMerge w:val="restar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依托园区已有隔油池、化粪池</w:t>
                  </w:r>
                </w:p>
              </w:tc>
              <w:tc>
                <w:tcPr>
                  <w:tcW w:w="999" w:type="dxa"/>
                  <w:vMerge w:val="restart"/>
                  <w:noWrap w:val="0"/>
                  <w:vAlign w:val="center"/>
                </w:tcPr>
                <w:p>
                  <w:pPr>
                    <w:keepNext w:val="0"/>
                    <w:keepLines w:val="0"/>
                    <w:widowControl/>
                    <w:suppressLineNumbers w:val="0"/>
                    <w:jc w:val="center"/>
                    <w:textAlignment w:val="center"/>
                    <w:rPr>
                      <w:rFonts w:hint="default" w:ascii="Times New Roman" w:hAnsi="Times New Roman" w:cs="Times New Roman"/>
                      <w:color w:val="auto"/>
                      <w:spacing w:val="0"/>
                      <w:kern w:val="0"/>
                      <w:sz w:val="21"/>
                      <w:szCs w:val="21"/>
                      <w:u w:val="none" w:color="auto"/>
                      <w:lang w:val="en-US" w:eastAsia="zh-CN"/>
                    </w:rPr>
                  </w:pPr>
                  <w:r>
                    <w:rPr>
                      <w:rFonts w:hint="eastAsia" w:cs="Times New Roman"/>
                      <w:color w:val="auto"/>
                      <w:spacing w:val="0"/>
                      <w:kern w:val="0"/>
                      <w:sz w:val="21"/>
                      <w:szCs w:val="21"/>
                      <w:u w:val="none" w:color="auto"/>
                      <w:lang w:val="en-US" w:eastAsia="zh-CN"/>
                    </w:rPr>
                    <w:t>重力分离、厌氧</w:t>
                  </w:r>
                </w:p>
              </w:tc>
              <w:tc>
                <w:tcPr>
                  <w:tcW w:w="926" w:type="dxa"/>
                  <w:vMerge w:val="restart"/>
                  <w:noWrap w:val="0"/>
                  <w:vAlign w:val="center"/>
                </w:tcPr>
                <w:p>
                  <w:pPr>
                    <w:keepNext w:val="0"/>
                    <w:keepLines w:val="0"/>
                    <w:widowControl/>
                    <w:suppressLineNumbers w:val="0"/>
                    <w:jc w:val="center"/>
                    <w:textAlignment w:val="center"/>
                    <w:rPr>
                      <w:rFonts w:hint="default" w:ascii="Times New Roman" w:hAnsi="Times New Roman" w:cs="Times New Roman"/>
                      <w:color w:val="auto"/>
                      <w:spacing w:val="0"/>
                      <w:kern w:val="0"/>
                      <w:sz w:val="21"/>
                      <w:szCs w:val="21"/>
                      <w:u w:val="none" w:color="auto"/>
                      <w:lang w:val="en-US" w:eastAsia="zh-CN"/>
                    </w:rPr>
                  </w:pPr>
                  <w:r>
                    <w:rPr>
                      <w:rFonts w:hint="eastAsia" w:cs="Times New Roman"/>
                      <w:color w:val="auto"/>
                      <w:spacing w:val="0"/>
                      <w:kern w:val="0"/>
                      <w:sz w:val="21"/>
                      <w:szCs w:val="21"/>
                      <w:u w:val="none" w:color="auto"/>
                      <w:lang w:val="en-US" w:eastAsia="zh-CN"/>
                    </w:rPr>
                    <w:t>15m</w:t>
                  </w:r>
                  <w:r>
                    <w:rPr>
                      <w:rFonts w:hint="eastAsia" w:cs="Times New Roman"/>
                      <w:color w:val="auto"/>
                      <w:spacing w:val="0"/>
                      <w:kern w:val="0"/>
                      <w:sz w:val="21"/>
                      <w:szCs w:val="21"/>
                      <w:u w:val="none" w:color="auto"/>
                      <w:vertAlign w:val="superscript"/>
                      <w:lang w:val="en-US" w:eastAsia="zh-CN"/>
                    </w:rPr>
                    <w:t>3</w:t>
                  </w:r>
                  <w:r>
                    <w:rPr>
                      <w:rFonts w:hint="eastAsia" w:cs="Times New Roman"/>
                      <w:color w:val="auto"/>
                      <w:spacing w:val="0"/>
                      <w:kern w:val="0"/>
                      <w:sz w:val="21"/>
                      <w:szCs w:val="21"/>
                      <w:u w:val="none" w:color="auto"/>
                      <w:lang w:val="en-US" w:eastAsia="zh-CN"/>
                    </w:rPr>
                    <w:t>/d</w:t>
                  </w:r>
                </w:p>
              </w:tc>
              <w:tc>
                <w:tcPr>
                  <w:tcW w:w="526" w:type="dxa"/>
                  <w:noWrap w:val="0"/>
                  <w:vAlign w:val="center"/>
                </w:tcPr>
                <w:p>
                  <w:pPr>
                    <w:ind w:left="-53" w:leftChars="-25" w:right="-53" w:rightChars="-25"/>
                    <w:jc w:val="center"/>
                    <w:rPr>
                      <w:rFonts w:hint="default" w:ascii="Times New Roman" w:hAnsi="Times New Roman" w:cs="Times New Roman"/>
                      <w:color w:val="auto"/>
                      <w:spacing w:val="0"/>
                      <w:kern w:val="0"/>
                      <w:sz w:val="21"/>
                      <w:szCs w:val="21"/>
                      <w:u w:val="none" w:color="auto"/>
                      <w:lang w:val="en-US" w:eastAsia="zh-CN"/>
                    </w:rPr>
                  </w:pPr>
                  <w:r>
                    <w:rPr>
                      <w:rFonts w:hint="eastAsia"/>
                      <w:color w:val="auto"/>
                      <w:spacing w:val="0"/>
                      <w:sz w:val="21"/>
                      <w:szCs w:val="21"/>
                      <w:u w:val="none" w:color="auto"/>
                      <w:lang w:val="en-US" w:eastAsia="zh-CN"/>
                    </w:rPr>
                    <w:t>30</w:t>
                  </w:r>
                </w:p>
              </w:tc>
              <w:tc>
                <w:tcPr>
                  <w:tcW w:w="487" w:type="dxa"/>
                  <w:vMerge w:val="restart"/>
                  <w:noWrap w:val="0"/>
                  <w:vAlign w:val="center"/>
                </w:tcPr>
                <w:p>
                  <w:pPr>
                    <w:ind w:left="-53" w:leftChars="-25" w:right="-53" w:rightChars="-25"/>
                    <w:jc w:val="center"/>
                    <w:rPr>
                      <w:rFonts w:hint="default" w:eastAsia="宋体"/>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是</w:t>
                  </w:r>
                </w:p>
              </w:tc>
              <w:tc>
                <w:tcPr>
                  <w:tcW w:w="565" w:type="dxa"/>
                  <w:vMerge w:val="restart"/>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间接排放</w:t>
                  </w:r>
                </w:p>
              </w:tc>
              <w:tc>
                <w:tcPr>
                  <w:tcW w:w="600" w:type="dxa"/>
                  <w:vMerge w:val="restart"/>
                  <w:noWrap w:val="0"/>
                  <w:vAlign w:val="center"/>
                </w:tcPr>
                <w:p>
                  <w:pPr>
                    <w:ind w:left="-53" w:leftChars="-25" w:right="-53" w:rightChars="-25"/>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宁远县城镇污水处理厂</w:t>
                  </w:r>
                </w:p>
              </w:tc>
              <w:tc>
                <w:tcPr>
                  <w:tcW w:w="55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color w:val="auto"/>
                      <w:spacing w:val="0"/>
                      <w:kern w:val="0"/>
                      <w:sz w:val="21"/>
                      <w:szCs w:val="21"/>
                      <w:u w:val="none" w:color="auto"/>
                      <w:lang w:val="en-US" w:eastAsia="zh-CN"/>
                    </w:rPr>
                  </w:pPr>
                  <w:r>
                    <w:rPr>
                      <w:rFonts w:hint="eastAsia" w:cs="Times New Roman"/>
                      <w:color w:val="auto"/>
                      <w:spacing w:val="0"/>
                      <w:kern w:val="0"/>
                      <w:sz w:val="21"/>
                      <w:szCs w:val="21"/>
                      <w:u w:val="none" w:color="auto"/>
                      <w:lang w:val="en-US" w:eastAsia="zh-CN"/>
                    </w:rPr>
                    <w:t>DW001</w:t>
                  </w:r>
                </w:p>
              </w:tc>
              <w:tc>
                <w:tcPr>
                  <w:tcW w:w="487" w:type="dxa"/>
                  <w:vMerge w:val="restart"/>
                  <w:noWrap w:val="0"/>
                  <w:vAlign w:val="center"/>
                </w:tcPr>
                <w:p>
                  <w:pPr>
                    <w:ind w:left="-53" w:leftChars="-25" w:right="-53" w:rightChars="-25"/>
                    <w:jc w:val="center"/>
                    <w:rPr>
                      <w:rFonts w:hint="eastAsia"/>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一般排放口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4" w:type="dxa"/>
                  <w:vMerge w:val="continue"/>
                  <w:noWrap w:val="0"/>
                  <w:vAlign w:val="center"/>
                </w:tcPr>
                <w:p>
                  <w:pPr>
                    <w:ind w:left="-53" w:leftChars="-25" w:right="-53" w:rightChars="-25"/>
                    <w:jc w:val="center"/>
                    <w:rPr>
                      <w:color w:val="auto"/>
                      <w:spacing w:val="0"/>
                      <w:sz w:val="21"/>
                      <w:szCs w:val="21"/>
                      <w:u w:val="none" w:color="auto"/>
                    </w:rPr>
                  </w:pPr>
                </w:p>
              </w:tc>
              <w:tc>
                <w:tcPr>
                  <w:tcW w:w="816" w:type="dxa"/>
                  <w:vMerge w:val="continue"/>
                  <w:noWrap w:val="0"/>
                  <w:vAlign w:val="center"/>
                </w:tcPr>
                <w:p>
                  <w:pPr>
                    <w:ind w:left="-53" w:leftChars="-25" w:right="-53" w:rightChars="-25"/>
                    <w:jc w:val="center"/>
                    <w:rPr>
                      <w:color w:val="auto"/>
                      <w:spacing w:val="0"/>
                      <w:sz w:val="21"/>
                      <w:szCs w:val="21"/>
                      <w:u w:val="none" w:color="auto"/>
                    </w:rPr>
                  </w:pPr>
                </w:p>
              </w:tc>
              <w:tc>
                <w:tcPr>
                  <w:tcW w:w="977" w:type="dxa"/>
                  <w:noWrap w:val="0"/>
                  <w:vAlign w:val="center"/>
                </w:tcPr>
                <w:p>
                  <w:pPr>
                    <w:ind w:left="-53" w:leftChars="-25" w:right="-53" w:rightChars="-25"/>
                    <w:jc w:val="center"/>
                    <w:rPr>
                      <w:rFonts w:hint="default"/>
                      <w:color w:val="auto"/>
                      <w:spacing w:val="0"/>
                      <w:sz w:val="21"/>
                      <w:szCs w:val="21"/>
                      <w:u w:val="none" w:color="auto"/>
                      <w:lang w:val="en-US" w:eastAsia="zh-CN"/>
                    </w:rPr>
                  </w:pPr>
                  <w:r>
                    <w:rPr>
                      <w:rFonts w:hint="default"/>
                      <w:color w:val="auto"/>
                      <w:spacing w:val="0"/>
                      <w:sz w:val="21"/>
                      <w:szCs w:val="21"/>
                      <w:u w:val="none" w:color="auto"/>
                      <w:lang w:val="en-US" w:eastAsia="zh-CN"/>
                    </w:rPr>
                    <w:t>BOD</w:t>
                  </w:r>
                </w:p>
              </w:tc>
              <w:tc>
                <w:tcPr>
                  <w:tcW w:w="72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999"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926"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26" w:type="dxa"/>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25</w:t>
                  </w:r>
                </w:p>
              </w:tc>
              <w:tc>
                <w:tcPr>
                  <w:tcW w:w="48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65"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600"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55"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48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4"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816"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977" w:type="dxa"/>
                  <w:noWrap w:val="0"/>
                  <w:vAlign w:val="center"/>
                </w:tcPr>
                <w:p>
                  <w:pPr>
                    <w:ind w:left="-53" w:leftChars="-25" w:right="-53" w:rightChars="-25"/>
                    <w:jc w:val="center"/>
                    <w:rPr>
                      <w:rFonts w:hint="default"/>
                      <w:color w:val="auto"/>
                      <w:spacing w:val="0"/>
                      <w:sz w:val="21"/>
                      <w:szCs w:val="21"/>
                      <w:u w:val="none" w:color="auto"/>
                      <w:lang w:val="en-US" w:eastAsia="zh-CN"/>
                    </w:rPr>
                  </w:pPr>
                  <w:r>
                    <w:rPr>
                      <w:rFonts w:hint="default"/>
                      <w:color w:val="auto"/>
                      <w:spacing w:val="0"/>
                      <w:sz w:val="21"/>
                      <w:szCs w:val="21"/>
                      <w:u w:val="none" w:color="auto"/>
                      <w:lang w:val="en-US" w:eastAsia="zh-CN"/>
                    </w:rPr>
                    <w:t>SS</w:t>
                  </w:r>
                </w:p>
              </w:tc>
              <w:tc>
                <w:tcPr>
                  <w:tcW w:w="72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999"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926"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26" w:type="dxa"/>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70</w:t>
                  </w:r>
                </w:p>
              </w:tc>
              <w:tc>
                <w:tcPr>
                  <w:tcW w:w="48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65"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600"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55"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48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4"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816"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977" w:type="dxa"/>
                  <w:noWrap w:val="0"/>
                  <w:vAlign w:val="center"/>
                </w:tcPr>
                <w:p>
                  <w:pPr>
                    <w:ind w:left="-53" w:leftChars="-25" w:right="-53" w:rightChars="-25"/>
                    <w:jc w:val="center"/>
                    <w:rPr>
                      <w:rFonts w:hint="default"/>
                      <w:color w:val="auto"/>
                      <w:spacing w:val="0"/>
                      <w:sz w:val="21"/>
                      <w:szCs w:val="21"/>
                      <w:u w:val="none" w:color="auto"/>
                      <w:lang w:val="en-US" w:eastAsia="zh-CN"/>
                    </w:rPr>
                  </w:pPr>
                  <w:r>
                    <w:rPr>
                      <w:rFonts w:hint="default"/>
                      <w:color w:val="auto"/>
                      <w:spacing w:val="0"/>
                      <w:sz w:val="21"/>
                      <w:szCs w:val="21"/>
                      <w:u w:val="none" w:color="auto"/>
                      <w:lang w:val="en-US" w:eastAsia="zh-CN"/>
                    </w:rPr>
                    <w:t>NH</w:t>
                  </w:r>
                  <w:r>
                    <w:rPr>
                      <w:rFonts w:hint="default"/>
                      <w:color w:val="auto"/>
                      <w:spacing w:val="0"/>
                      <w:sz w:val="21"/>
                      <w:szCs w:val="21"/>
                      <w:u w:val="none" w:color="auto"/>
                      <w:vertAlign w:val="subscript"/>
                      <w:lang w:val="en-US" w:eastAsia="zh-CN"/>
                    </w:rPr>
                    <w:t>3</w:t>
                  </w:r>
                  <w:r>
                    <w:rPr>
                      <w:rFonts w:hint="default"/>
                      <w:color w:val="auto"/>
                      <w:spacing w:val="0"/>
                      <w:sz w:val="21"/>
                      <w:szCs w:val="21"/>
                      <w:u w:val="none" w:color="auto"/>
                      <w:lang w:val="en-US" w:eastAsia="zh-CN"/>
                    </w:rPr>
                    <w:t>-N</w:t>
                  </w:r>
                </w:p>
              </w:tc>
              <w:tc>
                <w:tcPr>
                  <w:tcW w:w="72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999"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926"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26" w:type="dxa"/>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0</w:t>
                  </w:r>
                </w:p>
              </w:tc>
              <w:tc>
                <w:tcPr>
                  <w:tcW w:w="48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65"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600"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55"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48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4"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816"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977" w:type="dxa"/>
                  <w:noWrap w:val="0"/>
                  <w:vAlign w:val="center"/>
                </w:tcPr>
                <w:p>
                  <w:pPr>
                    <w:ind w:left="-53" w:leftChars="-25" w:right="-53" w:rightChars="-25"/>
                    <w:jc w:val="center"/>
                    <w:rPr>
                      <w:rFonts w:hint="default"/>
                      <w:color w:val="auto"/>
                      <w:spacing w:val="0"/>
                      <w:sz w:val="21"/>
                      <w:szCs w:val="21"/>
                      <w:u w:val="none" w:color="auto"/>
                      <w:lang w:val="en-US" w:eastAsia="zh-CN"/>
                    </w:rPr>
                  </w:pPr>
                  <w:r>
                    <w:rPr>
                      <w:rFonts w:hint="default"/>
                      <w:color w:val="auto"/>
                      <w:spacing w:val="0"/>
                      <w:sz w:val="21"/>
                      <w:szCs w:val="21"/>
                      <w:u w:val="none" w:color="auto"/>
                      <w:lang w:val="en-US" w:eastAsia="zh-CN"/>
                    </w:rPr>
                    <w:t>动植物油</w:t>
                  </w:r>
                </w:p>
              </w:tc>
              <w:tc>
                <w:tcPr>
                  <w:tcW w:w="72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999"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926"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26" w:type="dxa"/>
                  <w:noWrap w:val="0"/>
                  <w:vAlign w:val="center"/>
                </w:tcPr>
                <w:p>
                  <w:pPr>
                    <w:ind w:left="-53" w:leftChars="-25" w:right="-53" w:rightChars="-25"/>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60</w:t>
                  </w:r>
                </w:p>
              </w:tc>
              <w:tc>
                <w:tcPr>
                  <w:tcW w:w="48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65"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600"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555"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c>
                <w:tcPr>
                  <w:tcW w:w="487" w:type="dxa"/>
                  <w:vMerge w:val="continue"/>
                  <w:noWrap w:val="0"/>
                  <w:vAlign w:val="center"/>
                </w:tcPr>
                <w:p>
                  <w:pPr>
                    <w:ind w:left="-53" w:leftChars="-25" w:right="-53" w:rightChars="-25"/>
                    <w:jc w:val="center"/>
                    <w:rPr>
                      <w:rFonts w:hint="default"/>
                      <w:color w:val="auto"/>
                      <w:spacing w:val="0"/>
                      <w:sz w:val="21"/>
                      <w:szCs w:val="21"/>
                      <w:u w:val="none" w:color="auto"/>
                      <w:lang w:val="en-US" w:eastAsia="zh-CN"/>
                    </w:rPr>
                  </w:pPr>
                </w:p>
              </w:tc>
            </w:tr>
          </w:tbl>
          <w:p>
            <w:pPr>
              <w:jc w:val="center"/>
              <w:rPr>
                <w:rFonts w:hint="eastAsia" w:eastAsia="宋体"/>
                <w:b/>
                <w:color w:val="auto"/>
                <w:spacing w:val="0"/>
                <w:szCs w:val="21"/>
                <w:u w:val="none" w:color="auto"/>
                <w:lang w:eastAsia="zh-CN"/>
              </w:rPr>
            </w:pPr>
            <w:r>
              <w:rPr>
                <w:rFonts w:hint="eastAsia"/>
                <w:b/>
                <w:color w:val="auto"/>
                <w:spacing w:val="0"/>
                <w:szCs w:val="21"/>
                <w:u w:val="none" w:color="auto"/>
              </w:rPr>
              <w:t>表4</w:t>
            </w:r>
            <w:r>
              <w:rPr>
                <w:rFonts w:hint="eastAsia"/>
                <w:b/>
                <w:color w:val="auto"/>
                <w:spacing w:val="0"/>
                <w:szCs w:val="21"/>
                <w:u w:val="none" w:color="auto"/>
                <w:lang w:val="en-US" w:eastAsia="zh-CN"/>
              </w:rPr>
              <w:t>-12</w:t>
            </w:r>
            <w:r>
              <w:rPr>
                <w:rFonts w:hint="eastAsia"/>
                <w:b/>
                <w:color w:val="auto"/>
                <w:spacing w:val="0"/>
                <w:szCs w:val="21"/>
                <w:u w:val="none" w:color="auto"/>
              </w:rPr>
              <w:t xml:space="preserve">  废水间接排放口基本情况表</w:t>
            </w:r>
          </w:p>
          <w:tbl>
            <w:tblPr>
              <w:tblStyle w:val="43"/>
              <w:tblW w:w="81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8"/>
              <w:gridCol w:w="671"/>
              <w:gridCol w:w="1622"/>
              <w:gridCol w:w="813"/>
              <w:gridCol w:w="675"/>
              <w:gridCol w:w="1225"/>
              <w:gridCol w:w="575"/>
              <w:gridCol w:w="880"/>
              <w:gridCol w:w="510"/>
              <w:gridCol w:w="8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8"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序号</w:t>
                  </w:r>
                </w:p>
              </w:tc>
              <w:tc>
                <w:tcPr>
                  <w:tcW w:w="671"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b/>
                      <w:bCs/>
                      <w:color w:val="auto"/>
                      <w:spacing w:val="0"/>
                      <w:sz w:val="21"/>
                      <w:szCs w:val="21"/>
                      <w:u w:val="none" w:color="auto"/>
                      <w:lang w:val="en-US" w:eastAsia="zh-CN"/>
                    </w:rPr>
                  </w:pPr>
                  <w:r>
                    <w:rPr>
                      <w:rFonts w:hint="eastAsia" w:cs="Times New Roman"/>
                      <w:b/>
                      <w:bCs/>
                      <w:color w:val="auto"/>
                      <w:spacing w:val="0"/>
                      <w:kern w:val="0"/>
                      <w:sz w:val="21"/>
                      <w:szCs w:val="21"/>
                      <w:u w:val="none" w:color="auto"/>
                      <w:lang w:val="en-US" w:eastAsia="zh-CN" w:bidi="ar-SA"/>
                    </w:rPr>
                    <w:t>排放口编号</w:t>
                  </w:r>
                </w:p>
              </w:tc>
              <w:tc>
                <w:tcPr>
                  <w:tcW w:w="1622"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坐标经纬度</w:t>
                  </w:r>
                </w:p>
              </w:tc>
              <w:tc>
                <w:tcPr>
                  <w:tcW w:w="813"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b/>
                      <w:bCs/>
                      <w:color w:val="auto"/>
                      <w:spacing w:val="0"/>
                      <w:kern w:val="0"/>
                      <w:sz w:val="21"/>
                      <w:szCs w:val="21"/>
                      <w:u w:val="none" w:color="auto"/>
                      <w:lang w:val="en-US" w:eastAsia="zh-CN"/>
                    </w:rPr>
                  </w:pPr>
                  <w:r>
                    <w:rPr>
                      <w:rFonts w:hint="eastAsia"/>
                      <w:b/>
                      <w:bCs/>
                      <w:color w:val="auto"/>
                      <w:spacing w:val="0"/>
                      <w:kern w:val="0"/>
                      <w:sz w:val="21"/>
                      <w:szCs w:val="21"/>
                      <w:u w:val="none" w:color="auto"/>
                      <w:lang w:val="en-US" w:eastAsia="zh-CN"/>
                    </w:rPr>
                    <w:t>废水排放量（t/a）</w:t>
                  </w:r>
                </w:p>
              </w:tc>
              <w:tc>
                <w:tcPr>
                  <w:tcW w:w="675"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eastAsia" w:cs="Times New Roman"/>
                      <w:b/>
                      <w:bCs/>
                      <w:color w:val="auto"/>
                      <w:spacing w:val="0"/>
                      <w:kern w:val="0"/>
                      <w:sz w:val="21"/>
                      <w:szCs w:val="21"/>
                      <w:u w:val="none" w:color="auto"/>
                      <w:lang w:val="en-US" w:eastAsia="zh-CN" w:bidi="ar-SA"/>
                    </w:rPr>
                  </w:pPr>
                  <w:r>
                    <w:rPr>
                      <w:rFonts w:hint="eastAsia" w:cs="Times New Roman"/>
                      <w:b/>
                      <w:bCs/>
                      <w:color w:val="auto"/>
                      <w:spacing w:val="0"/>
                      <w:kern w:val="0"/>
                      <w:sz w:val="21"/>
                      <w:szCs w:val="21"/>
                      <w:u w:val="none" w:color="auto"/>
                      <w:lang w:val="en-US" w:eastAsia="zh-CN" w:bidi="ar-SA"/>
                    </w:rPr>
                    <w:t>排放</w:t>
                  </w:r>
                </w:p>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b/>
                      <w:bCs/>
                      <w:color w:val="auto"/>
                      <w:spacing w:val="0"/>
                      <w:sz w:val="21"/>
                      <w:szCs w:val="21"/>
                      <w:u w:val="none" w:color="auto"/>
                      <w:lang w:val="en-US" w:eastAsia="zh-CN"/>
                    </w:rPr>
                  </w:pPr>
                  <w:r>
                    <w:rPr>
                      <w:rFonts w:hint="eastAsia" w:cs="Times New Roman"/>
                      <w:b/>
                      <w:bCs/>
                      <w:color w:val="auto"/>
                      <w:spacing w:val="0"/>
                      <w:kern w:val="0"/>
                      <w:sz w:val="21"/>
                      <w:szCs w:val="21"/>
                      <w:u w:val="none" w:color="auto"/>
                      <w:lang w:val="en-US" w:eastAsia="zh-CN" w:bidi="ar-SA"/>
                    </w:rPr>
                    <w:t>去向</w:t>
                  </w:r>
                </w:p>
              </w:tc>
              <w:tc>
                <w:tcPr>
                  <w:tcW w:w="1225"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b/>
                      <w:bCs/>
                      <w:color w:val="auto"/>
                      <w:spacing w:val="0"/>
                      <w:kern w:val="0"/>
                      <w:sz w:val="21"/>
                      <w:szCs w:val="21"/>
                      <w:u w:val="none" w:color="auto"/>
                      <w:lang w:val="en-US" w:eastAsia="zh-CN" w:bidi="ar-SA"/>
                    </w:rPr>
                  </w:pPr>
                  <w:r>
                    <w:rPr>
                      <w:rFonts w:hint="eastAsia"/>
                      <w:b/>
                      <w:bCs/>
                      <w:color w:val="auto"/>
                      <w:spacing w:val="0"/>
                      <w:sz w:val="21"/>
                      <w:szCs w:val="21"/>
                      <w:u w:val="none" w:color="auto"/>
                      <w:lang w:val="en-US" w:eastAsia="zh-CN"/>
                    </w:rPr>
                    <w:t>排放规律</w:t>
                  </w:r>
                </w:p>
              </w:tc>
              <w:tc>
                <w:tcPr>
                  <w:tcW w:w="575"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b/>
                      <w:bCs/>
                      <w:color w:val="auto"/>
                      <w:spacing w:val="0"/>
                      <w:kern w:val="0"/>
                      <w:sz w:val="21"/>
                      <w:szCs w:val="21"/>
                      <w:u w:val="none" w:color="auto"/>
                      <w:lang w:val="en-US" w:eastAsia="zh-CN" w:bidi="ar-SA"/>
                    </w:rPr>
                  </w:pPr>
                  <w:r>
                    <w:rPr>
                      <w:rFonts w:hint="eastAsia" w:cs="Times New Roman"/>
                      <w:b/>
                      <w:bCs/>
                      <w:color w:val="auto"/>
                      <w:spacing w:val="0"/>
                      <w:kern w:val="0"/>
                      <w:sz w:val="21"/>
                      <w:szCs w:val="21"/>
                      <w:u w:val="none" w:color="auto"/>
                      <w:lang w:val="en-US" w:eastAsia="zh-CN" w:bidi="ar-SA"/>
                    </w:rPr>
                    <w:t>间歇排放时间段</w:t>
                  </w:r>
                </w:p>
              </w:tc>
              <w:tc>
                <w:tcPr>
                  <w:tcW w:w="2271" w:type="dxa"/>
                  <w:gridSpan w:val="3"/>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b/>
                      <w:bCs/>
                      <w:color w:val="auto"/>
                      <w:spacing w:val="0"/>
                      <w:sz w:val="21"/>
                      <w:szCs w:val="21"/>
                      <w:u w:val="none" w:color="auto"/>
                      <w:lang w:val="en-US" w:eastAsia="zh-CN"/>
                    </w:rPr>
                  </w:pPr>
                  <w:r>
                    <w:rPr>
                      <w:rFonts w:hint="eastAsia"/>
                      <w:b/>
                      <w:bCs/>
                      <w:color w:val="auto"/>
                      <w:spacing w:val="0"/>
                      <w:kern w:val="0"/>
                      <w:sz w:val="21"/>
                      <w:szCs w:val="21"/>
                      <w:u w:val="none" w:color="auto"/>
                      <w:lang w:val="en-US" w:eastAsia="zh-CN"/>
                    </w:rPr>
                    <w:t>受纳污水处理厂信息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8"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b/>
                      <w:bCs/>
                      <w:color w:val="auto"/>
                      <w:spacing w:val="0"/>
                      <w:sz w:val="21"/>
                      <w:szCs w:val="21"/>
                      <w:u w:val="none" w:color="auto"/>
                    </w:rPr>
                  </w:pPr>
                </w:p>
              </w:tc>
              <w:tc>
                <w:tcPr>
                  <w:tcW w:w="671"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b/>
                      <w:bCs/>
                      <w:color w:val="auto"/>
                      <w:spacing w:val="0"/>
                      <w:sz w:val="21"/>
                      <w:szCs w:val="21"/>
                      <w:u w:val="none" w:color="auto"/>
                    </w:rPr>
                  </w:pPr>
                </w:p>
              </w:tc>
              <w:tc>
                <w:tcPr>
                  <w:tcW w:w="1622"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b/>
                      <w:bCs/>
                      <w:color w:val="auto"/>
                      <w:spacing w:val="0"/>
                      <w:kern w:val="0"/>
                      <w:sz w:val="21"/>
                      <w:szCs w:val="21"/>
                      <w:u w:val="none" w:color="auto"/>
                      <w:lang w:val="en-US" w:eastAsia="zh-CN"/>
                    </w:rPr>
                  </w:pPr>
                </w:p>
              </w:tc>
              <w:tc>
                <w:tcPr>
                  <w:tcW w:w="813"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b/>
                      <w:bCs/>
                      <w:color w:val="auto"/>
                      <w:spacing w:val="0"/>
                      <w:kern w:val="0"/>
                      <w:sz w:val="21"/>
                      <w:szCs w:val="21"/>
                      <w:u w:val="none" w:color="auto"/>
                      <w:lang w:val="en-US" w:eastAsia="zh-CN"/>
                    </w:rPr>
                  </w:pP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eastAsia" w:ascii="Times New Roman" w:hAnsi="Times New Roman" w:eastAsia="宋体" w:cs="Times New Roman"/>
                      <w:b/>
                      <w:bCs/>
                      <w:color w:val="auto"/>
                      <w:spacing w:val="0"/>
                      <w:kern w:val="2"/>
                      <w:sz w:val="21"/>
                      <w:szCs w:val="21"/>
                      <w:u w:val="none" w:color="auto"/>
                      <w:lang w:val="en-US" w:eastAsia="zh-CN" w:bidi="ar-SA"/>
                    </w:rPr>
                  </w:pPr>
                </w:p>
              </w:tc>
              <w:tc>
                <w:tcPr>
                  <w:tcW w:w="122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b/>
                      <w:bCs/>
                      <w:color w:val="auto"/>
                      <w:spacing w:val="0"/>
                      <w:kern w:val="0"/>
                      <w:sz w:val="21"/>
                      <w:szCs w:val="21"/>
                      <w:u w:val="none" w:color="auto"/>
                      <w:lang w:val="en-US" w:eastAsia="zh-CN" w:bidi="ar-SA"/>
                    </w:rPr>
                  </w:pPr>
                </w:p>
              </w:tc>
              <w:tc>
                <w:tcPr>
                  <w:tcW w:w="57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b/>
                      <w:bCs/>
                      <w:color w:val="auto"/>
                      <w:spacing w:val="0"/>
                      <w:kern w:val="0"/>
                      <w:sz w:val="21"/>
                      <w:szCs w:val="21"/>
                      <w:u w:val="none" w:color="auto"/>
                      <w:lang w:val="en-US" w:eastAsia="zh-CN" w:bidi="ar-SA"/>
                    </w:rPr>
                  </w:pPr>
                </w:p>
              </w:tc>
              <w:tc>
                <w:tcPr>
                  <w:tcW w:w="880"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名称</w:t>
                  </w:r>
                </w:p>
              </w:tc>
              <w:tc>
                <w:tcPr>
                  <w:tcW w:w="510"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污染物种类</w:t>
                  </w:r>
                </w:p>
              </w:tc>
              <w:tc>
                <w:tcPr>
                  <w:tcW w:w="881"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eastAsia" w:eastAsia="宋体"/>
                      <w:b/>
                      <w:bCs/>
                      <w:color w:val="auto"/>
                      <w:spacing w:val="0"/>
                      <w:sz w:val="21"/>
                      <w:szCs w:val="21"/>
                      <w:u w:val="none" w:color="auto"/>
                      <w:lang w:eastAsia="zh-CN"/>
                    </w:rPr>
                  </w:pPr>
                  <w:r>
                    <w:rPr>
                      <w:rFonts w:hint="eastAsia"/>
                      <w:b/>
                      <w:bCs/>
                      <w:color w:val="auto"/>
                      <w:spacing w:val="0"/>
                      <w:sz w:val="21"/>
                      <w:szCs w:val="21"/>
                      <w:u w:val="none" w:color="auto"/>
                      <w:lang w:val="en-US" w:eastAsia="zh-CN"/>
                    </w:rPr>
                    <w:t>排放</w:t>
                  </w:r>
                  <w:r>
                    <w:rPr>
                      <w:rFonts w:hint="eastAsia" w:eastAsia="宋体"/>
                      <w:b/>
                      <w:bCs/>
                      <w:color w:val="auto"/>
                      <w:spacing w:val="0"/>
                      <w:sz w:val="21"/>
                      <w:szCs w:val="21"/>
                      <w:u w:val="none" w:color="auto"/>
                      <w:lang w:eastAsia="zh-CN"/>
                    </w:rPr>
                    <w:t>浓度限值（mg/L）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8"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1</w:t>
                  </w:r>
                </w:p>
              </w:tc>
              <w:tc>
                <w:tcPr>
                  <w:tcW w:w="671"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color w:val="auto"/>
                      <w:spacing w:val="0"/>
                      <w:sz w:val="21"/>
                      <w:szCs w:val="21"/>
                      <w:u w:val="none" w:color="auto"/>
                      <w:lang w:val="en-US" w:eastAsia="zh-CN"/>
                    </w:rPr>
                  </w:pPr>
                  <w:r>
                    <w:rPr>
                      <w:rFonts w:hint="eastAsia" w:cs="Times New Roman"/>
                      <w:color w:val="auto"/>
                      <w:spacing w:val="0"/>
                      <w:kern w:val="0"/>
                      <w:sz w:val="21"/>
                      <w:szCs w:val="21"/>
                      <w:u w:val="none" w:color="auto"/>
                      <w:lang w:val="en-US" w:eastAsia="zh-CN"/>
                    </w:rPr>
                    <w:t>DW001</w:t>
                  </w:r>
                </w:p>
              </w:tc>
              <w:tc>
                <w:tcPr>
                  <w:tcW w:w="162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cs="Times New Roman"/>
                      <w:color w:val="auto"/>
                      <w:spacing w:val="0"/>
                      <w:kern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eastAsia="zh-CN"/>
                    </w:rPr>
                    <w:t>111°54'</w:t>
                  </w:r>
                  <w:r>
                    <w:rPr>
                      <w:rFonts w:hint="eastAsia" w:cs="Times New Roman"/>
                      <w:color w:val="auto"/>
                      <w:spacing w:val="0"/>
                      <w:sz w:val="21"/>
                      <w:szCs w:val="21"/>
                      <w:u w:val="none" w:color="auto"/>
                      <w:lang w:val="en-US" w:eastAsia="zh-CN"/>
                    </w:rPr>
                    <w:t>41.237</w:t>
                  </w:r>
                  <w:r>
                    <w:rPr>
                      <w:rFonts w:hint="default" w:ascii="Times New Roman" w:hAnsi="Times New Roman" w:eastAsia="宋体" w:cs="Times New Roman"/>
                      <w:color w:val="auto"/>
                      <w:spacing w:val="0"/>
                      <w:sz w:val="21"/>
                      <w:szCs w:val="21"/>
                      <w:u w:val="none" w:color="auto"/>
                      <w:lang w:eastAsia="zh-CN"/>
                    </w:rPr>
                    <w:t>"</w:t>
                  </w:r>
                  <w:r>
                    <w:rPr>
                      <w:rFonts w:hint="eastAsia" w:ascii="Times New Roman" w:hAnsi="Times New Roman" w:eastAsia="宋体" w:cs="Times New Roman"/>
                      <w:color w:val="auto"/>
                      <w:spacing w:val="0"/>
                      <w:sz w:val="21"/>
                      <w:szCs w:val="21"/>
                      <w:u w:val="none" w:color="auto"/>
                      <w:lang w:eastAsia="zh-CN"/>
                    </w:rPr>
                    <w:t>，</w:t>
                  </w:r>
                  <w:r>
                    <w:rPr>
                      <w:rFonts w:hint="eastAsia" w:ascii="Times New Roman" w:hAnsi="Times New Roman" w:eastAsia="宋体" w:cs="Times New Roman"/>
                      <w:color w:val="auto"/>
                      <w:spacing w:val="0"/>
                      <w:sz w:val="21"/>
                      <w:szCs w:val="21"/>
                      <w:u w:val="none" w:color="auto"/>
                      <w:lang w:val="en-US" w:eastAsia="zh-CN"/>
                    </w:rPr>
                    <w:t>25</w:t>
                  </w:r>
                  <w:r>
                    <w:rPr>
                      <w:rFonts w:hint="default" w:ascii="Times New Roman" w:hAnsi="Times New Roman" w:eastAsia="宋体" w:cs="Times New Roman"/>
                      <w:color w:val="auto"/>
                      <w:spacing w:val="0"/>
                      <w:sz w:val="21"/>
                      <w:szCs w:val="21"/>
                      <w:u w:val="none" w:color="auto"/>
                      <w:lang w:eastAsia="zh-CN"/>
                    </w:rPr>
                    <w:t>°</w:t>
                  </w:r>
                  <w:r>
                    <w:rPr>
                      <w:rFonts w:hint="eastAsia" w:ascii="Times New Roman" w:hAnsi="Times New Roman" w:eastAsia="宋体" w:cs="Times New Roman"/>
                      <w:color w:val="auto"/>
                      <w:spacing w:val="0"/>
                      <w:sz w:val="21"/>
                      <w:szCs w:val="21"/>
                      <w:u w:val="none" w:color="auto"/>
                      <w:lang w:val="en-US" w:eastAsia="zh-CN"/>
                    </w:rPr>
                    <w:t>34</w:t>
                  </w:r>
                  <w:r>
                    <w:rPr>
                      <w:rFonts w:hint="default" w:ascii="Times New Roman" w:hAnsi="Times New Roman" w:eastAsia="宋体" w:cs="Times New Roman"/>
                      <w:color w:val="auto"/>
                      <w:spacing w:val="0"/>
                      <w:sz w:val="21"/>
                      <w:szCs w:val="21"/>
                      <w:u w:val="none" w:color="auto"/>
                      <w:lang w:eastAsia="zh-CN"/>
                    </w:rPr>
                    <w:t>'</w:t>
                  </w:r>
                  <w:r>
                    <w:rPr>
                      <w:rFonts w:hint="eastAsia" w:ascii="Times New Roman" w:hAnsi="Times New Roman" w:eastAsia="宋体" w:cs="Times New Roman"/>
                      <w:color w:val="auto"/>
                      <w:spacing w:val="0"/>
                      <w:sz w:val="21"/>
                      <w:szCs w:val="21"/>
                      <w:u w:val="none" w:color="auto"/>
                      <w:lang w:val="en-US" w:eastAsia="zh-CN"/>
                    </w:rPr>
                    <w:t>23.437</w:t>
                  </w:r>
                  <w:r>
                    <w:rPr>
                      <w:rFonts w:hint="default" w:ascii="Times New Roman" w:hAnsi="Times New Roman" w:eastAsia="宋体" w:cs="Times New Roman"/>
                      <w:color w:val="auto"/>
                      <w:spacing w:val="0"/>
                      <w:sz w:val="21"/>
                      <w:szCs w:val="21"/>
                      <w:u w:val="none" w:color="auto"/>
                      <w:lang w:eastAsia="zh-CN"/>
                    </w:rPr>
                    <w:t>"</w:t>
                  </w:r>
                </w:p>
              </w:tc>
              <w:tc>
                <w:tcPr>
                  <w:tcW w:w="813" w:type="dxa"/>
                  <w:vMerge w:val="restart"/>
                  <w:noWrap w:val="0"/>
                  <w:vAlign w:val="center"/>
                </w:tcPr>
                <w:p>
                  <w:pPr>
                    <w:ind w:left="-53" w:leftChars="-25" w:right="-53" w:rightChars="-25"/>
                    <w:jc w:val="center"/>
                    <w:rPr>
                      <w:rFonts w:hint="default" w:eastAsia="宋体"/>
                      <w:color w:val="auto"/>
                      <w:spacing w:val="0"/>
                      <w:kern w:val="0"/>
                      <w:sz w:val="21"/>
                      <w:szCs w:val="21"/>
                      <w:u w:val="none" w:color="auto"/>
                      <w:lang w:val="en-US" w:eastAsia="zh-CN"/>
                    </w:rPr>
                  </w:pPr>
                  <w:r>
                    <w:rPr>
                      <w:rFonts w:hint="eastAsia"/>
                      <w:color w:val="auto"/>
                      <w:spacing w:val="0"/>
                      <w:sz w:val="21"/>
                      <w:szCs w:val="21"/>
                      <w:u w:val="none" w:color="auto"/>
                      <w:lang w:val="en-US" w:eastAsia="zh-CN"/>
                    </w:rPr>
                    <w:t>4118</w:t>
                  </w:r>
                </w:p>
              </w:tc>
              <w:tc>
                <w:tcPr>
                  <w:tcW w:w="675"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color w:val="auto"/>
                      <w:spacing w:val="0"/>
                      <w:sz w:val="21"/>
                      <w:szCs w:val="21"/>
                      <w:u w:val="none" w:color="auto"/>
                      <w:lang w:val="en-US" w:eastAsia="zh-CN"/>
                    </w:rPr>
                  </w:pPr>
                  <w:r>
                    <w:rPr>
                      <w:rFonts w:hint="eastAsia"/>
                      <w:strike w:val="0"/>
                      <w:dstrike w:val="0"/>
                      <w:color w:val="auto"/>
                      <w:spacing w:val="0"/>
                      <w:sz w:val="21"/>
                      <w:szCs w:val="21"/>
                      <w:u w:val="none" w:color="auto"/>
                      <w:lang w:val="en-US" w:eastAsia="zh-CN"/>
                    </w:rPr>
                    <w:t>宁远县城镇污水处理厂</w:t>
                  </w:r>
                </w:p>
              </w:tc>
              <w:tc>
                <w:tcPr>
                  <w:tcW w:w="1225"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color w:val="auto"/>
                      <w:spacing w:val="0"/>
                      <w:kern w:val="0"/>
                      <w:sz w:val="21"/>
                      <w:szCs w:val="21"/>
                      <w:u w:val="none" w:color="auto"/>
                      <w:lang w:val="en-US" w:eastAsia="zh-CN"/>
                    </w:rPr>
                  </w:pPr>
                  <w:r>
                    <w:rPr>
                      <w:rFonts w:hint="default"/>
                      <w:color w:val="auto"/>
                      <w:spacing w:val="0"/>
                      <w:kern w:val="0"/>
                      <w:sz w:val="21"/>
                      <w:szCs w:val="21"/>
                      <w:u w:val="none" w:color="auto"/>
                      <w:lang w:val="en-US" w:eastAsia="zh-CN"/>
                    </w:rPr>
                    <w:t>间断排放，排放期间流量不稳定且无规律，但不属于冲击性排放</w:t>
                  </w:r>
                </w:p>
              </w:tc>
              <w:tc>
                <w:tcPr>
                  <w:tcW w:w="57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cs="Times New Roman"/>
                      <w:color w:val="auto"/>
                      <w:spacing w:val="0"/>
                      <w:kern w:val="0"/>
                      <w:sz w:val="21"/>
                      <w:szCs w:val="21"/>
                      <w:u w:val="none" w:color="auto"/>
                      <w:lang w:val="en-US" w:eastAsia="zh-CN"/>
                    </w:rPr>
                  </w:pPr>
                  <w:r>
                    <w:rPr>
                      <w:rFonts w:hint="eastAsia" w:cs="Times New Roman"/>
                      <w:color w:val="auto"/>
                      <w:spacing w:val="0"/>
                      <w:kern w:val="0"/>
                      <w:sz w:val="21"/>
                      <w:szCs w:val="21"/>
                      <w:u w:val="none" w:color="auto"/>
                      <w:lang w:val="en-US" w:eastAsia="zh-CN"/>
                    </w:rPr>
                    <w:t>/</w:t>
                  </w:r>
                </w:p>
              </w:tc>
              <w:tc>
                <w:tcPr>
                  <w:tcW w:w="880" w:type="dxa"/>
                  <w:vMerge w:val="restart"/>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宁远县城镇污水处理厂</w:t>
                  </w:r>
                </w:p>
              </w:tc>
              <w:tc>
                <w:tcPr>
                  <w:tcW w:w="510"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pH</w:t>
                  </w:r>
                </w:p>
              </w:tc>
              <w:tc>
                <w:tcPr>
                  <w:tcW w:w="881"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color w:val="auto"/>
                      <w:spacing w:val="0"/>
                      <w:kern w:val="0"/>
                      <w:sz w:val="21"/>
                      <w:szCs w:val="21"/>
                      <w:u w:val="none" w:color="auto"/>
                      <w:lang w:val="en-US" w:eastAsia="zh-CN"/>
                    </w:rPr>
                  </w:pPr>
                  <w:r>
                    <w:rPr>
                      <w:rFonts w:hint="eastAsia"/>
                      <w:color w:val="auto"/>
                      <w:spacing w:val="0"/>
                      <w:kern w:val="0"/>
                      <w:sz w:val="21"/>
                      <w:szCs w:val="21"/>
                      <w:u w:val="none" w:color="auto"/>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8"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671"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1622"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813"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122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57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880"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510"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COD</w:t>
                  </w:r>
                </w:p>
              </w:tc>
              <w:tc>
                <w:tcPr>
                  <w:tcW w:w="881"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8"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671"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1622"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813"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122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57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880"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510"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BOD</w:t>
                  </w:r>
                </w:p>
              </w:tc>
              <w:tc>
                <w:tcPr>
                  <w:tcW w:w="881"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8"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671"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1622"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813"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122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57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880"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510"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eastAsia" w:ascii="Times New Roman" w:hAnsi="Times New Roman" w:eastAsia="宋体" w:cs="Times New Roman"/>
                      <w:color w:val="auto"/>
                      <w:spacing w:val="0"/>
                      <w:kern w:val="2"/>
                      <w:sz w:val="21"/>
                      <w:szCs w:val="21"/>
                      <w:u w:val="none" w:color="auto"/>
                      <w:lang w:val="en-US" w:eastAsia="zh-CN" w:bidi="ar-SA"/>
                    </w:rPr>
                  </w:pPr>
                  <w:r>
                    <w:rPr>
                      <w:rFonts w:hint="eastAsia"/>
                      <w:color w:val="auto"/>
                      <w:spacing w:val="0"/>
                      <w:sz w:val="21"/>
                      <w:szCs w:val="21"/>
                      <w:u w:val="none" w:color="auto"/>
                      <w:lang w:val="en-US" w:eastAsia="zh-CN"/>
                    </w:rPr>
                    <w:t>SS</w:t>
                  </w:r>
                </w:p>
              </w:tc>
              <w:tc>
                <w:tcPr>
                  <w:tcW w:w="881"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8"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671"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1622"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813"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122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575"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880"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color w:val="auto"/>
                      <w:spacing w:val="0"/>
                      <w:sz w:val="21"/>
                      <w:szCs w:val="21"/>
                      <w:u w:val="none" w:color="auto"/>
                    </w:rPr>
                  </w:pPr>
                </w:p>
              </w:tc>
              <w:tc>
                <w:tcPr>
                  <w:tcW w:w="510"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eastAsia" w:ascii="Times New Roman" w:hAnsi="Times New Roman" w:eastAsia="宋体" w:cs="Times New Roman"/>
                      <w:color w:val="auto"/>
                      <w:spacing w:val="0"/>
                      <w:kern w:val="2"/>
                      <w:sz w:val="21"/>
                      <w:szCs w:val="21"/>
                      <w:u w:val="none" w:color="auto"/>
                      <w:lang w:val="en-US" w:eastAsia="zh-CN" w:bidi="ar-SA"/>
                    </w:rPr>
                  </w:pPr>
                  <w:r>
                    <w:rPr>
                      <w:rFonts w:hint="eastAsia"/>
                      <w:color w:val="auto"/>
                      <w:spacing w:val="0"/>
                      <w:sz w:val="21"/>
                      <w:szCs w:val="21"/>
                      <w:u w:val="none" w:color="auto"/>
                      <w:lang w:val="en-US" w:eastAsia="zh-CN"/>
                    </w:rPr>
                    <w:t>氨氮</w:t>
                  </w:r>
                </w:p>
              </w:tc>
              <w:tc>
                <w:tcPr>
                  <w:tcW w:w="881" w:type="dxa"/>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5</w:t>
                  </w:r>
                </w:p>
              </w:tc>
            </w:tr>
          </w:tbl>
          <w:p>
            <w:pPr>
              <w:spacing w:line="360" w:lineRule="auto"/>
              <w:ind w:firstLine="482" w:firstLineChars="200"/>
              <w:rPr>
                <w:rFonts w:hint="eastAsia"/>
                <w:b/>
                <w:bCs/>
                <w:color w:val="auto"/>
                <w:spacing w:val="0"/>
                <w:sz w:val="24"/>
                <w:u w:val="none" w:color="auto"/>
              </w:rPr>
            </w:pPr>
            <w:r>
              <w:rPr>
                <w:rFonts w:hint="eastAsia"/>
                <w:b/>
                <w:bCs/>
                <w:color w:val="auto"/>
                <w:spacing w:val="0"/>
                <w:sz w:val="24"/>
                <w:u w:val="none" w:color="auto"/>
                <w:lang w:val="en-US" w:eastAsia="zh-CN"/>
              </w:rPr>
              <w:t>2</w:t>
            </w:r>
            <w:r>
              <w:rPr>
                <w:rFonts w:hint="eastAsia"/>
                <w:b/>
                <w:bCs/>
                <w:color w:val="auto"/>
                <w:spacing w:val="0"/>
                <w:sz w:val="24"/>
                <w:u w:val="none" w:color="auto"/>
              </w:rPr>
              <w:t>、废水治理设施技术可行性分析</w:t>
            </w:r>
          </w:p>
          <w:p>
            <w:pPr>
              <w:spacing w:line="360" w:lineRule="auto"/>
              <w:ind w:firstLine="480" w:firstLineChars="200"/>
              <w:rPr>
                <w:rFonts w:hint="default" w:eastAsia="宋体"/>
                <w:color w:val="auto"/>
                <w:spacing w:val="0"/>
                <w:sz w:val="24"/>
                <w:u w:val="none" w:color="auto"/>
                <w:lang w:val="en-US" w:eastAsia="zh-CN"/>
              </w:rPr>
            </w:pPr>
            <w:r>
              <w:rPr>
                <w:rFonts w:hint="eastAsia"/>
                <w:color w:val="auto"/>
                <w:spacing w:val="0"/>
                <w:sz w:val="24"/>
                <w:u w:val="none" w:color="auto"/>
                <w:lang w:eastAsia="zh-CN"/>
              </w:rPr>
              <w:t>（</w:t>
            </w:r>
            <w:r>
              <w:rPr>
                <w:rFonts w:hint="eastAsia"/>
                <w:color w:val="auto"/>
                <w:spacing w:val="0"/>
                <w:sz w:val="24"/>
                <w:u w:val="none" w:color="auto"/>
                <w:lang w:val="en-US" w:eastAsia="zh-CN"/>
              </w:rPr>
              <w:t>1</w:t>
            </w:r>
            <w:r>
              <w:rPr>
                <w:rFonts w:hint="eastAsia"/>
                <w:color w:val="auto"/>
                <w:spacing w:val="0"/>
                <w:sz w:val="24"/>
                <w:u w:val="none" w:color="auto"/>
                <w:lang w:eastAsia="zh-CN"/>
              </w:rPr>
              <w:t>）</w:t>
            </w:r>
            <w:r>
              <w:rPr>
                <w:rFonts w:hint="eastAsia"/>
                <w:color w:val="auto"/>
                <w:spacing w:val="0"/>
                <w:sz w:val="24"/>
                <w:u w:val="none" w:color="auto"/>
                <w:lang w:val="en-US" w:eastAsia="zh-CN"/>
              </w:rPr>
              <w:t>生活污水</w:t>
            </w:r>
          </w:p>
          <w:p>
            <w:pPr>
              <w:spacing w:line="360" w:lineRule="auto"/>
              <w:ind w:firstLine="480" w:firstLineChars="200"/>
              <w:rPr>
                <w:rFonts w:hint="default"/>
                <w:color w:val="auto"/>
                <w:spacing w:val="0"/>
                <w:sz w:val="24"/>
                <w:u w:val="none" w:color="auto"/>
                <w:lang w:val="en-US"/>
              </w:rPr>
            </w:pPr>
            <w:r>
              <w:rPr>
                <w:rFonts w:hint="eastAsia"/>
                <w:color w:val="auto"/>
                <w:spacing w:val="0"/>
                <w:sz w:val="24"/>
                <w:u w:val="none" w:color="auto"/>
                <w:lang w:val="en-US" w:eastAsia="zh-CN"/>
              </w:rPr>
              <w:t>生活污水基本相同，其处理方式均采用化粪池处理。</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rPr>
              <w:t>根据“《排污许可证申请与核发技术规范 总则》（HJ942-2018）中4.5.3.1”，生活污水防治工艺为“过滤、沉淀-活性污泥法、生物接触氧化、其他”等处理技术或其他。</w:t>
            </w:r>
          </w:p>
          <w:p>
            <w:pPr>
              <w:spacing w:line="360" w:lineRule="auto"/>
              <w:ind w:firstLine="480" w:firstLineChars="200"/>
              <w:rPr>
                <w:rFonts w:hint="eastAsia"/>
                <w:color w:val="auto"/>
                <w:spacing w:val="0"/>
                <w:sz w:val="24"/>
                <w:u w:val="none" w:color="auto"/>
                <w:lang w:eastAsia="zh-CN"/>
              </w:rPr>
            </w:pPr>
            <w:r>
              <w:rPr>
                <w:rFonts w:hint="eastAsia"/>
                <w:color w:val="auto"/>
                <w:spacing w:val="0"/>
                <w:sz w:val="24"/>
                <w:u w:val="none" w:color="auto"/>
              </w:rPr>
              <w:t>生活污水处理工艺为</w:t>
            </w:r>
            <w:r>
              <w:rPr>
                <w:rFonts w:hint="eastAsia"/>
                <w:color w:val="auto"/>
                <w:spacing w:val="0"/>
                <w:sz w:val="24"/>
                <w:szCs w:val="32"/>
                <w:u w:val="none" w:color="auto"/>
                <w:lang w:val="en-US" w:eastAsia="zh-CN"/>
              </w:rPr>
              <w:t>隔油池、</w:t>
            </w:r>
            <w:r>
              <w:rPr>
                <w:rFonts w:hint="eastAsia"/>
                <w:color w:val="auto"/>
                <w:spacing w:val="0"/>
                <w:sz w:val="24"/>
                <w:u w:val="none" w:color="auto"/>
              </w:rPr>
              <w:t>化粪池（过滤、沉淀、生物接触氧化），属于可行技术。化粪池是一种利用沉淀和厌氧发酵的原理，去除生活污水中悬浮性有机物的处理设施，属于初级的过渡性生活处理构筑物，可有效处理粪便等，属于可行性技术</w:t>
            </w:r>
            <w:r>
              <w:rPr>
                <w:rFonts w:hint="eastAsia"/>
                <w:color w:val="auto"/>
                <w:spacing w:val="0"/>
                <w:sz w:val="24"/>
                <w:u w:val="none" w:color="auto"/>
                <w:lang w:eastAsia="zh-CN"/>
              </w:rPr>
              <w:t>。</w:t>
            </w:r>
          </w:p>
          <w:p>
            <w:pPr>
              <w:pStyle w:val="14"/>
              <w:spacing w:line="360" w:lineRule="auto"/>
              <w:ind w:firstLine="482"/>
              <w:rPr>
                <w:rFonts w:hint="eastAsia"/>
                <w:b/>
                <w:bCs/>
                <w:color w:val="auto"/>
                <w:spacing w:val="0"/>
                <w:sz w:val="24"/>
                <w:u w:val="none" w:color="auto"/>
                <w:lang w:val="en-US" w:eastAsia="zh-CN"/>
              </w:rPr>
            </w:pPr>
          </w:p>
          <w:p>
            <w:pPr>
              <w:pStyle w:val="14"/>
              <w:spacing w:line="360" w:lineRule="auto"/>
              <w:ind w:firstLine="482"/>
              <w:rPr>
                <w:rFonts w:hint="default" w:eastAsia="宋体"/>
                <w:b/>
                <w:bCs/>
                <w:color w:val="auto"/>
                <w:spacing w:val="0"/>
                <w:sz w:val="24"/>
                <w:u w:val="none" w:color="auto"/>
                <w:lang w:val="en-US" w:eastAsia="zh-CN"/>
              </w:rPr>
            </w:pPr>
            <w:r>
              <w:rPr>
                <w:rFonts w:hint="eastAsia"/>
                <w:b/>
                <w:bCs/>
                <w:color w:val="auto"/>
                <w:spacing w:val="0"/>
                <w:sz w:val="24"/>
                <w:u w:val="none" w:color="auto"/>
                <w:lang w:val="en-US" w:eastAsia="zh-CN"/>
              </w:rPr>
              <w:t>3、依托污水处理厂可行性分析</w:t>
            </w:r>
          </w:p>
          <w:p>
            <w:pPr>
              <w:pStyle w:val="14"/>
              <w:spacing w:line="360" w:lineRule="auto"/>
              <w:ind w:firstLine="482"/>
              <w:rPr>
                <w:rFonts w:hint="default"/>
                <w:b w:val="0"/>
                <w:bCs w:val="0"/>
                <w:color w:val="auto"/>
                <w:spacing w:val="0"/>
                <w:sz w:val="24"/>
                <w:u w:val="none" w:color="auto"/>
                <w:lang w:val="en-US"/>
              </w:rPr>
            </w:pPr>
            <w:r>
              <w:rPr>
                <w:rFonts w:hint="eastAsia"/>
                <w:b w:val="0"/>
                <w:bCs w:val="0"/>
                <w:color w:val="auto"/>
                <w:spacing w:val="0"/>
                <w:sz w:val="24"/>
                <w:u w:val="none" w:color="auto"/>
                <w:lang w:val="en-US" w:eastAsia="zh-CN"/>
              </w:rPr>
              <w:t>项目生活污水依托园区已建隔油池、化粪池预处理达标后排入园区污水管网，最终进入宁远县城镇污水处理厂深度处理达到《城镇污水处理厂污染物排放标准》（GB18918-2002）一级A标准后排入泠江。宁远县城市污水处理厂由宁远县德丰污水处理厂和宁远县生活污水处理第二厂组成。</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（1）污水处理厂基本情况</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根据《宁远高新技术产业开发区规划环境影响报告书》及其审查意见（详见附件6），宁远县德丰污水处理厂与宁远县生活污水处理第二厂的现状纳污范围一致（详见附图10），纳污范围内的废水经管网汇总到同一根主管，再进主管汇至污水处理厂附近，两个污水处理厂再进行分流处理。</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①宁远县德丰污水处理厂</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宁远县德丰污水处理厂位于宁远县舜陵镇仁山庙村下瑶村，现状总处理规模为4万m</w:t>
            </w:r>
            <w:r>
              <w:rPr>
                <w:rFonts w:hint="eastAsia"/>
                <w:b w:val="0"/>
                <w:bCs w:val="0"/>
                <w:color w:val="auto"/>
                <w:spacing w:val="0"/>
                <w:sz w:val="24"/>
                <w:u w:val="none" w:color="auto"/>
                <w:vertAlign w:val="superscript"/>
                <w:lang w:val="en-US" w:eastAsia="zh-CN"/>
              </w:rPr>
              <w:t>3</w:t>
            </w:r>
            <w:r>
              <w:rPr>
                <w:rFonts w:hint="eastAsia"/>
                <w:b w:val="0"/>
                <w:bCs w:val="0"/>
                <w:color w:val="auto"/>
                <w:spacing w:val="0"/>
                <w:sz w:val="24"/>
                <w:u w:val="none" w:color="auto"/>
                <w:lang w:val="en-US" w:eastAsia="zh-CN"/>
              </w:rPr>
              <w:t>/d，其中一期工程2.5万m</w:t>
            </w:r>
            <w:r>
              <w:rPr>
                <w:rFonts w:hint="eastAsia"/>
                <w:b w:val="0"/>
                <w:bCs w:val="0"/>
                <w:color w:val="auto"/>
                <w:spacing w:val="0"/>
                <w:sz w:val="24"/>
                <w:u w:val="none" w:color="auto"/>
                <w:vertAlign w:val="superscript"/>
                <w:lang w:val="en-US" w:eastAsia="zh-CN"/>
              </w:rPr>
              <w:t>3</w:t>
            </w:r>
            <w:r>
              <w:rPr>
                <w:rFonts w:hint="eastAsia"/>
                <w:b w:val="0"/>
                <w:bCs w:val="0"/>
                <w:color w:val="auto"/>
                <w:spacing w:val="0"/>
                <w:sz w:val="24"/>
                <w:u w:val="none" w:color="auto"/>
                <w:lang w:val="en-US" w:eastAsia="zh-CN"/>
              </w:rPr>
              <w:t>/d，二期1.5万m</w:t>
            </w:r>
            <w:r>
              <w:rPr>
                <w:rFonts w:hint="eastAsia"/>
                <w:b w:val="0"/>
                <w:bCs w:val="0"/>
                <w:color w:val="auto"/>
                <w:spacing w:val="0"/>
                <w:sz w:val="24"/>
                <w:u w:val="none" w:color="auto"/>
                <w:vertAlign w:val="superscript"/>
                <w:lang w:val="en-US" w:eastAsia="zh-CN"/>
              </w:rPr>
              <w:t>3</w:t>
            </w:r>
            <w:r>
              <w:rPr>
                <w:rFonts w:hint="eastAsia"/>
                <w:b w:val="0"/>
                <w:bCs w:val="0"/>
                <w:color w:val="auto"/>
                <w:spacing w:val="0"/>
                <w:sz w:val="24"/>
                <w:u w:val="none" w:color="auto"/>
                <w:lang w:val="en-US" w:eastAsia="zh-CN"/>
              </w:rPr>
              <w:t>/d，出水水质执行《城镇污水处理厂污染物排放标准》（GB18918-2002）一级A标准，尾水直接排入泠江。一期工程于2010年4月正式运行。之后对其进行提质改造，并于2020</w:t>
            </w:r>
          </w:p>
          <w:p>
            <w:pPr>
              <w:pStyle w:val="14"/>
              <w:spacing w:line="360" w:lineRule="auto"/>
              <w:ind w:left="0" w:leftChars="0" w:firstLine="0" w:firstLineChars="0"/>
              <w:rPr>
                <w:rFonts w:hint="eastAsia"/>
                <w:b w:val="0"/>
                <w:bCs w:val="0"/>
                <w:color w:val="auto"/>
                <w:spacing w:val="0"/>
                <w:sz w:val="24"/>
                <w:u w:val="none" w:color="auto"/>
              </w:rPr>
            </w:pPr>
            <w:r>
              <w:rPr>
                <w:rFonts w:hint="eastAsia"/>
                <w:b w:val="0"/>
                <w:bCs w:val="0"/>
                <w:color w:val="auto"/>
                <w:spacing w:val="0"/>
                <w:sz w:val="24"/>
                <w:u w:val="none" w:color="auto"/>
                <w:lang w:val="en-US" w:eastAsia="zh-CN"/>
              </w:rPr>
              <w:t>年7月取得永州市生态环境局宁远分局的批复（文号：宁环评﹝2020﹞17号），提质工程主体工艺为“微曝氧化沟-加磁MBBR+高效沉淀池+滤布滤池”工艺，2020年8月完成验收；二期工程于2021年10月13日取得永州市生态环境局的批复（文号：宁环承诺﹝2021﹞9号），主体工艺采用“A/A/O微曝氧化沟-加磁MBBR+高效沉淀池+滤布滤池”，并于2022年11月完成验收。</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②宁远县生活污水处理第二厂</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宁远县生活污水处理第二厂位于宁远县舜陵镇仁山庙村下瑶村，已建成处理规模为3万m</w:t>
            </w:r>
            <w:r>
              <w:rPr>
                <w:rFonts w:hint="eastAsia"/>
                <w:b w:val="0"/>
                <w:bCs w:val="0"/>
                <w:color w:val="auto"/>
                <w:spacing w:val="0"/>
                <w:sz w:val="24"/>
                <w:u w:val="none" w:color="auto"/>
                <w:vertAlign w:val="superscript"/>
                <w:lang w:val="en-US" w:eastAsia="zh-CN"/>
              </w:rPr>
              <w:t>3</w:t>
            </w:r>
            <w:r>
              <w:rPr>
                <w:rFonts w:hint="eastAsia"/>
                <w:b w:val="0"/>
                <w:bCs w:val="0"/>
                <w:color w:val="auto"/>
                <w:spacing w:val="0"/>
                <w:sz w:val="24"/>
                <w:u w:val="none" w:color="auto"/>
                <w:lang w:val="en-US" w:eastAsia="zh-CN"/>
              </w:rPr>
              <w:t>/d，出水水质执行《城镇污水处理厂污染物排放标准》（GB18918-2002）一级A标准，尾水通过管道排入泠江。2013年8月，宁远县第二污水处理厂取得永州市环境保护局的批复（文号：宁环评〔2013〕71号），初始设计规模为2万m</w:t>
            </w:r>
            <w:r>
              <w:rPr>
                <w:rFonts w:hint="eastAsia"/>
                <w:b w:val="0"/>
                <w:bCs w:val="0"/>
                <w:color w:val="auto"/>
                <w:spacing w:val="0"/>
                <w:sz w:val="24"/>
                <w:u w:val="none" w:color="auto"/>
                <w:vertAlign w:val="superscript"/>
                <w:lang w:val="en-US" w:eastAsia="zh-CN"/>
              </w:rPr>
              <w:t>3</w:t>
            </w:r>
            <w:r>
              <w:rPr>
                <w:rFonts w:hint="eastAsia"/>
                <w:b w:val="0"/>
                <w:bCs w:val="0"/>
                <w:color w:val="auto"/>
                <w:spacing w:val="0"/>
                <w:sz w:val="24"/>
                <w:u w:val="none" w:color="auto"/>
                <w:lang w:val="en-US" w:eastAsia="zh-CN"/>
              </w:rPr>
              <w:t>/d，并于2015年竣工并投入运营，结合项目实施中的实际情况，进行了工艺的变更，工艺变更为“BAF曝气生物池”工艺，2016年编制了《宁远县污水处理厂二期工程建设项目变更环境影响说明》，并取得了批复（文号：永环审﹝2016﹞9号），该工程于2017年1月完成验收，取得永州市环境保护局的批复（文号：永环竣验﹝2017﹞3号）。</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改扩建工程于2021年8月取得永州市生态环境局宁远分局的批复（文号：宁环承诺〔2021〕7号），改扩建工程在现有厂区内进行，主要内容为改建现有工程污水处理工艺，并将处理规模由现有的2万m</w:t>
            </w:r>
            <w:r>
              <w:rPr>
                <w:rFonts w:hint="eastAsia"/>
                <w:b w:val="0"/>
                <w:bCs w:val="0"/>
                <w:color w:val="auto"/>
                <w:spacing w:val="0"/>
                <w:sz w:val="24"/>
                <w:u w:val="none" w:color="auto"/>
                <w:vertAlign w:val="superscript"/>
                <w:lang w:val="en-US" w:eastAsia="zh-CN"/>
              </w:rPr>
              <w:t>3</w:t>
            </w:r>
            <w:r>
              <w:rPr>
                <w:rFonts w:hint="eastAsia"/>
                <w:b w:val="0"/>
                <w:bCs w:val="0"/>
                <w:color w:val="auto"/>
                <w:spacing w:val="0"/>
                <w:sz w:val="24"/>
                <w:u w:val="none" w:color="auto"/>
                <w:lang w:val="en-US" w:eastAsia="zh-CN"/>
              </w:rPr>
              <w:t>/d扩大至3万m</w:t>
            </w:r>
            <w:r>
              <w:rPr>
                <w:rFonts w:hint="eastAsia"/>
                <w:b w:val="0"/>
                <w:bCs w:val="0"/>
                <w:color w:val="auto"/>
                <w:spacing w:val="0"/>
                <w:sz w:val="24"/>
                <w:u w:val="none" w:color="auto"/>
                <w:vertAlign w:val="superscript"/>
                <w:lang w:val="en-US" w:eastAsia="zh-CN"/>
              </w:rPr>
              <w:t>3</w:t>
            </w:r>
            <w:r>
              <w:rPr>
                <w:rFonts w:hint="eastAsia"/>
                <w:b w:val="0"/>
                <w:bCs w:val="0"/>
                <w:color w:val="auto"/>
                <w:spacing w:val="0"/>
                <w:sz w:val="24"/>
                <w:u w:val="none" w:color="auto"/>
                <w:lang w:val="en-US" w:eastAsia="zh-CN"/>
              </w:rPr>
              <w:t>/d。现有工程工艺为“预处理+曝气生物滤池+消毒”，改扩建后工艺采用“预处理+改良型AAO生化池+二沉池+砂滤池+消毒”工艺。目前改扩建工程正在进行设备调试，尚未进行环保竣工验收。</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 xml:space="preserve">（2）管网接管的可行性分析 </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项目位于宁远县桐山街道西部工业园光电智能B区，属于宁远高新技术产业开发区中的“五里桥片区”核准的规划范围内。根据区域现状排水管网、宁远县德丰污水处理厂与宁远县生活污水处理第二厂纳污范围（详见附图10）及现场勘查可知，本项目所在五里桥片区属于上述污水处理厂的纳污范围内，项目周边已经敷设有市政污水管网，能够确保本项目生活污水经园区管网排入污水处理厂（排水路径由舜华大道往北排入污水处理厂，详见附图10）。</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（3）水质纳管可行性分析</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本项目外排废水主要为生活污水，成分较为简单，其主要污染物为COD、BOD</w:t>
            </w:r>
            <w:r>
              <w:rPr>
                <w:rFonts w:hint="eastAsia"/>
                <w:b w:val="0"/>
                <w:bCs w:val="0"/>
                <w:color w:val="auto"/>
                <w:spacing w:val="0"/>
                <w:sz w:val="24"/>
                <w:u w:val="none" w:color="auto"/>
                <w:vertAlign w:val="subscript"/>
                <w:lang w:val="en-US" w:eastAsia="zh-CN"/>
              </w:rPr>
              <w:t>5</w:t>
            </w:r>
            <w:r>
              <w:rPr>
                <w:rFonts w:hint="eastAsia"/>
                <w:b w:val="0"/>
                <w:bCs w:val="0"/>
                <w:color w:val="auto"/>
                <w:spacing w:val="0"/>
                <w:sz w:val="24"/>
                <w:u w:val="none" w:color="auto"/>
                <w:lang w:val="en-US" w:eastAsia="zh-CN"/>
              </w:rPr>
              <w:t>、NH</w:t>
            </w:r>
            <w:r>
              <w:rPr>
                <w:rFonts w:hint="eastAsia"/>
                <w:b w:val="0"/>
                <w:bCs w:val="0"/>
                <w:color w:val="auto"/>
                <w:spacing w:val="0"/>
                <w:sz w:val="24"/>
                <w:u w:val="none" w:color="auto"/>
                <w:vertAlign w:val="subscript"/>
                <w:lang w:val="en-US" w:eastAsia="zh-CN"/>
              </w:rPr>
              <w:t>3</w:t>
            </w:r>
            <w:r>
              <w:rPr>
                <w:rFonts w:hint="eastAsia"/>
                <w:b w:val="0"/>
                <w:bCs w:val="0"/>
                <w:color w:val="auto"/>
                <w:spacing w:val="0"/>
                <w:sz w:val="24"/>
                <w:u w:val="none" w:color="auto"/>
                <w:lang w:val="en-US" w:eastAsia="zh-CN"/>
              </w:rPr>
              <w:t>-N、SS等，项目生活污水依托园区已建隔油池、化粪池预处理后可满足《污水综合排放标准》（GB8978-1996）表4中三级排放标准（其中NH</w:t>
            </w:r>
            <w:r>
              <w:rPr>
                <w:rFonts w:hint="eastAsia"/>
                <w:b w:val="0"/>
                <w:bCs w:val="0"/>
                <w:color w:val="auto"/>
                <w:spacing w:val="0"/>
                <w:sz w:val="24"/>
                <w:u w:val="none" w:color="auto"/>
                <w:vertAlign w:val="subscript"/>
                <w:lang w:val="en-US" w:eastAsia="zh-CN"/>
              </w:rPr>
              <w:t>3</w:t>
            </w:r>
            <w:r>
              <w:rPr>
                <w:rFonts w:hint="eastAsia"/>
                <w:b w:val="0"/>
                <w:bCs w:val="0"/>
                <w:color w:val="auto"/>
                <w:spacing w:val="0"/>
                <w:sz w:val="24"/>
                <w:u w:val="none" w:color="auto"/>
                <w:lang w:val="en-US" w:eastAsia="zh-CN"/>
              </w:rPr>
              <w:t>-N执行《污水排入城镇下水道水质标准》（GB/T31962-2015）表1中B级标准）。因此，项目废水水质具有接管可行性。</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（4）水量接管可行性分析</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本项目废水的排放量为4118m</w:t>
            </w:r>
            <w:r>
              <w:rPr>
                <w:rFonts w:hint="eastAsia"/>
                <w:b w:val="0"/>
                <w:bCs w:val="0"/>
                <w:color w:val="auto"/>
                <w:spacing w:val="0"/>
                <w:sz w:val="24"/>
                <w:u w:val="none" w:color="auto"/>
                <w:vertAlign w:val="superscript"/>
                <w:lang w:val="en-US" w:eastAsia="zh-CN"/>
              </w:rPr>
              <w:t>3</w:t>
            </w:r>
            <w:r>
              <w:rPr>
                <w:rFonts w:hint="eastAsia"/>
                <w:b w:val="0"/>
                <w:bCs w:val="0"/>
                <w:color w:val="auto"/>
                <w:spacing w:val="0"/>
                <w:sz w:val="24"/>
                <w:u w:val="none" w:color="auto"/>
                <w:lang w:val="en-US" w:eastAsia="zh-CN"/>
              </w:rPr>
              <w:t>/a、14.2m</w:t>
            </w:r>
            <w:r>
              <w:rPr>
                <w:rFonts w:hint="eastAsia"/>
                <w:b w:val="0"/>
                <w:bCs w:val="0"/>
                <w:color w:val="auto"/>
                <w:spacing w:val="0"/>
                <w:sz w:val="24"/>
                <w:u w:val="none" w:color="auto"/>
                <w:vertAlign w:val="superscript"/>
                <w:lang w:val="en-US" w:eastAsia="zh-CN"/>
              </w:rPr>
              <w:t>3</w:t>
            </w:r>
            <w:r>
              <w:rPr>
                <w:rFonts w:hint="eastAsia"/>
                <w:b w:val="0"/>
                <w:bCs w:val="0"/>
                <w:color w:val="auto"/>
                <w:spacing w:val="0"/>
                <w:sz w:val="24"/>
                <w:u w:val="none" w:color="auto"/>
                <w:lang w:val="en-US" w:eastAsia="zh-CN"/>
              </w:rPr>
              <w:t>/d，废水排放量仅占宁远县德丰污水处理厂与宁远县生活污水处理第二厂处理能力的0.02%，且污水处理厂尚有处理余量，项目生活污水排放不会对污水处理厂造成水量冲击。</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综上所述，本项目所在区域属于宁远县德丰污水处理厂与宁远县生活污水处理第二厂的纳污范围内；项目外排废水主要为生活污水，本项目外排的废水依托宁远县城市污水处理厂进行深度处理是可行的。</w:t>
            </w:r>
          </w:p>
          <w:p>
            <w:pPr>
              <w:pStyle w:val="14"/>
              <w:spacing w:line="360" w:lineRule="auto"/>
              <w:ind w:firstLine="482"/>
              <w:rPr>
                <w:rFonts w:hint="eastAsia"/>
                <w:b/>
                <w:bCs/>
                <w:color w:val="auto"/>
                <w:spacing w:val="0"/>
                <w:sz w:val="24"/>
                <w:u w:val="none" w:color="auto"/>
                <w:lang w:val="en-US" w:eastAsia="zh-CN"/>
              </w:rPr>
            </w:pPr>
          </w:p>
          <w:p>
            <w:pPr>
              <w:pStyle w:val="14"/>
              <w:spacing w:line="360" w:lineRule="auto"/>
              <w:ind w:firstLine="482"/>
              <w:rPr>
                <w:rFonts w:hint="eastAsia"/>
                <w:b/>
                <w:bCs/>
                <w:color w:val="auto"/>
                <w:spacing w:val="0"/>
                <w:sz w:val="24"/>
                <w:u w:val="none" w:color="auto"/>
                <w:lang w:val="en-US" w:eastAsia="zh-CN"/>
              </w:rPr>
            </w:pPr>
          </w:p>
          <w:p>
            <w:pPr>
              <w:pStyle w:val="14"/>
              <w:spacing w:line="360" w:lineRule="auto"/>
              <w:ind w:firstLine="482"/>
              <w:rPr>
                <w:rFonts w:hint="default" w:eastAsia="宋体"/>
                <w:b/>
                <w:bCs/>
                <w:color w:val="auto"/>
                <w:spacing w:val="0"/>
                <w:sz w:val="24"/>
                <w:u w:val="none" w:color="auto"/>
                <w:lang w:val="en-US" w:eastAsia="zh-CN"/>
              </w:rPr>
            </w:pPr>
            <w:r>
              <w:rPr>
                <w:rFonts w:hint="eastAsia"/>
                <w:b/>
                <w:bCs/>
                <w:color w:val="auto"/>
                <w:spacing w:val="0"/>
                <w:sz w:val="24"/>
                <w:u w:val="none" w:color="auto"/>
                <w:lang w:val="en-US" w:eastAsia="zh-CN"/>
              </w:rPr>
              <w:t>4、污染物排放量核算</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rPr>
              <w:t>根据《环境影响评价技术导则 地表水环境》（HJ 2.3-2018）：间接排放建设项目污染源排放量核算根据依托污水处理设施的控制要求核算确定。</w:t>
            </w:r>
          </w:p>
          <w:p>
            <w:pPr>
              <w:pStyle w:val="14"/>
              <w:spacing w:line="360" w:lineRule="auto"/>
              <w:ind w:firstLine="482"/>
              <w:rPr>
                <w:rFonts w:hint="eastAsia"/>
                <w:b w:val="0"/>
                <w:bCs w:val="0"/>
                <w:color w:val="auto"/>
                <w:spacing w:val="0"/>
                <w:sz w:val="24"/>
                <w:u w:val="none" w:color="auto"/>
                <w:lang w:eastAsia="zh-CN"/>
              </w:rPr>
            </w:pPr>
            <w:r>
              <w:rPr>
                <w:rFonts w:hint="eastAsia"/>
                <w:b w:val="0"/>
                <w:bCs w:val="0"/>
                <w:color w:val="auto"/>
                <w:spacing w:val="0"/>
                <w:sz w:val="24"/>
                <w:u w:val="none" w:color="auto"/>
              </w:rPr>
              <w:t>项目废水最终纳入</w:t>
            </w:r>
            <w:r>
              <w:rPr>
                <w:rFonts w:hint="eastAsia"/>
                <w:b w:val="0"/>
                <w:bCs w:val="0"/>
                <w:color w:val="auto"/>
                <w:spacing w:val="0"/>
                <w:sz w:val="24"/>
                <w:u w:val="none" w:color="auto"/>
                <w:lang w:val="en-US" w:eastAsia="zh-CN"/>
              </w:rPr>
              <w:t>宁远县</w:t>
            </w:r>
            <w:r>
              <w:rPr>
                <w:rFonts w:hint="eastAsia"/>
                <w:b w:val="0"/>
                <w:bCs w:val="0"/>
                <w:color w:val="auto"/>
                <w:spacing w:val="0"/>
                <w:sz w:val="24"/>
                <w:u w:val="none" w:color="auto"/>
              </w:rPr>
              <w:t>污水处理</w:t>
            </w:r>
            <w:r>
              <w:rPr>
                <w:rFonts w:hint="eastAsia"/>
                <w:b w:val="0"/>
                <w:bCs w:val="0"/>
                <w:color w:val="auto"/>
                <w:spacing w:val="0"/>
                <w:sz w:val="24"/>
                <w:u w:val="none" w:color="auto"/>
                <w:lang w:val="en-US" w:eastAsia="zh-CN"/>
              </w:rPr>
              <w:t>厂处理</w:t>
            </w:r>
            <w:r>
              <w:rPr>
                <w:rFonts w:hint="eastAsia"/>
                <w:b w:val="0"/>
                <w:bCs w:val="0"/>
                <w:color w:val="auto"/>
                <w:spacing w:val="0"/>
                <w:sz w:val="24"/>
                <w:u w:val="none" w:color="auto"/>
              </w:rPr>
              <w:t>，则项目废水污染排放量按照《城镇污水处理厂污染物排放标准》（GB18918—2002）一级A标准进行核算。详见下表</w:t>
            </w:r>
            <w:r>
              <w:rPr>
                <w:rFonts w:hint="eastAsia"/>
                <w:b w:val="0"/>
                <w:bCs w:val="0"/>
                <w:color w:val="auto"/>
                <w:spacing w:val="0"/>
                <w:sz w:val="24"/>
                <w:u w:val="none" w:color="auto"/>
                <w:lang w:eastAsia="zh-CN"/>
              </w:rPr>
              <w:t>：</w:t>
            </w:r>
          </w:p>
          <w:p>
            <w:pPr>
              <w:pStyle w:val="100"/>
              <w:rPr>
                <w:color w:val="auto"/>
                <w:spacing w:val="0"/>
                <w:u w:val="none" w:color="auto"/>
              </w:rPr>
            </w:pPr>
            <w:r>
              <w:rPr>
                <w:color w:val="auto"/>
                <w:spacing w:val="0"/>
                <w:u w:val="none" w:color="auto"/>
              </w:rPr>
              <w:t>表4</w:t>
            </w:r>
            <w:r>
              <w:rPr>
                <w:rFonts w:hint="eastAsia"/>
                <w:color w:val="auto"/>
                <w:spacing w:val="0"/>
                <w:u w:val="none" w:color="auto"/>
                <w:lang w:val="en-US" w:eastAsia="zh-CN"/>
              </w:rPr>
              <w:t>-13</w:t>
            </w:r>
            <w:r>
              <w:rPr>
                <w:rFonts w:hint="eastAsia"/>
                <w:color w:val="auto"/>
                <w:spacing w:val="0"/>
                <w:u w:val="none" w:color="auto"/>
              </w:rPr>
              <w:t xml:space="preserve"> </w:t>
            </w:r>
            <w:r>
              <w:rPr>
                <w:color w:val="auto"/>
                <w:spacing w:val="0"/>
                <w:u w:val="none" w:color="auto"/>
              </w:rPr>
              <w:t xml:space="preserve"> </w:t>
            </w:r>
            <w:r>
              <w:rPr>
                <w:rFonts w:hint="eastAsia"/>
                <w:color w:val="auto"/>
                <w:spacing w:val="0"/>
                <w:u w:val="none" w:color="auto"/>
              </w:rPr>
              <w:t>废水污染物排放信息表</w:t>
            </w:r>
          </w:p>
          <w:tbl>
            <w:tblPr>
              <w:tblStyle w:val="43"/>
              <w:tblW w:w="81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90"/>
              <w:gridCol w:w="2325"/>
              <w:gridCol w:w="1140"/>
              <w:gridCol w:w="1536"/>
              <w:gridCol w:w="2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90" w:type="dxa"/>
                  <w:noWrap w:val="0"/>
                  <w:vAlign w:val="center"/>
                </w:tcPr>
                <w:p>
                  <w:pPr>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排放口编号</w:t>
                  </w:r>
                </w:p>
              </w:tc>
              <w:tc>
                <w:tcPr>
                  <w:tcW w:w="2325" w:type="dxa"/>
                  <w:noWrap w:val="0"/>
                  <w:vAlign w:val="center"/>
                </w:tcPr>
                <w:p>
                  <w:pPr>
                    <w:jc w:val="center"/>
                    <w:rPr>
                      <w:rFonts w:hint="default"/>
                      <w:b/>
                      <w:bCs/>
                      <w:color w:val="auto"/>
                      <w:spacing w:val="0"/>
                      <w:sz w:val="21"/>
                      <w:szCs w:val="21"/>
                      <w:u w:val="none" w:color="auto"/>
                      <w:lang w:val="en-US" w:eastAsia="zh-CN"/>
                    </w:rPr>
                  </w:pPr>
                  <w:r>
                    <w:rPr>
                      <w:rFonts w:hint="eastAsia"/>
                      <w:b/>
                      <w:bCs/>
                      <w:color w:val="auto"/>
                      <w:spacing w:val="0"/>
                      <w:sz w:val="21"/>
                      <w:szCs w:val="21"/>
                      <w:u w:val="none" w:color="auto"/>
                      <w:lang w:val="en-US" w:eastAsia="zh-CN"/>
                    </w:rPr>
                    <w:t>废水排放量（m</w:t>
                  </w:r>
                  <w:r>
                    <w:rPr>
                      <w:rFonts w:hint="eastAsia"/>
                      <w:b/>
                      <w:bCs/>
                      <w:color w:val="auto"/>
                      <w:spacing w:val="0"/>
                      <w:sz w:val="21"/>
                      <w:szCs w:val="21"/>
                      <w:u w:val="none" w:color="auto"/>
                      <w:vertAlign w:val="superscript"/>
                      <w:lang w:val="en-US" w:eastAsia="zh-CN"/>
                    </w:rPr>
                    <w:t>3</w:t>
                  </w:r>
                  <w:r>
                    <w:rPr>
                      <w:rFonts w:hint="eastAsia"/>
                      <w:b/>
                      <w:bCs/>
                      <w:color w:val="auto"/>
                      <w:spacing w:val="0"/>
                      <w:sz w:val="21"/>
                      <w:szCs w:val="21"/>
                      <w:u w:val="none" w:color="auto"/>
                      <w:lang w:val="en-US" w:eastAsia="zh-CN"/>
                    </w:rPr>
                    <w:t>/a）</w:t>
                  </w:r>
                </w:p>
              </w:tc>
              <w:tc>
                <w:tcPr>
                  <w:tcW w:w="1140" w:type="dxa"/>
                  <w:noWrap w:val="0"/>
                  <w:vAlign w:val="center"/>
                </w:tcPr>
                <w:p>
                  <w:pPr>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污染物种类</w:t>
                  </w:r>
                </w:p>
              </w:tc>
              <w:tc>
                <w:tcPr>
                  <w:tcW w:w="1536" w:type="dxa"/>
                  <w:noWrap w:val="0"/>
                  <w:vAlign w:val="center"/>
                </w:tcPr>
                <w:p>
                  <w:pPr>
                    <w:jc w:val="center"/>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排放浓度mg/L</w:t>
                  </w:r>
                </w:p>
              </w:tc>
              <w:tc>
                <w:tcPr>
                  <w:tcW w:w="2095" w:type="dxa"/>
                  <w:noWrap w:val="0"/>
                  <w:vAlign w:val="center"/>
                </w:tcPr>
                <w:p>
                  <w:pPr>
                    <w:jc w:val="center"/>
                    <w:rPr>
                      <w:b/>
                      <w:bCs/>
                      <w:color w:val="auto"/>
                      <w:spacing w:val="0"/>
                      <w:sz w:val="21"/>
                      <w:szCs w:val="21"/>
                      <w:u w:val="none" w:color="auto"/>
                    </w:rPr>
                  </w:pPr>
                  <w:r>
                    <w:rPr>
                      <w:rFonts w:hint="eastAsia"/>
                      <w:b/>
                      <w:bCs/>
                      <w:color w:val="auto"/>
                      <w:spacing w:val="0"/>
                      <w:sz w:val="21"/>
                      <w:szCs w:val="21"/>
                      <w:u w:val="none" w:color="auto"/>
                      <w:lang w:val="en-US" w:eastAsia="zh-CN"/>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90" w:type="dxa"/>
                  <w:vMerge w:val="restart"/>
                  <w:noWrap w:val="0"/>
                  <w:vAlign w:val="center"/>
                </w:tcPr>
                <w:p>
                  <w:pPr>
                    <w:ind w:right="-113"/>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DW001</w:t>
                  </w:r>
                </w:p>
              </w:tc>
              <w:tc>
                <w:tcPr>
                  <w:tcW w:w="2325" w:type="dxa"/>
                  <w:vMerge w:val="restart"/>
                  <w:noWrap w:val="0"/>
                  <w:vAlign w:val="center"/>
                </w:tcPr>
                <w:p>
                  <w:pPr>
                    <w:ind w:right="-113"/>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4118</w:t>
                  </w:r>
                </w:p>
              </w:tc>
              <w:tc>
                <w:tcPr>
                  <w:tcW w:w="1140" w:type="dxa"/>
                  <w:noWrap w:val="0"/>
                  <w:vAlign w:val="center"/>
                </w:tcPr>
                <w:p>
                  <w:pPr>
                    <w:ind w:left="-53" w:leftChars="-25" w:right="-53" w:rightChars="-25"/>
                    <w:jc w:val="center"/>
                    <w:rPr>
                      <w:rFonts w:hint="default" w:eastAsia="宋体"/>
                      <w:color w:val="auto"/>
                      <w:spacing w:val="0"/>
                      <w:sz w:val="21"/>
                      <w:szCs w:val="21"/>
                      <w:u w:val="none" w:color="auto"/>
                      <w:lang w:val="en-US" w:eastAsia="zh-CN"/>
                    </w:rPr>
                  </w:pPr>
                  <w:r>
                    <w:rPr>
                      <w:rFonts w:hint="default"/>
                      <w:color w:val="auto"/>
                      <w:spacing w:val="0"/>
                      <w:sz w:val="21"/>
                      <w:szCs w:val="21"/>
                      <w:u w:val="none" w:color="auto"/>
                      <w:lang w:val="en-US" w:eastAsia="zh-CN"/>
                    </w:rPr>
                    <w:t>COD</w:t>
                  </w:r>
                </w:p>
              </w:tc>
              <w:tc>
                <w:tcPr>
                  <w:tcW w:w="1536" w:type="dxa"/>
                  <w:noWrap w:val="0"/>
                  <w:vAlign w:val="center"/>
                </w:tcPr>
                <w:p>
                  <w:pPr>
                    <w:ind w:left="19" w:leftChars="-63" w:right="-113" w:hanging="151" w:hangingChars="72"/>
                    <w:jc w:val="center"/>
                    <w:rPr>
                      <w:rFonts w:hint="default" w:eastAsia="宋体"/>
                      <w:color w:val="auto"/>
                      <w:spacing w:val="0"/>
                      <w:sz w:val="21"/>
                      <w:szCs w:val="21"/>
                      <w:u w:val="none" w:color="auto"/>
                      <w:lang w:val="en-US" w:eastAsia="zh-CN"/>
                    </w:rPr>
                  </w:pPr>
                  <w:r>
                    <w:rPr>
                      <w:rFonts w:hint="eastAsia"/>
                      <w:color w:val="auto"/>
                      <w:spacing w:val="0"/>
                      <w:sz w:val="21"/>
                      <w:szCs w:val="21"/>
                      <w:u w:val="none" w:color="auto"/>
                      <w:lang w:val="en-US" w:eastAsia="zh-CN"/>
                    </w:rPr>
                    <w:t>50</w:t>
                  </w:r>
                </w:p>
              </w:tc>
              <w:tc>
                <w:tcPr>
                  <w:tcW w:w="2095" w:type="dxa"/>
                  <w:noWrap w:val="0"/>
                  <w:vAlign w:val="center"/>
                </w:tcPr>
                <w:p>
                  <w:pPr>
                    <w:ind w:left="19" w:leftChars="-63" w:right="-113" w:hanging="151" w:hangingChars="72"/>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0.206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90" w:type="dxa"/>
                  <w:vMerge w:val="continue"/>
                  <w:noWrap w:val="0"/>
                  <w:vAlign w:val="center"/>
                </w:tcPr>
                <w:p>
                  <w:pPr>
                    <w:ind w:right="-113"/>
                    <w:jc w:val="center"/>
                    <w:rPr>
                      <w:rFonts w:hint="default" w:eastAsia="宋体"/>
                      <w:color w:val="auto"/>
                      <w:spacing w:val="0"/>
                      <w:sz w:val="21"/>
                      <w:szCs w:val="21"/>
                      <w:u w:val="none" w:color="auto"/>
                      <w:lang w:val="en-US" w:eastAsia="zh-CN"/>
                    </w:rPr>
                  </w:pPr>
                </w:p>
              </w:tc>
              <w:tc>
                <w:tcPr>
                  <w:tcW w:w="2325" w:type="dxa"/>
                  <w:vMerge w:val="continue"/>
                  <w:noWrap w:val="0"/>
                  <w:vAlign w:val="center"/>
                </w:tcPr>
                <w:p>
                  <w:pPr>
                    <w:ind w:right="-113"/>
                    <w:jc w:val="center"/>
                    <w:rPr>
                      <w:rFonts w:hint="default" w:eastAsia="宋体"/>
                      <w:color w:val="auto"/>
                      <w:spacing w:val="0"/>
                      <w:sz w:val="21"/>
                      <w:szCs w:val="21"/>
                      <w:u w:val="none" w:color="auto"/>
                      <w:lang w:val="en-US" w:eastAsia="zh-CN"/>
                    </w:rPr>
                  </w:pPr>
                </w:p>
              </w:tc>
              <w:tc>
                <w:tcPr>
                  <w:tcW w:w="1140" w:type="dxa"/>
                  <w:noWrap w:val="0"/>
                  <w:vAlign w:val="center"/>
                </w:tcPr>
                <w:p>
                  <w:pPr>
                    <w:ind w:left="-53" w:leftChars="-25" w:right="-53" w:rightChars="-25"/>
                    <w:jc w:val="center"/>
                    <w:rPr>
                      <w:rFonts w:hint="default" w:eastAsia="宋体"/>
                      <w:color w:val="auto"/>
                      <w:spacing w:val="0"/>
                      <w:sz w:val="21"/>
                      <w:szCs w:val="21"/>
                      <w:u w:val="none" w:color="auto"/>
                      <w:lang w:val="en-US" w:eastAsia="zh-CN"/>
                    </w:rPr>
                  </w:pPr>
                  <w:r>
                    <w:rPr>
                      <w:rFonts w:hint="default"/>
                      <w:color w:val="auto"/>
                      <w:spacing w:val="0"/>
                      <w:sz w:val="21"/>
                      <w:szCs w:val="21"/>
                      <w:u w:val="none" w:color="auto"/>
                      <w:lang w:val="en-US" w:eastAsia="zh-CN"/>
                    </w:rPr>
                    <w:t>NH</w:t>
                  </w:r>
                  <w:r>
                    <w:rPr>
                      <w:rFonts w:hint="default"/>
                      <w:color w:val="auto"/>
                      <w:spacing w:val="0"/>
                      <w:sz w:val="21"/>
                      <w:szCs w:val="21"/>
                      <w:u w:val="none" w:color="auto"/>
                      <w:vertAlign w:val="subscript"/>
                      <w:lang w:val="en-US" w:eastAsia="zh-CN"/>
                    </w:rPr>
                    <w:t>3</w:t>
                  </w:r>
                  <w:r>
                    <w:rPr>
                      <w:rFonts w:hint="default"/>
                      <w:color w:val="auto"/>
                      <w:spacing w:val="0"/>
                      <w:sz w:val="21"/>
                      <w:szCs w:val="21"/>
                      <w:u w:val="none" w:color="auto"/>
                      <w:lang w:val="en-US" w:eastAsia="zh-CN"/>
                    </w:rPr>
                    <w:t>-N</w:t>
                  </w:r>
                </w:p>
              </w:tc>
              <w:tc>
                <w:tcPr>
                  <w:tcW w:w="1536" w:type="dxa"/>
                  <w:noWrap w:val="0"/>
                  <w:vAlign w:val="center"/>
                </w:tcPr>
                <w:p>
                  <w:pPr>
                    <w:ind w:left="19" w:leftChars="-63" w:right="-113" w:hanging="151" w:hangingChars="72"/>
                    <w:jc w:val="center"/>
                    <w:rPr>
                      <w:rFonts w:hint="eastAsia" w:eastAsia="宋体"/>
                      <w:color w:val="auto"/>
                      <w:spacing w:val="0"/>
                      <w:sz w:val="21"/>
                      <w:szCs w:val="21"/>
                      <w:u w:val="none" w:color="auto"/>
                      <w:lang w:val="en-US" w:eastAsia="zh-CN"/>
                    </w:rPr>
                  </w:pPr>
                  <w:r>
                    <w:rPr>
                      <w:rFonts w:hint="eastAsia"/>
                      <w:color w:val="auto"/>
                      <w:spacing w:val="0"/>
                      <w:sz w:val="21"/>
                      <w:szCs w:val="21"/>
                      <w:u w:val="none" w:color="auto"/>
                      <w:lang w:val="en-US" w:eastAsia="zh-CN"/>
                    </w:rPr>
                    <w:t>5</w:t>
                  </w:r>
                </w:p>
              </w:tc>
              <w:tc>
                <w:tcPr>
                  <w:tcW w:w="2095" w:type="dxa"/>
                  <w:noWrap w:val="0"/>
                  <w:vAlign w:val="center"/>
                </w:tcPr>
                <w:p>
                  <w:pPr>
                    <w:ind w:left="19" w:leftChars="-63" w:right="-113" w:hanging="151" w:hangingChars="72"/>
                    <w:jc w:val="center"/>
                    <w:rPr>
                      <w:rFonts w:hint="default"/>
                      <w:color w:val="auto"/>
                      <w:spacing w:val="0"/>
                      <w:sz w:val="21"/>
                      <w:szCs w:val="21"/>
                      <w:u w:val="none" w:color="auto"/>
                      <w:lang w:val="en-US" w:eastAsia="zh-CN"/>
                    </w:rPr>
                  </w:pPr>
                  <w:r>
                    <w:rPr>
                      <w:rFonts w:hint="eastAsia"/>
                      <w:color w:val="auto"/>
                      <w:spacing w:val="0"/>
                      <w:sz w:val="21"/>
                      <w:szCs w:val="21"/>
                      <w:u w:val="none" w:color="auto"/>
                      <w:lang w:val="en-US" w:eastAsia="zh-CN"/>
                    </w:rPr>
                    <w:t>0.021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90" w:type="dxa"/>
                  <w:vMerge w:val="restart"/>
                  <w:noWrap w:val="0"/>
                  <w:vAlign w:val="center"/>
                </w:tcPr>
                <w:p>
                  <w:pPr>
                    <w:ind w:right="-113"/>
                    <w:jc w:val="center"/>
                    <w:rPr>
                      <w:rFonts w:hint="default" w:eastAsia="宋体"/>
                      <w:color w:val="auto"/>
                      <w:spacing w:val="0"/>
                      <w:sz w:val="21"/>
                      <w:szCs w:val="21"/>
                      <w:u w:val="none" w:color="auto"/>
                      <w:lang w:val="en-US" w:eastAsia="zh-CN"/>
                    </w:rPr>
                  </w:pPr>
                  <w:r>
                    <w:rPr>
                      <w:rFonts w:hint="default" w:eastAsia="宋体"/>
                      <w:color w:val="auto"/>
                      <w:spacing w:val="0"/>
                      <w:sz w:val="21"/>
                      <w:szCs w:val="21"/>
                      <w:u w:val="none" w:color="auto"/>
                      <w:lang w:val="en-US" w:eastAsia="zh-CN"/>
                    </w:rPr>
                    <w:t>全厂排放口合计</w:t>
                  </w:r>
                </w:p>
              </w:tc>
              <w:tc>
                <w:tcPr>
                  <w:tcW w:w="5001" w:type="dxa"/>
                  <w:gridSpan w:val="3"/>
                  <w:noWrap w:val="0"/>
                  <w:vAlign w:val="center"/>
                </w:tcPr>
                <w:p>
                  <w:pPr>
                    <w:ind w:left="19" w:leftChars="-63" w:right="-113" w:hanging="151" w:hangingChars="72"/>
                    <w:jc w:val="center"/>
                    <w:rPr>
                      <w:rFonts w:hint="eastAsia"/>
                      <w:color w:val="auto"/>
                      <w:spacing w:val="0"/>
                      <w:sz w:val="21"/>
                      <w:szCs w:val="21"/>
                      <w:u w:val="none" w:color="auto"/>
                      <w:lang w:val="en-US" w:eastAsia="zh-CN"/>
                    </w:rPr>
                  </w:pPr>
                  <w:r>
                    <w:rPr>
                      <w:rFonts w:hint="default"/>
                      <w:color w:val="auto"/>
                      <w:spacing w:val="0"/>
                      <w:sz w:val="21"/>
                      <w:szCs w:val="21"/>
                      <w:u w:val="none" w:color="auto"/>
                      <w:lang w:val="en-US" w:eastAsia="zh-CN"/>
                    </w:rPr>
                    <w:t>COD</w:t>
                  </w:r>
                </w:p>
              </w:tc>
              <w:tc>
                <w:tcPr>
                  <w:tcW w:w="2095" w:type="dxa"/>
                  <w:noWrap w:val="0"/>
                  <w:vAlign w:val="center"/>
                </w:tcPr>
                <w:p>
                  <w:pPr>
                    <w:ind w:left="19" w:leftChars="-63" w:right="-113" w:rightChars="0" w:hanging="151" w:hangingChars="72"/>
                    <w:jc w:val="center"/>
                    <w:rPr>
                      <w:rFonts w:hint="default" w:ascii="Times New Roman" w:hAnsi="Times New Roman" w:eastAsia="宋体" w:cs="Times New Roman"/>
                      <w:color w:val="auto"/>
                      <w:spacing w:val="0"/>
                      <w:sz w:val="21"/>
                      <w:szCs w:val="21"/>
                      <w:u w:val="none" w:color="auto"/>
                      <w:lang w:val="en-US" w:eastAsia="zh-CN"/>
                    </w:rPr>
                  </w:pPr>
                  <w:r>
                    <w:rPr>
                      <w:rFonts w:hint="eastAsia"/>
                      <w:color w:val="auto"/>
                      <w:spacing w:val="0"/>
                      <w:sz w:val="21"/>
                      <w:szCs w:val="21"/>
                      <w:u w:val="none" w:color="auto"/>
                      <w:lang w:val="en-US" w:eastAsia="zh-CN"/>
                    </w:rPr>
                    <w:t>0.206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90" w:type="dxa"/>
                  <w:vMerge w:val="continue"/>
                  <w:noWrap w:val="0"/>
                  <w:vAlign w:val="center"/>
                </w:tcPr>
                <w:p>
                  <w:pPr>
                    <w:ind w:right="-113"/>
                    <w:jc w:val="center"/>
                    <w:rPr>
                      <w:rFonts w:hint="default" w:eastAsia="宋体"/>
                      <w:color w:val="auto"/>
                      <w:spacing w:val="0"/>
                      <w:sz w:val="21"/>
                      <w:szCs w:val="21"/>
                      <w:u w:val="none" w:color="auto"/>
                      <w:lang w:val="en-US" w:eastAsia="zh-CN"/>
                    </w:rPr>
                  </w:pPr>
                </w:p>
              </w:tc>
              <w:tc>
                <w:tcPr>
                  <w:tcW w:w="5001" w:type="dxa"/>
                  <w:gridSpan w:val="3"/>
                  <w:noWrap w:val="0"/>
                  <w:vAlign w:val="center"/>
                </w:tcPr>
                <w:p>
                  <w:pPr>
                    <w:ind w:left="19" w:leftChars="-63" w:right="-113" w:hanging="151" w:hangingChars="72"/>
                    <w:jc w:val="center"/>
                    <w:rPr>
                      <w:rFonts w:hint="eastAsia"/>
                      <w:color w:val="auto"/>
                      <w:spacing w:val="0"/>
                      <w:sz w:val="21"/>
                      <w:szCs w:val="21"/>
                      <w:u w:val="none" w:color="auto"/>
                      <w:lang w:val="en-US" w:eastAsia="zh-CN"/>
                    </w:rPr>
                  </w:pPr>
                  <w:r>
                    <w:rPr>
                      <w:rFonts w:hint="default"/>
                      <w:color w:val="auto"/>
                      <w:spacing w:val="0"/>
                      <w:sz w:val="21"/>
                      <w:szCs w:val="21"/>
                      <w:u w:val="none" w:color="auto"/>
                      <w:lang w:val="en-US" w:eastAsia="zh-CN"/>
                    </w:rPr>
                    <w:t>NH</w:t>
                  </w:r>
                  <w:r>
                    <w:rPr>
                      <w:rFonts w:hint="default"/>
                      <w:color w:val="auto"/>
                      <w:spacing w:val="0"/>
                      <w:sz w:val="21"/>
                      <w:szCs w:val="21"/>
                      <w:u w:val="none" w:color="auto"/>
                      <w:vertAlign w:val="subscript"/>
                      <w:lang w:val="en-US" w:eastAsia="zh-CN"/>
                    </w:rPr>
                    <w:t>3</w:t>
                  </w:r>
                  <w:r>
                    <w:rPr>
                      <w:rFonts w:hint="default"/>
                      <w:color w:val="auto"/>
                      <w:spacing w:val="0"/>
                      <w:sz w:val="21"/>
                      <w:szCs w:val="21"/>
                      <w:u w:val="none" w:color="auto"/>
                      <w:lang w:val="en-US" w:eastAsia="zh-CN"/>
                    </w:rPr>
                    <w:t>-N</w:t>
                  </w:r>
                </w:p>
              </w:tc>
              <w:tc>
                <w:tcPr>
                  <w:tcW w:w="2095" w:type="dxa"/>
                  <w:noWrap w:val="0"/>
                  <w:vAlign w:val="center"/>
                </w:tcPr>
                <w:p>
                  <w:pPr>
                    <w:ind w:left="19" w:leftChars="-63" w:right="-113" w:rightChars="0" w:hanging="151" w:hangingChars="72"/>
                    <w:jc w:val="center"/>
                    <w:rPr>
                      <w:rFonts w:hint="default" w:ascii="Times New Roman" w:hAnsi="Times New Roman" w:eastAsia="宋体" w:cs="Times New Roman"/>
                      <w:color w:val="auto"/>
                      <w:spacing w:val="0"/>
                      <w:sz w:val="21"/>
                      <w:szCs w:val="21"/>
                      <w:u w:val="none" w:color="auto"/>
                      <w:lang w:val="en-US" w:eastAsia="zh-CN"/>
                    </w:rPr>
                  </w:pPr>
                  <w:r>
                    <w:rPr>
                      <w:rFonts w:hint="eastAsia"/>
                      <w:color w:val="auto"/>
                      <w:spacing w:val="0"/>
                      <w:sz w:val="21"/>
                      <w:szCs w:val="21"/>
                      <w:u w:val="none" w:color="auto"/>
                      <w:lang w:val="en-US" w:eastAsia="zh-CN"/>
                    </w:rPr>
                    <w:t>0.021</w:t>
                  </w:r>
                </w:p>
              </w:tc>
            </w:tr>
          </w:tbl>
          <w:p>
            <w:pPr>
              <w:pStyle w:val="14"/>
              <w:spacing w:line="360" w:lineRule="auto"/>
              <w:ind w:firstLine="482"/>
              <w:rPr>
                <w:rFonts w:hint="default" w:eastAsia="宋体"/>
                <w:b/>
                <w:bCs/>
                <w:color w:val="auto"/>
                <w:spacing w:val="0"/>
                <w:sz w:val="24"/>
                <w:u w:val="none" w:color="auto"/>
                <w:lang w:val="en-US" w:eastAsia="zh-CN"/>
              </w:rPr>
            </w:pPr>
            <w:r>
              <w:rPr>
                <w:rFonts w:hint="eastAsia"/>
                <w:b/>
                <w:bCs/>
                <w:color w:val="auto"/>
                <w:spacing w:val="0"/>
                <w:sz w:val="24"/>
                <w:u w:val="none" w:color="auto"/>
                <w:lang w:val="en-US" w:eastAsia="zh-CN"/>
              </w:rPr>
              <w:t>5、监测计划</w:t>
            </w:r>
          </w:p>
          <w:p>
            <w:pPr>
              <w:pStyle w:val="14"/>
              <w:spacing w:line="360" w:lineRule="auto"/>
              <w:ind w:firstLine="482"/>
              <w:rPr>
                <w:rFonts w:hint="eastAsia"/>
                <w:b w:val="0"/>
                <w:bCs w:val="0"/>
                <w:color w:val="auto"/>
                <w:spacing w:val="0"/>
                <w:sz w:val="24"/>
                <w:u w:val="none" w:color="auto"/>
              </w:rPr>
            </w:pPr>
            <w:r>
              <w:rPr>
                <w:rFonts w:hint="eastAsia"/>
                <w:b w:val="0"/>
                <w:bCs w:val="0"/>
                <w:color w:val="auto"/>
                <w:spacing w:val="0"/>
                <w:sz w:val="24"/>
                <w:u w:val="none" w:color="auto"/>
                <w:lang w:val="en-US" w:eastAsia="zh-CN"/>
              </w:rPr>
              <w:t>本项目仅涉及生活污水，生活污水依托园区已建的处理系统处理后经园区管网排至宁远县城市污水处理厂进行深度处理，因此，本项目不设置废水监测计划</w:t>
            </w:r>
            <w:r>
              <w:rPr>
                <w:rFonts w:hint="eastAsia"/>
                <w:b w:val="0"/>
                <w:bCs w:val="0"/>
                <w:color w:val="auto"/>
                <w:spacing w:val="0"/>
                <w:sz w:val="24"/>
                <w:u w:val="none" w:color="auto"/>
              </w:rPr>
              <w:t>。</w:t>
            </w:r>
          </w:p>
          <w:p>
            <w:pPr>
              <w:pStyle w:val="14"/>
              <w:spacing w:line="360" w:lineRule="auto"/>
              <w:ind w:firstLine="482"/>
              <w:rPr>
                <w:rFonts w:hint="eastAsia"/>
                <w:b/>
                <w:bCs/>
                <w:color w:val="auto"/>
                <w:spacing w:val="0"/>
                <w:sz w:val="24"/>
                <w:u w:val="none" w:color="auto"/>
              </w:rPr>
            </w:pPr>
            <w:r>
              <w:rPr>
                <w:rFonts w:hint="eastAsia"/>
                <w:b/>
                <w:bCs/>
                <w:color w:val="auto"/>
                <w:spacing w:val="0"/>
                <w:sz w:val="24"/>
                <w:u w:val="none" w:color="auto"/>
              </w:rPr>
              <w:t>三、声环境影响和保护措施</w:t>
            </w:r>
          </w:p>
          <w:p>
            <w:pPr>
              <w:pStyle w:val="14"/>
              <w:spacing w:line="360" w:lineRule="auto"/>
              <w:ind w:firstLine="482"/>
              <w:rPr>
                <w:rFonts w:hint="eastAsia"/>
                <w:b/>
                <w:bCs/>
                <w:color w:val="auto"/>
                <w:spacing w:val="0"/>
                <w:sz w:val="24"/>
                <w:u w:val="none" w:color="auto"/>
              </w:rPr>
            </w:pPr>
            <w:r>
              <w:rPr>
                <w:rFonts w:hint="eastAsia"/>
                <w:b/>
                <w:bCs/>
                <w:color w:val="auto"/>
                <w:spacing w:val="0"/>
                <w:sz w:val="24"/>
                <w:u w:val="none" w:color="auto"/>
              </w:rPr>
              <w:t>1、噪声污染源分析</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建设项目主要噪声设备为</w:t>
            </w:r>
            <w:r>
              <w:rPr>
                <w:rFonts w:hint="eastAsia"/>
                <w:color w:val="auto"/>
                <w:spacing w:val="0"/>
                <w:sz w:val="24"/>
                <w:szCs w:val="24"/>
                <w:u w:val="none" w:color="auto"/>
                <w:vertAlign w:val="baseline"/>
                <w:lang w:val="en-US" w:eastAsia="zh-CN"/>
              </w:rPr>
              <w:t>裁断机、切条机、自动裁剪机、抽条机</w:t>
            </w:r>
            <w:r>
              <w:rPr>
                <w:rFonts w:hint="eastAsia"/>
                <w:color w:val="auto"/>
                <w:spacing w:val="0"/>
                <w:sz w:val="24"/>
                <w:u w:val="none" w:color="auto"/>
              </w:rPr>
              <w:t>等设备，单机等效声级在60~</w:t>
            </w:r>
            <w:r>
              <w:rPr>
                <w:rFonts w:hint="eastAsia"/>
                <w:color w:val="auto"/>
                <w:spacing w:val="0"/>
                <w:sz w:val="24"/>
                <w:u w:val="none" w:color="auto"/>
                <w:lang w:val="en-US" w:eastAsia="zh-CN"/>
              </w:rPr>
              <w:t>90</w:t>
            </w:r>
            <w:r>
              <w:rPr>
                <w:rFonts w:hint="eastAsia"/>
                <w:color w:val="auto"/>
                <w:spacing w:val="0"/>
                <w:sz w:val="24"/>
                <w:u w:val="none" w:color="auto"/>
              </w:rPr>
              <w:t>dB(A)</w:t>
            </w:r>
            <w:r>
              <w:rPr>
                <w:rFonts w:hint="eastAsia"/>
                <w:color w:val="auto"/>
                <w:spacing w:val="0"/>
                <w:sz w:val="24"/>
                <w:u w:val="none" w:color="auto"/>
                <w:lang w:val="en-US" w:eastAsia="zh-CN"/>
              </w:rPr>
              <w:t>。因本项目部分同类型设备位置相对集中，单独列出表格较累赘，且意义不大，故视为一个点源分析，其声功率级为叠加声压级。全厂建成后</w:t>
            </w:r>
            <w:r>
              <w:rPr>
                <w:rFonts w:hint="eastAsia"/>
                <w:color w:val="auto"/>
                <w:spacing w:val="0"/>
                <w:sz w:val="24"/>
                <w:u w:val="none" w:color="auto"/>
              </w:rPr>
              <w:t>生产设备在运行期产生噪声值见下表：</w:t>
            </w:r>
          </w:p>
          <w:p>
            <w:pPr>
              <w:pStyle w:val="100"/>
              <w:rPr>
                <w:color w:val="auto"/>
                <w:spacing w:val="0"/>
                <w:u w:val="none" w:color="auto"/>
              </w:rPr>
            </w:pPr>
          </w:p>
          <w:p>
            <w:pPr>
              <w:pStyle w:val="100"/>
              <w:rPr>
                <w:color w:val="auto"/>
                <w:spacing w:val="0"/>
                <w:u w:val="none" w:color="auto"/>
              </w:rPr>
            </w:pPr>
          </w:p>
          <w:p>
            <w:pPr>
              <w:pStyle w:val="100"/>
              <w:rPr>
                <w:color w:val="auto"/>
                <w:spacing w:val="0"/>
                <w:u w:val="none" w:color="auto"/>
              </w:rPr>
            </w:pPr>
          </w:p>
          <w:p>
            <w:pPr>
              <w:pStyle w:val="100"/>
              <w:rPr>
                <w:color w:val="auto"/>
                <w:spacing w:val="0"/>
                <w:u w:val="none" w:color="auto"/>
              </w:rPr>
            </w:pPr>
          </w:p>
          <w:p>
            <w:pPr>
              <w:pStyle w:val="100"/>
              <w:rPr>
                <w:color w:val="auto"/>
                <w:spacing w:val="0"/>
                <w:u w:val="none" w:color="auto"/>
              </w:rPr>
            </w:pPr>
          </w:p>
          <w:p>
            <w:pPr>
              <w:pStyle w:val="100"/>
              <w:rPr>
                <w:color w:val="auto"/>
                <w:spacing w:val="0"/>
                <w:u w:val="none" w:color="auto"/>
              </w:rPr>
            </w:pPr>
          </w:p>
          <w:p>
            <w:pPr>
              <w:pStyle w:val="100"/>
              <w:rPr>
                <w:color w:val="auto"/>
                <w:spacing w:val="0"/>
                <w:u w:val="none" w:color="auto"/>
              </w:rPr>
            </w:pPr>
          </w:p>
          <w:p>
            <w:pPr>
              <w:pStyle w:val="100"/>
              <w:rPr>
                <w:color w:val="auto"/>
                <w:spacing w:val="0"/>
                <w:u w:val="none" w:color="auto"/>
              </w:rPr>
            </w:pPr>
          </w:p>
          <w:p>
            <w:pPr>
              <w:pStyle w:val="100"/>
              <w:rPr>
                <w:color w:val="auto"/>
                <w:spacing w:val="0"/>
                <w:u w:val="none" w:color="auto"/>
              </w:rPr>
            </w:pPr>
          </w:p>
          <w:p>
            <w:pPr>
              <w:pStyle w:val="100"/>
              <w:rPr>
                <w:color w:val="auto"/>
                <w:spacing w:val="0"/>
                <w:u w:val="none" w:color="auto"/>
              </w:rPr>
            </w:pPr>
          </w:p>
          <w:p>
            <w:pPr>
              <w:pStyle w:val="100"/>
              <w:rPr>
                <w:color w:val="auto"/>
                <w:spacing w:val="0"/>
                <w:u w:val="none" w:color="auto"/>
              </w:rPr>
            </w:pPr>
          </w:p>
          <w:p>
            <w:pPr>
              <w:pStyle w:val="100"/>
              <w:rPr>
                <w:color w:val="auto"/>
                <w:spacing w:val="0"/>
                <w:u w:val="none" w:color="auto"/>
              </w:rPr>
            </w:pPr>
          </w:p>
          <w:p>
            <w:pPr>
              <w:pStyle w:val="100"/>
              <w:rPr>
                <w:color w:val="auto"/>
                <w:spacing w:val="0"/>
                <w:u w:val="none" w:color="auto"/>
              </w:rPr>
            </w:pPr>
            <w:r>
              <w:rPr>
                <w:color w:val="auto"/>
                <w:spacing w:val="0"/>
                <w:u w:val="none" w:color="auto"/>
              </w:rPr>
              <w:t>表4-</w:t>
            </w:r>
            <w:r>
              <w:rPr>
                <w:rFonts w:hint="eastAsia"/>
                <w:color w:val="auto"/>
                <w:spacing w:val="0"/>
                <w:u w:val="none" w:color="auto"/>
                <w:lang w:val="en-US" w:eastAsia="zh-CN"/>
              </w:rPr>
              <w:t>14</w:t>
            </w:r>
            <w:r>
              <w:rPr>
                <w:rFonts w:hint="eastAsia"/>
                <w:color w:val="auto"/>
                <w:spacing w:val="0"/>
                <w:u w:val="none" w:color="auto"/>
              </w:rPr>
              <w:t xml:space="preserve"> </w:t>
            </w:r>
            <w:r>
              <w:rPr>
                <w:color w:val="auto"/>
                <w:spacing w:val="0"/>
                <w:u w:val="none" w:color="auto"/>
              </w:rPr>
              <w:t xml:space="preserve"> </w:t>
            </w:r>
            <w:r>
              <w:rPr>
                <w:rFonts w:hint="eastAsia" w:ascii="Times New Roman" w:hAnsi="Times New Roman" w:eastAsia="宋体" w:cs="Times New Roman"/>
                <w:b/>
                <w:bCs/>
                <w:color w:val="auto"/>
                <w:spacing w:val="0"/>
                <w:kern w:val="2"/>
                <w:sz w:val="21"/>
                <w:szCs w:val="24"/>
                <w:u w:val="none" w:color="auto"/>
                <w:lang w:val="en-US" w:eastAsia="zh-CN" w:bidi="ar-SA"/>
              </w:rPr>
              <w:t>工业企业噪声源强调查清单（室内声源）</w:t>
            </w:r>
          </w:p>
          <w:tbl>
            <w:tblPr>
              <w:tblStyle w:val="119"/>
              <w:tblW w:w="4946"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89"/>
              <w:gridCol w:w="508"/>
              <w:gridCol w:w="685"/>
              <w:gridCol w:w="823"/>
              <w:gridCol w:w="270"/>
              <w:gridCol w:w="388"/>
              <w:gridCol w:w="345"/>
              <w:gridCol w:w="288"/>
              <w:gridCol w:w="299"/>
              <w:gridCol w:w="406"/>
              <w:gridCol w:w="733"/>
              <w:gridCol w:w="621"/>
              <w:gridCol w:w="911"/>
              <w:gridCol w:w="930"/>
              <w:gridCol w:w="4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181" w:type="pct"/>
                  <w:vMerge w:val="restart"/>
                  <w:tcBorders>
                    <w:tl2br w:val="nil"/>
                    <w:tr2bl w:val="nil"/>
                  </w:tcBorders>
                  <w:textDirection w:val="tbRlV"/>
                  <w:vAlign w:val="center"/>
                </w:tcPr>
                <w:p>
                  <w:pPr>
                    <w:jc w:val="center"/>
                    <w:rPr>
                      <w:b/>
                      <w:bCs/>
                      <w:color w:val="auto"/>
                      <w:spacing w:val="0"/>
                      <w:u w:val="none" w:color="auto"/>
                    </w:rPr>
                  </w:pPr>
                  <w:r>
                    <w:rPr>
                      <w:b/>
                      <w:bCs/>
                      <w:color w:val="auto"/>
                      <w:spacing w:val="0"/>
                      <w:u w:val="none" w:color="auto"/>
                    </w:rPr>
                    <w:t>序号</w:t>
                  </w:r>
                </w:p>
              </w:tc>
              <w:tc>
                <w:tcPr>
                  <w:tcW w:w="318" w:type="pct"/>
                  <w:vMerge w:val="restart"/>
                  <w:tcBorders>
                    <w:tl2br w:val="nil"/>
                    <w:tr2bl w:val="nil"/>
                  </w:tcBorders>
                  <w:vAlign w:val="center"/>
                </w:tcPr>
                <w:p>
                  <w:pPr>
                    <w:jc w:val="center"/>
                    <w:rPr>
                      <w:b/>
                      <w:bCs/>
                      <w:color w:val="auto"/>
                      <w:spacing w:val="0"/>
                      <w:u w:val="none" w:color="auto"/>
                    </w:rPr>
                  </w:pPr>
                  <w:r>
                    <w:rPr>
                      <w:b/>
                      <w:bCs/>
                      <w:color w:val="auto"/>
                      <w:spacing w:val="0"/>
                      <w:u w:val="none" w:color="auto"/>
                    </w:rPr>
                    <w:t>建筑物名 称</w:t>
                  </w:r>
                </w:p>
              </w:tc>
              <w:tc>
                <w:tcPr>
                  <w:tcW w:w="429" w:type="pct"/>
                  <w:vMerge w:val="restart"/>
                  <w:tcBorders>
                    <w:tl2br w:val="nil"/>
                    <w:tr2bl w:val="nil"/>
                  </w:tcBorders>
                  <w:vAlign w:val="center"/>
                </w:tcPr>
                <w:p>
                  <w:pPr>
                    <w:jc w:val="center"/>
                    <w:rPr>
                      <w:b/>
                      <w:bCs/>
                      <w:color w:val="auto"/>
                      <w:spacing w:val="0"/>
                      <w:u w:val="none" w:color="auto"/>
                    </w:rPr>
                  </w:pPr>
                  <w:r>
                    <w:rPr>
                      <w:b/>
                      <w:bCs/>
                      <w:color w:val="auto"/>
                      <w:spacing w:val="0"/>
                      <w:u w:val="none" w:color="auto"/>
                    </w:rPr>
                    <w:t>声源名称</w:t>
                  </w:r>
                </w:p>
              </w:tc>
              <w:tc>
                <w:tcPr>
                  <w:tcW w:w="515" w:type="pct"/>
                  <w:tcBorders>
                    <w:tl2br w:val="nil"/>
                    <w:tr2bl w:val="nil"/>
                  </w:tcBorders>
                  <w:vAlign w:val="center"/>
                </w:tcPr>
                <w:p>
                  <w:pPr>
                    <w:jc w:val="center"/>
                    <w:rPr>
                      <w:b/>
                      <w:bCs/>
                      <w:color w:val="auto"/>
                      <w:spacing w:val="0"/>
                      <w:u w:val="none" w:color="auto"/>
                    </w:rPr>
                  </w:pPr>
                  <w:r>
                    <w:rPr>
                      <w:b/>
                      <w:bCs/>
                      <w:color w:val="auto"/>
                      <w:spacing w:val="0"/>
                      <w:u w:val="none" w:color="auto"/>
                    </w:rPr>
                    <w:t>声源源强</w:t>
                  </w:r>
                </w:p>
              </w:tc>
              <w:tc>
                <w:tcPr>
                  <w:tcW w:w="169" w:type="pct"/>
                  <w:vMerge w:val="restart"/>
                  <w:tcBorders>
                    <w:tl2br w:val="nil"/>
                    <w:tr2bl w:val="nil"/>
                  </w:tcBorders>
                  <w:textDirection w:val="tbRlV"/>
                  <w:vAlign w:val="center"/>
                </w:tcPr>
                <w:p>
                  <w:pPr>
                    <w:jc w:val="center"/>
                    <w:rPr>
                      <w:b/>
                      <w:bCs/>
                      <w:color w:val="auto"/>
                      <w:spacing w:val="0"/>
                      <w:u w:val="none" w:color="auto"/>
                    </w:rPr>
                  </w:pPr>
                  <w:r>
                    <w:rPr>
                      <w:b/>
                      <w:bCs/>
                      <w:color w:val="auto"/>
                      <w:spacing w:val="0"/>
                      <w:u w:val="none" w:color="auto"/>
                    </w:rPr>
                    <w:t>声源控制措施</w:t>
                  </w:r>
                </w:p>
              </w:tc>
              <w:tc>
                <w:tcPr>
                  <w:tcW w:w="639" w:type="pct"/>
                  <w:gridSpan w:val="3"/>
                  <w:tcBorders>
                    <w:tl2br w:val="nil"/>
                    <w:tr2bl w:val="nil"/>
                  </w:tcBorders>
                  <w:vAlign w:val="center"/>
                </w:tcPr>
                <w:p>
                  <w:pPr>
                    <w:jc w:val="center"/>
                    <w:rPr>
                      <w:b/>
                      <w:bCs/>
                      <w:color w:val="auto"/>
                      <w:spacing w:val="0"/>
                      <w:u w:val="none" w:color="auto"/>
                    </w:rPr>
                  </w:pPr>
                  <w:r>
                    <w:rPr>
                      <w:b/>
                      <w:bCs/>
                      <w:color w:val="auto"/>
                      <w:spacing w:val="0"/>
                      <w:u w:val="none" w:color="auto"/>
                    </w:rPr>
                    <w:t>空间相对位置/m</w:t>
                  </w:r>
                </w:p>
              </w:tc>
              <w:tc>
                <w:tcPr>
                  <w:tcW w:w="441" w:type="pct"/>
                  <w:gridSpan w:val="2"/>
                  <w:vMerge w:val="restart"/>
                  <w:tcBorders>
                    <w:tl2br w:val="nil"/>
                    <w:tr2bl w:val="nil"/>
                  </w:tcBorders>
                  <w:vAlign w:val="center"/>
                </w:tcPr>
                <w:p>
                  <w:pPr>
                    <w:jc w:val="center"/>
                    <w:rPr>
                      <w:b/>
                      <w:bCs/>
                      <w:color w:val="auto"/>
                      <w:spacing w:val="0"/>
                      <w:u w:val="none" w:color="auto"/>
                    </w:rPr>
                  </w:pPr>
                  <w:r>
                    <w:rPr>
                      <w:b/>
                      <w:bCs/>
                      <w:color w:val="auto"/>
                      <w:spacing w:val="0"/>
                      <w:u w:val="none" w:color="auto"/>
                    </w:rPr>
                    <w:t>距室内边界距离/m</w:t>
                  </w:r>
                </w:p>
              </w:tc>
              <w:tc>
                <w:tcPr>
                  <w:tcW w:w="459" w:type="pct"/>
                  <w:vMerge w:val="restart"/>
                  <w:tcBorders>
                    <w:tl2br w:val="nil"/>
                    <w:tr2bl w:val="nil"/>
                  </w:tcBorders>
                  <w:vAlign w:val="center"/>
                </w:tcPr>
                <w:p>
                  <w:pPr>
                    <w:jc w:val="center"/>
                    <w:rPr>
                      <w:rFonts w:hint="default" w:ascii="Times New Roman" w:hAnsi="Times New Roman" w:cs="Times New Roman"/>
                      <w:b/>
                      <w:bCs/>
                      <w:color w:val="auto"/>
                      <w:spacing w:val="0"/>
                      <w:u w:val="none" w:color="auto"/>
                    </w:rPr>
                  </w:pPr>
                  <w:r>
                    <w:rPr>
                      <w:rFonts w:hint="default" w:ascii="Times New Roman" w:hAnsi="Times New Roman" w:cs="Times New Roman"/>
                      <w:b/>
                      <w:bCs/>
                      <w:color w:val="auto"/>
                      <w:spacing w:val="0"/>
                      <w:u w:val="none" w:color="auto"/>
                    </w:rPr>
                    <w:t>室内边界声级/（dB(A)）</w:t>
                  </w:r>
                </w:p>
              </w:tc>
              <w:tc>
                <w:tcPr>
                  <w:tcW w:w="389" w:type="pct"/>
                  <w:vMerge w:val="restart"/>
                  <w:tcBorders>
                    <w:tl2br w:val="nil"/>
                    <w:tr2bl w:val="nil"/>
                  </w:tcBorders>
                  <w:vAlign w:val="center"/>
                </w:tcPr>
                <w:p>
                  <w:pPr>
                    <w:jc w:val="center"/>
                    <w:rPr>
                      <w:b/>
                      <w:bCs/>
                      <w:color w:val="auto"/>
                      <w:spacing w:val="0"/>
                      <w:u w:val="none" w:color="auto"/>
                    </w:rPr>
                  </w:pPr>
                  <w:r>
                    <w:rPr>
                      <w:b/>
                      <w:bCs/>
                      <w:color w:val="auto"/>
                      <w:spacing w:val="0"/>
                      <w:u w:val="none" w:color="auto"/>
                    </w:rPr>
                    <w:t>运行时段</w:t>
                  </w:r>
                </w:p>
              </w:tc>
              <w:tc>
                <w:tcPr>
                  <w:tcW w:w="570" w:type="pct"/>
                  <w:vMerge w:val="restart"/>
                  <w:tcBorders>
                    <w:tl2br w:val="nil"/>
                    <w:tr2bl w:val="nil"/>
                  </w:tcBorders>
                  <w:vAlign w:val="center"/>
                </w:tcPr>
                <w:p>
                  <w:pPr>
                    <w:jc w:val="center"/>
                    <w:rPr>
                      <w:b/>
                      <w:bCs/>
                      <w:color w:val="auto"/>
                      <w:spacing w:val="0"/>
                      <w:u w:val="none" w:color="auto"/>
                    </w:rPr>
                  </w:pPr>
                </w:p>
                <w:p>
                  <w:pPr>
                    <w:jc w:val="center"/>
                    <w:rPr>
                      <w:b/>
                      <w:bCs/>
                      <w:color w:val="auto"/>
                      <w:spacing w:val="0"/>
                      <w:u w:val="none" w:color="auto"/>
                    </w:rPr>
                  </w:pPr>
                  <w:r>
                    <w:rPr>
                      <w:b/>
                      <w:bCs/>
                      <w:color w:val="auto"/>
                      <w:spacing w:val="0"/>
                      <w:u w:val="none" w:color="auto"/>
                    </w:rPr>
                    <w:t>建筑物插入损失/（dB(A)）</w:t>
                  </w:r>
                </w:p>
              </w:tc>
              <w:tc>
                <w:tcPr>
                  <w:tcW w:w="884" w:type="pct"/>
                  <w:gridSpan w:val="2"/>
                  <w:tcBorders>
                    <w:tl2br w:val="nil"/>
                    <w:tr2bl w:val="nil"/>
                  </w:tcBorders>
                  <w:vAlign w:val="center"/>
                </w:tcPr>
                <w:p>
                  <w:pPr>
                    <w:jc w:val="center"/>
                    <w:rPr>
                      <w:b/>
                      <w:bCs/>
                      <w:color w:val="auto"/>
                      <w:spacing w:val="0"/>
                      <w:u w:val="none" w:color="auto"/>
                    </w:rPr>
                  </w:pPr>
                  <w:r>
                    <w:rPr>
                      <w:b/>
                      <w:bCs/>
                      <w:color w:val="auto"/>
                      <w:spacing w:val="0"/>
                      <w:u w:val="none" w:color="auto"/>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1" w:type="pct"/>
                  <w:vMerge w:val="continue"/>
                  <w:tcBorders>
                    <w:tl2br w:val="nil"/>
                    <w:tr2bl w:val="nil"/>
                  </w:tcBorders>
                  <w:textDirection w:val="tbRlV"/>
                  <w:vAlign w:val="center"/>
                </w:tcPr>
                <w:p>
                  <w:pPr>
                    <w:jc w:val="center"/>
                    <w:rPr>
                      <w:b/>
                      <w:bCs/>
                      <w:color w:val="auto"/>
                      <w:spacing w:val="0"/>
                      <w:u w:val="none" w:color="auto"/>
                    </w:rPr>
                  </w:pPr>
                </w:p>
              </w:tc>
              <w:tc>
                <w:tcPr>
                  <w:tcW w:w="318" w:type="pct"/>
                  <w:vMerge w:val="continue"/>
                  <w:tcBorders>
                    <w:tl2br w:val="nil"/>
                    <w:tr2bl w:val="nil"/>
                  </w:tcBorders>
                  <w:vAlign w:val="center"/>
                </w:tcPr>
                <w:p>
                  <w:pPr>
                    <w:jc w:val="center"/>
                    <w:rPr>
                      <w:b/>
                      <w:bCs/>
                      <w:color w:val="auto"/>
                      <w:spacing w:val="0"/>
                      <w:u w:val="none" w:color="auto"/>
                    </w:rPr>
                  </w:pPr>
                </w:p>
              </w:tc>
              <w:tc>
                <w:tcPr>
                  <w:tcW w:w="429" w:type="pct"/>
                  <w:vMerge w:val="continue"/>
                  <w:tcBorders>
                    <w:tl2br w:val="nil"/>
                    <w:tr2bl w:val="nil"/>
                  </w:tcBorders>
                  <w:vAlign w:val="center"/>
                </w:tcPr>
                <w:p>
                  <w:pPr>
                    <w:jc w:val="center"/>
                    <w:rPr>
                      <w:b/>
                      <w:bCs/>
                      <w:color w:val="auto"/>
                      <w:spacing w:val="0"/>
                      <w:u w:val="none" w:color="auto"/>
                    </w:rPr>
                  </w:pPr>
                </w:p>
              </w:tc>
              <w:tc>
                <w:tcPr>
                  <w:tcW w:w="515" w:type="pct"/>
                  <w:tcBorders>
                    <w:tl2br w:val="nil"/>
                    <w:tr2bl w:val="nil"/>
                  </w:tcBorders>
                  <w:vAlign w:val="center"/>
                </w:tcPr>
                <w:p>
                  <w:pPr>
                    <w:jc w:val="center"/>
                    <w:rPr>
                      <w:b/>
                      <w:bCs/>
                      <w:color w:val="auto"/>
                      <w:spacing w:val="0"/>
                      <w:u w:val="none" w:color="auto"/>
                    </w:rPr>
                  </w:pPr>
                  <w:r>
                    <w:rPr>
                      <w:b/>
                      <w:bCs/>
                      <w:color w:val="auto"/>
                      <w:spacing w:val="0"/>
                      <w:u w:val="none" w:color="auto"/>
                    </w:rPr>
                    <w:t>声压级/距声源距离 /(dB(A))/m</w:t>
                  </w:r>
                </w:p>
              </w:tc>
              <w:tc>
                <w:tcPr>
                  <w:tcW w:w="169" w:type="pct"/>
                  <w:vMerge w:val="continue"/>
                  <w:tcBorders>
                    <w:tl2br w:val="nil"/>
                    <w:tr2bl w:val="nil"/>
                  </w:tcBorders>
                  <w:textDirection w:val="tbRlV"/>
                  <w:vAlign w:val="center"/>
                </w:tcPr>
                <w:p>
                  <w:pPr>
                    <w:jc w:val="center"/>
                    <w:rPr>
                      <w:b/>
                      <w:bCs/>
                      <w:color w:val="auto"/>
                      <w:spacing w:val="0"/>
                      <w:u w:val="none" w:color="auto"/>
                    </w:rPr>
                  </w:pPr>
                </w:p>
              </w:tc>
              <w:tc>
                <w:tcPr>
                  <w:tcW w:w="243" w:type="pct"/>
                  <w:tcBorders>
                    <w:tl2br w:val="nil"/>
                    <w:tr2bl w:val="nil"/>
                  </w:tcBorders>
                  <w:vAlign w:val="center"/>
                </w:tcPr>
                <w:p>
                  <w:pPr>
                    <w:jc w:val="center"/>
                    <w:rPr>
                      <w:b/>
                      <w:bCs/>
                      <w:color w:val="auto"/>
                      <w:spacing w:val="0"/>
                      <w:u w:val="none" w:color="auto"/>
                    </w:rPr>
                  </w:pPr>
                </w:p>
                <w:p>
                  <w:pPr>
                    <w:jc w:val="center"/>
                    <w:rPr>
                      <w:b/>
                      <w:bCs/>
                      <w:color w:val="auto"/>
                      <w:spacing w:val="0"/>
                      <w:u w:val="none" w:color="auto"/>
                    </w:rPr>
                  </w:pPr>
                  <w:r>
                    <w:rPr>
                      <w:b/>
                      <w:bCs/>
                      <w:color w:val="auto"/>
                      <w:spacing w:val="0"/>
                      <w:u w:val="none" w:color="auto"/>
                    </w:rPr>
                    <w:t>X</w:t>
                  </w:r>
                </w:p>
              </w:tc>
              <w:tc>
                <w:tcPr>
                  <w:tcW w:w="216" w:type="pct"/>
                  <w:tcBorders>
                    <w:tl2br w:val="nil"/>
                    <w:tr2bl w:val="nil"/>
                  </w:tcBorders>
                  <w:vAlign w:val="center"/>
                </w:tcPr>
                <w:p>
                  <w:pPr>
                    <w:jc w:val="center"/>
                    <w:rPr>
                      <w:b/>
                      <w:bCs/>
                      <w:color w:val="auto"/>
                      <w:spacing w:val="0"/>
                      <w:u w:val="none" w:color="auto"/>
                    </w:rPr>
                  </w:pPr>
                </w:p>
                <w:p>
                  <w:pPr>
                    <w:jc w:val="center"/>
                    <w:rPr>
                      <w:b/>
                      <w:bCs/>
                      <w:color w:val="auto"/>
                      <w:spacing w:val="0"/>
                      <w:u w:val="none" w:color="auto"/>
                    </w:rPr>
                  </w:pPr>
                  <w:r>
                    <w:rPr>
                      <w:b/>
                      <w:bCs/>
                      <w:color w:val="auto"/>
                      <w:spacing w:val="0"/>
                      <w:u w:val="none" w:color="auto"/>
                    </w:rPr>
                    <w:t>Y</w:t>
                  </w:r>
                </w:p>
              </w:tc>
              <w:tc>
                <w:tcPr>
                  <w:tcW w:w="180" w:type="pct"/>
                  <w:tcBorders>
                    <w:tl2br w:val="nil"/>
                    <w:tr2bl w:val="nil"/>
                  </w:tcBorders>
                  <w:vAlign w:val="center"/>
                </w:tcPr>
                <w:p>
                  <w:pPr>
                    <w:jc w:val="center"/>
                    <w:rPr>
                      <w:b/>
                      <w:bCs/>
                      <w:color w:val="auto"/>
                      <w:spacing w:val="0"/>
                      <w:u w:val="none" w:color="auto"/>
                    </w:rPr>
                  </w:pPr>
                </w:p>
                <w:p>
                  <w:pPr>
                    <w:jc w:val="center"/>
                    <w:rPr>
                      <w:b/>
                      <w:bCs/>
                      <w:color w:val="auto"/>
                      <w:spacing w:val="0"/>
                      <w:u w:val="none" w:color="auto"/>
                    </w:rPr>
                  </w:pPr>
                  <w:r>
                    <w:rPr>
                      <w:b/>
                      <w:bCs/>
                      <w:color w:val="auto"/>
                      <w:spacing w:val="0"/>
                      <w:u w:val="none" w:color="auto"/>
                    </w:rPr>
                    <w:t>Z</w:t>
                  </w:r>
                </w:p>
              </w:tc>
              <w:tc>
                <w:tcPr>
                  <w:tcW w:w="441" w:type="pct"/>
                  <w:gridSpan w:val="2"/>
                  <w:vMerge w:val="continue"/>
                  <w:tcBorders>
                    <w:tl2br w:val="nil"/>
                    <w:tr2bl w:val="nil"/>
                  </w:tcBorders>
                  <w:vAlign w:val="center"/>
                </w:tcPr>
                <w:p>
                  <w:pPr>
                    <w:jc w:val="center"/>
                    <w:rPr>
                      <w:b/>
                      <w:bCs/>
                      <w:color w:val="auto"/>
                      <w:spacing w:val="0"/>
                      <w:u w:val="none" w:color="auto"/>
                    </w:rPr>
                  </w:pPr>
                </w:p>
              </w:tc>
              <w:tc>
                <w:tcPr>
                  <w:tcW w:w="459" w:type="pct"/>
                  <w:vMerge w:val="continue"/>
                  <w:tcBorders>
                    <w:tl2br w:val="nil"/>
                    <w:tr2bl w:val="nil"/>
                  </w:tcBorders>
                  <w:vAlign w:val="center"/>
                </w:tcPr>
                <w:p>
                  <w:pPr>
                    <w:jc w:val="center"/>
                    <w:rPr>
                      <w:rFonts w:hint="default" w:ascii="Times New Roman" w:hAnsi="Times New Roman" w:cs="Times New Roman"/>
                      <w:b/>
                      <w:bCs/>
                      <w:color w:val="auto"/>
                      <w:spacing w:val="0"/>
                      <w:u w:val="none" w:color="auto"/>
                    </w:rPr>
                  </w:pPr>
                </w:p>
              </w:tc>
              <w:tc>
                <w:tcPr>
                  <w:tcW w:w="389" w:type="pct"/>
                  <w:vMerge w:val="continue"/>
                  <w:tcBorders>
                    <w:tl2br w:val="nil"/>
                    <w:tr2bl w:val="nil"/>
                  </w:tcBorders>
                  <w:vAlign w:val="center"/>
                </w:tcPr>
                <w:p>
                  <w:pPr>
                    <w:jc w:val="center"/>
                    <w:rPr>
                      <w:b/>
                      <w:bCs/>
                      <w:color w:val="auto"/>
                      <w:spacing w:val="0"/>
                      <w:u w:val="none" w:color="auto"/>
                    </w:rPr>
                  </w:pPr>
                </w:p>
              </w:tc>
              <w:tc>
                <w:tcPr>
                  <w:tcW w:w="570" w:type="pct"/>
                  <w:vMerge w:val="continue"/>
                  <w:tcBorders>
                    <w:tl2br w:val="nil"/>
                    <w:tr2bl w:val="nil"/>
                  </w:tcBorders>
                  <w:vAlign w:val="center"/>
                </w:tcPr>
                <w:p>
                  <w:pPr>
                    <w:jc w:val="center"/>
                    <w:rPr>
                      <w:b/>
                      <w:bCs/>
                      <w:color w:val="auto"/>
                      <w:spacing w:val="0"/>
                      <w:u w:val="none" w:color="auto"/>
                    </w:rPr>
                  </w:pPr>
                </w:p>
              </w:tc>
              <w:tc>
                <w:tcPr>
                  <w:tcW w:w="582" w:type="pct"/>
                  <w:tcBorders>
                    <w:tl2br w:val="nil"/>
                    <w:tr2bl w:val="nil"/>
                  </w:tcBorders>
                  <w:vAlign w:val="center"/>
                </w:tcPr>
                <w:p>
                  <w:pPr>
                    <w:jc w:val="center"/>
                    <w:rPr>
                      <w:b/>
                      <w:bCs/>
                      <w:color w:val="auto"/>
                      <w:spacing w:val="0"/>
                      <w:u w:val="none" w:color="auto"/>
                    </w:rPr>
                  </w:pPr>
                  <w:r>
                    <w:rPr>
                      <w:b/>
                      <w:bCs/>
                      <w:color w:val="auto"/>
                      <w:spacing w:val="0"/>
                      <w:u w:val="none" w:color="auto"/>
                    </w:rPr>
                    <w:t>声压级/ （dB(A)）</w:t>
                  </w:r>
                </w:p>
              </w:tc>
              <w:tc>
                <w:tcPr>
                  <w:tcW w:w="302" w:type="pct"/>
                  <w:tcBorders>
                    <w:tl2br w:val="nil"/>
                    <w:tr2bl w:val="nil"/>
                  </w:tcBorders>
                  <w:vAlign w:val="center"/>
                </w:tcPr>
                <w:p>
                  <w:pPr>
                    <w:jc w:val="center"/>
                    <w:rPr>
                      <w:rFonts w:hint="eastAsia"/>
                      <w:b/>
                      <w:bCs/>
                      <w:color w:val="auto"/>
                      <w:spacing w:val="0"/>
                      <w:u w:val="none" w:color="auto"/>
                      <w:lang w:val="en-US" w:eastAsia="zh-CN"/>
                    </w:rPr>
                  </w:pPr>
                  <w:r>
                    <w:rPr>
                      <w:b/>
                      <w:bCs/>
                      <w:color w:val="auto"/>
                      <w:spacing w:val="0"/>
                      <w:u w:val="none" w:color="auto"/>
                    </w:rPr>
                    <w:t>建筑物外距离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81" w:type="pct"/>
                  <w:vMerge w:val="restart"/>
                  <w:tcBorders>
                    <w:tl2br w:val="nil"/>
                    <w:tr2bl w:val="nil"/>
                  </w:tcBorders>
                  <w:vAlign w:val="center"/>
                </w:tcPr>
                <w:p>
                  <w:pPr>
                    <w:jc w:val="center"/>
                    <w:rPr>
                      <w:color w:val="auto"/>
                      <w:spacing w:val="0"/>
                      <w:u w:val="none" w:color="auto"/>
                    </w:rPr>
                  </w:pPr>
                  <w:r>
                    <w:rPr>
                      <w:color w:val="auto"/>
                      <w:spacing w:val="0"/>
                      <w:u w:val="none" w:color="auto"/>
                    </w:rPr>
                    <w:t>1</w:t>
                  </w:r>
                </w:p>
              </w:tc>
              <w:tc>
                <w:tcPr>
                  <w:tcW w:w="318" w:type="pct"/>
                  <w:vMerge w:val="restart"/>
                  <w:tcBorders>
                    <w:tl2br w:val="nil"/>
                    <w:tr2bl w:val="nil"/>
                  </w:tcBorders>
                  <w:vAlign w:val="center"/>
                </w:tcPr>
                <w:p>
                  <w:pPr>
                    <w:jc w:val="center"/>
                    <w:rPr>
                      <w:rFonts w:hint="default"/>
                      <w:color w:val="auto"/>
                      <w:spacing w:val="0"/>
                      <w:u w:val="none" w:color="auto"/>
                      <w:lang w:val="en-US"/>
                    </w:rPr>
                  </w:pPr>
                  <w:r>
                    <w:rPr>
                      <w:rFonts w:hint="eastAsia"/>
                      <w:color w:val="auto"/>
                      <w:spacing w:val="0"/>
                      <w:u w:val="none" w:color="auto"/>
                      <w:lang w:val="en-US" w:eastAsia="zh-CN"/>
                    </w:rPr>
                    <w:t>针车工序</w:t>
                  </w:r>
                </w:p>
              </w:tc>
              <w:tc>
                <w:tcPr>
                  <w:tcW w:w="429"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高车</w:t>
                  </w:r>
                </w:p>
              </w:tc>
              <w:tc>
                <w:tcPr>
                  <w:tcW w:w="515" w:type="pct"/>
                  <w:vMerge w:val="restart"/>
                  <w:tcBorders>
                    <w:tl2br w:val="nil"/>
                    <w:tr2bl w:val="nil"/>
                  </w:tcBorders>
                  <w:vAlign w:val="center"/>
                </w:tcPr>
                <w:p>
                  <w:pPr>
                    <w:jc w:val="center"/>
                    <w:rPr>
                      <w:color w:val="auto"/>
                      <w:spacing w:val="0"/>
                      <w:u w:val="none" w:color="auto"/>
                    </w:rPr>
                  </w:pPr>
                  <w:r>
                    <w:rPr>
                      <w:rFonts w:hint="eastAsia"/>
                      <w:color w:val="auto"/>
                      <w:spacing w:val="0"/>
                      <w:u w:val="none" w:color="auto"/>
                      <w:lang w:val="en-US" w:eastAsia="zh-CN"/>
                    </w:rPr>
                    <w:t>75</w:t>
                  </w:r>
                  <w:r>
                    <w:rPr>
                      <w:color w:val="auto"/>
                      <w:spacing w:val="0"/>
                      <w:u w:val="none" w:color="auto"/>
                    </w:rPr>
                    <w:t>/1</w:t>
                  </w:r>
                </w:p>
              </w:tc>
              <w:tc>
                <w:tcPr>
                  <w:tcW w:w="169" w:type="pct"/>
                  <w:vMerge w:val="restart"/>
                  <w:tcBorders>
                    <w:tl2br w:val="nil"/>
                    <w:tr2bl w:val="nil"/>
                  </w:tcBorders>
                  <w:vAlign w:val="center"/>
                </w:tcPr>
                <w:p>
                  <w:pPr>
                    <w:jc w:val="center"/>
                    <w:rPr>
                      <w:color w:val="auto"/>
                      <w:spacing w:val="0"/>
                      <w:u w:val="none" w:color="auto"/>
                    </w:rPr>
                  </w:pPr>
                  <w:r>
                    <w:rPr>
                      <w:color w:val="auto"/>
                      <w:spacing w:val="0"/>
                      <w:u w:val="none" w:color="auto"/>
                    </w:rPr>
                    <w:t>墙体隔声</w:t>
                  </w:r>
                </w:p>
              </w:tc>
              <w:tc>
                <w:tcPr>
                  <w:tcW w:w="243"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20</w:t>
                  </w:r>
                </w:p>
              </w:tc>
              <w:tc>
                <w:tcPr>
                  <w:tcW w:w="216"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18</w:t>
                  </w:r>
                </w:p>
              </w:tc>
              <w:tc>
                <w:tcPr>
                  <w:tcW w:w="180" w:type="pct"/>
                  <w:vMerge w:val="restart"/>
                  <w:tcBorders>
                    <w:tl2br w:val="nil"/>
                    <w:tr2bl w:val="nil"/>
                  </w:tcBorders>
                  <w:vAlign w:val="center"/>
                </w:tcPr>
                <w:p>
                  <w:pPr>
                    <w:jc w:val="center"/>
                    <w:rPr>
                      <w:rFonts w:hint="eastAsia" w:eastAsia="宋体"/>
                      <w:color w:val="auto"/>
                      <w:spacing w:val="0"/>
                      <w:u w:val="none" w:color="auto"/>
                      <w:lang w:eastAsia="zh-CN"/>
                    </w:rPr>
                  </w:pPr>
                  <w:r>
                    <w:rPr>
                      <w:rFonts w:hint="eastAsia"/>
                      <w:color w:val="auto"/>
                      <w:spacing w:val="0"/>
                      <w:u w:val="none" w:color="auto"/>
                      <w:lang w:val="en-US" w:eastAsia="zh-CN"/>
                    </w:rPr>
                    <w:t>6</w:t>
                  </w:r>
                </w:p>
              </w:tc>
              <w:tc>
                <w:tcPr>
                  <w:tcW w:w="187" w:type="pct"/>
                  <w:tcBorders>
                    <w:tl2br w:val="nil"/>
                    <w:tr2bl w:val="nil"/>
                  </w:tcBorders>
                  <w:vAlign w:val="center"/>
                </w:tcPr>
                <w:p>
                  <w:pPr>
                    <w:jc w:val="center"/>
                    <w:rPr>
                      <w:color w:val="auto"/>
                      <w:spacing w:val="0"/>
                      <w:u w:val="none" w:color="auto"/>
                    </w:rPr>
                  </w:pPr>
                  <w:r>
                    <w:rPr>
                      <w:color w:val="auto"/>
                      <w:spacing w:val="0"/>
                      <w:u w:val="none" w:color="auto"/>
                    </w:rPr>
                    <w:t>东</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i w:val="0"/>
                      <w:iCs w:val="0"/>
                      <w:color w:val="auto"/>
                      <w:spacing w:val="0"/>
                      <w:kern w:val="0"/>
                      <w:sz w:val="21"/>
                      <w:szCs w:val="21"/>
                      <w:u w:val="none" w:color="auto"/>
                      <w:lang w:val="en-US" w:eastAsia="zh-CN" w:bidi="ar"/>
                    </w:rPr>
                    <w:t>70</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pacing w:val="0"/>
                      <w:u w:val="none" w:color="auto"/>
                      <w:lang w:val="en-US"/>
                    </w:rPr>
                  </w:pPr>
                  <w:r>
                    <w:rPr>
                      <w:rFonts w:hint="eastAsia" w:cs="Times New Roman"/>
                      <w:i w:val="0"/>
                      <w:iCs w:val="0"/>
                      <w:color w:val="auto"/>
                      <w:spacing w:val="0"/>
                      <w:kern w:val="0"/>
                      <w:sz w:val="22"/>
                      <w:szCs w:val="22"/>
                      <w:u w:val="none" w:color="auto"/>
                      <w:lang w:val="en-US" w:eastAsia="zh-CN" w:bidi="ar"/>
                    </w:rPr>
                    <w:t>38.1</w:t>
                  </w:r>
                </w:p>
              </w:tc>
              <w:tc>
                <w:tcPr>
                  <w:tcW w:w="389" w:type="pct"/>
                  <w:vMerge w:val="restart"/>
                  <w:tcBorders>
                    <w:tl2br w:val="nil"/>
                    <w:tr2bl w:val="nil"/>
                  </w:tcBorders>
                  <w:vAlign w:val="center"/>
                </w:tcPr>
                <w:p>
                  <w:pPr>
                    <w:jc w:val="center"/>
                    <w:rPr>
                      <w:color w:val="auto"/>
                      <w:spacing w:val="0"/>
                      <w:u w:val="none" w:color="auto"/>
                    </w:rPr>
                  </w:pPr>
                </w:p>
                <w:p>
                  <w:pPr>
                    <w:jc w:val="center"/>
                    <w:rPr>
                      <w:color w:val="auto"/>
                      <w:spacing w:val="0"/>
                      <w:u w:val="none" w:color="auto"/>
                    </w:rPr>
                  </w:pPr>
                </w:p>
                <w:p>
                  <w:pPr>
                    <w:jc w:val="center"/>
                    <w:rPr>
                      <w:color w:val="auto"/>
                      <w:spacing w:val="0"/>
                      <w:u w:val="none" w:color="auto"/>
                    </w:rPr>
                  </w:pPr>
                </w:p>
                <w:p>
                  <w:pPr>
                    <w:jc w:val="center"/>
                    <w:rPr>
                      <w:color w:val="auto"/>
                      <w:spacing w:val="0"/>
                      <w:u w:val="none" w:color="auto"/>
                    </w:rPr>
                  </w:pPr>
                </w:p>
                <w:p>
                  <w:pPr>
                    <w:jc w:val="center"/>
                    <w:rPr>
                      <w:color w:val="auto"/>
                      <w:spacing w:val="0"/>
                      <w:u w:val="none" w:color="auto"/>
                    </w:rPr>
                  </w:pPr>
                </w:p>
                <w:p>
                  <w:pPr>
                    <w:jc w:val="center"/>
                    <w:rPr>
                      <w:color w:val="auto"/>
                      <w:spacing w:val="0"/>
                      <w:u w:val="none" w:color="auto"/>
                    </w:rPr>
                  </w:pPr>
                </w:p>
                <w:p>
                  <w:pPr>
                    <w:jc w:val="center"/>
                    <w:rPr>
                      <w:color w:val="auto"/>
                      <w:spacing w:val="0"/>
                      <w:u w:val="none" w:color="auto"/>
                    </w:rPr>
                  </w:pPr>
                  <w:r>
                    <w:rPr>
                      <w:color w:val="auto"/>
                      <w:spacing w:val="0"/>
                      <w:u w:val="none" w:color="auto"/>
                    </w:rPr>
                    <w:t>8:00～</w:t>
                  </w:r>
                  <w:r>
                    <w:rPr>
                      <w:rFonts w:hint="eastAsia"/>
                      <w:color w:val="auto"/>
                      <w:spacing w:val="0"/>
                      <w:u w:val="none" w:color="auto"/>
                      <w:lang w:val="en-US" w:eastAsia="zh-CN"/>
                    </w:rPr>
                    <w:t>18</w:t>
                  </w:r>
                  <w:r>
                    <w:rPr>
                      <w:color w:val="auto"/>
                      <w:spacing w:val="0"/>
                      <w:u w:val="none" w:color="auto"/>
                    </w:rPr>
                    <w:t>:00</w:t>
                  </w:r>
                </w:p>
              </w:tc>
              <w:tc>
                <w:tcPr>
                  <w:tcW w:w="570"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18.1</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18</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pacing w:val="0"/>
                      <w:u w:val="none" w:color="auto"/>
                      <w:lang w:val="en-US"/>
                    </w:rPr>
                  </w:pPr>
                  <w:r>
                    <w:rPr>
                      <w:rFonts w:hint="eastAsia" w:cs="Times New Roman"/>
                      <w:i w:val="0"/>
                      <w:iCs w:val="0"/>
                      <w:color w:val="auto"/>
                      <w:spacing w:val="0"/>
                      <w:kern w:val="0"/>
                      <w:sz w:val="22"/>
                      <w:szCs w:val="22"/>
                      <w:u w:val="none" w:color="auto"/>
                      <w:lang w:val="en-US" w:eastAsia="zh-CN" w:bidi="ar"/>
                    </w:rPr>
                    <w:t>49.9</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29.9</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西</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20</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pacing w:val="0"/>
                      <w:u w:val="none" w:color="auto"/>
                      <w:lang w:val="en-US"/>
                    </w:rPr>
                  </w:pPr>
                  <w:r>
                    <w:rPr>
                      <w:rFonts w:hint="eastAsia" w:cs="Times New Roman"/>
                      <w:i w:val="0"/>
                      <w:iCs w:val="0"/>
                      <w:color w:val="auto"/>
                      <w:spacing w:val="0"/>
                      <w:kern w:val="0"/>
                      <w:sz w:val="22"/>
                      <w:szCs w:val="22"/>
                      <w:u w:val="none" w:color="auto"/>
                      <w:lang w:val="en-US" w:eastAsia="zh-CN" w:bidi="ar"/>
                    </w:rPr>
                    <w:t>49.0</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29.0</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32</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pacing w:val="0"/>
                      <w:u w:val="none" w:color="auto"/>
                      <w:lang w:val="en-US"/>
                    </w:rPr>
                  </w:pPr>
                  <w:r>
                    <w:rPr>
                      <w:rFonts w:hint="eastAsia" w:cs="Times New Roman"/>
                      <w:i w:val="0"/>
                      <w:iCs w:val="0"/>
                      <w:color w:val="auto"/>
                      <w:spacing w:val="0"/>
                      <w:kern w:val="0"/>
                      <w:sz w:val="22"/>
                      <w:szCs w:val="22"/>
                      <w:u w:val="none" w:color="auto"/>
                      <w:lang w:val="en-US" w:eastAsia="zh-CN" w:bidi="ar"/>
                    </w:rPr>
                    <w:t>44.9</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24.9</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81" w:type="pct"/>
                  <w:vMerge w:val="restart"/>
                  <w:tcBorders>
                    <w:tl2br w:val="nil"/>
                    <w:tr2bl w:val="nil"/>
                  </w:tcBorders>
                  <w:vAlign w:val="center"/>
                </w:tcPr>
                <w:p>
                  <w:pPr>
                    <w:jc w:val="center"/>
                    <w:rPr>
                      <w:color w:val="auto"/>
                      <w:spacing w:val="0"/>
                      <w:u w:val="none" w:color="auto"/>
                    </w:rPr>
                  </w:pPr>
                  <w:r>
                    <w:rPr>
                      <w:color w:val="auto"/>
                      <w:spacing w:val="0"/>
                      <w:u w:val="none" w:color="auto"/>
                    </w:rPr>
                    <w:t>2</w:t>
                  </w:r>
                </w:p>
              </w:tc>
              <w:tc>
                <w:tcPr>
                  <w:tcW w:w="318" w:type="pct"/>
                  <w:vMerge w:val="restart"/>
                  <w:tcBorders>
                    <w:tl2br w:val="nil"/>
                    <w:tr2bl w:val="nil"/>
                  </w:tcBorders>
                  <w:vAlign w:val="center"/>
                </w:tcPr>
                <w:p>
                  <w:pPr>
                    <w:jc w:val="center"/>
                    <w:rPr>
                      <w:color w:val="auto"/>
                      <w:spacing w:val="0"/>
                      <w:u w:val="none" w:color="auto"/>
                    </w:rPr>
                  </w:pPr>
                  <w:r>
                    <w:rPr>
                      <w:rFonts w:hint="eastAsia"/>
                      <w:color w:val="auto"/>
                      <w:spacing w:val="0"/>
                      <w:u w:val="none" w:color="auto"/>
                      <w:lang w:val="en-US" w:eastAsia="zh-CN"/>
                    </w:rPr>
                    <w:t>针车工序</w:t>
                  </w:r>
                </w:p>
              </w:tc>
              <w:tc>
                <w:tcPr>
                  <w:tcW w:w="429" w:type="pct"/>
                  <w:vMerge w:val="restart"/>
                  <w:tcBorders>
                    <w:tl2br w:val="nil"/>
                    <w:tr2bl w:val="nil"/>
                  </w:tcBorders>
                  <w:vAlign w:val="center"/>
                </w:tcPr>
                <w:p>
                  <w:pPr>
                    <w:jc w:val="center"/>
                    <w:rPr>
                      <w:rFonts w:hint="default"/>
                      <w:color w:val="auto"/>
                      <w:spacing w:val="0"/>
                      <w:u w:val="none" w:color="auto"/>
                      <w:lang w:val="en-US" w:eastAsia="zh-CN"/>
                    </w:rPr>
                  </w:pPr>
                  <w:r>
                    <w:rPr>
                      <w:rFonts w:hint="eastAsia"/>
                      <w:color w:val="auto"/>
                      <w:spacing w:val="0"/>
                      <w:u w:val="none" w:color="auto"/>
                      <w:lang w:val="en-US" w:eastAsia="zh-CN"/>
                    </w:rPr>
                    <w:t>柱车</w:t>
                  </w:r>
                </w:p>
              </w:tc>
              <w:tc>
                <w:tcPr>
                  <w:tcW w:w="515" w:type="pct"/>
                  <w:vMerge w:val="restart"/>
                  <w:tcBorders>
                    <w:tl2br w:val="nil"/>
                    <w:tr2bl w:val="nil"/>
                  </w:tcBorders>
                  <w:vAlign w:val="center"/>
                </w:tcPr>
                <w:p>
                  <w:pPr>
                    <w:jc w:val="center"/>
                    <w:rPr>
                      <w:color w:val="auto"/>
                      <w:spacing w:val="0"/>
                      <w:u w:val="none" w:color="auto"/>
                    </w:rPr>
                  </w:pPr>
                  <w:r>
                    <w:rPr>
                      <w:rFonts w:hint="eastAsia"/>
                      <w:color w:val="auto"/>
                      <w:spacing w:val="0"/>
                      <w:u w:val="none" w:color="auto"/>
                      <w:lang w:val="en-US" w:eastAsia="zh-CN"/>
                    </w:rPr>
                    <w:t>80</w:t>
                  </w:r>
                  <w:r>
                    <w:rPr>
                      <w:color w:val="auto"/>
                      <w:spacing w:val="0"/>
                      <w:u w:val="none" w:color="auto"/>
                    </w:rPr>
                    <w:t>/1</w:t>
                  </w: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30</w:t>
                  </w:r>
                </w:p>
              </w:tc>
              <w:tc>
                <w:tcPr>
                  <w:tcW w:w="216" w:type="pct"/>
                  <w:vMerge w:val="restart"/>
                  <w:tcBorders>
                    <w:tl2br w:val="nil"/>
                    <w:tr2bl w:val="nil"/>
                  </w:tcBorders>
                  <w:vAlign w:val="center"/>
                </w:tcPr>
                <w:p>
                  <w:pPr>
                    <w:jc w:val="center"/>
                    <w:rPr>
                      <w:rFonts w:hint="eastAsia" w:eastAsia="宋体"/>
                      <w:color w:val="auto"/>
                      <w:spacing w:val="0"/>
                      <w:u w:val="none" w:color="auto"/>
                      <w:lang w:val="en-US" w:eastAsia="zh-CN"/>
                    </w:rPr>
                  </w:pPr>
                  <w:r>
                    <w:rPr>
                      <w:rFonts w:hint="eastAsia"/>
                      <w:color w:val="auto"/>
                      <w:spacing w:val="0"/>
                      <w:u w:val="none" w:color="auto"/>
                      <w:lang w:val="en-US" w:eastAsia="zh-CN"/>
                    </w:rPr>
                    <w:t>15</w:t>
                  </w:r>
                </w:p>
              </w:tc>
              <w:tc>
                <w:tcPr>
                  <w:tcW w:w="180" w:type="pct"/>
                  <w:vMerge w:val="restart"/>
                  <w:tcBorders>
                    <w:tl2br w:val="nil"/>
                    <w:tr2bl w:val="nil"/>
                  </w:tcBorders>
                  <w:vAlign w:val="center"/>
                </w:tcPr>
                <w:p>
                  <w:pPr>
                    <w:jc w:val="center"/>
                    <w:rPr>
                      <w:rFonts w:hint="eastAsia" w:eastAsia="宋体"/>
                      <w:color w:val="auto"/>
                      <w:spacing w:val="0"/>
                      <w:u w:val="none" w:color="auto"/>
                      <w:lang w:eastAsia="zh-CN"/>
                    </w:rPr>
                  </w:pPr>
                  <w:r>
                    <w:rPr>
                      <w:rFonts w:hint="eastAsia"/>
                      <w:color w:val="auto"/>
                      <w:spacing w:val="0"/>
                      <w:u w:val="none" w:color="auto"/>
                      <w:lang w:val="en-US" w:eastAsia="zh-CN"/>
                    </w:rPr>
                    <w:t>6</w:t>
                  </w:r>
                </w:p>
              </w:tc>
              <w:tc>
                <w:tcPr>
                  <w:tcW w:w="187" w:type="pct"/>
                  <w:tcBorders>
                    <w:tl2br w:val="nil"/>
                    <w:tr2bl w:val="nil"/>
                  </w:tcBorders>
                  <w:vAlign w:val="center"/>
                </w:tcPr>
                <w:p>
                  <w:pPr>
                    <w:jc w:val="center"/>
                    <w:rPr>
                      <w:color w:val="auto"/>
                      <w:spacing w:val="0"/>
                      <w:u w:val="none" w:color="auto"/>
                    </w:rPr>
                  </w:pPr>
                  <w:r>
                    <w:rPr>
                      <w:color w:val="auto"/>
                      <w:spacing w:val="0"/>
                      <w:u w:val="none" w:color="auto"/>
                    </w:rPr>
                    <w:t>东</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60</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pacing w:val="0"/>
                      <w:u w:val="none" w:color="auto"/>
                      <w:lang w:val="en-US"/>
                    </w:rPr>
                  </w:pPr>
                  <w:r>
                    <w:rPr>
                      <w:rFonts w:hint="eastAsia" w:cs="Times New Roman"/>
                      <w:i w:val="0"/>
                      <w:iCs w:val="0"/>
                      <w:color w:val="auto"/>
                      <w:spacing w:val="0"/>
                      <w:kern w:val="0"/>
                      <w:sz w:val="22"/>
                      <w:szCs w:val="22"/>
                      <w:u w:val="none" w:color="auto"/>
                      <w:lang w:val="en-US" w:eastAsia="zh-CN" w:bidi="ar"/>
                    </w:rPr>
                    <w:t>44.4</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24.4</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15</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pacing w:val="0"/>
                      <w:u w:val="none" w:color="auto"/>
                      <w:lang w:val="en-US"/>
                    </w:rPr>
                  </w:pPr>
                  <w:r>
                    <w:rPr>
                      <w:rFonts w:hint="eastAsia" w:cs="Times New Roman"/>
                      <w:i w:val="0"/>
                      <w:iCs w:val="0"/>
                      <w:color w:val="auto"/>
                      <w:spacing w:val="0"/>
                      <w:kern w:val="0"/>
                      <w:sz w:val="22"/>
                      <w:szCs w:val="22"/>
                      <w:u w:val="none" w:color="auto"/>
                      <w:lang w:val="en-US" w:eastAsia="zh-CN" w:bidi="ar"/>
                    </w:rPr>
                    <w:t>56.5</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36.5</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西</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30</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pacing w:val="0"/>
                      <w:u w:val="none" w:color="auto"/>
                      <w:lang w:val="en-US"/>
                    </w:rPr>
                  </w:pPr>
                  <w:r>
                    <w:rPr>
                      <w:rFonts w:hint="eastAsia" w:cs="Times New Roman"/>
                      <w:i w:val="0"/>
                      <w:iCs w:val="0"/>
                      <w:color w:val="auto"/>
                      <w:spacing w:val="0"/>
                      <w:kern w:val="0"/>
                      <w:sz w:val="22"/>
                      <w:szCs w:val="22"/>
                      <w:u w:val="none" w:color="auto"/>
                      <w:lang w:val="en-US" w:eastAsia="zh-CN" w:bidi="ar"/>
                    </w:rPr>
                    <w:t>50.5</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30.5</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35</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49.1</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29.1</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81" w:type="pct"/>
                  <w:vMerge w:val="restart"/>
                  <w:tcBorders>
                    <w:tl2br w:val="nil"/>
                    <w:tr2bl w:val="nil"/>
                  </w:tcBorders>
                  <w:vAlign w:val="center"/>
                </w:tcPr>
                <w:p>
                  <w:pPr>
                    <w:jc w:val="center"/>
                    <w:rPr>
                      <w:rFonts w:ascii="Times New Roman" w:hAnsi="Times New Roman" w:eastAsia="宋体" w:cs="Times New Roman"/>
                      <w:color w:val="auto"/>
                      <w:spacing w:val="0"/>
                      <w:kern w:val="2"/>
                      <w:sz w:val="21"/>
                      <w:szCs w:val="24"/>
                      <w:u w:val="none" w:color="auto"/>
                      <w:lang w:val="en-US" w:eastAsia="zh-CN" w:bidi="ar-SA"/>
                    </w:rPr>
                  </w:pPr>
                  <w:r>
                    <w:rPr>
                      <w:color w:val="auto"/>
                      <w:spacing w:val="0"/>
                      <w:u w:val="none" w:color="auto"/>
                    </w:rPr>
                    <w:t>3</w:t>
                  </w:r>
                </w:p>
                <w:p>
                  <w:pPr>
                    <w:jc w:val="center"/>
                    <w:rPr>
                      <w:color w:val="auto"/>
                      <w:spacing w:val="0"/>
                      <w:u w:val="none" w:color="auto"/>
                    </w:rPr>
                  </w:pPr>
                </w:p>
              </w:tc>
              <w:tc>
                <w:tcPr>
                  <w:tcW w:w="318" w:type="pct"/>
                  <w:vMerge w:val="restart"/>
                  <w:tcBorders>
                    <w:tl2br w:val="nil"/>
                    <w:tr2bl w:val="nil"/>
                  </w:tcBorders>
                  <w:vAlign w:val="center"/>
                </w:tcPr>
                <w:p>
                  <w:pPr>
                    <w:jc w:val="center"/>
                    <w:rPr>
                      <w:rFonts w:hint="default"/>
                      <w:color w:val="auto"/>
                      <w:spacing w:val="0"/>
                      <w:u w:val="none" w:color="auto"/>
                      <w:lang w:val="en-US"/>
                    </w:rPr>
                  </w:pPr>
                  <w:r>
                    <w:rPr>
                      <w:rFonts w:hint="eastAsia"/>
                      <w:color w:val="auto"/>
                      <w:spacing w:val="0"/>
                      <w:u w:val="none" w:color="auto"/>
                      <w:lang w:val="en-US" w:eastAsia="zh-CN"/>
                    </w:rPr>
                    <w:t>上胶工序</w:t>
                  </w:r>
                </w:p>
              </w:tc>
              <w:tc>
                <w:tcPr>
                  <w:tcW w:w="429" w:type="pct"/>
                  <w:vMerge w:val="restart"/>
                  <w:tcBorders>
                    <w:tl2br w:val="nil"/>
                    <w:tr2bl w:val="nil"/>
                  </w:tcBorders>
                  <w:vAlign w:val="center"/>
                </w:tcPr>
                <w:p>
                  <w:pPr>
                    <w:jc w:val="center"/>
                    <w:rPr>
                      <w:color w:val="auto"/>
                      <w:spacing w:val="0"/>
                      <w:u w:val="none" w:color="auto"/>
                    </w:rPr>
                  </w:pPr>
                  <w:r>
                    <w:rPr>
                      <w:rFonts w:hint="eastAsia"/>
                      <w:color w:val="auto"/>
                      <w:spacing w:val="0"/>
                      <w:u w:val="none" w:color="auto"/>
                      <w:lang w:val="en-US" w:eastAsia="zh-CN"/>
                    </w:rPr>
                    <w:t>折边机</w:t>
                  </w:r>
                </w:p>
              </w:tc>
              <w:tc>
                <w:tcPr>
                  <w:tcW w:w="515" w:type="pct"/>
                  <w:vMerge w:val="restart"/>
                  <w:tcBorders>
                    <w:tl2br w:val="nil"/>
                    <w:tr2bl w:val="nil"/>
                  </w:tcBorders>
                  <w:vAlign w:val="center"/>
                </w:tcPr>
                <w:p>
                  <w:pPr>
                    <w:jc w:val="center"/>
                    <w:rPr>
                      <w:color w:val="auto"/>
                      <w:spacing w:val="0"/>
                      <w:u w:val="none" w:color="auto"/>
                    </w:rPr>
                  </w:pPr>
                  <w:r>
                    <w:rPr>
                      <w:rFonts w:hint="eastAsia"/>
                      <w:color w:val="auto"/>
                      <w:spacing w:val="0"/>
                      <w:u w:val="none" w:color="auto"/>
                      <w:lang w:val="en-US" w:eastAsia="zh-CN"/>
                    </w:rPr>
                    <w:t>80</w:t>
                  </w:r>
                  <w:r>
                    <w:rPr>
                      <w:color w:val="auto"/>
                      <w:spacing w:val="0"/>
                      <w:u w:val="none" w:color="auto"/>
                    </w:rPr>
                    <w:t>/1</w:t>
                  </w: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40</w:t>
                  </w:r>
                </w:p>
              </w:tc>
              <w:tc>
                <w:tcPr>
                  <w:tcW w:w="216"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41</w:t>
                  </w:r>
                </w:p>
              </w:tc>
              <w:tc>
                <w:tcPr>
                  <w:tcW w:w="180" w:type="pct"/>
                  <w:vMerge w:val="restart"/>
                  <w:tcBorders>
                    <w:tl2br w:val="nil"/>
                    <w:tr2bl w:val="nil"/>
                  </w:tcBorders>
                  <w:vAlign w:val="center"/>
                </w:tcPr>
                <w:p>
                  <w:pPr>
                    <w:jc w:val="center"/>
                    <w:rPr>
                      <w:rFonts w:hint="eastAsia" w:eastAsia="宋体"/>
                      <w:color w:val="auto"/>
                      <w:spacing w:val="0"/>
                      <w:u w:val="none" w:color="auto"/>
                      <w:lang w:val="en-US" w:eastAsia="zh-CN"/>
                    </w:rPr>
                  </w:pPr>
                  <w:r>
                    <w:rPr>
                      <w:rFonts w:hint="eastAsia"/>
                      <w:color w:val="auto"/>
                      <w:spacing w:val="0"/>
                      <w:u w:val="none" w:color="auto"/>
                      <w:lang w:val="en-US" w:eastAsia="zh-CN"/>
                    </w:rPr>
                    <w:t>6</w:t>
                  </w:r>
                </w:p>
              </w:tc>
              <w:tc>
                <w:tcPr>
                  <w:tcW w:w="187" w:type="pct"/>
                  <w:tcBorders>
                    <w:tl2br w:val="nil"/>
                    <w:tr2bl w:val="nil"/>
                  </w:tcBorders>
                  <w:vAlign w:val="center"/>
                </w:tcPr>
                <w:p>
                  <w:pPr>
                    <w:jc w:val="center"/>
                    <w:rPr>
                      <w:color w:val="auto"/>
                      <w:spacing w:val="0"/>
                      <w:u w:val="none" w:color="auto"/>
                    </w:rPr>
                  </w:pPr>
                  <w:r>
                    <w:rPr>
                      <w:color w:val="auto"/>
                      <w:spacing w:val="0"/>
                      <w:u w:val="none" w:color="auto"/>
                    </w:rPr>
                    <w:t>东</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50</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46.0</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26.0</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41</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47.7</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27.7</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西</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40</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48.0</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28.0</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9</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60.9</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40.9</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81" w:type="pct"/>
                  <w:vMerge w:val="restart"/>
                  <w:tcBorders>
                    <w:tl2br w:val="nil"/>
                    <w:tr2bl w:val="nil"/>
                  </w:tcBorders>
                  <w:vAlign w:val="center"/>
                </w:tcPr>
                <w:p>
                  <w:pPr>
                    <w:jc w:val="center"/>
                    <w:rPr>
                      <w:rFonts w:ascii="Times New Roman" w:hAnsi="Times New Roman" w:eastAsia="宋体" w:cs="Times New Roman"/>
                      <w:color w:val="auto"/>
                      <w:spacing w:val="0"/>
                      <w:kern w:val="2"/>
                      <w:sz w:val="21"/>
                      <w:szCs w:val="24"/>
                      <w:u w:val="none" w:color="auto"/>
                      <w:lang w:val="en-US" w:eastAsia="zh-CN" w:bidi="ar-SA"/>
                    </w:rPr>
                  </w:pPr>
                  <w:r>
                    <w:rPr>
                      <w:color w:val="auto"/>
                      <w:spacing w:val="0"/>
                      <w:u w:val="none" w:color="auto"/>
                    </w:rPr>
                    <w:t>4</w:t>
                  </w:r>
                </w:p>
                <w:p>
                  <w:pPr>
                    <w:jc w:val="center"/>
                    <w:rPr>
                      <w:color w:val="auto"/>
                      <w:spacing w:val="0"/>
                      <w:u w:val="none" w:color="auto"/>
                    </w:rPr>
                  </w:pPr>
                </w:p>
              </w:tc>
              <w:tc>
                <w:tcPr>
                  <w:tcW w:w="318" w:type="pct"/>
                  <w:vMerge w:val="restart"/>
                  <w:tcBorders>
                    <w:tl2br w:val="nil"/>
                    <w:tr2bl w:val="nil"/>
                  </w:tcBorders>
                  <w:vAlign w:val="center"/>
                </w:tcPr>
                <w:p>
                  <w:pPr>
                    <w:jc w:val="center"/>
                    <w:rPr>
                      <w:rFonts w:hint="default"/>
                      <w:color w:val="auto"/>
                      <w:spacing w:val="0"/>
                      <w:u w:val="none" w:color="auto"/>
                      <w:lang w:val="en-US"/>
                    </w:rPr>
                  </w:pPr>
                  <w:r>
                    <w:rPr>
                      <w:rFonts w:hint="eastAsia"/>
                      <w:color w:val="auto"/>
                      <w:spacing w:val="0"/>
                      <w:u w:val="none" w:color="auto"/>
                      <w:lang w:val="en-US" w:eastAsia="zh-CN"/>
                    </w:rPr>
                    <w:t>上胶工序</w:t>
                  </w:r>
                </w:p>
              </w:tc>
              <w:tc>
                <w:tcPr>
                  <w:tcW w:w="429" w:type="pct"/>
                  <w:vMerge w:val="restart"/>
                  <w:tcBorders>
                    <w:tl2br w:val="nil"/>
                    <w:tr2bl w:val="nil"/>
                  </w:tcBorders>
                  <w:vAlign w:val="center"/>
                </w:tcPr>
                <w:p>
                  <w:pPr>
                    <w:jc w:val="center"/>
                    <w:rPr>
                      <w:rFonts w:hint="default"/>
                      <w:color w:val="auto"/>
                      <w:spacing w:val="0"/>
                      <w:u w:val="none" w:color="auto"/>
                      <w:lang w:val="en-US" w:eastAsia="zh-CN"/>
                    </w:rPr>
                  </w:pPr>
                  <w:r>
                    <w:rPr>
                      <w:rFonts w:hint="eastAsia"/>
                      <w:color w:val="auto"/>
                      <w:spacing w:val="0"/>
                      <w:u w:val="none" w:color="auto"/>
                      <w:lang w:val="en-US" w:eastAsia="zh-CN"/>
                    </w:rPr>
                    <w:t>过胶机</w:t>
                  </w:r>
                </w:p>
              </w:tc>
              <w:tc>
                <w:tcPr>
                  <w:tcW w:w="515" w:type="pct"/>
                  <w:vMerge w:val="restart"/>
                  <w:tcBorders>
                    <w:tl2br w:val="nil"/>
                    <w:tr2bl w:val="nil"/>
                  </w:tcBorders>
                  <w:vAlign w:val="center"/>
                </w:tcPr>
                <w:p>
                  <w:pPr>
                    <w:jc w:val="center"/>
                    <w:rPr>
                      <w:color w:val="auto"/>
                      <w:spacing w:val="0"/>
                      <w:u w:val="none" w:color="auto"/>
                    </w:rPr>
                  </w:pPr>
                  <w:r>
                    <w:rPr>
                      <w:rFonts w:hint="eastAsia"/>
                      <w:color w:val="auto"/>
                      <w:spacing w:val="0"/>
                      <w:u w:val="none" w:color="auto"/>
                      <w:lang w:val="en-US" w:eastAsia="zh-CN"/>
                    </w:rPr>
                    <w:t>75</w:t>
                  </w:r>
                  <w:r>
                    <w:rPr>
                      <w:color w:val="auto"/>
                      <w:spacing w:val="0"/>
                      <w:u w:val="none" w:color="auto"/>
                    </w:rPr>
                    <w:t>/1</w:t>
                  </w: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45</w:t>
                  </w:r>
                </w:p>
              </w:tc>
              <w:tc>
                <w:tcPr>
                  <w:tcW w:w="216"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40</w:t>
                  </w:r>
                </w:p>
              </w:tc>
              <w:tc>
                <w:tcPr>
                  <w:tcW w:w="180" w:type="pct"/>
                  <w:vMerge w:val="restart"/>
                  <w:tcBorders>
                    <w:tl2br w:val="nil"/>
                    <w:tr2bl w:val="nil"/>
                  </w:tcBorders>
                  <w:vAlign w:val="center"/>
                </w:tcPr>
                <w:p>
                  <w:pPr>
                    <w:jc w:val="center"/>
                    <w:rPr>
                      <w:rFonts w:hint="eastAsia" w:eastAsia="宋体"/>
                      <w:color w:val="auto"/>
                      <w:spacing w:val="0"/>
                      <w:u w:val="none" w:color="auto"/>
                      <w:lang w:eastAsia="zh-CN"/>
                    </w:rPr>
                  </w:pPr>
                  <w:r>
                    <w:rPr>
                      <w:rFonts w:hint="eastAsia"/>
                      <w:color w:val="auto"/>
                      <w:spacing w:val="0"/>
                      <w:u w:val="none" w:color="auto"/>
                      <w:lang w:val="en-US" w:eastAsia="zh-CN"/>
                    </w:rPr>
                    <w:t>6</w:t>
                  </w:r>
                </w:p>
              </w:tc>
              <w:tc>
                <w:tcPr>
                  <w:tcW w:w="187" w:type="pct"/>
                  <w:tcBorders>
                    <w:tl2br w:val="nil"/>
                    <w:tr2bl w:val="nil"/>
                  </w:tcBorders>
                  <w:vAlign w:val="center"/>
                </w:tcPr>
                <w:p>
                  <w:pPr>
                    <w:jc w:val="center"/>
                    <w:rPr>
                      <w:color w:val="auto"/>
                      <w:spacing w:val="0"/>
                      <w:u w:val="none" w:color="auto"/>
                    </w:rPr>
                  </w:pPr>
                  <w:r>
                    <w:rPr>
                      <w:color w:val="auto"/>
                      <w:spacing w:val="0"/>
                      <w:u w:val="none" w:color="auto"/>
                    </w:rPr>
                    <w:t>东</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45</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41.9</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21.9</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40</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43.0</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23.0</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西</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45</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47.9</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27.9</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10</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55.0</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35.0</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81" w:type="pct"/>
                  <w:vMerge w:val="restart"/>
                  <w:tcBorders>
                    <w:tl2br w:val="nil"/>
                    <w:tr2bl w:val="nil"/>
                  </w:tcBorders>
                  <w:vAlign w:val="center"/>
                </w:tcPr>
                <w:p>
                  <w:pPr>
                    <w:jc w:val="center"/>
                    <w:rPr>
                      <w:rFonts w:hint="eastAsia" w:ascii="Times New Roman" w:hAnsi="Times New Roman" w:eastAsia="宋体" w:cs="Times New Roman"/>
                      <w:color w:val="auto"/>
                      <w:spacing w:val="0"/>
                      <w:kern w:val="2"/>
                      <w:sz w:val="21"/>
                      <w:szCs w:val="24"/>
                      <w:u w:val="none" w:color="auto"/>
                      <w:lang w:val="en-US" w:eastAsia="zh-CN" w:bidi="ar-SA"/>
                    </w:rPr>
                  </w:pPr>
                  <w:r>
                    <w:rPr>
                      <w:rFonts w:hint="eastAsia"/>
                      <w:color w:val="auto"/>
                      <w:spacing w:val="0"/>
                      <w:u w:val="none" w:color="auto"/>
                      <w:lang w:val="en-US" w:eastAsia="zh-CN"/>
                    </w:rPr>
                    <w:t>5</w:t>
                  </w:r>
                </w:p>
                <w:p>
                  <w:pPr>
                    <w:jc w:val="center"/>
                    <w:rPr>
                      <w:rFonts w:ascii="Times New Roman" w:hAnsi="Times New Roman" w:eastAsia="宋体" w:cs="Times New Roman"/>
                      <w:color w:val="auto"/>
                      <w:spacing w:val="0"/>
                      <w:kern w:val="2"/>
                      <w:sz w:val="21"/>
                      <w:szCs w:val="24"/>
                      <w:u w:val="none" w:color="auto"/>
                      <w:lang w:val="en-US" w:eastAsia="zh-CN" w:bidi="ar-SA"/>
                    </w:rPr>
                  </w:pPr>
                </w:p>
                <w:p>
                  <w:pPr>
                    <w:jc w:val="center"/>
                    <w:rPr>
                      <w:color w:val="auto"/>
                      <w:spacing w:val="0"/>
                      <w:u w:val="none" w:color="auto"/>
                    </w:rPr>
                  </w:pPr>
                </w:p>
              </w:tc>
              <w:tc>
                <w:tcPr>
                  <w:tcW w:w="318"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五金工序</w:t>
                  </w:r>
                </w:p>
              </w:tc>
              <w:tc>
                <w:tcPr>
                  <w:tcW w:w="429" w:type="pct"/>
                  <w:vMerge w:val="restart"/>
                  <w:tcBorders>
                    <w:tl2br w:val="nil"/>
                    <w:tr2bl w:val="nil"/>
                  </w:tcBorders>
                  <w:vAlign w:val="center"/>
                </w:tcPr>
                <w:p>
                  <w:pPr>
                    <w:jc w:val="center"/>
                    <w:rPr>
                      <w:rFonts w:hint="default"/>
                      <w:color w:val="auto"/>
                      <w:spacing w:val="0"/>
                      <w:u w:val="none" w:color="auto"/>
                      <w:lang w:val="en-US" w:eastAsia="zh-CN"/>
                    </w:rPr>
                  </w:pPr>
                  <w:r>
                    <w:rPr>
                      <w:rFonts w:hint="eastAsia"/>
                      <w:color w:val="auto"/>
                      <w:spacing w:val="0"/>
                      <w:u w:val="none" w:color="auto"/>
                      <w:lang w:val="en-US" w:eastAsia="zh-CN"/>
                    </w:rPr>
                    <w:t>打钉机</w:t>
                  </w:r>
                </w:p>
              </w:tc>
              <w:tc>
                <w:tcPr>
                  <w:tcW w:w="515" w:type="pct"/>
                  <w:vMerge w:val="restart"/>
                  <w:tcBorders>
                    <w:tl2br w:val="nil"/>
                    <w:tr2bl w:val="nil"/>
                  </w:tcBorders>
                  <w:vAlign w:val="center"/>
                </w:tcPr>
                <w:p>
                  <w:pPr>
                    <w:jc w:val="center"/>
                    <w:rPr>
                      <w:color w:val="auto"/>
                      <w:spacing w:val="0"/>
                      <w:u w:val="none" w:color="auto"/>
                    </w:rPr>
                  </w:pPr>
                  <w:r>
                    <w:rPr>
                      <w:color w:val="auto"/>
                      <w:spacing w:val="0"/>
                      <w:u w:val="none" w:color="auto"/>
                    </w:rPr>
                    <w:t>8</w:t>
                  </w:r>
                  <w:r>
                    <w:rPr>
                      <w:rFonts w:hint="eastAsia"/>
                      <w:color w:val="auto"/>
                      <w:spacing w:val="0"/>
                      <w:u w:val="none" w:color="auto"/>
                      <w:lang w:val="en-US" w:eastAsia="zh-CN"/>
                    </w:rPr>
                    <w:t>5</w:t>
                  </w:r>
                  <w:r>
                    <w:rPr>
                      <w:color w:val="auto"/>
                      <w:spacing w:val="0"/>
                      <w:u w:val="none" w:color="auto"/>
                    </w:rPr>
                    <w:t>/1</w:t>
                  </w: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20</w:t>
                  </w:r>
                </w:p>
              </w:tc>
              <w:tc>
                <w:tcPr>
                  <w:tcW w:w="216"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12</w:t>
                  </w:r>
                </w:p>
              </w:tc>
              <w:tc>
                <w:tcPr>
                  <w:tcW w:w="180" w:type="pct"/>
                  <w:vMerge w:val="restart"/>
                  <w:tcBorders>
                    <w:tl2br w:val="nil"/>
                    <w:tr2bl w:val="nil"/>
                  </w:tcBorders>
                  <w:vAlign w:val="center"/>
                </w:tcPr>
                <w:p>
                  <w:pPr>
                    <w:jc w:val="center"/>
                    <w:rPr>
                      <w:rFonts w:hint="eastAsia" w:eastAsia="宋体"/>
                      <w:color w:val="auto"/>
                      <w:spacing w:val="0"/>
                      <w:u w:val="none" w:color="auto"/>
                      <w:lang w:eastAsia="zh-CN"/>
                    </w:rPr>
                  </w:pPr>
                  <w:r>
                    <w:rPr>
                      <w:rFonts w:hint="eastAsia"/>
                      <w:color w:val="auto"/>
                      <w:spacing w:val="0"/>
                      <w:u w:val="none" w:color="auto"/>
                      <w:lang w:val="en-US" w:eastAsia="zh-CN"/>
                    </w:rPr>
                    <w:t>6</w:t>
                  </w:r>
                </w:p>
              </w:tc>
              <w:tc>
                <w:tcPr>
                  <w:tcW w:w="187" w:type="pct"/>
                  <w:tcBorders>
                    <w:tl2br w:val="nil"/>
                    <w:tr2bl w:val="nil"/>
                  </w:tcBorders>
                  <w:vAlign w:val="center"/>
                </w:tcPr>
                <w:p>
                  <w:pPr>
                    <w:jc w:val="center"/>
                    <w:rPr>
                      <w:color w:val="auto"/>
                      <w:spacing w:val="0"/>
                      <w:u w:val="none" w:color="auto"/>
                    </w:rPr>
                  </w:pPr>
                  <w:r>
                    <w:rPr>
                      <w:color w:val="auto"/>
                      <w:spacing w:val="0"/>
                      <w:u w:val="none" w:color="auto"/>
                    </w:rPr>
                    <w:t>东</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70</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48.1</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28.1</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12</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63.4</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43.4</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7"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西</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20</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59.0</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39.0</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color w:val="auto"/>
                      <w:spacing w:val="0"/>
                      <w:u w:val="none" w:color="auto"/>
                    </w:rPr>
                  </w:pPr>
                </w:p>
              </w:tc>
              <w:tc>
                <w:tcPr>
                  <w:tcW w:w="216" w:type="pct"/>
                  <w:vMerge w:val="continue"/>
                  <w:tcBorders>
                    <w:tl2br w:val="nil"/>
                    <w:tr2bl w:val="nil"/>
                  </w:tcBorders>
                  <w:vAlign w:val="center"/>
                </w:tcPr>
                <w:p>
                  <w:pPr>
                    <w:jc w:val="center"/>
                    <w:rPr>
                      <w:color w:val="auto"/>
                      <w:spacing w:val="0"/>
                      <w:u w:val="none" w:color="auto"/>
                    </w:rPr>
                  </w:pPr>
                </w:p>
              </w:tc>
              <w:tc>
                <w:tcPr>
                  <w:tcW w:w="180" w:type="pct"/>
                  <w:vMerge w:val="continue"/>
                  <w:tcBorders>
                    <w:tl2br w:val="nil"/>
                    <w:tr2bl w:val="nil"/>
                  </w:tcBorders>
                  <w:vAlign w:val="center"/>
                </w:tcPr>
                <w:p>
                  <w:pPr>
                    <w:jc w:val="center"/>
                    <w:rPr>
                      <w:color w:val="auto"/>
                      <w:spacing w:val="0"/>
                      <w:u w:val="none" w:color="auto"/>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38</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53.4</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color w:val="auto"/>
                      <w:spacing w:val="0"/>
                      <w:u w:val="none" w:color="auto"/>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33.4</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1" w:type="pct"/>
                  <w:vMerge w:val="restart"/>
                  <w:tcBorders>
                    <w:tl2br w:val="nil"/>
                    <w:tr2bl w:val="nil"/>
                  </w:tcBorders>
                  <w:vAlign w:val="center"/>
                </w:tcPr>
                <w:p>
                  <w:pPr>
                    <w:jc w:val="center"/>
                    <w:rPr>
                      <w:rFonts w:hint="eastAsia" w:ascii="Times New Roman" w:hAnsi="Times New Roman" w:eastAsia="宋体" w:cs="Times New Roman"/>
                      <w:color w:val="auto"/>
                      <w:spacing w:val="0"/>
                      <w:kern w:val="2"/>
                      <w:sz w:val="21"/>
                      <w:szCs w:val="24"/>
                      <w:u w:val="none" w:color="auto"/>
                      <w:lang w:val="en-US" w:eastAsia="zh-CN" w:bidi="ar-SA"/>
                    </w:rPr>
                  </w:pPr>
                  <w:r>
                    <w:rPr>
                      <w:rFonts w:hint="eastAsia"/>
                      <w:color w:val="auto"/>
                      <w:spacing w:val="0"/>
                      <w:u w:val="none" w:color="auto"/>
                      <w:lang w:val="en-US" w:eastAsia="zh-CN"/>
                    </w:rPr>
                    <w:t>6</w:t>
                  </w:r>
                </w:p>
                <w:p>
                  <w:pPr>
                    <w:jc w:val="center"/>
                    <w:rPr>
                      <w:color w:val="auto"/>
                      <w:spacing w:val="0"/>
                      <w:u w:val="none" w:color="auto"/>
                    </w:rPr>
                  </w:pPr>
                </w:p>
              </w:tc>
              <w:tc>
                <w:tcPr>
                  <w:tcW w:w="318" w:type="pct"/>
                  <w:vMerge w:val="restart"/>
                  <w:tcBorders>
                    <w:tl2br w:val="nil"/>
                    <w:tr2bl w:val="nil"/>
                  </w:tcBorders>
                  <w:vAlign w:val="center"/>
                </w:tcPr>
                <w:p>
                  <w:pPr>
                    <w:jc w:val="center"/>
                    <w:rPr>
                      <w:rFonts w:hint="default"/>
                      <w:color w:val="auto"/>
                      <w:spacing w:val="0"/>
                      <w:u w:val="none" w:color="auto"/>
                      <w:lang w:val="en-US"/>
                    </w:rPr>
                  </w:pPr>
                  <w:r>
                    <w:rPr>
                      <w:rFonts w:hint="eastAsia"/>
                      <w:color w:val="auto"/>
                      <w:spacing w:val="0"/>
                      <w:u w:val="none" w:color="auto"/>
                      <w:lang w:val="en-US" w:eastAsia="zh-CN"/>
                    </w:rPr>
                    <w:t>包装工序</w:t>
                  </w:r>
                </w:p>
              </w:tc>
              <w:tc>
                <w:tcPr>
                  <w:tcW w:w="429" w:type="pct"/>
                  <w:vMerge w:val="restart"/>
                  <w:tcBorders>
                    <w:tl2br w:val="nil"/>
                    <w:tr2bl w:val="nil"/>
                  </w:tcBorders>
                  <w:vAlign w:val="center"/>
                </w:tcPr>
                <w:p>
                  <w:pPr>
                    <w:jc w:val="center"/>
                    <w:rPr>
                      <w:rFonts w:hint="default"/>
                      <w:color w:val="auto"/>
                      <w:spacing w:val="0"/>
                      <w:u w:val="none" w:color="auto"/>
                      <w:lang w:val="en-US"/>
                    </w:rPr>
                  </w:pPr>
                  <w:r>
                    <w:rPr>
                      <w:rFonts w:hint="eastAsia"/>
                      <w:color w:val="auto"/>
                      <w:spacing w:val="0"/>
                      <w:u w:val="none" w:color="auto"/>
                      <w:lang w:val="en-US" w:eastAsia="zh-CN"/>
                    </w:rPr>
                    <w:t>锤边机</w:t>
                  </w:r>
                </w:p>
              </w:tc>
              <w:tc>
                <w:tcPr>
                  <w:tcW w:w="515" w:type="pct"/>
                  <w:vMerge w:val="restart"/>
                  <w:tcBorders>
                    <w:tl2br w:val="nil"/>
                    <w:tr2bl w:val="nil"/>
                  </w:tcBorders>
                  <w:vAlign w:val="center"/>
                </w:tcPr>
                <w:p>
                  <w:pPr>
                    <w:jc w:val="center"/>
                    <w:rPr>
                      <w:color w:val="auto"/>
                      <w:spacing w:val="0"/>
                      <w:u w:val="none" w:color="auto"/>
                    </w:rPr>
                  </w:pPr>
                  <w:r>
                    <w:rPr>
                      <w:color w:val="auto"/>
                      <w:spacing w:val="0"/>
                      <w:u w:val="none" w:color="auto"/>
                    </w:rPr>
                    <w:t>8</w:t>
                  </w:r>
                  <w:r>
                    <w:rPr>
                      <w:rFonts w:hint="eastAsia"/>
                      <w:color w:val="auto"/>
                      <w:spacing w:val="0"/>
                      <w:u w:val="none" w:color="auto"/>
                      <w:lang w:val="en-US" w:eastAsia="zh-CN"/>
                    </w:rPr>
                    <w:t>5</w:t>
                  </w:r>
                  <w:r>
                    <w:rPr>
                      <w:color w:val="auto"/>
                      <w:spacing w:val="0"/>
                      <w:u w:val="none" w:color="auto"/>
                    </w:rPr>
                    <w:t>/1</w:t>
                  </w: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restart"/>
                  <w:tcBorders>
                    <w:tl2br w:val="nil"/>
                    <w:tr2bl w:val="nil"/>
                  </w:tcBorders>
                  <w:vAlign w:val="center"/>
                </w:tcPr>
                <w:p>
                  <w:pPr>
                    <w:jc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26</w:t>
                  </w:r>
                </w:p>
              </w:tc>
              <w:tc>
                <w:tcPr>
                  <w:tcW w:w="216" w:type="pct"/>
                  <w:vMerge w:val="restart"/>
                  <w:tcBorders>
                    <w:tl2br w:val="nil"/>
                    <w:tr2bl w:val="nil"/>
                  </w:tcBorders>
                  <w:vAlign w:val="center"/>
                </w:tcPr>
                <w:p>
                  <w:pPr>
                    <w:jc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16</w:t>
                  </w:r>
                </w:p>
              </w:tc>
              <w:tc>
                <w:tcPr>
                  <w:tcW w:w="180" w:type="pct"/>
                  <w:vMerge w:val="restart"/>
                  <w:tcBorders>
                    <w:tl2br w:val="nil"/>
                    <w:tr2bl w:val="nil"/>
                  </w:tcBorders>
                  <w:vAlign w:val="center"/>
                </w:tcPr>
                <w:p>
                  <w:pPr>
                    <w:jc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6</w:t>
                  </w:r>
                </w:p>
              </w:tc>
              <w:tc>
                <w:tcPr>
                  <w:tcW w:w="187" w:type="pct"/>
                  <w:tcBorders>
                    <w:tl2br w:val="nil"/>
                    <w:tr2bl w:val="nil"/>
                  </w:tcBorders>
                  <w:vAlign w:val="center"/>
                </w:tcPr>
                <w:p>
                  <w:pPr>
                    <w:jc w:val="center"/>
                    <w:rPr>
                      <w:color w:val="auto"/>
                      <w:spacing w:val="0"/>
                      <w:u w:val="none" w:color="auto"/>
                    </w:rPr>
                  </w:pPr>
                  <w:r>
                    <w:rPr>
                      <w:color w:val="auto"/>
                      <w:spacing w:val="0"/>
                      <w:u w:val="none" w:color="auto"/>
                    </w:rPr>
                    <w:t>东</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64</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48.9</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28.9</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216"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0"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16</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60.9</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40.9</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216"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0"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西</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26</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56.7</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36.7</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216"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0"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34</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54.4</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34.4</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1" w:type="pct"/>
                  <w:vMerge w:val="restart"/>
                  <w:tcBorders>
                    <w:tl2br w:val="nil"/>
                    <w:tr2bl w:val="nil"/>
                  </w:tcBorders>
                  <w:vAlign w:val="center"/>
                </w:tcPr>
                <w:p>
                  <w:pPr>
                    <w:jc w:val="center"/>
                    <w:rPr>
                      <w:rFonts w:hint="eastAsia" w:ascii="Times New Roman" w:hAnsi="Times New Roman" w:eastAsia="宋体" w:cs="Times New Roman"/>
                      <w:color w:val="auto"/>
                      <w:spacing w:val="0"/>
                      <w:kern w:val="2"/>
                      <w:sz w:val="21"/>
                      <w:szCs w:val="24"/>
                      <w:u w:val="none" w:color="auto"/>
                      <w:lang w:val="en-US" w:eastAsia="zh-CN" w:bidi="ar-SA"/>
                    </w:rPr>
                  </w:pPr>
                  <w:r>
                    <w:rPr>
                      <w:rFonts w:hint="eastAsia"/>
                      <w:color w:val="auto"/>
                      <w:spacing w:val="0"/>
                      <w:u w:val="none" w:color="auto"/>
                      <w:lang w:val="en-US" w:eastAsia="zh-CN"/>
                    </w:rPr>
                    <w:t>7</w:t>
                  </w:r>
                </w:p>
                <w:p>
                  <w:pPr>
                    <w:jc w:val="center"/>
                    <w:rPr>
                      <w:rFonts w:hint="eastAsia" w:ascii="Times New Roman" w:hAnsi="Times New Roman" w:eastAsia="宋体" w:cs="Times New Roman"/>
                      <w:color w:val="auto"/>
                      <w:spacing w:val="0"/>
                      <w:kern w:val="2"/>
                      <w:sz w:val="21"/>
                      <w:szCs w:val="24"/>
                      <w:u w:val="none" w:color="auto"/>
                      <w:lang w:val="en-US" w:eastAsia="zh-CN" w:bidi="ar-SA"/>
                    </w:rPr>
                  </w:pPr>
                </w:p>
              </w:tc>
              <w:tc>
                <w:tcPr>
                  <w:tcW w:w="318" w:type="pct"/>
                  <w:vMerge w:val="restart"/>
                  <w:tcBorders>
                    <w:tl2br w:val="nil"/>
                    <w:tr2bl w:val="nil"/>
                  </w:tcBorders>
                  <w:vAlign w:val="center"/>
                </w:tcPr>
                <w:p>
                  <w:pPr>
                    <w:jc w:val="center"/>
                    <w:rPr>
                      <w:rFonts w:hint="default"/>
                      <w:color w:val="auto"/>
                      <w:spacing w:val="0"/>
                      <w:u w:val="none" w:color="auto"/>
                      <w:lang w:val="en-US"/>
                    </w:rPr>
                  </w:pPr>
                  <w:r>
                    <w:rPr>
                      <w:rFonts w:hint="eastAsia"/>
                      <w:color w:val="auto"/>
                      <w:spacing w:val="0"/>
                      <w:u w:val="none" w:color="auto"/>
                      <w:lang w:val="en-US" w:eastAsia="zh-CN"/>
                    </w:rPr>
                    <w:t>裁切工序</w:t>
                  </w:r>
                </w:p>
              </w:tc>
              <w:tc>
                <w:tcPr>
                  <w:tcW w:w="429" w:type="pct"/>
                  <w:vMerge w:val="restart"/>
                  <w:tcBorders>
                    <w:tl2br w:val="nil"/>
                    <w:tr2bl w:val="nil"/>
                  </w:tcBorders>
                  <w:vAlign w:val="center"/>
                </w:tcPr>
                <w:p>
                  <w:pPr>
                    <w:jc w:val="center"/>
                    <w:rPr>
                      <w:rFonts w:hint="eastAsia" w:eastAsia="宋体"/>
                      <w:color w:val="auto"/>
                      <w:spacing w:val="0"/>
                      <w:u w:val="none" w:color="auto"/>
                      <w:lang w:val="en-US" w:eastAsia="zh-CN"/>
                    </w:rPr>
                  </w:pPr>
                  <w:r>
                    <w:rPr>
                      <w:rFonts w:hint="eastAsia"/>
                      <w:color w:val="auto"/>
                      <w:spacing w:val="0"/>
                      <w:u w:val="none" w:color="auto"/>
                      <w:lang w:val="en-US" w:eastAsia="zh-CN"/>
                    </w:rPr>
                    <w:t>裁断机</w:t>
                  </w:r>
                </w:p>
              </w:tc>
              <w:tc>
                <w:tcPr>
                  <w:tcW w:w="515" w:type="pct"/>
                  <w:vMerge w:val="restart"/>
                  <w:tcBorders>
                    <w:tl2br w:val="nil"/>
                    <w:tr2bl w:val="nil"/>
                  </w:tcBorders>
                  <w:vAlign w:val="center"/>
                </w:tcPr>
                <w:p>
                  <w:pPr>
                    <w:jc w:val="center"/>
                    <w:rPr>
                      <w:color w:val="auto"/>
                      <w:spacing w:val="0"/>
                      <w:u w:val="none" w:color="auto"/>
                    </w:rPr>
                  </w:pPr>
                  <w:r>
                    <w:rPr>
                      <w:color w:val="auto"/>
                      <w:spacing w:val="0"/>
                      <w:u w:val="none" w:color="auto"/>
                    </w:rPr>
                    <w:t>80/1</w:t>
                  </w: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restart"/>
                  <w:tcBorders>
                    <w:tl2br w:val="nil"/>
                    <w:tr2bl w:val="nil"/>
                  </w:tcBorders>
                  <w:vAlign w:val="center"/>
                </w:tcPr>
                <w:p>
                  <w:pPr>
                    <w:jc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32</w:t>
                  </w:r>
                </w:p>
              </w:tc>
              <w:tc>
                <w:tcPr>
                  <w:tcW w:w="216" w:type="pct"/>
                  <w:vMerge w:val="restart"/>
                  <w:tcBorders>
                    <w:tl2br w:val="nil"/>
                    <w:tr2bl w:val="nil"/>
                  </w:tcBorders>
                  <w:vAlign w:val="center"/>
                </w:tcPr>
                <w:p>
                  <w:pPr>
                    <w:jc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17</w:t>
                  </w:r>
                </w:p>
              </w:tc>
              <w:tc>
                <w:tcPr>
                  <w:tcW w:w="180" w:type="pct"/>
                  <w:vMerge w:val="restart"/>
                  <w:tcBorders>
                    <w:tl2br w:val="nil"/>
                    <w:tr2bl w:val="nil"/>
                  </w:tcBorders>
                  <w:vAlign w:val="center"/>
                </w:tcPr>
                <w:p>
                  <w:pPr>
                    <w:jc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6</w:t>
                  </w:r>
                </w:p>
              </w:tc>
              <w:tc>
                <w:tcPr>
                  <w:tcW w:w="187" w:type="pct"/>
                  <w:tcBorders>
                    <w:tl2br w:val="nil"/>
                    <w:tr2bl w:val="nil"/>
                  </w:tcBorders>
                  <w:vAlign w:val="center"/>
                </w:tcPr>
                <w:p>
                  <w:pPr>
                    <w:jc w:val="center"/>
                    <w:rPr>
                      <w:color w:val="auto"/>
                      <w:spacing w:val="0"/>
                      <w:u w:val="none" w:color="auto"/>
                    </w:rPr>
                  </w:pPr>
                  <w:r>
                    <w:rPr>
                      <w:color w:val="auto"/>
                      <w:spacing w:val="0"/>
                      <w:u w:val="none" w:color="auto"/>
                    </w:rPr>
                    <w:t>东</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58</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44.7</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24.7</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216"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0"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17</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55.4</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35.4</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216"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0"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西</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32</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49.9</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29.9</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216"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0"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7" w:type="pct"/>
                  <w:tcBorders>
                    <w:tl2br w:val="nil"/>
                    <w:tr2bl w:val="nil"/>
                  </w:tcBorders>
                  <w:vAlign w:val="center"/>
                </w:tcPr>
                <w:p>
                  <w:pPr>
                    <w:jc w:val="center"/>
                    <w:rPr>
                      <w:color w:val="auto"/>
                      <w:spacing w:val="0"/>
                      <w:u w:val="none" w:color="auto"/>
                    </w:rPr>
                  </w:pPr>
                  <w:r>
                    <w:rPr>
                      <w:color w:val="auto"/>
                      <w:spacing w:val="0"/>
                      <w:u w:val="none" w:color="auto"/>
                    </w:rPr>
                    <w:t>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33</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49.6</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1"/>
                      <w:szCs w:val="21"/>
                      <w:u w:val="none" w:color="auto"/>
                      <w:lang w:val="en-US" w:eastAsia="zh-CN" w:bidi="ar"/>
                    </w:rPr>
                  </w:pPr>
                  <w:r>
                    <w:rPr>
                      <w:rFonts w:hint="eastAsia" w:cs="Times New Roman"/>
                      <w:i w:val="0"/>
                      <w:iCs w:val="0"/>
                      <w:color w:val="auto"/>
                      <w:spacing w:val="0"/>
                      <w:kern w:val="0"/>
                      <w:sz w:val="21"/>
                      <w:szCs w:val="21"/>
                      <w:u w:val="none" w:color="auto"/>
                      <w:lang w:val="en-US" w:eastAsia="zh-CN" w:bidi="ar"/>
                    </w:rPr>
                    <w:t>29.6</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181" w:type="pct"/>
                  <w:vMerge w:val="restart"/>
                  <w:tcBorders>
                    <w:tl2br w:val="nil"/>
                    <w:tr2bl w:val="nil"/>
                  </w:tcBorders>
                  <w:vAlign w:val="center"/>
                </w:tcPr>
                <w:p>
                  <w:pPr>
                    <w:jc w:val="center"/>
                    <w:rPr>
                      <w:rFonts w:hint="eastAsia" w:ascii="Times New Roman" w:hAnsi="Times New Roman" w:eastAsia="宋体" w:cs="Times New Roman"/>
                      <w:color w:val="auto"/>
                      <w:spacing w:val="0"/>
                      <w:kern w:val="2"/>
                      <w:sz w:val="21"/>
                      <w:szCs w:val="24"/>
                      <w:u w:val="none" w:color="auto"/>
                      <w:lang w:val="en-US" w:eastAsia="zh-CN" w:bidi="ar-SA"/>
                    </w:rPr>
                  </w:pPr>
                  <w:r>
                    <w:rPr>
                      <w:rFonts w:hint="eastAsia"/>
                      <w:color w:val="auto"/>
                      <w:spacing w:val="0"/>
                      <w:u w:val="none" w:color="auto"/>
                      <w:lang w:val="en-US" w:eastAsia="zh-CN"/>
                    </w:rPr>
                    <w:t>8</w:t>
                  </w:r>
                </w:p>
              </w:tc>
              <w:tc>
                <w:tcPr>
                  <w:tcW w:w="318" w:type="pct"/>
                  <w:vMerge w:val="restart"/>
                  <w:tcBorders>
                    <w:tl2br w:val="nil"/>
                    <w:tr2bl w:val="nil"/>
                  </w:tcBorders>
                  <w:vAlign w:val="center"/>
                </w:tcPr>
                <w:p>
                  <w:pPr>
                    <w:jc w:val="center"/>
                    <w:rPr>
                      <w:rFonts w:hint="eastAsia" w:eastAsia="宋体"/>
                      <w:color w:val="auto"/>
                      <w:spacing w:val="0"/>
                      <w:u w:val="none" w:color="auto"/>
                      <w:lang w:eastAsia="zh-CN"/>
                    </w:rPr>
                  </w:pPr>
                  <w:r>
                    <w:rPr>
                      <w:rFonts w:hint="eastAsia"/>
                      <w:color w:val="auto"/>
                      <w:spacing w:val="0"/>
                      <w:u w:val="none" w:color="auto"/>
                      <w:lang w:val="en-US" w:eastAsia="zh-CN"/>
                    </w:rPr>
                    <w:t>裁切工序</w:t>
                  </w:r>
                </w:p>
              </w:tc>
              <w:tc>
                <w:tcPr>
                  <w:tcW w:w="429" w:type="pct"/>
                  <w:vMerge w:val="restart"/>
                  <w:tcBorders>
                    <w:tl2br w:val="nil"/>
                    <w:tr2bl w:val="nil"/>
                  </w:tcBorders>
                  <w:vAlign w:val="center"/>
                </w:tcPr>
                <w:p>
                  <w:pPr>
                    <w:jc w:val="center"/>
                    <w:rPr>
                      <w:rFonts w:hint="default" w:eastAsia="宋体"/>
                      <w:color w:val="auto"/>
                      <w:spacing w:val="0"/>
                      <w:u w:val="none" w:color="auto"/>
                      <w:lang w:val="en-US" w:eastAsia="zh-CN"/>
                    </w:rPr>
                  </w:pPr>
                  <w:r>
                    <w:rPr>
                      <w:rFonts w:hint="eastAsia"/>
                      <w:color w:val="auto"/>
                      <w:spacing w:val="0"/>
                      <w:u w:val="none" w:color="auto"/>
                      <w:lang w:val="en-US" w:eastAsia="zh-CN"/>
                    </w:rPr>
                    <w:t>自动裁剪机</w:t>
                  </w:r>
                </w:p>
              </w:tc>
              <w:tc>
                <w:tcPr>
                  <w:tcW w:w="515" w:type="pct"/>
                  <w:vMerge w:val="restart"/>
                  <w:tcBorders>
                    <w:tl2br w:val="nil"/>
                    <w:tr2bl w:val="nil"/>
                  </w:tcBorders>
                  <w:vAlign w:val="center"/>
                </w:tcPr>
                <w:p>
                  <w:pPr>
                    <w:jc w:val="center"/>
                    <w:rPr>
                      <w:color w:val="auto"/>
                      <w:spacing w:val="0"/>
                      <w:u w:val="none" w:color="auto"/>
                    </w:rPr>
                  </w:pPr>
                  <w:r>
                    <w:rPr>
                      <w:rFonts w:hint="eastAsia"/>
                      <w:color w:val="auto"/>
                      <w:spacing w:val="0"/>
                      <w:u w:val="none" w:color="auto"/>
                      <w:lang w:val="en-US" w:eastAsia="zh-CN"/>
                    </w:rPr>
                    <w:t>80</w:t>
                  </w:r>
                  <w:r>
                    <w:rPr>
                      <w:color w:val="auto"/>
                      <w:spacing w:val="0"/>
                      <w:u w:val="none" w:color="auto"/>
                    </w:rPr>
                    <w:t>/1</w:t>
                  </w: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restart"/>
                  <w:tcBorders>
                    <w:tl2br w:val="nil"/>
                    <w:tr2bl w:val="nil"/>
                  </w:tcBorders>
                  <w:vAlign w:val="center"/>
                </w:tcPr>
                <w:p>
                  <w:pPr>
                    <w:jc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36</w:t>
                  </w:r>
                </w:p>
              </w:tc>
              <w:tc>
                <w:tcPr>
                  <w:tcW w:w="216" w:type="pct"/>
                  <w:vMerge w:val="restart"/>
                  <w:tcBorders>
                    <w:tl2br w:val="nil"/>
                    <w:tr2bl w:val="nil"/>
                  </w:tcBorders>
                  <w:vAlign w:val="center"/>
                </w:tcPr>
                <w:p>
                  <w:pPr>
                    <w:jc w:val="center"/>
                    <w:rPr>
                      <w:rFonts w:hint="default" w:ascii="Times New Roman" w:hAnsi="Times New Roman" w:eastAsia="宋体" w:cs="Times New Roman"/>
                      <w:color w:val="auto"/>
                      <w:spacing w:val="0"/>
                      <w:u w:val="none" w:color="auto"/>
                      <w:lang w:val="en-US" w:eastAsia="zh-CN"/>
                    </w:rPr>
                  </w:pPr>
                  <w:r>
                    <w:rPr>
                      <w:rFonts w:hint="eastAsia"/>
                      <w:color w:val="auto"/>
                      <w:spacing w:val="0"/>
                      <w:u w:val="none" w:color="auto"/>
                      <w:lang w:val="en-US" w:eastAsia="zh-CN"/>
                    </w:rPr>
                    <w:t>15</w:t>
                  </w:r>
                </w:p>
              </w:tc>
              <w:tc>
                <w:tcPr>
                  <w:tcW w:w="180" w:type="pct"/>
                  <w:vMerge w:val="restart"/>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r>
                    <w:rPr>
                      <w:rFonts w:hint="eastAsia"/>
                      <w:color w:val="auto"/>
                      <w:spacing w:val="0"/>
                      <w:u w:val="none" w:color="auto"/>
                      <w:lang w:val="en-US" w:eastAsia="zh-CN"/>
                    </w:rPr>
                    <w:t>6</w:t>
                  </w:r>
                </w:p>
              </w:tc>
              <w:tc>
                <w:tcPr>
                  <w:tcW w:w="187" w:type="pct"/>
                  <w:tcBorders>
                    <w:tl2br w:val="nil"/>
                    <w:tr2bl w:val="nil"/>
                  </w:tcBorders>
                  <w:vAlign w:val="center"/>
                </w:tcPr>
                <w:p>
                  <w:pPr>
                    <w:jc w:val="center"/>
                    <w:rPr>
                      <w:rFonts w:ascii="Times New Roman" w:hAnsi="Times New Roman" w:eastAsia="宋体" w:cs="Times New Roman"/>
                      <w:color w:val="auto"/>
                      <w:spacing w:val="0"/>
                      <w:kern w:val="2"/>
                      <w:sz w:val="21"/>
                      <w:szCs w:val="24"/>
                      <w:u w:val="none" w:color="auto"/>
                      <w:lang w:val="en-US" w:eastAsia="zh-CN" w:bidi="ar-SA"/>
                    </w:rPr>
                  </w:pPr>
                  <w:r>
                    <w:rPr>
                      <w:color w:val="auto"/>
                      <w:spacing w:val="0"/>
                      <w:u w:val="none" w:color="auto"/>
                    </w:rPr>
                    <w:t>东</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54</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45.4</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eastAsia"/>
                      <w:color w:val="auto"/>
                      <w:spacing w:val="0"/>
                      <w:u w:val="none" w:color="auto"/>
                      <w:lang w:val="en-US" w:eastAsia="zh-CN"/>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25.4</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216"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0"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7" w:type="pct"/>
                  <w:tcBorders>
                    <w:tl2br w:val="nil"/>
                    <w:tr2bl w:val="nil"/>
                  </w:tcBorders>
                  <w:vAlign w:val="center"/>
                </w:tcPr>
                <w:p>
                  <w:pPr>
                    <w:jc w:val="center"/>
                    <w:rPr>
                      <w:rFonts w:ascii="Times New Roman" w:hAnsi="Times New Roman" w:eastAsia="宋体" w:cs="Times New Roman"/>
                      <w:color w:val="auto"/>
                      <w:spacing w:val="0"/>
                      <w:kern w:val="2"/>
                      <w:sz w:val="21"/>
                      <w:szCs w:val="24"/>
                      <w:u w:val="none" w:color="auto"/>
                      <w:lang w:val="en-US" w:eastAsia="zh-CN" w:bidi="ar-SA"/>
                    </w:rPr>
                  </w:pPr>
                  <w:r>
                    <w:rPr>
                      <w:color w:val="auto"/>
                      <w:spacing w:val="0"/>
                      <w:u w:val="none" w:color="auto"/>
                    </w:rPr>
                    <w:t>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15</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56.5</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eastAsia"/>
                      <w:color w:val="auto"/>
                      <w:spacing w:val="0"/>
                      <w:u w:val="none" w:color="auto"/>
                      <w:lang w:val="en-US" w:eastAsia="zh-CN"/>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36.5</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216"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0"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7" w:type="pct"/>
                  <w:tcBorders>
                    <w:tl2br w:val="nil"/>
                    <w:tr2bl w:val="nil"/>
                  </w:tcBorders>
                  <w:vAlign w:val="center"/>
                </w:tcPr>
                <w:p>
                  <w:pPr>
                    <w:jc w:val="center"/>
                    <w:rPr>
                      <w:rFonts w:ascii="Times New Roman" w:hAnsi="Times New Roman" w:eastAsia="宋体" w:cs="Times New Roman"/>
                      <w:color w:val="auto"/>
                      <w:spacing w:val="0"/>
                      <w:kern w:val="2"/>
                      <w:sz w:val="21"/>
                      <w:szCs w:val="24"/>
                      <w:u w:val="none" w:color="auto"/>
                      <w:lang w:val="en-US" w:eastAsia="zh-CN" w:bidi="ar-SA"/>
                    </w:rPr>
                  </w:pPr>
                  <w:r>
                    <w:rPr>
                      <w:color w:val="auto"/>
                      <w:spacing w:val="0"/>
                      <w:u w:val="none" w:color="auto"/>
                    </w:rPr>
                    <w:t>西</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36</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48.9</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eastAsia"/>
                      <w:color w:val="auto"/>
                      <w:spacing w:val="0"/>
                      <w:u w:val="none" w:color="auto"/>
                      <w:lang w:val="en-US" w:eastAsia="zh-CN"/>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28.9</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181" w:type="pct"/>
                  <w:vMerge w:val="continue"/>
                  <w:tcBorders>
                    <w:tl2br w:val="nil"/>
                    <w:tr2bl w:val="nil"/>
                  </w:tcBorders>
                  <w:vAlign w:val="center"/>
                </w:tcPr>
                <w:p>
                  <w:pPr>
                    <w:jc w:val="center"/>
                    <w:rPr>
                      <w:color w:val="auto"/>
                      <w:spacing w:val="0"/>
                      <w:u w:val="none" w:color="auto"/>
                    </w:rPr>
                  </w:pPr>
                </w:p>
              </w:tc>
              <w:tc>
                <w:tcPr>
                  <w:tcW w:w="318" w:type="pct"/>
                  <w:vMerge w:val="continue"/>
                  <w:tcBorders>
                    <w:tl2br w:val="nil"/>
                    <w:tr2bl w:val="nil"/>
                  </w:tcBorders>
                  <w:vAlign w:val="center"/>
                </w:tcPr>
                <w:p>
                  <w:pPr>
                    <w:jc w:val="center"/>
                    <w:rPr>
                      <w:color w:val="auto"/>
                      <w:spacing w:val="0"/>
                      <w:u w:val="none" w:color="auto"/>
                    </w:rPr>
                  </w:pPr>
                </w:p>
              </w:tc>
              <w:tc>
                <w:tcPr>
                  <w:tcW w:w="429" w:type="pct"/>
                  <w:vMerge w:val="continue"/>
                  <w:tcBorders>
                    <w:tl2br w:val="nil"/>
                    <w:tr2bl w:val="nil"/>
                  </w:tcBorders>
                  <w:vAlign w:val="center"/>
                </w:tcPr>
                <w:p>
                  <w:pPr>
                    <w:jc w:val="center"/>
                    <w:rPr>
                      <w:color w:val="auto"/>
                      <w:spacing w:val="0"/>
                      <w:u w:val="none" w:color="auto"/>
                    </w:rPr>
                  </w:pPr>
                </w:p>
              </w:tc>
              <w:tc>
                <w:tcPr>
                  <w:tcW w:w="515" w:type="pct"/>
                  <w:vMerge w:val="continue"/>
                  <w:tcBorders>
                    <w:tl2br w:val="nil"/>
                    <w:tr2bl w:val="nil"/>
                  </w:tcBorders>
                  <w:vAlign w:val="center"/>
                </w:tcPr>
                <w:p>
                  <w:pPr>
                    <w:jc w:val="center"/>
                    <w:rPr>
                      <w:color w:val="auto"/>
                      <w:spacing w:val="0"/>
                      <w:u w:val="none" w:color="auto"/>
                    </w:rPr>
                  </w:pPr>
                </w:p>
              </w:tc>
              <w:tc>
                <w:tcPr>
                  <w:tcW w:w="169" w:type="pct"/>
                  <w:vMerge w:val="continue"/>
                  <w:tcBorders>
                    <w:tl2br w:val="nil"/>
                    <w:tr2bl w:val="nil"/>
                  </w:tcBorders>
                  <w:textDirection w:val="tbRlV"/>
                  <w:vAlign w:val="center"/>
                </w:tcPr>
                <w:p>
                  <w:pPr>
                    <w:jc w:val="center"/>
                    <w:rPr>
                      <w:color w:val="auto"/>
                      <w:spacing w:val="0"/>
                      <w:u w:val="none" w:color="auto"/>
                    </w:rPr>
                  </w:pPr>
                </w:p>
              </w:tc>
              <w:tc>
                <w:tcPr>
                  <w:tcW w:w="243"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216"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0" w:type="pct"/>
                  <w:vMerge w:val="continue"/>
                  <w:tcBorders>
                    <w:tl2br w:val="nil"/>
                    <w:tr2bl w:val="nil"/>
                  </w:tcBorders>
                  <w:vAlign w:val="center"/>
                </w:tcPr>
                <w:p>
                  <w:pPr>
                    <w:jc w:val="center"/>
                    <w:rPr>
                      <w:rFonts w:hint="eastAsia" w:ascii="Times New Roman" w:hAnsi="Times New Roman" w:eastAsia="宋体" w:cs="Times New Roman"/>
                      <w:color w:val="auto"/>
                      <w:spacing w:val="0"/>
                      <w:u w:val="none" w:color="auto"/>
                      <w:lang w:val="en-US" w:eastAsia="zh-CN"/>
                    </w:rPr>
                  </w:pPr>
                </w:p>
              </w:tc>
              <w:tc>
                <w:tcPr>
                  <w:tcW w:w="187" w:type="pct"/>
                  <w:tcBorders>
                    <w:tl2br w:val="nil"/>
                    <w:tr2bl w:val="nil"/>
                  </w:tcBorders>
                  <w:vAlign w:val="center"/>
                </w:tcPr>
                <w:p>
                  <w:pPr>
                    <w:jc w:val="center"/>
                    <w:rPr>
                      <w:rFonts w:ascii="Times New Roman" w:hAnsi="Times New Roman" w:eastAsia="宋体" w:cs="Times New Roman"/>
                      <w:color w:val="auto"/>
                      <w:spacing w:val="0"/>
                      <w:kern w:val="2"/>
                      <w:sz w:val="21"/>
                      <w:szCs w:val="24"/>
                      <w:u w:val="none" w:color="auto"/>
                      <w:lang w:val="en-US" w:eastAsia="zh-CN" w:bidi="ar-SA"/>
                    </w:rPr>
                  </w:pPr>
                  <w:r>
                    <w:rPr>
                      <w:color w:val="auto"/>
                      <w:spacing w:val="0"/>
                      <w:u w:val="none" w:color="auto"/>
                    </w:rPr>
                    <w:t>北</w:t>
                  </w:r>
                </w:p>
              </w:tc>
              <w:tc>
                <w:tcPr>
                  <w:tcW w:w="254"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35</w:t>
                  </w:r>
                </w:p>
              </w:tc>
              <w:tc>
                <w:tcPr>
                  <w:tcW w:w="45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u w:val="none" w:color="auto"/>
                      <w:lang w:val="en-US" w:eastAsia="zh-CN"/>
                    </w:rPr>
                  </w:pPr>
                  <w:r>
                    <w:rPr>
                      <w:rFonts w:hint="eastAsia" w:cs="Times New Roman"/>
                      <w:color w:val="auto"/>
                      <w:spacing w:val="0"/>
                      <w:u w:val="none" w:color="auto"/>
                      <w:lang w:val="en-US" w:eastAsia="zh-CN"/>
                    </w:rPr>
                    <w:t>49.1</w:t>
                  </w:r>
                </w:p>
              </w:tc>
              <w:tc>
                <w:tcPr>
                  <w:tcW w:w="389" w:type="pct"/>
                  <w:vMerge w:val="continue"/>
                  <w:tcBorders>
                    <w:tl2br w:val="nil"/>
                    <w:tr2bl w:val="nil"/>
                  </w:tcBorders>
                  <w:vAlign w:val="center"/>
                </w:tcPr>
                <w:p>
                  <w:pPr>
                    <w:jc w:val="center"/>
                    <w:rPr>
                      <w:color w:val="auto"/>
                      <w:spacing w:val="0"/>
                      <w:u w:val="none" w:color="auto"/>
                    </w:rPr>
                  </w:pPr>
                </w:p>
              </w:tc>
              <w:tc>
                <w:tcPr>
                  <w:tcW w:w="570" w:type="pct"/>
                  <w:tcBorders>
                    <w:tl2br w:val="nil"/>
                    <w:tr2bl w:val="nil"/>
                  </w:tcBorders>
                  <w:vAlign w:val="center"/>
                </w:tcPr>
                <w:p>
                  <w:pPr>
                    <w:keepNext w:val="0"/>
                    <w:keepLines w:val="0"/>
                    <w:widowControl/>
                    <w:suppressLineNumbers w:val="0"/>
                    <w:jc w:val="center"/>
                    <w:textAlignment w:val="center"/>
                    <w:rPr>
                      <w:rFonts w:hint="eastAsia"/>
                      <w:color w:val="auto"/>
                      <w:spacing w:val="0"/>
                      <w:u w:val="none" w:color="auto"/>
                      <w:lang w:val="en-US" w:eastAsia="zh-CN"/>
                    </w:rPr>
                  </w:pPr>
                  <w:r>
                    <w:rPr>
                      <w:rFonts w:hint="default" w:ascii="Times New Roman" w:hAnsi="Times New Roman" w:eastAsia="宋体" w:cs="Times New Roman"/>
                      <w:i w:val="0"/>
                      <w:iCs w:val="0"/>
                      <w:color w:val="auto"/>
                      <w:spacing w:val="0"/>
                      <w:kern w:val="0"/>
                      <w:sz w:val="21"/>
                      <w:szCs w:val="21"/>
                      <w:u w:val="none" w:color="auto"/>
                      <w:lang w:val="en-US" w:eastAsia="zh-CN" w:bidi="ar"/>
                    </w:rPr>
                    <w:t>20</w:t>
                  </w:r>
                </w:p>
              </w:tc>
              <w:tc>
                <w:tcPr>
                  <w:tcW w:w="582" w:type="pct"/>
                  <w:tcBorders>
                    <w:tl2br w:val="nil"/>
                    <w:tr2bl w:val="nil"/>
                  </w:tcBorders>
                  <w:vAlign w:val="center"/>
                </w:tcPr>
                <w:p>
                  <w:pPr>
                    <w:keepNext w:val="0"/>
                    <w:keepLines w:val="0"/>
                    <w:widowControl/>
                    <w:suppressLineNumbers w:val="0"/>
                    <w:jc w:val="center"/>
                    <w:textAlignment w:val="center"/>
                    <w:rPr>
                      <w:rFonts w:hint="default" w:eastAsia="宋体"/>
                      <w:color w:val="auto"/>
                      <w:spacing w:val="0"/>
                      <w:u w:val="none" w:color="auto"/>
                      <w:lang w:val="en-US" w:eastAsia="zh-CN"/>
                    </w:rPr>
                  </w:pPr>
                  <w:r>
                    <w:rPr>
                      <w:rFonts w:hint="eastAsia"/>
                      <w:color w:val="auto"/>
                      <w:spacing w:val="0"/>
                      <w:u w:val="none" w:color="auto"/>
                      <w:lang w:val="en-US" w:eastAsia="zh-CN"/>
                    </w:rPr>
                    <w:t>29.1</w:t>
                  </w:r>
                </w:p>
              </w:tc>
              <w:tc>
                <w:tcPr>
                  <w:tcW w:w="302" w:type="pct"/>
                  <w:tcBorders>
                    <w:tl2br w:val="nil"/>
                    <w:tr2bl w:val="nil"/>
                  </w:tcBorders>
                  <w:vAlign w:val="center"/>
                </w:tcPr>
                <w:p>
                  <w:pPr>
                    <w:jc w:val="center"/>
                    <w:rPr>
                      <w:color w:val="auto"/>
                      <w:spacing w:val="0"/>
                      <w:u w:val="none" w:color="auto"/>
                    </w:rPr>
                  </w:pPr>
                  <w:r>
                    <w:rPr>
                      <w:color w:val="auto"/>
                      <w:spacing w:val="0"/>
                      <w:u w:val="none" w:color="auto"/>
                    </w:rPr>
                    <w:t>1m</w:t>
                  </w:r>
                </w:p>
              </w:tc>
            </w:tr>
          </w:tbl>
          <w:p>
            <w:pPr>
              <w:pStyle w:val="100"/>
              <w:rPr>
                <w:color w:val="auto"/>
                <w:spacing w:val="0"/>
                <w:u w:val="none" w:color="auto"/>
              </w:rPr>
            </w:pPr>
            <w:r>
              <w:rPr>
                <w:rFonts w:hint="eastAsia" w:ascii="宋体" w:hAnsi="宋体" w:eastAsia="宋体" w:cs="宋体"/>
                <w:color w:val="auto"/>
                <w:spacing w:val="0"/>
                <w:kern w:val="0"/>
                <w:sz w:val="18"/>
                <w:szCs w:val="18"/>
                <w:u w:val="none" w:color="auto"/>
                <w:lang w:val="en-US" w:eastAsia="zh-CN" w:bidi="ar"/>
              </w:rPr>
              <w:t>备注：以厂区</w:t>
            </w:r>
            <w:r>
              <w:rPr>
                <w:rFonts w:hint="eastAsia" w:ascii="宋体" w:hAnsi="宋体" w:cs="宋体"/>
                <w:color w:val="auto"/>
                <w:spacing w:val="0"/>
                <w:kern w:val="0"/>
                <w:sz w:val="18"/>
                <w:szCs w:val="18"/>
                <w:u w:val="none" w:color="auto"/>
                <w:lang w:val="en-US" w:eastAsia="zh-CN" w:bidi="ar"/>
              </w:rPr>
              <w:t>西南角</w:t>
            </w:r>
            <w:r>
              <w:rPr>
                <w:rFonts w:hint="eastAsia" w:ascii="宋体" w:hAnsi="宋体" w:eastAsia="宋体" w:cs="宋体"/>
                <w:color w:val="auto"/>
                <w:spacing w:val="0"/>
                <w:kern w:val="0"/>
                <w:sz w:val="18"/>
                <w:szCs w:val="18"/>
                <w:u w:val="none" w:color="auto"/>
                <w:lang w:val="en-US" w:eastAsia="zh-CN" w:bidi="ar"/>
              </w:rPr>
              <w:t>为坐标原点</w:t>
            </w:r>
            <w:r>
              <w:rPr>
                <w:rFonts w:hint="default" w:ascii="Times New Roman" w:hAnsi="Times New Roman" w:eastAsia="宋体" w:cs="Times New Roman"/>
                <w:color w:val="auto"/>
                <w:spacing w:val="0"/>
                <w:kern w:val="0"/>
                <w:sz w:val="18"/>
                <w:szCs w:val="18"/>
                <w:u w:val="none" w:color="auto"/>
                <w:lang w:val="en-US" w:eastAsia="zh-CN" w:bidi="ar"/>
              </w:rPr>
              <w:t>(0,0,0)</w:t>
            </w:r>
            <w:r>
              <w:rPr>
                <w:rFonts w:hint="eastAsia" w:ascii="宋体" w:hAnsi="宋体" w:eastAsia="宋体" w:cs="宋体"/>
                <w:color w:val="auto"/>
                <w:spacing w:val="0"/>
                <w:kern w:val="0"/>
                <w:sz w:val="18"/>
                <w:szCs w:val="18"/>
                <w:u w:val="none" w:color="auto"/>
                <w:lang w:val="en-US" w:eastAsia="zh-CN" w:bidi="ar"/>
              </w:rPr>
              <w:t>，以西向东为</w:t>
            </w:r>
            <w:r>
              <w:rPr>
                <w:rFonts w:hint="default" w:ascii="Times New Roman" w:hAnsi="Times New Roman" w:eastAsia="宋体" w:cs="Times New Roman"/>
                <w:color w:val="auto"/>
                <w:spacing w:val="0"/>
                <w:kern w:val="0"/>
                <w:sz w:val="18"/>
                <w:szCs w:val="18"/>
                <w:u w:val="none" w:color="auto"/>
                <w:lang w:val="en-US" w:eastAsia="zh-CN" w:bidi="ar"/>
              </w:rPr>
              <w:t>X</w:t>
            </w:r>
            <w:r>
              <w:rPr>
                <w:rFonts w:hint="eastAsia" w:ascii="宋体" w:hAnsi="宋体" w:eastAsia="宋体" w:cs="宋体"/>
                <w:color w:val="auto"/>
                <w:spacing w:val="0"/>
                <w:kern w:val="0"/>
                <w:sz w:val="18"/>
                <w:szCs w:val="18"/>
                <w:u w:val="none" w:color="auto"/>
                <w:lang w:val="en-US" w:eastAsia="zh-CN" w:bidi="ar"/>
              </w:rPr>
              <w:t>轴，以南向北为</w:t>
            </w:r>
            <w:r>
              <w:rPr>
                <w:rFonts w:hint="default" w:ascii="Times New Roman" w:hAnsi="Times New Roman" w:eastAsia="宋体" w:cs="Times New Roman"/>
                <w:color w:val="auto"/>
                <w:spacing w:val="0"/>
                <w:kern w:val="0"/>
                <w:sz w:val="18"/>
                <w:szCs w:val="18"/>
                <w:u w:val="none" w:color="auto"/>
                <w:lang w:val="en-US" w:eastAsia="zh-CN" w:bidi="ar"/>
              </w:rPr>
              <w:t>Y</w:t>
            </w:r>
            <w:r>
              <w:rPr>
                <w:rFonts w:hint="eastAsia" w:ascii="宋体" w:hAnsi="宋体" w:eastAsia="宋体" w:cs="宋体"/>
                <w:color w:val="auto"/>
                <w:spacing w:val="0"/>
                <w:kern w:val="0"/>
                <w:sz w:val="18"/>
                <w:szCs w:val="18"/>
                <w:u w:val="none" w:color="auto"/>
                <w:lang w:val="en-US" w:eastAsia="zh-CN" w:bidi="ar"/>
              </w:rPr>
              <w:t>轴，地面垂直向上为</w:t>
            </w:r>
            <w:r>
              <w:rPr>
                <w:rFonts w:hint="default" w:ascii="Times New Roman" w:hAnsi="Times New Roman" w:eastAsia="宋体" w:cs="Times New Roman"/>
                <w:color w:val="auto"/>
                <w:spacing w:val="0"/>
                <w:kern w:val="0"/>
                <w:sz w:val="18"/>
                <w:szCs w:val="18"/>
                <w:u w:val="none" w:color="auto"/>
                <w:lang w:val="en-US" w:eastAsia="zh-CN" w:bidi="ar"/>
              </w:rPr>
              <w:t>Z</w:t>
            </w:r>
            <w:r>
              <w:rPr>
                <w:rFonts w:hint="eastAsia" w:ascii="宋体" w:hAnsi="宋体" w:eastAsia="宋体" w:cs="宋体"/>
                <w:color w:val="auto"/>
                <w:spacing w:val="0"/>
                <w:kern w:val="0"/>
                <w:sz w:val="18"/>
                <w:szCs w:val="18"/>
                <w:u w:val="none" w:color="auto"/>
                <w:lang w:val="en-US" w:eastAsia="zh-CN" w:bidi="ar"/>
              </w:rPr>
              <w:t>轴。</w:t>
            </w:r>
          </w:p>
          <w:p>
            <w:pPr>
              <w:spacing w:line="480" w:lineRule="exact"/>
              <w:jc w:val="center"/>
              <w:rPr>
                <w:b/>
                <w:color w:val="auto"/>
                <w:spacing w:val="0"/>
                <w:szCs w:val="21"/>
                <w:u w:val="none" w:color="auto"/>
              </w:rPr>
            </w:pPr>
          </w:p>
          <w:p>
            <w:pPr>
              <w:spacing w:line="480" w:lineRule="exact"/>
              <w:jc w:val="center"/>
              <w:rPr>
                <w:b/>
                <w:color w:val="auto"/>
                <w:spacing w:val="0"/>
                <w:szCs w:val="21"/>
                <w:u w:val="none" w:color="auto"/>
              </w:rPr>
            </w:pPr>
            <w:r>
              <w:rPr>
                <w:b/>
                <w:color w:val="auto"/>
                <w:spacing w:val="0"/>
                <w:szCs w:val="21"/>
                <w:u w:val="none" w:color="auto"/>
              </w:rPr>
              <w:t>表</w:t>
            </w:r>
            <w:r>
              <w:rPr>
                <w:rFonts w:hint="eastAsia"/>
                <w:b/>
                <w:color w:val="auto"/>
                <w:spacing w:val="0"/>
                <w:szCs w:val="21"/>
                <w:u w:val="none" w:color="auto"/>
              </w:rPr>
              <w:t>4-</w:t>
            </w:r>
            <w:r>
              <w:rPr>
                <w:rFonts w:hint="eastAsia"/>
                <w:b/>
                <w:color w:val="auto"/>
                <w:spacing w:val="0"/>
                <w:szCs w:val="21"/>
                <w:u w:val="none" w:color="auto"/>
                <w:lang w:val="en-US" w:eastAsia="zh-CN"/>
              </w:rPr>
              <w:t>15</w:t>
            </w:r>
            <w:r>
              <w:rPr>
                <w:b/>
                <w:color w:val="auto"/>
                <w:spacing w:val="0"/>
                <w:szCs w:val="21"/>
                <w:u w:val="none" w:color="auto"/>
              </w:rPr>
              <w:t xml:space="preserve"> </w:t>
            </w:r>
            <w:r>
              <w:rPr>
                <w:rFonts w:hint="eastAsia"/>
                <w:b/>
                <w:color w:val="auto"/>
                <w:spacing w:val="0"/>
                <w:szCs w:val="21"/>
                <w:u w:val="none" w:color="auto"/>
              </w:rPr>
              <w:t xml:space="preserve"> 工业企业噪声源强调查清单（室</w:t>
            </w:r>
            <w:r>
              <w:rPr>
                <w:rFonts w:hint="eastAsia"/>
                <w:b/>
                <w:color w:val="auto"/>
                <w:spacing w:val="0"/>
                <w:szCs w:val="21"/>
                <w:u w:val="none" w:color="auto"/>
                <w:lang w:eastAsia="zh-CN"/>
              </w:rPr>
              <w:t>外</w:t>
            </w:r>
            <w:r>
              <w:rPr>
                <w:rFonts w:hint="eastAsia"/>
                <w:b/>
                <w:color w:val="auto"/>
                <w:spacing w:val="0"/>
                <w:szCs w:val="21"/>
                <w:u w:val="none" w:color="auto"/>
              </w:rPr>
              <w:t>声源）</w:t>
            </w:r>
          </w:p>
          <w:tbl>
            <w:tblPr>
              <w:tblStyle w:val="43"/>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82"/>
              <w:gridCol w:w="1314"/>
              <w:gridCol w:w="1102"/>
              <w:gridCol w:w="640"/>
              <w:gridCol w:w="640"/>
              <w:gridCol w:w="645"/>
              <w:gridCol w:w="903"/>
              <w:gridCol w:w="1166"/>
              <w:gridCol w:w="116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9" w:type="pct"/>
                  <w:vMerge w:val="restart"/>
                  <w:tcBorders>
                    <w:tl2br w:val="nil"/>
                    <w:tr2bl w:val="nil"/>
                  </w:tcBorders>
                  <w:vAlign w:val="center"/>
                </w:tcPr>
                <w:p>
                  <w:pPr>
                    <w:jc w:val="center"/>
                    <w:rPr>
                      <w:b/>
                      <w:bCs/>
                      <w:color w:val="auto"/>
                      <w:spacing w:val="0"/>
                      <w:szCs w:val="21"/>
                      <w:u w:val="none" w:color="auto"/>
                    </w:rPr>
                  </w:pPr>
                  <w:r>
                    <w:rPr>
                      <w:b/>
                      <w:bCs/>
                      <w:color w:val="auto"/>
                      <w:spacing w:val="0"/>
                      <w:szCs w:val="21"/>
                      <w:u w:val="none" w:color="auto"/>
                    </w:rPr>
                    <w:t>序号</w:t>
                  </w:r>
                </w:p>
              </w:tc>
              <w:tc>
                <w:tcPr>
                  <w:tcW w:w="815" w:type="pct"/>
                  <w:vMerge w:val="restart"/>
                  <w:tcBorders>
                    <w:tl2br w:val="nil"/>
                    <w:tr2bl w:val="nil"/>
                  </w:tcBorders>
                  <w:vAlign w:val="center"/>
                </w:tcPr>
                <w:p>
                  <w:pPr>
                    <w:jc w:val="center"/>
                    <w:rPr>
                      <w:rFonts w:hint="eastAsia" w:eastAsia="宋体"/>
                      <w:b/>
                      <w:bCs/>
                      <w:color w:val="auto"/>
                      <w:spacing w:val="0"/>
                      <w:szCs w:val="21"/>
                      <w:u w:val="none" w:color="auto"/>
                      <w:lang w:eastAsia="zh-CN"/>
                    </w:rPr>
                  </w:pPr>
                  <w:r>
                    <w:rPr>
                      <w:b/>
                      <w:bCs/>
                      <w:color w:val="auto"/>
                      <w:spacing w:val="0"/>
                      <w:szCs w:val="21"/>
                      <w:u w:val="none" w:color="auto"/>
                    </w:rPr>
                    <w:t>声源</w:t>
                  </w:r>
                  <w:r>
                    <w:rPr>
                      <w:rFonts w:hint="eastAsia"/>
                      <w:b/>
                      <w:bCs/>
                      <w:color w:val="auto"/>
                      <w:spacing w:val="0"/>
                      <w:szCs w:val="21"/>
                      <w:u w:val="none" w:color="auto"/>
                      <w:lang w:eastAsia="zh-CN"/>
                    </w:rPr>
                    <w:t>名称</w:t>
                  </w:r>
                </w:p>
              </w:tc>
              <w:tc>
                <w:tcPr>
                  <w:tcW w:w="683" w:type="pct"/>
                  <w:vMerge w:val="restart"/>
                  <w:tcBorders>
                    <w:tl2br w:val="nil"/>
                    <w:tr2bl w:val="nil"/>
                  </w:tcBorders>
                  <w:vAlign w:val="center"/>
                </w:tcPr>
                <w:p>
                  <w:pPr>
                    <w:jc w:val="center"/>
                    <w:rPr>
                      <w:rFonts w:hint="eastAsia" w:eastAsia="宋体"/>
                      <w:b/>
                      <w:bCs/>
                      <w:color w:val="auto"/>
                      <w:spacing w:val="0"/>
                      <w:szCs w:val="21"/>
                      <w:u w:val="none" w:color="auto"/>
                      <w:lang w:eastAsia="zh-CN"/>
                    </w:rPr>
                  </w:pPr>
                  <w:r>
                    <w:rPr>
                      <w:rFonts w:hint="eastAsia"/>
                      <w:b/>
                      <w:bCs/>
                      <w:color w:val="auto"/>
                      <w:spacing w:val="0"/>
                      <w:szCs w:val="21"/>
                      <w:u w:val="none" w:color="auto"/>
                      <w:lang w:eastAsia="zh-CN"/>
                    </w:rPr>
                    <w:t>型号</w:t>
                  </w:r>
                </w:p>
              </w:tc>
              <w:tc>
                <w:tcPr>
                  <w:tcW w:w="1194" w:type="pct"/>
                  <w:gridSpan w:val="3"/>
                  <w:tcBorders>
                    <w:tl2br w:val="nil"/>
                    <w:tr2bl w:val="nil"/>
                  </w:tcBorders>
                  <w:vAlign w:val="center"/>
                </w:tcPr>
                <w:p>
                  <w:pPr>
                    <w:jc w:val="center"/>
                    <w:rPr>
                      <w:b/>
                      <w:bCs/>
                      <w:color w:val="auto"/>
                      <w:spacing w:val="0"/>
                      <w:szCs w:val="21"/>
                      <w:u w:val="none" w:color="auto"/>
                    </w:rPr>
                  </w:pPr>
                  <w:r>
                    <w:rPr>
                      <w:b/>
                      <w:bCs/>
                      <w:color w:val="auto"/>
                      <w:spacing w:val="0"/>
                      <w:sz w:val="18"/>
                      <w:szCs w:val="18"/>
                      <w:u w:val="none" w:color="auto"/>
                    </w:rPr>
                    <w:t>空间相对位置</w:t>
                  </w:r>
                  <w:r>
                    <w:rPr>
                      <w:rFonts w:ascii="Times New Roman" w:hAnsi="Times New Roman" w:eastAsia="Times New Roman" w:cs="Times New Roman"/>
                      <w:b/>
                      <w:bCs/>
                      <w:color w:val="auto"/>
                      <w:spacing w:val="0"/>
                      <w:sz w:val="18"/>
                      <w:szCs w:val="18"/>
                      <w:u w:val="none" w:color="auto"/>
                    </w:rPr>
                    <w:t>/m</w:t>
                  </w:r>
                </w:p>
              </w:tc>
              <w:tc>
                <w:tcPr>
                  <w:tcW w:w="560" w:type="pct"/>
                  <w:vMerge w:val="restart"/>
                  <w:tcBorders>
                    <w:tl2br w:val="nil"/>
                    <w:tr2bl w:val="nil"/>
                  </w:tcBorders>
                  <w:vAlign w:val="center"/>
                </w:tcPr>
                <w:p>
                  <w:pPr>
                    <w:jc w:val="center"/>
                    <w:rPr>
                      <w:b/>
                      <w:bCs/>
                      <w:color w:val="auto"/>
                      <w:spacing w:val="0"/>
                      <w:szCs w:val="21"/>
                      <w:u w:val="none" w:color="auto"/>
                    </w:rPr>
                  </w:pPr>
                  <w:r>
                    <w:rPr>
                      <w:b/>
                      <w:bCs/>
                      <w:color w:val="auto"/>
                      <w:spacing w:val="0"/>
                      <w:sz w:val="18"/>
                      <w:szCs w:val="18"/>
                      <w:u w:val="none" w:color="auto"/>
                    </w:rPr>
                    <w:t>声功率级</w:t>
                  </w:r>
                  <w:r>
                    <w:rPr>
                      <w:rFonts w:ascii="Times New Roman" w:hAnsi="Times New Roman" w:eastAsia="Times New Roman" w:cs="Times New Roman"/>
                      <w:b/>
                      <w:bCs/>
                      <w:color w:val="auto"/>
                      <w:spacing w:val="0"/>
                      <w:sz w:val="18"/>
                      <w:szCs w:val="18"/>
                      <w:u w:val="none" w:color="auto"/>
                    </w:rPr>
                    <w:t>/(dB(A))</w:t>
                  </w:r>
                </w:p>
              </w:tc>
              <w:tc>
                <w:tcPr>
                  <w:tcW w:w="723" w:type="pct"/>
                  <w:vMerge w:val="restart"/>
                  <w:tcBorders>
                    <w:tl2br w:val="nil"/>
                    <w:tr2bl w:val="nil"/>
                  </w:tcBorders>
                  <w:vAlign w:val="center"/>
                </w:tcPr>
                <w:p>
                  <w:pPr>
                    <w:jc w:val="center"/>
                    <w:rPr>
                      <w:b/>
                      <w:bCs/>
                      <w:color w:val="auto"/>
                      <w:spacing w:val="0"/>
                      <w:szCs w:val="21"/>
                      <w:u w:val="none" w:color="auto"/>
                    </w:rPr>
                  </w:pPr>
                  <w:r>
                    <w:rPr>
                      <w:b/>
                      <w:bCs/>
                      <w:color w:val="auto"/>
                      <w:spacing w:val="0"/>
                      <w:sz w:val="18"/>
                      <w:szCs w:val="18"/>
                      <w:u w:val="none" w:color="auto"/>
                    </w:rPr>
                    <w:t>声源控制措施</w:t>
                  </w:r>
                </w:p>
              </w:tc>
              <w:tc>
                <w:tcPr>
                  <w:tcW w:w="723" w:type="pct"/>
                  <w:vMerge w:val="restart"/>
                  <w:tcBorders>
                    <w:tl2br w:val="nil"/>
                    <w:tr2bl w:val="nil"/>
                  </w:tcBorders>
                  <w:vAlign w:val="center"/>
                </w:tcPr>
                <w:p>
                  <w:pPr>
                    <w:jc w:val="center"/>
                    <w:rPr>
                      <w:b/>
                      <w:bCs/>
                      <w:color w:val="auto"/>
                      <w:spacing w:val="0"/>
                      <w:szCs w:val="21"/>
                      <w:u w:val="none" w:color="auto"/>
                    </w:rPr>
                  </w:pPr>
                  <w:r>
                    <w:rPr>
                      <w:b/>
                      <w:bCs/>
                      <w:color w:val="auto"/>
                      <w:spacing w:val="0"/>
                      <w:sz w:val="18"/>
                      <w:szCs w:val="18"/>
                      <w:u w:val="none" w:color="auto"/>
                    </w:rPr>
                    <w:t>运行时段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9" w:type="pct"/>
                  <w:vMerge w:val="continue"/>
                  <w:tcBorders>
                    <w:tl2br w:val="nil"/>
                    <w:tr2bl w:val="nil"/>
                  </w:tcBorders>
                  <w:vAlign w:val="center"/>
                </w:tcPr>
                <w:p>
                  <w:pPr>
                    <w:jc w:val="center"/>
                    <w:rPr>
                      <w:b/>
                      <w:bCs/>
                      <w:color w:val="auto"/>
                      <w:spacing w:val="0"/>
                      <w:szCs w:val="21"/>
                      <w:u w:val="none" w:color="auto"/>
                    </w:rPr>
                  </w:pPr>
                </w:p>
              </w:tc>
              <w:tc>
                <w:tcPr>
                  <w:tcW w:w="815" w:type="pct"/>
                  <w:vMerge w:val="continue"/>
                  <w:tcBorders>
                    <w:tl2br w:val="nil"/>
                    <w:tr2bl w:val="nil"/>
                  </w:tcBorders>
                  <w:vAlign w:val="center"/>
                </w:tcPr>
                <w:p>
                  <w:pPr>
                    <w:jc w:val="center"/>
                    <w:rPr>
                      <w:b/>
                      <w:bCs/>
                      <w:color w:val="auto"/>
                      <w:spacing w:val="0"/>
                      <w:szCs w:val="21"/>
                      <w:u w:val="none" w:color="auto"/>
                    </w:rPr>
                  </w:pPr>
                </w:p>
              </w:tc>
              <w:tc>
                <w:tcPr>
                  <w:tcW w:w="683" w:type="pct"/>
                  <w:vMerge w:val="continue"/>
                  <w:tcBorders>
                    <w:tl2br w:val="nil"/>
                    <w:tr2bl w:val="nil"/>
                  </w:tcBorders>
                  <w:vAlign w:val="center"/>
                </w:tcPr>
                <w:p>
                  <w:pPr>
                    <w:jc w:val="center"/>
                    <w:rPr>
                      <w:b/>
                      <w:bCs/>
                      <w:color w:val="auto"/>
                      <w:spacing w:val="0"/>
                      <w:szCs w:val="21"/>
                      <w:u w:val="none" w:color="auto"/>
                    </w:rPr>
                  </w:pPr>
                </w:p>
              </w:tc>
              <w:tc>
                <w:tcPr>
                  <w:tcW w:w="397" w:type="pct"/>
                  <w:tcBorders>
                    <w:tl2br w:val="nil"/>
                    <w:tr2bl w:val="nil"/>
                  </w:tcBorders>
                  <w:vAlign w:val="center"/>
                </w:tcPr>
                <w:p>
                  <w:pPr>
                    <w:spacing w:before="62" w:line="185" w:lineRule="auto"/>
                    <w:jc w:val="center"/>
                    <w:rPr>
                      <w:b/>
                      <w:bCs/>
                      <w:color w:val="auto"/>
                      <w:spacing w:val="0"/>
                      <w:szCs w:val="21"/>
                      <w:u w:val="none" w:color="auto"/>
                    </w:rPr>
                  </w:pPr>
                  <w:r>
                    <w:rPr>
                      <w:rFonts w:ascii="Times New Roman" w:hAnsi="Times New Roman" w:eastAsia="Times New Roman" w:cs="Times New Roman"/>
                      <w:b/>
                      <w:bCs/>
                      <w:color w:val="auto"/>
                      <w:spacing w:val="0"/>
                      <w:sz w:val="18"/>
                      <w:szCs w:val="18"/>
                      <w:u w:val="none" w:color="auto"/>
                    </w:rPr>
                    <w:t>X</w:t>
                  </w:r>
                </w:p>
              </w:tc>
              <w:tc>
                <w:tcPr>
                  <w:tcW w:w="397" w:type="pct"/>
                  <w:tcBorders>
                    <w:tl2br w:val="nil"/>
                    <w:tr2bl w:val="nil"/>
                  </w:tcBorders>
                  <w:vAlign w:val="center"/>
                </w:tcPr>
                <w:p>
                  <w:pPr>
                    <w:spacing w:before="62" w:line="185" w:lineRule="auto"/>
                    <w:jc w:val="center"/>
                    <w:rPr>
                      <w:b/>
                      <w:bCs/>
                      <w:color w:val="auto"/>
                      <w:spacing w:val="0"/>
                      <w:szCs w:val="21"/>
                      <w:u w:val="none" w:color="auto"/>
                    </w:rPr>
                  </w:pPr>
                  <w:r>
                    <w:rPr>
                      <w:rFonts w:ascii="Times New Roman" w:hAnsi="Times New Roman" w:eastAsia="Times New Roman" w:cs="Times New Roman"/>
                      <w:b/>
                      <w:bCs/>
                      <w:color w:val="auto"/>
                      <w:spacing w:val="0"/>
                      <w:sz w:val="18"/>
                      <w:szCs w:val="18"/>
                      <w:u w:val="none" w:color="auto"/>
                    </w:rPr>
                    <w:t>Y</w:t>
                  </w:r>
                </w:p>
              </w:tc>
              <w:tc>
                <w:tcPr>
                  <w:tcW w:w="399" w:type="pct"/>
                  <w:tcBorders>
                    <w:tl2br w:val="nil"/>
                    <w:tr2bl w:val="nil"/>
                  </w:tcBorders>
                  <w:vAlign w:val="center"/>
                </w:tcPr>
                <w:p>
                  <w:pPr>
                    <w:spacing w:before="62" w:line="185" w:lineRule="auto"/>
                    <w:jc w:val="center"/>
                    <w:rPr>
                      <w:b/>
                      <w:bCs/>
                      <w:color w:val="auto"/>
                      <w:spacing w:val="0"/>
                      <w:szCs w:val="21"/>
                      <w:u w:val="none" w:color="auto"/>
                    </w:rPr>
                  </w:pPr>
                  <w:r>
                    <w:rPr>
                      <w:rFonts w:ascii="Times New Roman" w:hAnsi="Times New Roman" w:eastAsia="Times New Roman" w:cs="Times New Roman"/>
                      <w:b/>
                      <w:bCs/>
                      <w:color w:val="auto"/>
                      <w:spacing w:val="0"/>
                      <w:sz w:val="18"/>
                      <w:szCs w:val="18"/>
                      <w:u w:val="none" w:color="auto"/>
                    </w:rPr>
                    <w:t>Z</w:t>
                  </w:r>
                </w:p>
              </w:tc>
              <w:tc>
                <w:tcPr>
                  <w:tcW w:w="560" w:type="pct"/>
                  <w:vMerge w:val="continue"/>
                  <w:tcBorders>
                    <w:tl2br w:val="nil"/>
                    <w:tr2bl w:val="nil"/>
                  </w:tcBorders>
                  <w:vAlign w:val="center"/>
                </w:tcPr>
                <w:p>
                  <w:pPr>
                    <w:jc w:val="center"/>
                    <w:rPr>
                      <w:b/>
                      <w:bCs/>
                      <w:color w:val="auto"/>
                      <w:spacing w:val="0"/>
                      <w:szCs w:val="21"/>
                      <w:u w:val="none" w:color="auto"/>
                    </w:rPr>
                  </w:pPr>
                </w:p>
              </w:tc>
              <w:tc>
                <w:tcPr>
                  <w:tcW w:w="723" w:type="pct"/>
                  <w:vMerge w:val="continue"/>
                  <w:tcBorders>
                    <w:tl2br w:val="nil"/>
                    <w:tr2bl w:val="nil"/>
                  </w:tcBorders>
                  <w:vAlign w:val="center"/>
                </w:tcPr>
                <w:p>
                  <w:pPr>
                    <w:jc w:val="center"/>
                    <w:rPr>
                      <w:b/>
                      <w:bCs/>
                      <w:color w:val="auto"/>
                      <w:spacing w:val="0"/>
                      <w:szCs w:val="21"/>
                      <w:u w:val="none" w:color="auto"/>
                    </w:rPr>
                  </w:pPr>
                </w:p>
              </w:tc>
              <w:tc>
                <w:tcPr>
                  <w:tcW w:w="723" w:type="pct"/>
                  <w:vMerge w:val="continue"/>
                  <w:tcBorders>
                    <w:tl2br w:val="nil"/>
                    <w:tr2bl w:val="nil"/>
                  </w:tcBorders>
                  <w:vAlign w:val="center"/>
                </w:tcPr>
                <w:p>
                  <w:pPr>
                    <w:jc w:val="center"/>
                    <w:rPr>
                      <w:b/>
                      <w:bCs/>
                      <w:color w:val="auto"/>
                      <w:spacing w:val="0"/>
                      <w:szCs w:val="21"/>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9" w:type="pct"/>
                  <w:tcBorders>
                    <w:tl2br w:val="nil"/>
                    <w:tr2bl w:val="nil"/>
                  </w:tcBorders>
                  <w:vAlign w:val="center"/>
                </w:tcPr>
                <w:p>
                  <w:pPr>
                    <w:jc w:val="center"/>
                    <w:rPr>
                      <w:color w:val="auto"/>
                      <w:spacing w:val="0"/>
                      <w:szCs w:val="21"/>
                      <w:u w:val="none" w:color="auto"/>
                    </w:rPr>
                  </w:pPr>
                  <w:r>
                    <w:rPr>
                      <w:color w:val="auto"/>
                      <w:spacing w:val="0"/>
                      <w:szCs w:val="21"/>
                      <w:u w:val="none" w:color="auto"/>
                    </w:rPr>
                    <w:t>1</w:t>
                  </w:r>
                </w:p>
              </w:tc>
              <w:tc>
                <w:tcPr>
                  <w:tcW w:w="815" w:type="pct"/>
                  <w:tcBorders>
                    <w:tl2br w:val="nil"/>
                    <w:tr2bl w:val="nil"/>
                  </w:tcBorders>
                  <w:vAlign w:val="center"/>
                </w:tcPr>
                <w:p>
                  <w:pPr>
                    <w:jc w:val="center"/>
                    <w:rPr>
                      <w:rFonts w:hint="default"/>
                      <w:color w:val="auto"/>
                      <w:spacing w:val="0"/>
                      <w:szCs w:val="21"/>
                      <w:u w:val="none" w:color="auto"/>
                      <w:lang w:val="en-US"/>
                    </w:rPr>
                  </w:pPr>
                  <w:r>
                    <w:rPr>
                      <w:rFonts w:hint="eastAsia"/>
                      <w:color w:val="auto"/>
                      <w:spacing w:val="0"/>
                      <w:szCs w:val="21"/>
                      <w:u w:val="none" w:color="auto"/>
                      <w:lang w:eastAsia="zh-CN"/>
                    </w:rPr>
                    <w:t>风机</w:t>
                  </w:r>
                  <w:r>
                    <w:rPr>
                      <w:rFonts w:hint="eastAsia"/>
                      <w:color w:val="auto"/>
                      <w:spacing w:val="0"/>
                      <w:szCs w:val="21"/>
                      <w:u w:val="none" w:color="auto"/>
                      <w:lang w:val="en-US" w:eastAsia="zh-CN"/>
                    </w:rPr>
                    <w:t>1#</w:t>
                  </w:r>
                </w:p>
              </w:tc>
              <w:tc>
                <w:tcPr>
                  <w:tcW w:w="683" w:type="pct"/>
                  <w:tcBorders>
                    <w:tl2br w:val="nil"/>
                    <w:tr2bl w:val="nil"/>
                  </w:tcBorders>
                  <w:vAlign w:val="center"/>
                </w:tcPr>
                <w:p>
                  <w:pPr>
                    <w:jc w:val="center"/>
                    <w:rPr>
                      <w:color w:val="auto"/>
                      <w:spacing w:val="0"/>
                      <w:szCs w:val="21"/>
                      <w:u w:val="none" w:color="auto"/>
                    </w:rPr>
                  </w:pPr>
                  <w:r>
                    <w:rPr>
                      <w:rFonts w:hint="eastAsia" w:cs="Times New Roman"/>
                      <w:color w:val="auto"/>
                      <w:spacing w:val="0"/>
                      <w:kern w:val="2"/>
                      <w:sz w:val="21"/>
                      <w:szCs w:val="21"/>
                      <w:u w:val="none" w:color="auto"/>
                      <w:lang w:val="en-US" w:eastAsia="zh-CN" w:bidi="ar-SA"/>
                    </w:rPr>
                    <w:t>/</w:t>
                  </w:r>
                </w:p>
              </w:tc>
              <w:tc>
                <w:tcPr>
                  <w:tcW w:w="397" w:type="pct"/>
                  <w:tcBorders>
                    <w:tl2br w:val="nil"/>
                    <w:tr2bl w:val="nil"/>
                  </w:tcBorders>
                  <w:vAlign w:val="center"/>
                </w:tcPr>
                <w:p>
                  <w:pPr>
                    <w:jc w:val="center"/>
                    <w:rPr>
                      <w:rFonts w:hint="default" w:eastAsia="宋体"/>
                      <w:color w:val="auto"/>
                      <w:spacing w:val="0"/>
                      <w:szCs w:val="21"/>
                      <w:u w:val="none" w:color="auto"/>
                      <w:lang w:val="en-US" w:eastAsia="zh-CN"/>
                    </w:rPr>
                  </w:pPr>
                  <w:r>
                    <w:rPr>
                      <w:rFonts w:hint="eastAsia"/>
                      <w:color w:val="auto"/>
                      <w:spacing w:val="0"/>
                      <w:szCs w:val="21"/>
                      <w:u w:val="none" w:color="auto"/>
                      <w:lang w:val="en-US" w:eastAsia="zh-CN"/>
                    </w:rPr>
                    <w:t>54</w:t>
                  </w:r>
                </w:p>
              </w:tc>
              <w:tc>
                <w:tcPr>
                  <w:tcW w:w="397" w:type="pct"/>
                  <w:tcBorders>
                    <w:tl2br w:val="nil"/>
                    <w:tr2bl w:val="nil"/>
                  </w:tcBorders>
                  <w:vAlign w:val="center"/>
                </w:tcPr>
                <w:p>
                  <w:pPr>
                    <w:jc w:val="center"/>
                    <w:rPr>
                      <w:rFonts w:hint="default" w:eastAsia="宋体"/>
                      <w:color w:val="auto"/>
                      <w:spacing w:val="0"/>
                      <w:szCs w:val="21"/>
                      <w:u w:val="none" w:color="auto"/>
                      <w:lang w:val="en-US" w:eastAsia="zh-CN"/>
                    </w:rPr>
                  </w:pPr>
                  <w:r>
                    <w:rPr>
                      <w:rFonts w:hint="eastAsia"/>
                      <w:color w:val="auto"/>
                      <w:spacing w:val="0"/>
                      <w:szCs w:val="21"/>
                      <w:u w:val="none" w:color="auto"/>
                      <w:lang w:val="en-US" w:eastAsia="zh-CN"/>
                    </w:rPr>
                    <w:t>52</w:t>
                  </w:r>
                </w:p>
              </w:tc>
              <w:tc>
                <w:tcPr>
                  <w:tcW w:w="399" w:type="pct"/>
                  <w:tcBorders>
                    <w:tl2br w:val="nil"/>
                    <w:tr2bl w:val="nil"/>
                  </w:tcBorders>
                  <w:vAlign w:val="center"/>
                </w:tcPr>
                <w:p>
                  <w:pPr>
                    <w:jc w:val="center"/>
                    <w:rPr>
                      <w:rFonts w:hint="default" w:eastAsia="宋体"/>
                      <w:color w:val="auto"/>
                      <w:spacing w:val="0"/>
                      <w:szCs w:val="21"/>
                      <w:u w:val="none" w:color="auto"/>
                      <w:lang w:val="en-US" w:eastAsia="zh-CN"/>
                    </w:rPr>
                  </w:pPr>
                  <w:r>
                    <w:rPr>
                      <w:rFonts w:hint="eastAsia"/>
                      <w:color w:val="auto"/>
                      <w:spacing w:val="0"/>
                      <w:szCs w:val="21"/>
                      <w:u w:val="none" w:color="auto"/>
                      <w:lang w:val="en-US" w:eastAsia="zh-CN"/>
                    </w:rPr>
                    <w:t>20</w:t>
                  </w:r>
                </w:p>
              </w:tc>
              <w:tc>
                <w:tcPr>
                  <w:tcW w:w="560" w:type="pct"/>
                  <w:tcBorders>
                    <w:tl2br w:val="nil"/>
                    <w:tr2bl w:val="nil"/>
                  </w:tcBorders>
                  <w:vAlign w:val="center"/>
                </w:tcPr>
                <w:p>
                  <w:pPr>
                    <w:jc w:val="center"/>
                    <w:rPr>
                      <w:rFonts w:hint="default" w:ascii="Times New Roman" w:hAnsi="Times New Roman" w:eastAsia="宋体" w:cs="Times New Roman"/>
                      <w:color w:val="auto"/>
                      <w:spacing w:val="0"/>
                      <w:kern w:val="2"/>
                      <w:sz w:val="21"/>
                      <w:szCs w:val="21"/>
                      <w:u w:val="none" w:color="auto"/>
                      <w:lang w:val="en-US" w:eastAsia="zh-CN" w:bidi="ar-SA"/>
                    </w:rPr>
                  </w:pPr>
                  <w:r>
                    <w:rPr>
                      <w:rFonts w:hint="eastAsia"/>
                      <w:color w:val="auto"/>
                      <w:spacing w:val="0"/>
                      <w:szCs w:val="21"/>
                      <w:u w:val="none" w:color="auto"/>
                      <w:lang w:val="en-US" w:eastAsia="zh-CN"/>
                    </w:rPr>
                    <w:t>80</w:t>
                  </w:r>
                </w:p>
              </w:tc>
              <w:tc>
                <w:tcPr>
                  <w:tcW w:w="723" w:type="pct"/>
                  <w:tcBorders>
                    <w:tl2br w:val="nil"/>
                    <w:tr2bl w:val="nil"/>
                  </w:tcBorders>
                  <w:vAlign w:val="center"/>
                </w:tcPr>
                <w:p>
                  <w:pPr>
                    <w:jc w:val="center"/>
                    <w:rPr>
                      <w:rFonts w:hint="eastAsia" w:eastAsia="宋体"/>
                      <w:color w:val="auto"/>
                      <w:spacing w:val="0"/>
                      <w:szCs w:val="21"/>
                      <w:u w:val="none" w:color="auto"/>
                      <w:lang w:eastAsia="zh-CN"/>
                    </w:rPr>
                  </w:pPr>
                  <w:r>
                    <w:rPr>
                      <w:rFonts w:hint="eastAsia"/>
                      <w:color w:val="auto"/>
                      <w:spacing w:val="0"/>
                      <w:szCs w:val="21"/>
                      <w:u w:val="none" w:color="auto"/>
                      <w:lang w:eastAsia="zh-CN"/>
                    </w:rPr>
                    <w:t>减振、隔声</w:t>
                  </w:r>
                </w:p>
              </w:tc>
              <w:tc>
                <w:tcPr>
                  <w:tcW w:w="723" w:type="pct"/>
                  <w:tcBorders>
                    <w:tl2br w:val="nil"/>
                    <w:tr2bl w:val="nil"/>
                  </w:tcBorders>
                  <w:vAlign w:val="center"/>
                </w:tcPr>
                <w:p>
                  <w:pPr>
                    <w:jc w:val="center"/>
                    <w:rPr>
                      <w:color w:val="auto"/>
                      <w:spacing w:val="0"/>
                      <w:szCs w:val="21"/>
                      <w:u w:val="none" w:color="auto"/>
                    </w:rPr>
                  </w:pPr>
                  <w:r>
                    <w:rPr>
                      <w:rFonts w:hint="eastAsia" w:eastAsia="宋体" w:cs="Times New Roman"/>
                      <w:color w:val="auto"/>
                      <w:spacing w:val="0"/>
                      <w:sz w:val="18"/>
                      <w:szCs w:val="18"/>
                      <w:u w:val="none" w:color="auto"/>
                      <w:lang w:val="en-US" w:eastAsia="zh-CN"/>
                    </w:rPr>
                    <w:t>8</w:t>
                  </w:r>
                  <w:r>
                    <w:rPr>
                      <w:rFonts w:ascii="Times New Roman" w:hAnsi="Times New Roman" w:eastAsia="Times New Roman" w:cs="Times New Roman"/>
                      <w:color w:val="auto"/>
                      <w:spacing w:val="0"/>
                      <w:sz w:val="18"/>
                      <w:szCs w:val="18"/>
                      <w:u w:val="none" w:color="auto"/>
                    </w:rPr>
                    <w:t>:00</w:t>
                  </w:r>
                  <w:r>
                    <w:rPr>
                      <w:color w:val="auto"/>
                      <w:spacing w:val="0"/>
                      <w:sz w:val="18"/>
                      <w:szCs w:val="18"/>
                      <w:u w:val="none" w:color="auto"/>
                    </w:rPr>
                    <w:t>～</w:t>
                  </w:r>
                  <w:r>
                    <w:rPr>
                      <w:rFonts w:hint="eastAsia"/>
                      <w:color w:val="auto"/>
                      <w:spacing w:val="0"/>
                      <w:sz w:val="18"/>
                      <w:szCs w:val="18"/>
                      <w:u w:val="none" w:color="auto"/>
                      <w:lang w:val="en-US" w:eastAsia="zh-CN"/>
                    </w:rPr>
                    <w:t>18</w:t>
                  </w:r>
                  <w:r>
                    <w:rPr>
                      <w:rFonts w:ascii="Times New Roman" w:hAnsi="Times New Roman" w:eastAsia="Times New Roman" w:cs="Times New Roman"/>
                      <w:color w:val="auto"/>
                      <w:spacing w:val="0"/>
                      <w:sz w:val="18"/>
                      <w:szCs w:val="18"/>
                      <w:u w:val="none" w:color="auto"/>
                    </w:rPr>
                    <w:t>:00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9" w:type="pct"/>
                  <w:tcBorders>
                    <w:tl2br w:val="nil"/>
                    <w:tr2bl w:val="nil"/>
                  </w:tcBorders>
                  <w:vAlign w:val="center"/>
                </w:tcPr>
                <w:p>
                  <w:pPr>
                    <w:jc w:val="center"/>
                    <w:rPr>
                      <w:rFonts w:hint="eastAsia" w:eastAsia="宋体"/>
                      <w:color w:val="auto"/>
                      <w:spacing w:val="0"/>
                      <w:szCs w:val="21"/>
                      <w:u w:val="none" w:color="auto"/>
                      <w:lang w:val="en-US" w:eastAsia="zh-CN"/>
                    </w:rPr>
                  </w:pPr>
                  <w:r>
                    <w:rPr>
                      <w:rFonts w:hint="eastAsia"/>
                      <w:color w:val="auto"/>
                      <w:spacing w:val="0"/>
                      <w:szCs w:val="21"/>
                      <w:u w:val="none" w:color="auto"/>
                      <w:lang w:val="en-US" w:eastAsia="zh-CN"/>
                    </w:rPr>
                    <w:t>2</w:t>
                  </w:r>
                </w:p>
              </w:tc>
              <w:tc>
                <w:tcPr>
                  <w:tcW w:w="815" w:type="pct"/>
                  <w:tcBorders>
                    <w:tl2br w:val="nil"/>
                    <w:tr2bl w:val="nil"/>
                  </w:tcBorders>
                  <w:vAlign w:val="center"/>
                </w:tcPr>
                <w:p>
                  <w:pPr>
                    <w:jc w:val="center"/>
                    <w:rPr>
                      <w:rFonts w:hint="eastAsia"/>
                      <w:color w:val="auto"/>
                      <w:spacing w:val="0"/>
                      <w:szCs w:val="21"/>
                      <w:u w:val="none" w:color="auto"/>
                      <w:lang w:eastAsia="zh-CN"/>
                    </w:rPr>
                  </w:pPr>
                  <w:r>
                    <w:rPr>
                      <w:rFonts w:hint="eastAsia"/>
                      <w:color w:val="auto"/>
                      <w:spacing w:val="0"/>
                      <w:szCs w:val="21"/>
                      <w:u w:val="none" w:color="auto"/>
                      <w:lang w:eastAsia="zh-CN"/>
                    </w:rPr>
                    <w:t>风机</w:t>
                  </w:r>
                  <w:r>
                    <w:rPr>
                      <w:rFonts w:hint="eastAsia"/>
                      <w:color w:val="auto"/>
                      <w:spacing w:val="0"/>
                      <w:szCs w:val="21"/>
                      <w:u w:val="none" w:color="auto"/>
                      <w:lang w:val="en-US" w:eastAsia="zh-CN"/>
                    </w:rPr>
                    <w:t>2#</w:t>
                  </w:r>
                </w:p>
              </w:tc>
              <w:tc>
                <w:tcPr>
                  <w:tcW w:w="683" w:type="pct"/>
                  <w:tcBorders>
                    <w:tl2br w:val="nil"/>
                    <w:tr2bl w:val="nil"/>
                  </w:tcBorders>
                  <w:vAlign w:val="center"/>
                </w:tcPr>
                <w:p>
                  <w:pPr>
                    <w:jc w:val="center"/>
                    <w:rPr>
                      <w:rFonts w:hint="eastAsia" w:cs="Times New Roman"/>
                      <w:color w:val="auto"/>
                      <w:spacing w:val="0"/>
                      <w:kern w:val="2"/>
                      <w:sz w:val="21"/>
                      <w:szCs w:val="21"/>
                      <w:u w:val="none" w:color="auto"/>
                      <w:lang w:val="en-US" w:eastAsia="zh-CN" w:bidi="ar-SA"/>
                    </w:rPr>
                  </w:pPr>
                  <w:r>
                    <w:rPr>
                      <w:rFonts w:hint="eastAsia" w:cs="Times New Roman"/>
                      <w:color w:val="auto"/>
                      <w:spacing w:val="0"/>
                      <w:kern w:val="2"/>
                      <w:sz w:val="21"/>
                      <w:szCs w:val="21"/>
                      <w:u w:val="none" w:color="auto"/>
                      <w:lang w:val="en-US" w:eastAsia="zh-CN" w:bidi="ar-SA"/>
                    </w:rPr>
                    <w:t>/</w:t>
                  </w:r>
                </w:p>
              </w:tc>
              <w:tc>
                <w:tcPr>
                  <w:tcW w:w="640" w:type="dxa"/>
                  <w:tcBorders>
                    <w:tl2br w:val="nil"/>
                    <w:tr2bl w:val="nil"/>
                  </w:tcBorders>
                  <w:vAlign w:val="center"/>
                </w:tcPr>
                <w:p>
                  <w:pPr>
                    <w:jc w:val="center"/>
                    <w:rPr>
                      <w:rFonts w:hint="eastAsia"/>
                      <w:color w:val="auto"/>
                      <w:spacing w:val="0"/>
                      <w:szCs w:val="21"/>
                      <w:u w:val="none" w:color="auto"/>
                      <w:lang w:val="en-US" w:eastAsia="zh-CN"/>
                    </w:rPr>
                  </w:pPr>
                  <w:r>
                    <w:rPr>
                      <w:rFonts w:hint="eastAsia"/>
                      <w:color w:val="auto"/>
                      <w:spacing w:val="0"/>
                      <w:szCs w:val="21"/>
                      <w:u w:val="none" w:color="auto"/>
                      <w:lang w:val="en-US" w:eastAsia="zh-CN"/>
                    </w:rPr>
                    <w:t>72</w:t>
                  </w:r>
                </w:p>
              </w:tc>
              <w:tc>
                <w:tcPr>
                  <w:tcW w:w="640" w:type="dxa"/>
                  <w:tcBorders>
                    <w:tl2br w:val="nil"/>
                    <w:tr2bl w:val="nil"/>
                  </w:tcBorders>
                  <w:vAlign w:val="center"/>
                </w:tcPr>
                <w:p>
                  <w:pPr>
                    <w:jc w:val="center"/>
                    <w:rPr>
                      <w:rFonts w:hint="eastAsia"/>
                      <w:color w:val="auto"/>
                      <w:spacing w:val="0"/>
                      <w:szCs w:val="21"/>
                      <w:u w:val="none" w:color="auto"/>
                      <w:lang w:val="en-US" w:eastAsia="zh-CN"/>
                    </w:rPr>
                  </w:pPr>
                  <w:r>
                    <w:rPr>
                      <w:rFonts w:hint="eastAsia"/>
                      <w:color w:val="auto"/>
                      <w:spacing w:val="0"/>
                      <w:szCs w:val="21"/>
                      <w:u w:val="none" w:color="auto"/>
                      <w:lang w:val="en-US" w:eastAsia="zh-CN"/>
                    </w:rPr>
                    <w:t>52</w:t>
                  </w:r>
                </w:p>
              </w:tc>
              <w:tc>
                <w:tcPr>
                  <w:tcW w:w="399" w:type="pct"/>
                  <w:tcBorders>
                    <w:tl2br w:val="nil"/>
                    <w:tr2bl w:val="nil"/>
                  </w:tcBorders>
                  <w:vAlign w:val="center"/>
                </w:tcPr>
                <w:p>
                  <w:pPr>
                    <w:jc w:val="center"/>
                    <w:rPr>
                      <w:rFonts w:hint="eastAsia"/>
                      <w:color w:val="auto"/>
                      <w:spacing w:val="0"/>
                      <w:szCs w:val="21"/>
                      <w:u w:val="none" w:color="auto"/>
                      <w:lang w:val="en-US" w:eastAsia="zh-CN"/>
                    </w:rPr>
                  </w:pPr>
                  <w:r>
                    <w:rPr>
                      <w:rFonts w:hint="eastAsia"/>
                      <w:color w:val="auto"/>
                      <w:spacing w:val="0"/>
                      <w:szCs w:val="21"/>
                      <w:u w:val="none" w:color="auto"/>
                      <w:lang w:val="en-US" w:eastAsia="zh-CN"/>
                    </w:rPr>
                    <w:t>20</w:t>
                  </w:r>
                </w:p>
              </w:tc>
              <w:tc>
                <w:tcPr>
                  <w:tcW w:w="560" w:type="pct"/>
                  <w:tcBorders>
                    <w:tl2br w:val="nil"/>
                    <w:tr2bl w:val="nil"/>
                  </w:tcBorders>
                  <w:vAlign w:val="center"/>
                </w:tcPr>
                <w:p>
                  <w:pPr>
                    <w:jc w:val="center"/>
                    <w:rPr>
                      <w:rFonts w:hint="eastAsia"/>
                      <w:color w:val="auto"/>
                      <w:spacing w:val="0"/>
                      <w:szCs w:val="21"/>
                      <w:u w:val="none" w:color="auto"/>
                      <w:lang w:val="en-US" w:eastAsia="zh-CN"/>
                    </w:rPr>
                  </w:pPr>
                  <w:r>
                    <w:rPr>
                      <w:rFonts w:hint="eastAsia"/>
                      <w:color w:val="auto"/>
                      <w:spacing w:val="0"/>
                      <w:szCs w:val="21"/>
                      <w:u w:val="none" w:color="auto"/>
                      <w:lang w:val="en-US" w:eastAsia="zh-CN"/>
                    </w:rPr>
                    <w:t>80</w:t>
                  </w:r>
                </w:p>
              </w:tc>
              <w:tc>
                <w:tcPr>
                  <w:tcW w:w="1166" w:type="dxa"/>
                  <w:tcBorders>
                    <w:tl2br w:val="nil"/>
                    <w:tr2bl w:val="nil"/>
                  </w:tcBorders>
                  <w:vAlign w:val="center"/>
                </w:tcPr>
                <w:p>
                  <w:pPr>
                    <w:jc w:val="center"/>
                    <w:rPr>
                      <w:rFonts w:hint="eastAsia"/>
                      <w:color w:val="auto"/>
                      <w:spacing w:val="0"/>
                      <w:szCs w:val="21"/>
                      <w:u w:val="none" w:color="auto"/>
                      <w:lang w:eastAsia="zh-CN"/>
                    </w:rPr>
                  </w:pPr>
                  <w:r>
                    <w:rPr>
                      <w:rFonts w:hint="eastAsia"/>
                      <w:color w:val="auto"/>
                      <w:spacing w:val="0"/>
                      <w:szCs w:val="21"/>
                      <w:u w:val="none" w:color="auto"/>
                      <w:lang w:eastAsia="zh-CN"/>
                    </w:rPr>
                    <w:t>减振、隔声</w:t>
                  </w:r>
                </w:p>
              </w:tc>
              <w:tc>
                <w:tcPr>
                  <w:tcW w:w="1167" w:type="dxa"/>
                  <w:tcBorders>
                    <w:tl2br w:val="nil"/>
                    <w:tr2bl w:val="nil"/>
                  </w:tcBorders>
                  <w:vAlign w:val="center"/>
                </w:tcPr>
                <w:p>
                  <w:pPr>
                    <w:jc w:val="center"/>
                    <w:rPr>
                      <w:rFonts w:hint="eastAsia" w:eastAsia="宋体" w:cs="Times New Roman"/>
                      <w:color w:val="auto"/>
                      <w:spacing w:val="0"/>
                      <w:sz w:val="18"/>
                      <w:szCs w:val="18"/>
                      <w:u w:val="none" w:color="auto"/>
                      <w:lang w:val="en-US" w:eastAsia="zh-CN"/>
                    </w:rPr>
                  </w:pPr>
                  <w:r>
                    <w:rPr>
                      <w:rFonts w:hint="eastAsia" w:eastAsia="宋体" w:cs="Times New Roman"/>
                      <w:color w:val="auto"/>
                      <w:spacing w:val="0"/>
                      <w:sz w:val="18"/>
                      <w:szCs w:val="18"/>
                      <w:u w:val="none" w:color="auto"/>
                      <w:lang w:val="en-US" w:eastAsia="zh-CN"/>
                    </w:rPr>
                    <w:t>8</w:t>
                  </w:r>
                  <w:r>
                    <w:rPr>
                      <w:rFonts w:ascii="Times New Roman" w:hAnsi="Times New Roman" w:eastAsia="Times New Roman" w:cs="Times New Roman"/>
                      <w:color w:val="auto"/>
                      <w:spacing w:val="0"/>
                      <w:sz w:val="18"/>
                      <w:szCs w:val="18"/>
                      <w:u w:val="none" w:color="auto"/>
                    </w:rPr>
                    <w:t>:00</w:t>
                  </w:r>
                  <w:r>
                    <w:rPr>
                      <w:color w:val="auto"/>
                      <w:spacing w:val="0"/>
                      <w:sz w:val="18"/>
                      <w:szCs w:val="18"/>
                      <w:u w:val="none" w:color="auto"/>
                    </w:rPr>
                    <w:t>～</w:t>
                  </w:r>
                  <w:r>
                    <w:rPr>
                      <w:rFonts w:hint="eastAsia"/>
                      <w:color w:val="auto"/>
                      <w:spacing w:val="0"/>
                      <w:sz w:val="18"/>
                      <w:szCs w:val="18"/>
                      <w:u w:val="none" w:color="auto"/>
                      <w:lang w:val="en-US" w:eastAsia="zh-CN"/>
                    </w:rPr>
                    <w:t>18</w:t>
                  </w:r>
                  <w:r>
                    <w:rPr>
                      <w:rFonts w:ascii="Times New Roman" w:hAnsi="Times New Roman" w:eastAsia="Times New Roman" w:cs="Times New Roman"/>
                      <w:color w:val="auto"/>
                      <w:spacing w:val="0"/>
                      <w:sz w:val="18"/>
                      <w:szCs w:val="18"/>
                      <w:u w:val="none" w:color="auto"/>
                    </w:rPr>
                    <w:t>:00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9" w:type="pct"/>
                  <w:tcBorders>
                    <w:tl2br w:val="nil"/>
                    <w:tr2bl w:val="nil"/>
                  </w:tcBorders>
                  <w:vAlign w:val="center"/>
                </w:tcPr>
                <w:p>
                  <w:pPr>
                    <w:jc w:val="center"/>
                    <w:rPr>
                      <w:rFonts w:hint="eastAsia" w:eastAsia="宋体"/>
                      <w:color w:val="auto"/>
                      <w:spacing w:val="0"/>
                      <w:szCs w:val="21"/>
                      <w:u w:val="none" w:color="auto"/>
                      <w:lang w:val="en-US" w:eastAsia="zh-CN"/>
                    </w:rPr>
                  </w:pPr>
                  <w:r>
                    <w:rPr>
                      <w:rFonts w:hint="eastAsia"/>
                      <w:color w:val="auto"/>
                      <w:spacing w:val="0"/>
                      <w:szCs w:val="21"/>
                      <w:u w:val="none" w:color="auto"/>
                      <w:lang w:val="en-US" w:eastAsia="zh-CN"/>
                    </w:rPr>
                    <w:t>3</w:t>
                  </w:r>
                </w:p>
              </w:tc>
              <w:tc>
                <w:tcPr>
                  <w:tcW w:w="815" w:type="pct"/>
                  <w:tcBorders>
                    <w:tl2br w:val="nil"/>
                    <w:tr2bl w:val="nil"/>
                  </w:tcBorders>
                  <w:vAlign w:val="center"/>
                </w:tcPr>
                <w:p>
                  <w:pPr>
                    <w:jc w:val="center"/>
                    <w:rPr>
                      <w:rFonts w:hint="eastAsia"/>
                      <w:color w:val="auto"/>
                      <w:spacing w:val="0"/>
                      <w:szCs w:val="21"/>
                      <w:u w:val="none" w:color="auto"/>
                      <w:lang w:eastAsia="zh-CN"/>
                    </w:rPr>
                  </w:pPr>
                  <w:r>
                    <w:rPr>
                      <w:rFonts w:hint="eastAsia"/>
                      <w:color w:val="auto"/>
                      <w:spacing w:val="0"/>
                      <w:szCs w:val="21"/>
                      <w:u w:val="none" w:color="auto"/>
                      <w:lang w:eastAsia="zh-CN"/>
                    </w:rPr>
                    <w:t>风机</w:t>
                  </w:r>
                  <w:r>
                    <w:rPr>
                      <w:rFonts w:hint="eastAsia"/>
                      <w:color w:val="auto"/>
                      <w:spacing w:val="0"/>
                      <w:szCs w:val="21"/>
                      <w:u w:val="none" w:color="auto"/>
                      <w:lang w:val="en-US" w:eastAsia="zh-CN"/>
                    </w:rPr>
                    <w:t>3#</w:t>
                  </w:r>
                </w:p>
              </w:tc>
              <w:tc>
                <w:tcPr>
                  <w:tcW w:w="683" w:type="pct"/>
                  <w:tcBorders>
                    <w:tl2br w:val="nil"/>
                    <w:tr2bl w:val="nil"/>
                  </w:tcBorders>
                  <w:vAlign w:val="center"/>
                </w:tcPr>
                <w:p>
                  <w:pPr>
                    <w:jc w:val="center"/>
                    <w:rPr>
                      <w:rFonts w:hint="eastAsia" w:cs="Times New Roman"/>
                      <w:color w:val="auto"/>
                      <w:spacing w:val="0"/>
                      <w:kern w:val="2"/>
                      <w:sz w:val="21"/>
                      <w:szCs w:val="21"/>
                      <w:u w:val="none" w:color="auto"/>
                      <w:lang w:val="en-US" w:eastAsia="zh-CN" w:bidi="ar-SA"/>
                    </w:rPr>
                  </w:pPr>
                  <w:r>
                    <w:rPr>
                      <w:rFonts w:hint="eastAsia" w:cs="Times New Roman"/>
                      <w:color w:val="auto"/>
                      <w:spacing w:val="0"/>
                      <w:kern w:val="2"/>
                      <w:sz w:val="21"/>
                      <w:szCs w:val="21"/>
                      <w:u w:val="none" w:color="auto"/>
                      <w:lang w:val="en-US" w:eastAsia="zh-CN" w:bidi="ar-SA"/>
                    </w:rPr>
                    <w:t>/</w:t>
                  </w:r>
                </w:p>
              </w:tc>
              <w:tc>
                <w:tcPr>
                  <w:tcW w:w="397" w:type="pct"/>
                  <w:tcBorders>
                    <w:tl2br w:val="nil"/>
                    <w:tr2bl w:val="nil"/>
                  </w:tcBorders>
                  <w:vAlign w:val="center"/>
                </w:tcPr>
                <w:p>
                  <w:pPr>
                    <w:jc w:val="center"/>
                    <w:rPr>
                      <w:rFonts w:hint="default"/>
                      <w:color w:val="auto"/>
                      <w:spacing w:val="0"/>
                      <w:szCs w:val="21"/>
                      <w:u w:val="none" w:color="auto"/>
                      <w:lang w:val="en-US" w:eastAsia="zh-CN"/>
                    </w:rPr>
                  </w:pPr>
                  <w:r>
                    <w:rPr>
                      <w:rFonts w:hint="eastAsia"/>
                      <w:color w:val="auto"/>
                      <w:spacing w:val="0"/>
                      <w:szCs w:val="21"/>
                      <w:u w:val="none" w:color="auto"/>
                      <w:lang w:val="en-US" w:eastAsia="zh-CN"/>
                    </w:rPr>
                    <w:t>20</w:t>
                  </w:r>
                </w:p>
              </w:tc>
              <w:tc>
                <w:tcPr>
                  <w:tcW w:w="397" w:type="pct"/>
                  <w:tcBorders>
                    <w:tl2br w:val="nil"/>
                    <w:tr2bl w:val="nil"/>
                  </w:tcBorders>
                  <w:vAlign w:val="center"/>
                </w:tcPr>
                <w:p>
                  <w:pPr>
                    <w:jc w:val="center"/>
                    <w:rPr>
                      <w:rFonts w:hint="default"/>
                      <w:color w:val="auto"/>
                      <w:spacing w:val="0"/>
                      <w:szCs w:val="21"/>
                      <w:u w:val="none" w:color="auto"/>
                      <w:lang w:val="en-US" w:eastAsia="zh-CN"/>
                    </w:rPr>
                  </w:pPr>
                  <w:r>
                    <w:rPr>
                      <w:rFonts w:hint="eastAsia"/>
                      <w:color w:val="auto"/>
                      <w:spacing w:val="0"/>
                      <w:szCs w:val="21"/>
                      <w:u w:val="none" w:color="auto"/>
                      <w:lang w:val="en-US" w:eastAsia="zh-CN"/>
                    </w:rPr>
                    <w:t>52</w:t>
                  </w:r>
                </w:p>
              </w:tc>
              <w:tc>
                <w:tcPr>
                  <w:tcW w:w="399" w:type="pct"/>
                  <w:tcBorders>
                    <w:tl2br w:val="nil"/>
                    <w:tr2bl w:val="nil"/>
                  </w:tcBorders>
                  <w:vAlign w:val="center"/>
                </w:tcPr>
                <w:p>
                  <w:pPr>
                    <w:jc w:val="center"/>
                    <w:rPr>
                      <w:rFonts w:hint="eastAsia"/>
                      <w:color w:val="auto"/>
                      <w:spacing w:val="0"/>
                      <w:szCs w:val="21"/>
                      <w:u w:val="none" w:color="auto"/>
                      <w:lang w:val="en-US" w:eastAsia="zh-CN"/>
                    </w:rPr>
                  </w:pPr>
                  <w:r>
                    <w:rPr>
                      <w:rFonts w:hint="eastAsia"/>
                      <w:color w:val="auto"/>
                      <w:spacing w:val="0"/>
                      <w:szCs w:val="21"/>
                      <w:u w:val="none" w:color="auto"/>
                      <w:lang w:val="en-US" w:eastAsia="zh-CN"/>
                    </w:rPr>
                    <w:t>20</w:t>
                  </w:r>
                </w:p>
              </w:tc>
              <w:tc>
                <w:tcPr>
                  <w:tcW w:w="560" w:type="pct"/>
                  <w:tcBorders>
                    <w:tl2br w:val="nil"/>
                    <w:tr2bl w:val="nil"/>
                  </w:tcBorders>
                  <w:vAlign w:val="center"/>
                </w:tcPr>
                <w:p>
                  <w:pPr>
                    <w:jc w:val="center"/>
                    <w:rPr>
                      <w:rFonts w:hint="eastAsia"/>
                      <w:color w:val="auto"/>
                      <w:spacing w:val="0"/>
                      <w:szCs w:val="21"/>
                      <w:u w:val="none" w:color="auto"/>
                      <w:lang w:val="en-US" w:eastAsia="zh-CN"/>
                    </w:rPr>
                  </w:pPr>
                  <w:r>
                    <w:rPr>
                      <w:rFonts w:hint="eastAsia"/>
                      <w:color w:val="auto"/>
                      <w:spacing w:val="0"/>
                      <w:szCs w:val="21"/>
                      <w:u w:val="none" w:color="auto"/>
                      <w:lang w:val="en-US" w:eastAsia="zh-CN"/>
                    </w:rPr>
                    <w:t>80</w:t>
                  </w:r>
                </w:p>
              </w:tc>
              <w:tc>
                <w:tcPr>
                  <w:tcW w:w="1166" w:type="dxa"/>
                  <w:tcBorders>
                    <w:tl2br w:val="nil"/>
                    <w:tr2bl w:val="nil"/>
                  </w:tcBorders>
                  <w:vAlign w:val="center"/>
                </w:tcPr>
                <w:p>
                  <w:pPr>
                    <w:jc w:val="center"/>
                    <w:rPr>
                      <w:rFonts w:hint="eastAsia"/>
                      <w:color w:val="auto"/>
                      <w:spacing w:val="0"/>
                      <w:szCs w:val="21"/>
                      <w:u w:val="none" w:color="auto"/>
                      <w:lang w:eastAsia="zh-CN"/>
                    </w:rPr>
                  </w:pPr>
                  <w:r>
                    <w:rPr>
                      <w:rFonts w:hint="eastAsia"/>
                      <w:color w:val="auto"/>
                      <w:spacing w:val="0"/>
                      <w:szCs w:val="21"/>
                      <w:u w:val="none" w:color="auto"/>
                      <w:lang w:eastAsia="zh-CN"/>
                    </w:rPr>
                    <w:t>减振、隔声</w:t>
                  </w:r>
                </w:p>
              </w:tc>
              <w:tc>
                <w:tcPr>
                  <w:tcW w:w="1167" w:type="dxa"/>
                  <w:tcBorders>
                    <w:tl2br w:val="nil"/>
                    <w:tr2bl w:val="nil"/>
                  </w:tcBorders>
                  <w:vAlign w:val="center"/>
                </w:tcPr>
                <w:p>
                  <w:pPr>
                    <w:jc w:val="center"/>
                    <w:rPr>
                      <w:rFonts w:hint="eastAsia" w:eastAsia="宋体" w:cs="Times New Roman"/>
                      <w:color w:val="auto"/>
                      <w:spacing w:val="0"/>
                      <w:sz w:val="18"/>
                      <w:szCs w:val="18"/>
                      <w:u w:val="none" w:color="auto"/>
                      <w:lang w:val="en-US" w:eastAsia="zh-CN"/>
                    </w:rPr>
                  </w:pPr>
                  <w:r>
                    <w:rPr>
                      <w:rFonts w:hint="eastAsia" w:eastAsia="宋体" w:cs="Times New Roman"/>
                      <w:color w:val="auto"/>
                      <w:spacing w:val="0"/>
                      <w:sz w:val="18"/>
                      <w:szCs w:val="18"/>
                      <w:u w:val="none" w:color="auto"/>
                      <w:lang w:val="en-US" w:eastAsia="zh-CN"/>
                    </w:rPr>
                    <w:t>8</w:t>
                  </w:r>
                  <w:r>
                    <w:rPr>
                      <w:rFonts w:ascii="Times New Roman" w:hAnsi="Times New Roman" w:eastAsia="Times New Roman" w:cs="Times New Roman"/>
                      <w:color w:val="auto"/>
                      <w:spacing w:val="0"/>
                      <w:sz w:val="18"/>
                      <w:szCs w:val="18"/>
                      <w:u w:val="none" w:color="auto"/>
                    </w:rPr>
                    <w:t>:00</w:t>
                  </w:r>
                  <w:r>
                    <w:rPr>
                      <w:color w:val="auto"/>
                      <w:spacing w:val="0"/>
                      <w:sz w:val="18"/>
                      <w:szCs w:val="18"/>
                      <w:u w:val="none" w:color="auto"/>
                    </w:rPr>
                    <w:t>～</w:t>
                  </w:r>
                  <w:r>
                    <w:rPr>
                      <w:rFonts w:hint="eastAsia"/>
                      <w:color w:val="auto"/>
                      <w:spacing w:val="0"/>
                      <w:sz w:val="18"/>
                      <w:szCs w:val="18"/>
                      <w:u w:val="none" w:color="auto"/>
                      <w:lang w:val="en-US" w:eastAsia="zh-CN"/>
                    </w:rPr>
                    <w:t>18</w:t>
                  </w:r>
                  <w:r>
                    <w:rPr>
                      <w:rFonts w:ascii="Times New Roman" w:hAnsi="Times New Roman" w:eastAsia="Times New Roman" w:cs="Times New Roman"/>
                      <w:color w:val="auto"/>
                      <w:spacing w:val="0"/>
                      <w:sz w:val="18"/>
                      <w:szCs w:val="18"/>
                      <w:u w:val="none" w:color="auto"/>
                    </w:rPr>
                    <w:t>:00</w:t>
                  </w:r>
                </w:p>
              </w:tc>
            </w:tr>
          </w:tbl>
          <w:p>
            <w:pPr>
              <w:pStyle w:val="14"/>
              <w:spacing w:line="360" w:lineRule="auto"/>
              <w:ind w:firstLine="482"/>
              <w:rPr>
                <w:rFonts w:hint="eastAsia"/>
                <w:b/>
                <w:bCs/>
                <w:color w:val="auto"/>
                <w:spacing w:val="0"/>
                <w:sz w:val="24"/>
                <w:u w:val="none" w:color="auto"/>
              </w:rPr>
            </w:pPr>
            <w:r>
              <w:rPr>
                <w:rFonts w:hint="eastAsia"/>
                <w:b/>
                <w:bCs/>
                <w:color w:val="auto"/>
                <w:spacing w:val="0"/>
                <w:sz w:val="24"/>
                <w:u w:val="none" w:color="auto"/>
              </w:rPr>
              <w:t>2、预测模式</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采用如下预测模式进行预测：</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LA（r）=LA（ro）-20Lg[r/ro]</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式中：LA（r）——离声源距离为r处预测点的A声级值</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 xml:space="preserve">      LA（ro）——声源A声级值</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 xml:space="preserve">      r——预测点距声源的距离</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 xml:space="preserve">      ro——声源声级测距</w:t>
            </w:r>
          </w:p>
          <w:p>
            <w:pPr>
              <w:snapToGrid w:val="0"/>
              <w:spacing w:line="360" w:lineRule="auto"/>
              <w:ind w:firstLine="480" w:firstLineChars="200"/>
              <w:rPr>
                <w:color w:val="auto"/>
                <w:spacing w:val="0"/>
                <w:sz w:val="24"/>
                <w:u w:val="none" w:color="auto"/>
                <w:lang w:val="en-GB"/>
              </w:rPr>
            </w:pPr>
            <w:r>
              <w:rPr>
                <w:color w:val="auto"/>
                <w:spacing w:val="0"/>
                <w:sz w:val="24"/>
                <w:u w:val="none" w:color="auto"/>
                <w:lang w:val="en-GB"/>
              </w:rPr>
              <w:t>噪声叠加公式：</w:t>
            </w:r>
          </w:p>
          <w:p>
            <w:pPr>
              <w:snapToGrid w:val="0"/>
              <w:spacing w:line="360" w:lineRule="auto"/>
              <w:ind w:firstLine="480" w:firstLineChars="200"/>
              <w:jc w:val="center"/>
              <w:rPr>
                <w:color w:val="auto"/>
                <w:spacing w:val="0"/>
                <w:sz w:val="24"/>
                <w:u w:val="none" w:color="auto"/>
                <w:lang w:val="en-GB"/>
              </w:rPr>
            </w:pPr>
            <w:r>
              <w:rPr>
                <w:color w:val="auto"/>
                <w:spacing w:val="0"/>
                <w:sz w:val="24"/>
                <w:u w:val="none" w:color="auto"/>
                <w:lang w:val="en-GB"/>
              </w:rPr>
              <w:t>Leq＝10lg∑（10</w:t>
            </w:r>
            <w:r>
              <w:rPr>
                <w:color w:val="auto"/>
                <w:spacing w:val="0"/>
                <w:sz w:val="24"/>
                <w:u w:val="none" w:color="auto"/>
                <w:vertAlign w:val="superscript"/>
                <w:lang w:val="en-GB"/>
              </w:rPr>
              <w:t>0.1L1</w:t>
            </w:r>
            <w:r>
              <w:rPr>
                <w:color w:val="auto"/>
                <w:spacing w:val="0"/>
                <w:sz w:val="24"/>
                <w:u w:val="none" w:color="auto"/>
                <w:lang w:val="en-GB"/>
              </w:rPr>
              <w:t>+10</w:t>
            </w:r>
            <w:r>
              <w:rPr>
                <w:color w:val="auto"/>
                <w:spacing w:val="0"/>
                <w:sz w:val="24"/>
                <w:u w:val="none" w:color="auto"/>
                <w:vertAlign w:val="superscript"/>
                <w:lang w:val="en-GB"/>
              </w:rPr>
              <w:t>0.1L2</w:t>
            </w:r>
            <w:r>
              <w:rPr>
                <w:color w:val="auto"/>
                <w:spacing w:val="0"/>
                <w:sz w:val="24"/>
                <w:u w:val="none" w:color="auto"/>
                <w:lang w:val="en-GB"/>
              </w:rPr>
              <w:t>+…10</w:t>
            </w:r>
            <w:r>
              <w:rPr>
                <w:color w:val="auto"/>
                <w:spacing w:val="0"/>
                <w:sz w:val="24"/>
                <w:u w:val="none" w:color="auto"/>
                <w:vertAlign w:val="superscript"/>
                <w:lang w:val="en-GB"/>
              </w:rPr>
              <w:t>0.1Li</w:t>
            </w:r>
            <w:r>
              <w:rPr>
                <w:color w:val="auto"/>
                <w:spacing w:val="0"/>
                <w:sz w:val="24"/>
                <w:u w:val="none" w:color="auto"/>
                <w:lang w:val="en-GB"/>
              </w:rPr>
              <w:t>）</w:t>
            </w:r>
          </w:p>
          <w:p>
            <w:pPr>
              <w:snapToGrid w:val="0"/>
              <w:spacing w:line="360" w:lineRule="auto"/>
              <w:ind w:firstLine="720" w:firstLineChars="300"/>
              <w:rPr>
                <w:color w:val="auto"/>
                <w:spacing w:val="0"/>
                <w:sz w:val="24"/>
                <w:u w:val="none" w:color="auto"/>
                <w:lang w:val="en-GB"/>
              </w:rPr>
            </w:pPr>
            <w:r>
              <w:rPr>
                <w:color w:val="auto"/>
                <w:spacing w:val="0"/>
                <w:sz w:val="24"/>
                <w:u w:val="none" w:color="auto"/>
                <w:lang w:val="en-GB"/>
              </w:rPr>
              <w:t>式中：Li——其中单个噪声源的声级数，dB（A）</w:t>
            </w:r>
          </w:p>
          <w:p>
            <w:pPr>
              <w:snapToGrid w:val="0"/>
              <w:spacing w:line="360" w:lineRule="auto"/>
              <w:ind w:firstLine="1440" w:firstLineChars="600"/>
              <w:rPr>
                <w:color w:val="auto"/>
                <w:spacing w:val="0"/>
                <w:sz w:val="24"/>
                <w:u w:val="none" w:color="auto"/>
                <w:lang w:val="en-GB"/>
              </w:rPr>
            </w:pPr>
            <w:r>
              <w:rPr>
                <w:color w:val="auto"/>
                <w:spacing w:val="0"/>
                <w:sz w:val="24"/>
                <w:u w:val="none" w:color="auto"/>
                <w:lang w:val="en-GB"/>
              </w:rPr>
              <w:t>Leq——噪声源叠加后的值</w:t>
            </w:r>
          </w:p>
          <w:p>
            <w:pPr>
              <w:pStyle w:val="14"/>
              <w:spacing w:line="360" w:lineRule="auto"/>
              <w:ind w:firstLine="482"/>
              <w:rPr>
                <w:rFonts w:hint="eastAsia"/>
                <w:b/>
                <w:bCs/>
                <w:color w:val="auto"/>
                <w:spacing w:val="0"/>
                <w:sz w:val="24"/>
                <w:u w:val="single" w:color="auto"/>
              </w:rPr>
            </w:pPr>
            <w:bookmarkStart w:id="10" w:name="_Toc329264019"/>
            <w:r>
              <w:rPr>
                <w:rFonts w:hint="eastAsia"/>
                <w:b/>
                <w:bCs/>
                <w:color w:val="auto"/>
                <w:spacing w:val="0"/>
                <w:sz w:val="24"/>
                <w:u w:val="single" w:color="auto"/>
              </w:rPr>
              <w:t>3、噪声预测结果</w:t>
            </w:r>
            <w:bookmarkEnd w:id="10"/>
            <w:r>
              <w:rPr>
                <w:rFonts w:hint="eastAsia"/>
                <w:b/>
                <w:bCs/>
                <w:color w:val="auto"/>
                <w:spacing w:val="0"/>
                <w:sz w:val="24"/>
                <w:u w:val="single" w:color="auto"/>
              </w:rPr>
              <w:t>及影响分析</w:t>
            </w:r>
          </w:p>
          <w:p>
            <w:pPr>
              <w:pStyle w:val="28"/>
              <w:spacing w:after="0" w:line="360" w:lineRule="auto"/>
              <w:ind w:left="0" w:leftChars="0" w:firstLine="480" w:firstLineChars="200"/>
              <w:rPr>
                <w:rFonts w:hint="eastAsia"/>
                <w:color w:val="auto"/>
                <w:spacing w:val="0"/>
                <w:sz w:val="24"/>
                <w:u w:val="single" w:color="auto"/>
              </w:rPr>
            </w:pPr>
            <w:r>
              <w:rPr>
                <w:rFonts w:hint="eastAsia"/>
                <w:color w:val="auto"/>
                <w:spacing w:val="0"/>
                <w:sz w:val="24"/>
                <w:u w:val="single" w:color="auto"/>
              </w:rPr>
              <w:t>根据预测模式公式计算噪声对周边声环境的影响距离，计算结果见</w:t>
            </w:r>
            <w:r>
              <w:rPr>
                <w:rFonts w:hint="eastAsia"/>
                <w:color w:val="auto"/>
                <w:spacing w:val="0"/>
                <w:sz w:val="24"/>
                <w:u w:val="single" w:color="auto"/>
                <w:lang w:eastAsia="zh-CN"/>
              </w:rPr>
              <w:t>下</w:t>
            </w:r>
            <w:r>
              <w:rPr>
                <w:rFonts w:hint="eastAsia"/>
                <w:color w:val="auto"/>
                <w:spacing w:val="0"/>
                <w:sz w:val="24"/>
                <w:u w:val="single" w:color="auto"/>
              </w:rPr>
              <w:t>表：</w:t>
            </w:r>
          </w:p>
          <w:p>
            <w:pPr>
              <w:pStyle w:val="100"/>
              <w:rPr>
                <w:color w:val="auto"/>
                <w:spacing w:val="0"/>
                <w:u w:val="single" w:color="auto"/>
              </w:rPr>
            </w:pPr>
            <w:r>
              <w:rPr>
                <w:color w:val="auto"/>
                <w:spacing w:val="0"/>
                <w:u w:val="single" w:color="auto"/>
              </w:rPr>
              <w:t>表4-</w:t>
            </w:r>
            <w:r>
              <w:rPr>
                <w:rFonts w:hint="eastAsia"/>
                <w:color w:val="auto"/>
                <w:spacing w:val="0"/>
                <w:u w:val="single" w:color="auto"/>
                <w:lang w:val="en-US" w:eastAsia="zh-CN"/>
              </w:rPr>
              <w:t>16</w:t>
            </w:r>
            <w:r>
              <w:rPr>
                <w:rFonts w:hint="eastAsia"/>
                <w:color w:val="auto"/>
                <w:spacing w:val="0"/>
                <w:u w:val="single" w:color="auto"/>
              </w:rPr>
              <w:t xml:space="preserve"> </w:t>
            </w:r>
            <w:r>
              <w:rPr>
                <w:color w:val="auto"/>
                <w:spacing w:val="0"/>
                <w:u w:val="single" w:color="auto"/>
              </w:rPr>
              <w:t xml:space="preserve"> 项目厂界噪声</w:t>
            </w:r>
            <w:r>
              <w:rPr>
                <w:rFonts w:hint="eastAsia"/>
                <w:color w:val="auto"/>
                <w:spacing w:val="0"/>
                <w:u w:val="single" w:color="auto"/>
                <w:lang w:val="en-US" w:eastAsia="zh-CN"/>
              </w:rPr>
              <w:t>贡献值</w:t>
            </w:r>
            <w:r>
              <w:rPr>
                <w:color w:val="auto"/>
                <w:spacing w:val="0"/>
                <w:u w:val="single" w:color="auto"/>
              </w:rPr>
              <w:t>预测结果  单位：dB(A)</w:t>
            </w:r>
          </w:p>
          <w:tbl>
            <w:tblPr>
              <w:tblStyle w:val="4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1779"/>
              <w:gridCol w:w="2198"/>
              <w:gridCol w:w="18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pct"/>
                  <w:vMerge w:val="restart"/>
                  <w:noWrap w:val="0"/>
                  <w:vAlign w:val="center"/>
                </w:tcPr>
                <w:p>
                  <w:pPr>
                    <w:jc w:val="center"/>
                    <w:rPr>
                      <w:b/>
                      <w:color w:val="auto"/>
                      <w:spacing w:val="0"/>
                      <w:sz w:val="21"/>
                      <w:szCs w:val="21"/>
                      <w:u w:val="single" w:color="auto"/>
                    </w:rPr>
                  </w:pPr>
                  <w:r>
                    <w:rPr>
                      <w:b/>
                      <w:color w:val="auto"/>
                      <w:spacing w:val="0"/>
                      <w:sz w:val="21"/>
                      <w:szCs w:val="21"/>
                      <w:u w:val="single" w:color="auto"/>
                    </w:rPr>
                    <w:t>预测点</w:t>
                  </w:r>
                </w:p>
              </w:tc>
              <w:tc>
                <w:tcPr>
                  <w:tcW w:w="1103" w:type="pct"/>
                  <w:vMerge w:val="restart"/>
                  <w:noWrap w:val="0"/>
                  <w:vAlign w:val="center"/>
                </w:tcPr>
                <w:p>
                  <w:pPr>
                    <w:jc w:val="center"/>
                    <w:rPr>
                      <w:b/>
                      <w:bCs/>
                      <w:color w:val="auto"/>
                      <w:spacing w:val="0"/>
                      <w:sz w:val="21"/>
                      <w:szCs w:val="21"/>
                      <w:u w:val="single" w:color="auto"/>
                    </w:rPr>
                  </w:pPr>
                  <w:r>
                    <w:rPr>
                      <w:b/>
                      <w:bCs/>
                      <w:color w:val="auto"/>
                      <w:spacing w:val="0"/>
                      <w:sz w:val="21"/>
                      <w:szCs w:val="21"/>
                      <w:u w:val="single" w:color="auto"/>
                    </w:rPr>
                    <w:t>贡献值</w:t>
                  </w:r>
                </w:p>
              </w:tc>
              <w:tc>
                <w:tcPr>
                  <w:tcW w:w="2483" w:type="pct"/>
                  <w:gridSpan w:val="2"/>
                  <w:noWrap w:val="0"/>
                  <w:vAlign w:val="center"/>
                </w:tcPr>
                <w:p>
                  <w:pPr>
                    <w:jc w:val="center"/>
                    <w:rPr>
                      <w:b/>
                      <w:bCs/>
                      <w:color w:val="auto"/>
                      <w:spacing w:val="0"/>
                      <w:sz w:val="21"/>
                      <w:szCs w:val="21"/>
                      <w:u w:val="single" w:color="auto"/>
                    </w:rPr>
                  </w:pPr>
                  <w:r>
                    <w:rPr>
                      <w:b/>
                      <w:bCs/>
                      <w:color w:val="auto"/>
                      <w:spacing w:val="0"/>
                      <w:sz w:val="21"/>
                      <w:szCs w:val="21"/>
                      <w:u w:val="single" w:color="auto"/>
                    </w:rPr>
                    <w:t>昼间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pct"/>
                  <w:vMerge w:val="continue"/>
                  <w:noWrap w:val="0"/>
                  <w:vAlign w:val="center"/>
                </w:tcPr>
                <w:p>
                  <w:pPr>
                    <w:jc w:val="center"/>
                    <w:rPr>
                      <w:b/>
                      <w:color w:val="auto"/>
                      <w:spacing w:val="0"/>
                      <w:sz w:val="21"/>
                      <w:szCs w:val="21"/>
                      <w:u w:val="single" w:color="auto"/>
                    </w:rPr>
                  </w:pPr>
                </w:p>
              </w:tc>
              <w:tc>
                <w:tcPr>
                  <w:tcW w:w="1103" w:type="pct"/>
                  <w:vMerge w:val="continue"/>
                  <w:noWrap w:val="0"/>
                  <w:vAlign w:val="center"/>
                </w:tcPr>
                <w:p>
                  <w:pPr>
                    <w:jc w:val="center"/>
                    <w:rPr>
                      <w:b/>
                      <w:bCs/>
                      <w:color w:val="auto"/>
                      <w:spacing w:val="0"/>
                      <w:sz w:val="21"/>
                      <w:szCs w:val="21"/>
                      <w:u w:val="single" w:color="auto"/>
                    </w:rPr>
                  </w:pPr>
                </w:p>
              </w:tc>
              <w:tc>
                <w:tcPr>
                  <w:tcW w:w="1363" w:type="pct"/>
                  <w:noWrap w:val="0"/>
                  <w:vAlign w:val="center"/>
                </w:tcPr>
                <w:p>
                  <w:pPr>
                    <w:jc w:val="center"/>
                    <w:rPr>
                      <w:b/>
                      <w:bCs/>
                      <w:color w:val="auto"/>
                      <w:spacing w:val="0"/>
                      <w:sz w:val="21"/>
                      <w:szCs w:val="21"/>
                      <w:u w:val="single" w:color="auto"/>
                    </w:rPr>
                  </w:pPr>
                  <w:r>
                    <w:rPr>
                      <w:b/>
                      <w:bCs/>
                      <w:color w:val="auto"/>
                      <w:spacing w:val="0"/>
                      <w:sz w:val="21"/>
                      <w:szCs w:val="21"/>
                      <w:u w:val="single" w:color="auto"/>
                    </w:rPr>
                    <w:t>标准限值</w:t>
                  </w:r>
                </w:p>
              </w:tc>
              <w:tc>
                <w:tcPr>
                  <w:tcW w:w="1119" w:type="pct"/>
                  <w:noWrap w:val="0"/>
                  <w:vAlign w:val="center"/>
                </w:tcPr>
                <w:p>
                  <w:pPr>
                    <w:jc w:val="center"/>
                    <w:rPr>
                      <w:b/>
                      <w:bCs/>
                      <w:color w:val="auto"/>
                      <w:spacing w:val="0"/>
                      <w:sz w:val="21"/>
                      <w:szCs w:val="21"/>
                      <w:u w:val="single" w:color="auto"/>
                    </w:rPr>
                  </w:pPr>
                  <w:r>
                    <w:rPr>
                      <w:b/>
                      <w:bCs/>
                      <w:color w:val="auto"/>
                      <w:spacing w:val="0"/>
                      <w:sz w:val="21"/>
                      <w:szCs w:val="21"/>
                      <w:u w:val="singl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pct"/>
                  <w:noWrap w:val="0"/>
                  <w:vAlign w:val="center"/>
                </w:tcPr>
                <w:p>
                  <w:pPr>
                    <w:jc w:val="center"/>
                    <w:rPr>
                      <w:color w:val="auto"/>
                      <w:spacing w:val="0"/>
                      <w:sz w:val="21"/>
                      <w:szCs w:val="21"/>
                      <w:u w:val="single" w:color="auto"/>
                      <w:vertAlign w:val="subscript"/>
                    </w:rPr>
                  </w:pPr>
                  <w:r>
                    <w:rPr>
                      <w:color w:val="auto"/>
                      <w:spacing w:val="0"/>
                      <w:sz w:val="21"/>
                      <w:szCs w:val="21"/>
                      <w:u w:val="single" w:color="auto"/>
                    </w:rPr>
                    <w:t>东厂界</w:t>
                  </w:r>
                </w:p>
              </w:tc>
              <w:tc>
                <w:tcPr>
                  <w:tcW w:w="177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sz w:val="21"/>
                      <w:szCs w:val="21"/>
                      <w:u w:val="single" w:color="auto"/>
                      <w:lang w:val="en-US" w:eastAsia="zh-CN"/>
                    </w:rPr>
                  </w:pPr>
                  <w:r>
                    <w:rPr>
                      <w:rFonts w:hint="eastAsia" w:cs="Times New Roman"/>
                      <w:i w:val="0"/>
                      <w:iCs w:val="0"/>
                      <w:color w:val="auto"/>
                      <w:spacing w:val="0"/>
                      <w:kern w:val="0"/>
                      <w:sz w:val="22"/>
                      <w:szCs w:val="22"/>
                      <w:u w:val="single" w:color="auto"/>
                      <w:lang w:val="en-US" w:eastAsia="zh-CN" w:bidi="ar"/>
                    </w:rPr>
                    <w:t>35.6</w:t>
                  </w:r>
                </w:p>
              </w:tc>
              <w:tc>
                <w:tcPr>
                  <w:tcW w:w="1363" w:type="pct"/>
                  <w:vMerge w:val="restart"/>
                  <w:noWrap w:val="0"/>
                  <w:vAlign w:val="center"/>
                </w:tcPr>
                <w:p>
                  <w:pPr>
                    <w:jc w:val="center"/>
                    <w:rPr>
                      <w:rFonts w:hint="default" w:eastAsia="宋体"/>
                      <w:color w:val="auto"/>
                      <w:spacing w:val="0"/>
                      <w:sz w:val="21"/>
                      <w:szCs w:val="21"/>
                      <w:u w:val="single" w:color="auto"/>
                      <w:lang w:val="en-US" w:eastAsia="zh-CN"/>
                    </w:rPr>
                  </w:pPr>
                  <w:r>
                    <w:rPr>
                      <w:rFonts w:hint="eastAsia"/>
                      <w:color w:val="auto"/>
                      <w:spacing w:val="0"/>
                      <w:sz w:val="21"/>
                      <w:szCs w:val="21"/>
                      <w:u w:val="single" w:color="auto"/>
                      <w:lang w:val="en-US" w:eastAsia="zh-CN"/>
                    </w:rPr>
                    <w:t>65</w:t>
                  </w:r>
                </w:p>
              </w:tc>
              <w:tc>
                <w:tcPr>
                  <w:tcW w:w="1119" w:type="pct"/>
                  <w:vMerge w:val="restart"/>
                  <w:noWrap w:val="0"/>
                  <w:vAlign w:val="center"/>
                </w:tcPr>
                <w:p>
                  <w:pPr>
                    <w:jc w:val="center"/>
                    <w:rPr>
                      <w:color w:val="auto"/>
                      <w:spacing w:val="0"/>
                      <w:sz w:val="21"/>
                      <w:szCs w:val="21"/>
                      <w:u w:val="single" w:color="auto"/>
                    </w:rPr>
                  </w:pPr>
                  <w:r>
                    <w:rPr>
                      <w:color w:val="auto"/>
                      <w:spacing w:val="0"/>
                      <w:sz w:val="21"/>
                      <w:szCs w:val="21"/>
                      <w:u w:val="singl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pct"/>
                  <w:noWrap w:val="0"/>
                  <w:vAlign w:val="center"/>
                </w:tcPr>
                <w:p>
                  <w:pPr>
                    <w:jc w:val="center"/>
                    <w:rPr>
                      <w:color w:val="auto"/>
                      <w:spacing w:val="0"/>
                      <w:sz w:val="21"/>
                      <w:szCs w:val="21"/>
                      <w:u w:val="single" w:color="auto"/>
                    </w:rPr>
                  </w:pPr>
                  <w:r>
                    <w:rPr>
                      <w:color w:val="auto"/>
                      <w:spacing w:val="0"/>
                      <w:sz w:val="21"/>
                      <w:szCs w:val="21"/>
                      <w:u w:val="single" w:color="auto"/>
                    </w:rPr>
                    <w:t>南厂界</w:t>
                  </w:r>
                </w:p>
              </w:tc>
              <w:tc>
                <w:tcPr>
                  <w:tcW w:w="1779" w:type="dxa"/>
                  <w:noWrap w:val="0"/>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21"/>
                      <w:u w:val="single" w:color="auto"/>
                      <w:lang w:val="en-US"/>
                    </w:rPr>
                  </w:pPr>
                  <w:r>
                    <w:rPr>
                      <w:rFonts w:hint="eastAsia" w:cs="Times New Roman"/>
                      <w:i w:val="0"/>
                      <w:iCs w:val="0"/>
                      <w:color w:val="auto"/>
                      <w:spacing w:val="0"/>
                      <w:kern w:val="0"/>
                      <w:sz w:val="22"/>
                      <w:szCs w:val="22"/>
                      <w:u w:val="single" w:color="auto"/>
                      <w:lang w:val="en-US" w:eastAsia="zh-CN" w:bidi="ar"/>
                    </w:rPr>
                    <w:t>46.8</w:t>
                  </w:r>
                </w:p>
              </w:tc>
              <w:tc>
                <w:tcPr>
                  <w:tcW w:w="1363" w:type="pct"/>
                  <w:vMerge w:val="continue"/>
                  <w:noWrap w:val="0"/>
                  <w:vAlign w:val="center"/>
                </w:tcPr>
                <w:p>
                  <w:pPr>
                    <w:jc w:val="center"/>
                    <w:rPr>
                      <w:color w:val="auto"/>
                      <w:spacing w:val="0"/>
                      <w:sz w:val="21"/>
                      <w:szCs w:val="21"/>
                      <w:u w:val="single" w:color="auto"/>
                    </w:rPr>
                  </w:pPr>
                </w:p>
              </w:tc>
              <w:tc>
                <w:tcPr>
                  <w:tcW w:w="1119" w:type="pct"/>
                  <w:vMerge w:val="continue"/>
                  <w:noWrap w:val="0"/>
                  <w:vAlign w:val="center"/>
                </w:tcPr>
                <w:p>
                  <w:pPr>
                    <w:jc w:val="center"/>
                    <w:rPr>
                      <w:color w:val="auto"/>
                      <w:spacing w:val="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pct"/>
                  <w:noWrap w:val="0"/>
                  <w:vAlign w:val="center"/>
                </w:tcPr>
                <w:p>
                  <w:pPr>
                    <w:jc w:val="center"/>
                    <w:rPr>
                      <w:color w:val="auto"/>
                      <w:spacing w:val="0"/>
                      <w:sz w:val="21"/>
                      <w:szCs w:val="21"/>
                      <w:u w:val="single" w:color="auto"/>
                    </w:rPr>
                  </w:pPr>
                  <w:r>
                    <w:rPr>
                      <w:color w:val="auto"/>
                      <w:spacing w:val="0"/>
                      <w:sz w:val="21"/>
                      <w:szCs w:val="21"/>
                      <w:u w:val="single" w:color="auto"/>
                    </w:rPr>
                    <w:t>西厂界</w:t>
                  </w:r>
                </w:p>
              </w:tc>
              <w:tc>
                <w:tcPr>
                  <w:tcW w:w="177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sz w:val="21"/>
                      <w:szCs w:val="21"/>
                      <w:u w:val="single" w:color="auto"/>
                      <w:lang w:val="en-US" w:eastAsia="zh-CN"/>
                    </w:rPr>
                  </w:pPr>
                  <w:r>
                    <w:rPr>
                      <w:rFonts w:hint="eastAsia" w:cs="Times New Roman"/>
                      <w:i w:val="0"/>
                      <w:iCs w:val="0"/>
                      <w:color w:val="auto"/>
                      <w:spacing w:val="0"/>
                      <w:kern w:val="0"/>
                      <w:sz w:val="22"/>
                      <w:szCs w:val="22"/>
                      <w:u w:val="single" w:color="auto"/>
                      <w:lang w:val="en-US" w:eastAsia="zh-CN" w:bidi="ar"/>
                    </w:rPr>
                    <w:t>42.4</w:t>
                  </w:r>
                </w:p>
              </w:tc>
              <w:tc>
                <w:tcPr>
                  <w:tcW w:w="1363" w:type="pct"/>
                  <w:vMerge w:val="continue"/>
                  <w:noWrap w:val="0"/>
                  <w:vAlign w:val="center"/>
                </w:tcPr>
                <w:p>
                  <w:pPr>
                    <w:jc w:val="center"/>
                    <w:rPr>
                      <w:color w:val="auto"/>
                      <w:spacing w:val="0"/>
                      <w:sz w:val="21"/>
                      <w:szCs w:val="21"/>
                      <w:u w:val="single" w:color="auto"/>
                    </w:rPr>
                  </w:pPr>
                </w:p>
              </w:tc>
              <w:tc>
                <w:tcPr>
                  <w:tcW w:w="1119" w:type="pct"/>
                  <w:vMerge w:val="continue"/>
                  <w:noWrap w:val="0"/>
                  <w:vAlign w:val="center"/>
                </w:tcPr>
                <w:p>
                  <w:pPr>
                    <w:jc w:val="center"/>
                    <w:rPr>
                      <w:color w:val="auto"/>
                      <w:spacing w:val="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pct"/>
                  <w:noWrap w:val="0"/>
                  <w:vAlign w:val="center"/>
                </w:tcPr>
                <w:p>
                  <w:pPr>
                    <w:jc w:val="center"/>
                    <w:rPr>
                      <w:color w:val="auto"/>
                      <w:spacing w:val="0"/>
                      <w:sz w:val="21"/>
                      <w:szCs w:val="21"/>
                      <w:u w:val="single" w:color="auto"/>
                    </w:rPr>
                  </w:pPr>
                  <w:r>
                    <w:rPr>
                      <w:color w:val="auto"/>
                      <w:spacing w:val="0"/>
                      <w:sz w:val="21"/>
                      <w:szCs w:val="21"/>
                      <w:u w:val="single" w:color="auto"/>
                    </w:rPr>
                    <w:t>北厂界</w:t>
                  </w:r>
                </w:p>
              </w:tc>
              <w:tc>
                <w:tcPr>
                  <w:tcW w:w="177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sz w:val="21"/>
                      <w:szCs w:val="21"/>
                      <w:u w:val="single" w:color="auto"/>
                      <w:lang w:val="en-US" w:eastAsia="zh-CN"/>
                    </w:rPr>
                  </w:pPr>
                  <w:r>
                    <w:rPr>
                      <w:rFonts w:hint="eastAsia" w:cs="Times New Roman"/>
                      <w:i w:val="0"/>
                      <w:iCs w:val="0"/>
                      <w:color w:val="auto"/>
                      <w:spacing w:val="0"/>
                      <w:kern w:val="0"/>
                      <w:sz w:val="22"/>
                      <w:szCs w:val="22"/>
                      <w:u w:val="single" w:color="auto"/>
                      <w:lang w:val="en-US" w:eastAsia="zh-CN" w:bidi="ar"/>
                    </w:rPr>
                    <w:t>43.7</w:t>
                  </w:r>
                </w:p>
              </w:tc>
              <w:tc>
                <w:tcPr>
                  <w:tcW w:w="1363" w:type="pct"/>
                  <w:vMerge w:val="continue"/>
                  <w:noWrap w:val="0"/>
                  <w:vAlign w:val="center"/>
                </w:tcPr>
                <w:p>
                  <w:pPr>
                    <w:jc w:val="center"/>
                    <w:rPr>
                      <w:color w:val="auto"/>
                      <w:spacing w:val="0"/>
                      <w:sz w:val="21"/>
                      <w:szCs w:val="21"/>
                      <w:u w:val="single" w:color="auto"/>
                    </w:rPr>
                  </w:pPr>
                </w:p>
              </w:tc>
              <w:tc>
                <w:tcPr>
                  <w:tcW w:w="1119" w:type="pct"/>
                  <w:vMerge w:val="continue"/>
                  <w:noWrap w:val="0"/>
                  <w:vAlign w:val="center"/>
                </w:tcPr>
                <w:p>
                  <w:pPr>
                    <w:jc w:val="center"/>
                    <w:rPr>
                      <w:color w:val="auto"/>
                      <w:spacing w:val="0"/>
                      <w:sz w:val="21"/>
                      <w:szCs w:val="21"/>
                      <w:u w:val="single" w:color="auto"/>
                    </w:rPr>
                  </w:pPr>
                </w:p>
              </w:tc>
            </w:tr>
          </w:tbl>
          <w:p>
            <w:pPr>
              <w:pStyle w:val="28"/>
              <w:spacing w:after="0" w:line="360" w:lineRule="auto"/>
              <w:ind w:left="0" w:leftChars="0" w:firstLine="480" w:firstLineChars="200"/>
              <w:rPr>
                <w:rFonts w:hint="eastAsia"/>
                <w:color w:val="auto"/>
                <w:spacing w:val="0"/>
                <w:sz w:val="24"/>
                <w:u w:val="single" w:color="auto"/>
              </w:rPr>
            </w:pPr>
            <w:r>
              <w:rPr>
                <w:rFonts w:hint="eastAsia"/>
                <w:color w:val="auto"/>
                <w:spacing w:val="0"/>
                <w:sz w:val="24"/>
                <w:u w:val="single" w:color="auto"/>
                <w:lang w:val="en-US" w:eastAsia="zh-CN"/>
              </w:rPr>
              <w:t>本项目夜间不生产，</w:t>
            </w:r>
            <w:r>
              <w:rPr>
                <w:rFonts w:hint="eastAsia"/>
                <w:color w:val="auto"/>
                <w:spacing w:val="0"/>
                <w:sz w:val="24"/>
                <w:u w:val="single" w:color="auto"/>
              </w:rPr>
              <w:t>从上述预测结果可以看出，在采取了降噪措施后，本项目厂界</w:t>
            </w:r>
            <w:r>
              <w:rPr>
                <w:rFonts w:hint="eastAsia"/>
                <w:color w:val="auto"/>
                <w:spacing w:val="0"/>
                <w:sz w:val="24"/>
                <w:u w:val="single" w:color="auto"/>
                <w:lang w:val="en-US" w:eastAsia="zh-CN"/>
              </w:rPr>
              <w:t>噪声贡献值能够满足</w:t>
            </w:r>
            <w:r>
              <w:rPr>
                <w:rFonts w:hint="eastAsia"/>
                <w:color w:val="auto"/>
                <w:spacing w:val="0"/>
                <w:sz w:val="24"/>
                <w:u w:val="single" w:color="auto"/>
              </w:rPr>
              <w:t>工业企业厂界环境噪声排放标准》（GB12348-2008）</w:t>
            </w:r>
            <w:r>
              <w:rPr>
                <w:rFonts w:hint="eastAsia"/>
                <w:color w:val="auto"/>
                <w:spacing w:val="0"/>
                <w:sz w:val="24"/>
                <w:u w:val="single" w:color="auto"/>
                <w:lang w:val="en-US" w:eastAsia="zh-CN"/>
              </w:rPr>
              <w:t>3</w:t>
            </w:r>
            <w:r>
              <w:rPr>
                <w:rFonts w:hint="eastAsia"/>
                <w:color w:val="auto"/>
                <w:spacing w:val="0"/>
                <w:sz w:val="24"/>
                <w:u w:val="single" w:color="auto"/>
              </w:rPr>
              <w:t>类标准。</w:t>
            </w:r>
          </w:p>
          <w:p>
            <w:pPr>
              <w:pStyle w:val="14"/>
              <w:spacing w:line="360" w:lineRule="auto"/>
              <w:ind w:firstLine="482"/>
              <w:rPr>
                <w:rFonts w:hint="eastAsia"/>
                <w:b/>
                <w:bCs/>
                <w:color w:val="auto"/>
                <w:spacing w:val="0"/>
                <w:sz w:val="24"/>
                <w:u w:val="none" w:color="auto"/>
              </w:rPr>
            </w:pPr>
            <w:r>
              <w:rPr>
                <w:rFonts w:hint="eastAsia"/>
                <w:b/>
                <w:bCs/>
                <w:color w:val="auto"/>
                <w:spacing w:val="0"/>
                <w:sz w:val="24"/>
                <w:u w:val="none" w:color="auto"/>
              </w:rPr>
              <w:t>4、防治措施</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为了将项目产生的噪声对周围环境的影响降至最低，本环评建议建设单位采取以下的隔声、降噪措施：</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①从声源上控制，选择低噪声和符合国家噪声标准的设备；</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②合理布局本项目高噪声的设备，将生产设备全部布置于车间内部，尽可能集中布置于车间中部，同时尽可能将厂房进行封闭，减少对外界的影响；</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③加强对设备保养维护，确保设备处于良好的运转状态，杜绝因设备不正常运转时产生的高噪声现象；</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④在设备和基础之间加弹簧和弹性材料制作的减振器或减振垫层以减少设备基础与墙体振动形成的噪声；</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⑤在机械设备结构的连接处作减振处理，如采用弹性的连轴节，弹性垫或其它装置；</w:t>
            </w:r>
          </w:p>
          <w:p>
            <w:pPr>
              <w:pStyle w:val="28"/>
              <w:spacing w:after="0" w:line="360" w:lineRule="auto"/>
              <w:ind w:left="0" w:leftChars="0" w:firstLine="480" w:firstLineChars="200"/>
              <w:rPr>
                <w:rFonts w:hint="eastAsia"/>
                <w:color w:val="auto"/>
                <w:spacing w:val="0"/>
                <w:sz w:val="24"/>
                <w:u w:val="none" w:color="auto"/>
              </w:rPr>
            </w:pPr>
            <w:r>
              <w:rPr>
                <w:rFonts w:hint="eastAsia"/>
                <w:color w:val="auto"/>
                <w:spacing w:val="0"/>
                <w:sz w:val="24"/>
                <w:u w:val="none" w:color="auto"/>
              </w:rPr>
              <w:t>⑥工人佩戴防护用品，如耳塞、耳罩、头盔等，减少噪声对工人的伤害。</w:t>
            </w:r>
          </w:p>
          <w:p>
            <w:pPr>
              <w:pStyle w:val="14"/>
              <w:spacing w:line="360" w:lineRule="auto"/>
              <w:ind w:firstLine="482"/>
              <w:rPr>
                <w:b/>
                <w:bCs/>
                <w:color w:val="auto"/>
                <w:spacing w:val="0"/>
                <w:sz w:val="24"/>
                <w:u w:val="none" w:color="auto"/>
              </w:rPr>
            </w:pPr>
            <w:r>
              <w:rPr>
                <w:rFonts w:hint="eastAsia"/>
                <w:b/>
                <w:bCs/>
                <w:color w:val="auto"/>
                <w:spacing w:val="0"/>
                <w:sz w:val="24"/>
                <w:u w:val="none" w:color="auto"/>
              </w:rPr>
              <w:t>5、项目营运期噪声监测计划</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根据《排污许可证申请与核发技术规范 工业噪声》（HJ 1301—2023），</w:t>
            </w:r>
            <w:r>
              <w:rPr>
                <w:rFonts w:hint="eastAsia"/>
                <w:color w:val="auto"/>
                <w:spacing w:val="0"/>
                <w:sz w:val="24"/>
                <w:u w:val="none" w:color="auto"/>
              </w:rPr>
              <w:t>项目营运期噪声监测计划见下表：</w:t>
            </w:r>
          </w:p>
          <w:p>
            <w:pPr>
              <w:jc w:val="center"/>
              <w:rPr>
                <w:color w:val="auto"/>
                <w:spacing w:val="0"/>
                <w:szCs w:val="21"/>
                <w:u w:val="none" w:color="auto"/>
              </w:rPr>
            </w:pPr>
            <w:r>
              <w:rPr>
                <w:rFonts w:hint="eastAsia"/>
                <w:b/>
                <w:bCs/>
                <w:color w:val="auto"/>
                <w:spacing w:val="0"/>
                <w:szCs w:val="21"/>
                <w:u w:val="none" w:color="auto"/>
              </w:rPr>
              <w:t>表4-</w:t>
            </w:r>
            <w:r>
              <w:rPr>
                <w:rFonts w:hint="eastAsia"/>
                <w:b/>
                <w:bCs/>
                <w:color w:val="auto"/>
                <w:spacing w:val="0"/>
                <w:szCs w:val="21"/>
                <w:u w:val="none" w:color="auto"/>
                <w:lang w:val="en-US" w:eastAsia="zh-CN"/>
              </w:rPr>
              <w:t>17</w:t>
            </w:r>
            <w:r>
              <w:rPr>
                <w:rFonts w:hint="eastAsia"/>
                <w:b/>
                <w:bCs/>
                <w:color w:val="auto"/>
                <w:spacing w:val="0"/>
                <w:szCs w:val="21"/>
                <w:u w:val="none" w:color="auto"/>
              </w:rPr>
              <w:t xml:space="preserve">  项目营运期噪声监测计划</w:t>
            </w:r>
            <w:r>
              <w:rPr>
                <w:rFonts w:hint="eastAsia"/>
                <w:color w:val="auto"/>
                <w:spacing w:val="0"/>
                <w:szCs w:val="21"/>
                <w:u w:val="none" w:color="auto"/>
              </w:rPr>
              <w:t xml:space="preserve">  </w:t>
            </w: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2644"/>
              <w:gridCol w:w="2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43" w:type="dxa"/>
                  <w:noWrap w:val="0"/>
                  <w:vAlign w:val="center"/>
                </w:tcPr>
                <w:p>
                  <w:pPr>
                    <w:jc w:val="center"/>
                    <w:rPr>
                      <w:b/>
                      <w:bCs/>
                      <w:color w:val="auto"/>
                      <w:spacing w:val="0"/>
                      <w:sz w:val="21"/>
                      <w:szCs w:val="21"/>
                      <w:u w:val="none" w:color="auto"/>
                    </w:rPr>
                  </w:pPr>
                  <w:r>
                    <w:rPr>
                      <w:rFonts w:hint="eastAsia"/>
                      <w:b/>
                      <w:bCs/>
                      <w:color w:val="auto"/>
                      <w:spacing w:val="0"/>
                      <w:sz w:val="21"/>
                      <w:szCs w:val="21"/>
                      <w:u w:val="none" w:color="auto"/>
                    </w:rPr>
                    <w:t>监测点位</w:t>
                  </w:r>
                </w:p>
              </w:tc>
              <w:tc>
                <w:tcPr>
                  <w:tcW w:w="2644" w:type="dxa"/>
                  <w:noWrap w:val="0"/>
                  <w:vAlign w:val="center"/>
                </w:tcPr>
                <w:p>
                  <w:pPr>
                    <w:jc w:val="center"/>
                    <w:rPr>
                      <w:b/>
                      <w:bCs/>
                      <w:color w:val="auto"/>
                      <w:spacing w:val="0"/>
                      <w:sz w:val="21"/>
                      <w:szCs w:val="21"/>
                      <w:u w:val="none" w:color="auto"/>
                    </w:rPr>
                  </w:pPr>
                  <w:r>
                    <w:rPr>
                      <w:rFonts w:hint="eastAsia"/>
                      <w:b/>
                      <w:bCs/>
                      <w:color w:val="auto"/>
                      <w:spacing w:val="0"/>
                      <w:sz w:val="21"/>
                      <w:szCs w:val="21"/>
                      <w:u w:val="none" w:color="auto"/>
                    </w:rPr>
                    <w:t>监测因子</w:t>
                  </w:r>
                </w:p>
              </w:tc>
              <w:tc>
                <w:tcPr>
                  <w:tcW w:w="2647" w:type="dxa"/>
                  <w:noWrap w:val="0"/>
                  <w:vAlign w:val="center"/>
                </w:tcPr>
                <w:p>
                  <w:pPr>
                    <w:jc w:val="center"/>
                    <w:rPr>
                      <w:b/>
                      <w:bCs/>
                      <w:color w:val="auto"/>
                      <w:spacing w:val="0"/>
                      <w:sz w:val="21"/>
                      <w:szCs w:val="21"/>
                      <w:u w:val="none" w:color="auto"/>
                    </w:rPr>
                  </w:pPr>
                  <w:r>
                    <w:rPr>
                      <w:rFonts w:hint="eastAsia"/>
                      <w:b/>
                      <w:bCs/>
                      <w:color w:val="auto"/>
                      <w:spacing w:val="0"/>
                      <w:sz w:val="21"/>
                      <w:szCs w:val="21"/>
                      <w:u w:val="none" w:color="auto"/>
                    </w:rPr>
                    <w:t>监测频率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43" w:type="dxa"/>
                  <w:noWrap w:val="0"/>
                  <w:vAlign w:val="center"/>
                </w:tcPr>
                <w:p>
                  <w:pPr>
                    <w:jc w:val="center"/>
                    <w:rPr>
                      <w:color w:val="auto"/>
                      <w:spacing w:val="0"/>
                      <w:sz w:val="21"/>
                      <w:szCs w:val="21"/>
                      <w:u w:val="none" w:color="auto"/>
                    </w:rPr>
                  </w:pPr>
                  <w:r>
                    <w:rPr>
                      <w:rFonts w:hint="eastAsia"/>
                      <w:color w:val="auto"/>
                      <w:spacing w:val="0"/>
                      <w:sz w:val="21"/>
                      <w:szCs w:val="21"/>
                      <w:u w:val="none" w:color="auto"/>
                    </w:rPr>
                    <w:t>厂界四周外1m</w:t>
                  </w:r>
                </w:p>
              </w:tc>
              <w:tc>
                <w:tcPr>
                  <w:tcW w:w="2644" w:type="dxa"/>
                  <w:noWrap w:val="0"/>
                  <w:vAlign w:val="center"/>
                </w:tcPr>
                <w:p>
                  <w:pPr>
                    <w:jc w:val="center"/>
                    <w:rPr>
                      <w:color w:val="auto"/>
                      <w:spacing w:val="0"/>
                      <w:sz w:val="21"/>
                      <w:szCs w:val="21"/>
                      <w:u w:val="none" w:color="auto"/>
                    </w:rPr>
                  </w:pPr>
                  <w:r>
                    <w:rPr>
                      <w:rFonts w:hint="eastAsia"/>
                      <w:color w:val="auto"/>
                      <w:spacing w:val="0"/>
                      <w:sz w:val="21"/>
                      <w:szCs w:val="21"/>
                      <w:u w:val="none" w:color="auto"/>
                    </w:rPr>
                    <w:t>等效连续A声级</w:t>
                  </w:r>
                </w:p>
              </w:tc>
              <w:tc>
                <w:tcPr>
                  <w:tcW w:w="2647" w:type="dxa"/>
                  <w:noWrap w:val="0"/>
                  <w:vAlign w:val="center"/>
                </w:tcPr>
                <w:p>
                  <w:pPr>
                    <w:jc w:val="center"/>
                    <w:rPr>
                      <w:color w:val="auto"/>
                      <w:spacing w:val="0"/>
                      <w:sz w:val="21"/>
                      <w:szCs w:val="21"/>
                      <w:u w:val="none" w:color="auto"/>
                    </w:rPr>
                  </w:pPr>
                  <w:r>
                    <w:rPr>
                      <w:rFonts w:hint="eastAsia"/>
                      <w:color w:val="auto"/>
                      <w:spacing w:val="0"/>
                      <w:sz w:val="21"/>
                      <w:szCs w:val="21"/>
                      <w:u w:val="none" w:color="auto"/>
                    </w:rPr>
                    <w:t>每</w:t>
                  </w:r>
                  <w:r>
                    <w:rPr>
                      <w:rFonts w:hint="eastAsia"/>
                      <w:color w:val="auto"/>
                      <w:spacing w:val="0"/>
                      <w:sz w:val="21"/>
                      <w:szCs w:val="21"/>
                      <w:u w:val="none" w:color="auto"/>
                      <w:lang w:val="en-US" w:eastAsia="zh-CN"/>
                    </w:rPr>
                    <w:t>季</w:t>
                  </w:r>
                  <w:r>
                    <w:rPr>
                      <w:rFonts w:hint="eastAsia"/>
                      <w:color w:val="auto"/>
                      <w:spacing w:val="0"/>
                      <w:sz w:val="21"/>
                      <w:szCs w:val="21"/>
                      <w:u w:val="none" w:color="auto"/>
                    </w:rPr>
                    <w:t>一次</w:t>
                  </w:r>
                </w:p>
              </w:tc>
            </w:tr>
          </w:tbl>
          <w:p>
            <w:pPr>
              <w:pStyle w:val="14"/>
              <w:spacing w:line="360" w:lineRule="auto"/>
              <w:ind w:firstLine="482"/>
              <w:rPr>
                <w:rFonts w:hint="eastAsia"/>
                <w:b/>
                <w:bCs/>
                <w:color w:val="auto"/>
                <w:spacing w:val="0"/>
                <w:sz w:val="24"/>
                <w:u w:val="none" w:color="auto"/>
              </w:rPr>
            </w:pPr>
            <w:r>
              <w:rPr>
                <w:rFonts w:hint="eastAsia"/>
                <w:b/>
                <w:bCs/>
                <w:color w:val="auto"/>
                <w:spacing w:val="0"/>
                <w:sz w:val="24"/>
                <w:u w:val="none" w:color="auto"/>
              </w:rPr>
              <w:t>四、固体废物环境影响和保护措施</w:t>
            </w:r>
          </w:p>
          <w:p>
            <w:pPr>
              <w:pStyle w:val="28"/>
              <w:spacing w:after="0" w:line="360" w:lineRule="auto"/>
              <w:ind w:left="0" w:leftChars="0" w:firstLine="482" w:firstLineChars="200"/>
              <w:rPr>
                <w:b/>
                <w:bCs/>
                <w:color w:val="auto"/>
                <w:spacing w:val="0"/>
                <w:sz w:val="24"/>
                <w:u w:val="none" w:color="auto"/>
              </w:rPr>
            </w:pPr>
            <w:r>
              <w:rPr>
                <w:rFonts w:hint="eastAsia"/>
                <w:b/>
                <w:bCs/>
                <w:color w:val="auto"/>
                <w:spacing w:val="0"/>
                <w:sz w:val="24"/>
                <w:u w:val="none" w:color="auto"/>
              </w:rPr>
              <w:t>1、固废产生及处置情况</w:t>
            </w:r>
          </w:p>
          <w:p>
            <w:pPr>
              <w:pStyle w:val="28"/>
              <w:spacing w:after="0" w:line="360" w:lineRule="auto"/>
              <w:ind w:left="0" w:leftChars="0" w:firstLine="480" w:firstLineChars="200"/>
              <w:rPr>
                <w:rFonts w:hint="eastAsia"/>
                <w:color w:val="auto"/>
                <w:spacing w:val="0"/>
                <w:sz w:val="24"/>
                <w:u w:val="none" w:color="auto"/>
                <w:lang w:val="zh-CN"/>
              </w:rPr>
            </w:pPr>
            <w:r>
              <w:rPr>
                <w:rFonts w:hint="eastAsia"/>
                <w:color w:val="auto"/>
                <w:spacing w:val="0"/>
                <w:sz w:val="24"/>
                <w:u w:val="none" w:color="auto"/>
                <w:lang w:val="zh-CN"/>
              </w:rPr>
              <w:t>本项目产生的固废主要为生活垃圾、边角料、不合格品、废包装、废</w:t>
            </w:r>
            <w:r>
              <w:rPr>
                <w:rFonts w:hint="eastAsia"/>
                <w:color w:val="auto"/>
                <w:spacing w:val="0"/>
                <w:sz w:val="24"/>
                <w:u w:val="none" w:color="auto"/>
                <w:lang w:val="en-US" w:eastAsia="zh-CN"/>
              </w:rPr>
              <w:t>包装桶</w:t>
            </w:r>
            <w:r>
              <w:rPr>
                <w:rFonts w:hint="eastAsia"/>
                <w:color w:val="auto"/>
                <w:spacing w:val="0"/>
                <w:sz w:val="24"/>
                <w:u w:val="none" w:color="auto"/>
                <w:lang w:val="zh-CN"/>
              </w:rPr>
              <w:t>、废活性炭、废机油、</w:t>
            </w:r>
            <w:r>
              <w:rPr>
                <w:rFonts w:hint="eastAsia"/>
                <w:color w:val="auto"/>
                <w:spacing w:val="0"/>
                <w:sz w:val="24"/>
                <w:u w:val="none" w:color="auto"/>
                <w:lang w:val="en-US" w:eastAsia="zh-CN"/>
              </w:rPr>
              <w:t>废含油抹布及手套</w:t>
            </w:r>
            <w:r>
              <w:rPr>
                <w:rFonts w:hint="eastAsia"/>
                <w:color w:val="auto"/>
                <w:spacing w:val="0"/>
                <w:sz w:val="24"/>
                <w:u w:val="none" w:color="auto"/>
                <w:lang w:val="zh-CN"/>
              </w:rPr>
              <w:t>。</w:t>
            </w:r>
          </w:p>
          <w:p>
            <w:pPr>
              <w:pStyle w:val="28"/>
              <w:spacing w:after="0" w:line="360" w:lineRule="auto"/>
              <w:ind w:left="0" w:leftChars="0" w:firstLine="480" w:firstLineChars="200"/>
              <w:rPr>
                <w:rFonts w:hint="eastAsia"/>
                <w:color w:val="auto"/>
                <w:spacing w:val="0"/>
                <w:sz w:val="24"/>
                <w:u w:val="none" w:color="auto"/>
                <w:lang w:val="zh-CN"/>
              </w:rPr>
            </w:pPr>
            <w:r>
              <w:rPr>
                <w:rFonts w:hint="eastAsia"/>
                <w:color w:val="auto"/>
                <w:spacing w:val="0"/>
                <w:sz w:val="24"/>
                <w:u w:val="none" w:color="auto"/>
                <w:lang w:val="zh-CN"/>
              </w:rPr>
              <w:t>（1）一般工业固废</w:t>
            </w:r>
          </w:p>
          <w:p>
            <w:pPr>
              <w:pStyle w:val="28"/>
              <w:spacing w:after="0" w:line="360" w:lineRule="auto"/>
              <w:ind w:left="0" w:leftChars="0" w:firstLine="480" w:firstLineChars="200"/>
              <w:rPr>
                <w:rFonts w:hint="eastAsia"/>
                <w:color w:val="auto"/>
                <w:spacing w:val="0"/>
                <w:sz w:val="24"/>
                <w:u w:val="none" w:color="auto"/>
                <w:lang w:val="zh-CN"/>
              </w:rPr>
            </w:pPr>
            <w:r>
              <w:rPr>
                <w:rFonts w:hint="eastAsia"/>
                <w:color w:val="auto"/>
                <w:spacing w:val="0"/>
                <w:sz w:val="24"/>
                <w:u w:val="none" w:color="auto"/>
                <w:lang w:val="zh-CN"/>
              </w:rPr>
              <w:t>①边角料：根据建设单位提供资料，产生量约</w:t>
            </w:r>
            <w:r>
              <w:rPr>
                <w:rFonts w:hint="eastAsia"/>
                <w:color w:val="auto"/>
                <w:spacing w:val="0"/>
                <w:sz w:val="24"/>
                <w:u w:val="none" w:color="auto"/>
                <w:lang w:val="en-US" w:eastAsia="zh-CN"/>
              </w:rPr>
              <w:t>为0.68t</w:t>
            </w:r>
            <w:r>
              <w:rPr>
                <w:rFonts w:hint="eastAsia"/>
                <w:color w:val="auto"/>
                <w:spacing w:val="0"/>
                <w:sz w:val="24"/>
                <w:u w:val="none" w:color="auto"/>
                <w:lang w:val="zh-CN"/>
              </w:rPr>
              <w:t>/a，</w:t>
            </w:r>
            <w:r>
              <w:rPr>
                <w:rFonts w:hint="eastAsia"/>
                <w:color w:val="auto"/>
                <w:spacing w:val="0"/>
                <w:sz w:val="24"/>
                <w:u w:val="none" w:color="auto"/>
                <w:lang w:val="zh-CN" w:eastAsia="zh-CN"/>
              </w:rPr>
              <w:t>根据《固体废物分类与代码目录》，废物代码为900-099-S14，</w:t>
            </w:r>
            <w:r>
              <w:rPr>
                <w:rFonts w:hint="eastAsia"/>
                <w:color w:val="auto"/>
                <w:spacing w:val="0"/>
                <w:sz w:val="24"/>
                <w:u w:val="none" w:color="auto"/>
                <w:lang w:val="zh-CN"/>
              </w:rPr>
              <w:t>属于一般固废，外售处理。</w:t>
            </w:r>
          </w:p>
          <w:p>
            <w:pPr>
              <w:pStyle w:val="28"/>
              <w:spacing w:after="0" w:line="360" w:lineRule="auto"/>
              <w:ind w:left="0" w:leftChars="0" w:firstLine="480" w:firstLineChars="200"/>
              <w:rPr>
                <w:rFonts w:hint="eastAsia"/>
                <w:color w:val="auto"/>
                <w:spacing w:val="0"/>
                <w:sz w:val="24"/>
                <w:u w:val="none" w:color="auto"/>
                <w:lang w:val="zh-CN"/>
              </w:rPr>
            </w:pPr>
            <w:r>
              <w:rPr>
                <w:rFonts w:hint="eastAsia"/>
                <w:color w:val="auto"/>
                <w:spacing w:val="0"/>
                <w:sz w:val="24"/>
                <w:u w:val="none" w:color="auto"/>
                <w:lang w:val="zh-CN"/>
              </w:rPr>
              <w:t>②废包装：项目生产过程中会产生各种废弃的包装物，产生量约为</w:t>
            </w:r>
            <w:r>
              <w:rPr>
                <w:rFonts w:hint="eastAsia"/>
                <w:color w:val="auto"/>
                <w:spacing w:val="0"/>
                <w:sz w:val="24"/>
                <w:u w:val="none" w:color="auto"/>
                <w:lang w:val="en-US" w:eastAsia="zh-CN"/>
              </w:rPr>
              <w:t>0.5</w:t>
            </w:r>
            <w:r>
              <w:rPr>
                <w:rFonts w:hint="eastAsia"/>
                <w:color w:val="auto"/>
                <w:spacing w:val="0"/>
                <w:sz w:val="24"/>
                <w:u w:val="none" w:color="auto"/>
                <w:lang w:val="zh-CN"/>
              </w:rPr>
              <w:t>t/a，</w:t>
            </w:r>
            <w:r>
              <w:rPr>
                <w:rFonts w:hint="eastAsia"/>
                <w:color w:val="auto"/>
                <w:spacing w:val="0"/>
                <w:sz w:val="24"/>
                <w:u w:val="none" w:color="auto"/>
                <w:lang w:val="zh-CN" w:eastAsia="zh-CN"/>
              </w:rPr>
              <w:t>根据《固体废物分类与代码目录》，废物代码为900-099-S17，</w:t>
            </w:r>
            <w:r>
              <w:rPr>
                <w:rFonts w:hint="eastAsia"/>
                <w:color w:val="auto"/>
                <w:spacing w:val="0"/>
                <w:sz w:val="24"/>
                <w:u w:val="none" w:color="auto"/>
                <w:lang w:val="zh-CN"/>
              </w:rPr>
              <w:t>属于一般固废，外售处理。</w:t>
            </w:r>
          </w:p>
          <w:p>
            <w:pPr>
              <w:pStyle w:val="28"/>
              <w:spacing w:after="0" w:line="360" w:lineRule="auto"/>
              <w:ind w:left="0" w:leftChars="0" w:firstLine="480" w:firstLineChars="200"/>
              <w:rPr>
                <w:rFonts w:hint="eastAsia"/>
                <w:color w:val="auto"/>
                <w:spacing w:val="0"/>
                <w:sz w:val="24"/>
                <w:u w:val="none" w:color="auto"/>
                <w:lang w:val="zh-CN"/>
              </w:rPr>
            </w:pPr>
            <w:r>
              <w:rPr>
                <w:rFonts w:hint="eastAsia"/>
                <w:color w:val="auto"/>
                <w:spacing w:val="0"/>
                <w:sz w:val="24"/>
                <w:u w:val="none" w:color="auto"/>
                <w:lang w:val="zh-CN"/>
              </w:rPr>
              <w:t>③生活垃圾：生活垃圾产生量按每人每天0.5kg计，工作时间为</w:t>
            </w:r>
            <w:r>
              <w:rPr>
                <w:rFonts w:hint="eastAsia"/>
                <w:color w:val="auto"/>
                <w:spacing w:val="0"/>
                <w:sz w:val="24"/>
                <w:u w:val="none" w:color="auto"/>
                <w:lang w:val="en-US" w:eastAsia="zh-CN"/>
              </w:rPr>
              <w:t>290</w:t>
            </w:r>
            <w:r>
              <w:rPr>
                <w:rFonts w:hint="eastAsia"/>
                <w:color w:val="auto"/>
                <w:spacing w:val="0"/>
                <w:sz w:val="24"/>
                <w:u w:val="none" w:color="auto"/>
                <w:lang w:val="zh-CN"/>
              </w:rPr>
              <w:t>天，生活垃圾产生总量为</w:t>
            </w:r>
            <w:r>
              <w:rPr>
                <w:rFonts w:hint="eastAsia"/>
                <w:color w:val="auto"/>
                <w:spacing w:val="0"/>
                <w:sz w:val="24"/>
                <w:u w:val="none" w:color="auto"/>
                <w:lang w:val="en-US" w:eastAsia="zh-CN"/>
              </w:rPr>
              <w:t>25.65</w:t>
            </w:r>
            <w:r>
              <w:rPr>
                <w:rFonts w:hint="eastAsia"/>
                <w:color w:val="auto"/>
                <w:spacing w:val="0"/>
                <w:sz w:val="24"/>
                <w:u w:val="none" w:color="auto"/>
                <w:lang w:val="zh-CN"/>
              </w:rPr>
              <w:t>t/a，根据《固体废物分类与代码目录》，生活垃圾废物代码为：900-099-S64，由环卫部门定期清运。</w:t>
            </w:r>
          </w:p>
          <w:p>
            <w:pPr>
              <w:pStyle w:val="28"/>
              <w:spacing w:after="0" w:line="360" w:lineRule="auto"/>
              <w:ind w:left="0" w:leftChars="0" w:firstLine="480" w:firstLineChars="200"/>
              <w:rPr>
                <w:rFonts w:hint="default"/>
                <w:color w:val="auto"/>
                <w:spacing w:val="0"/>
                <w:sz w:val="24"/>
                <w:u w:val="none" w:color="auto"/>
                <w:lang w:val="en-US" w:eastAsia="zh-CN"/>
              </w:rPr>
            </w:pPr>
            <w:r>
              <w:rPr>
                <w:rFonts w:hint="eastAsia"/>
                <w:color w:val="auto"/>
                <w:spacing w:val="0"/>
                <w:sz w:val="24"/>
                <w:u w:val="none" w:color="auto"/>
                <w:lang w:val="en-US" w:eastAsia="zh-CN"/>
              </w:rPr>
              <w:t>④餐厨垃圾：本项目租赁6栋1单元6-7楼作为员工宿舍及食堂，餐厨垃圾产生量按照每人每天0.1kg计算，因此，本项目餐厨垃圾产生量约为7.83t/a，</w:t>
            </w:r>
            <w:r>
              <w:rPr>
                <w:rFonts w:hint="eastAsia"/>
                <w:color w:val="auto"/>
                <w:spacing w:val="0"/>
                <w:sz w:val="24"/>
                <w:u w:val="none" w:color="auto"/>
                <w:lang w:val="zh-CN" w:eastAsia="zh-CN"/>
              </w:rPr>
              <w:t>根据《固体废物分类与代码目录》，废物代码为900-002-S61，</w:t>
            </w:r>
            <w:r>
              <w:rPr>
                <w:rFonts w:hint="eastAsia"/>
                <w:color w:val="auto"/>
                <w:spacing w:val="0"/>
                <w:sz w:val="24"/>
                <w:u w:val="none" w:color="auto"/>
                <w:lang w:val="en-US" w:eastAsia="zh-CN"/>
              </w:rPr>
              <w:t>属于一般固废，经收集后交由餐厨垃圾处理部门清运处理。</w:t>
            </w:r>
          </w:p>
          <w:p>
            <w:pPr>
              <w:pStyle w:val="28"/>
              <w:spacing w:after="0" w:line="360" w:lineRule="auto"/>
              <w:ind w:left="0" w:leftChars="0" w:firstLine="480" w:firstLineChars="200"/>
              <w:rPr>
                <w:rFonts w:hint="default" w:eastAsia="宋体"/>
                <w:color w:val="auto"/>
                <w:spacing w:val="0"/>
                <w:sz w:val="24"/>
                <w:u w:val="none" w:color="auto"/>
                <w:lang w:val="en-US" w:eastAsia="zh-CN"/>
              </w:rPr>
            </w:pPr>
            <w:r>
              <w:rPr>
                <w:rFonts w:hint="eastAsia"/>
                <w:color w:val="auto"/>
                <w:spacing w:val="0"/>
                <w:sz w:val="24"/>
                <w:u w:val="none" w:color="auto"/>
                <w:lang w:val="en-US" w:eastAsia="zh-CN"/>
              </w:rPr>
              <w:t>⑤不合格品：检验工序会产生一部分不合格品，根据企业提供数据，产生量约为1.2</w:t>
            </w:r>
            <w:r>
              <w:rPr>
                <w:rFonts w:hint="eastAsia"/>
                <w:color w:val="auto"/>
                <w:spacing w:val="0"/>
                <w:sz w:val="24"/>
                <w:u w:val="none" w:color="auto"/>
                <w:lang w:val="zh-CN" w:eastAsia="zh-CN"/>
              </w:rPr>
              <w:t>t/a。</w:t>
            </w:r>
            <w:r>
              <w:rPr>
                <w:rFonts w:hint="eastAsia"/>
                <w:color w:val="auto"/>
                <w:spacing w:val="0"/>
                <w:sz w:val="24"/>
                <w:u w:val="none" w:color="auto"/>
                <w:lang w:val="en-US" w:eastAsia="zh-CN"/>
              </w:rPr>
              <w:t>收集后交由专业公司回收处置。</w:t>
            </w:r>
          </w:p>
          <w:p>
            <w:pPr>
              <w:pStyle w:val="28"/>
              <w:spacing w:after="0" w:line="360" w:lineRule="auto"/>
              <w:ind w:left="0" w:leftChars="0" w:firstLine="480" w:firstLineChars="200"/>
              <w:rPr>
                <w:rFonts w:hint="eastAsia"/>
                <w:color w:val="auto"/>
                <w:spacing w:val="0"/>
                <w:sz w:val="24"/>
                <w:u w:val="none" w:color="auto"/>
                <w:lang w:val="zh-CN"/>
              </w:rPr>
            </w:pPr>
            <w:r>
              <w:rPr>
                <w:rFonts w:hint="eastAsia"/>
                <w:color w:val="auto"/>
                <w:spacing w:val="0"/>
                <w:sz w:val="24"/>
                <w:u w:val="none" w:color="auto"/>
                <w:lang w:val="zh-CN"/>
              </w:rPr>
              <w:t>（2）危险废物</w:t>
            </w:r>
          </w:p>
          <w:p>
            <w:pPr>
              <w:pStyle w:val="28"/>
              <w:spacing w:after="0" w:line="360" w:lineRule="auto"/>
              <w:ind w:left="0" w:leftChars="0" w:firstLine="480" w:firstLineChars="200"/>
              <w:rPr>
                <w:rFonts w:hint="eastAsia"/>
                <w:color w:val="auto"/>
                <w:spacing w:val="0"/>
                <w:sz w:val="24"/>
                <w:u w:val="single" w:color="auto"/>
                <w:lang w:val="zh-CN"/>
              </w:rPr>
            </w:pPr>
            <w:r>
              <w:rPr>
                <w:rFonts w:hint="eastAsia"/>
                <w:color w:val="auto"/>
                <w:spacing w:val="0"/>
                <w:sz w:val="24"/>
                <w:u w:val="single" w:color="auto"/>
                <w:lang w:val="zh-CN"/>
              </w:rPr>
              <w:t>①废活性炭</w:t>
            </w:r>
          </w:p>
          <w:p>
            <w:pPr>
              <w:pStyle w:val="28"/>
              <w:spacing w:after="0" w:line="360" w:lineRule="auto"/>
              <w:ind w:left="0" w:leftChars="0" w:firstLine="480" w:firstLineChars="200"/>
              <w:rPr>
                <w:rFonts w:hint="eastAsia"/>
                <w:color w:val="auto"/>
                <w:spacing w:val="0"/>
                <w:sz w:val="24"/>
                <w:u w:val="none" w:color="auto"/>
                <w:lang w:val="zh-CN"/>
              </w:rPr>
            </w:pPr>
            <w:r>
              <w:rPr>
                <w:rFonts w:hint="eastAsia"/>
                <w:color w:val="auto"/>
                <w:spacing w:val="0"/>
                <w:sz w:val="24"/>
                <w:u w:val="single" w:color="auto"/>
                <w:lang w:val="en-US" w:eastAsia="zh-CN"/>
              </w:rPr>
              <w:t>废气处理</w:t>
            </w:r>
            <w:r>
              <w:rPr>
                <w:rFonts w:hint="eastAsia"/>
                <w:color w:val="auto"/>
                <w:spacing w:val="0"/>
                <w:sz w:val="24"/>
                <w:u w:val="single" w:color="auto"/>
                <w:lang w:val="zh-CN"/>
              </w:rPr>
              <w:t>设备产生的废活性炭属于危险废物HW49（900-039-49），参考《工业通风》（孙一坚主编第四版）可知，活性炭对VOCs吸附平衡保持量取值30%，即1kg活性炭约吸附0.3kg的有机废气，根据计算，</w:t>
            </w:r>
            <w:r>
              <w:rPr>
                <w:rFonts w:hint="eastAsia"/>
                <w:color w:val="auto"/>
                <w:spacing w:val="0"/>
                <w:sz w:val="24"/>
                <w:u w:val="single" w:color="auto"/>
                <w:lang w:val="en-US" w:eastAsia="zh-CN"/>
              </w:rPr>
              <w:t>项目建成后</w:t>
            </w:r>
            <w:r>
              <w:rPr>
                <w:rFonts w:hint="eastAsia"/>
                <w:color w:val="auto"/>
                <w:spacing w:val="0"/>
                <w:sz w:val="24"/>
                <w:u w:val="single" w:color="auto"/>
                <w:lang w:val="zh-CN"/>
              </w:rPr>
              <w:t>活性炭吸附的VOCs约为</w:t>
            </w:r>
            <w:r>
              <w:rPr>
                <w:rFonts w:hint="eastAsia"/>
                <w:color w:val="auto"/>
                <w:spacing w:val="0"/>
                <w:sz w:val="24"/>
                <w:u w:val="single" w:color="auto"/>
                <w:lang w:val="en-US" w:eastAsia="zh-CN"/>
              </w:rPr>
              <w:t>1.70</w:t>
            </w:r>
            <w:r>
              <w:rPr>
                <w:rFonts w:hint="eastAsia"/>
                <w:color w:val="auto"/>
                <w:spacing w:val="0"/>
                <w:sz w:val="24"/>
                <w:u w:val="single" w:color="auto"/>
                <w:lang w:val="zh-CN"/>
              </w:rPr>
              <w:t>t/a，使用活性炭约</w:t>
            </w:r>
            <w:r>
              <w:rPr>
                <w:rFonts w:hint="eastAsia"/>
                <w:color w:val="auto"/>
                <w:spacing w:val="0"/>
                <w:sz w:val="24"/>
                <w:u w:val="single" w:color="auto"/>
                <w:lang w:val="en-US" w:eastAsia="zh-CN"/>
              </w:rPr>
              <w:t>5.67</w:t>
            </w:r>
            <w:r>
              <w:rPr>
                <w:rFonts w:hint="eastAsia"/>
                <w:color w:val="auto"/>
                <w:spacing w:val="0"/>
                <w:sz w:val="24"/>
                <w:u w:val="single" w:color="auto"/>
                <w:lang w:val="zh-CN"/>
              </w:rPr>
              <w:t>t/a，则废活性炭产生量为</w:t>
            </w:r>
            <w:r>
              <w:rPr>
                <w:rFonts w:hint="eastAsia"/>
                <w:color w:val="auto"/>
                <w:spacing w:val="0"/>
                <w:sz w:val="24"/>
                <w:u w:val="single" w:color="auto"/>
                <w:lang w:val="en-US" w:eastAsia="zh-CN"/>
              </w:rPr>
              <w:t>7.37</w:t>
            </w:r>
            <w:r>
              <w:rPr>
                <w:rFonts w:hint="eastAsia"/>
                <w:color w:val="auto"/>
                <w:spacing w:val="0"/>
                <w:sz w:val="24"/>
                <w:u w:val="single" w:color="auto"/>
                <w:lang w:val="zh-CN"/>
              </w:rPr>
              <w:t>t/a，</w:t>
            </w:r>
            <w:r>
              <w:rPr>
                <w:rFonts w:hint="eastAsia"/>
                <w:color w:val="auto"/>
                <w:spacing w:val="0"/>
                <w:sz w:val="24"/>
                <w:u w:val="single" w:color="auto"/>
                <w:lang w:val="en-US" w:eastAsia="zh-CN"/>
              </w:rPr>
              <w:t>本评价要求活性炭每月更换一次，</w:t>
            </w:r>
            <w:r>
              <w:rPr>
                <w:rFonts w:hint="eastAsia"/>
                <w:color w:val="auto"/>
                <w:spacing w:val="0"/>
                <w:sz w:val="24"/>
                <w:u w:val="single" w:color="auto"/>
                <w:lang w:val="zh-CN"/>
              </w:rPr>
              <w:t>属于</w:t>
            </w:r>
            <w:r>
              <w:rPr>
                <w:rFonts w:hint="eastAsia"/>
                <w:color w:val="auto"/>
                <w:spacing w:val="0"/>
                <w:sz w:val="24"/>
                <w:u w:val="single" w:color="auto"/>
                <w:lang w:val="en-US" w:eastAsia="zh-CN"/>
              </w:rPr>
              <w:t>危废，危废类别</w:t>
            </w:r>
            <w:r>
              <w:rPr>
                <w:rFonts w:hint="eastAsia"/>
                <w:color w:val="auto"/>
                <w:spacing w:val="0"/>
                <w:sz w:val="24"/>
                <w:u w:val="single" w:color="auto"/>
                <w:lang w:val="zh-CN"/>
              </w:rPr>
              <w:t>HW49（900-039-49），在危废暂存间暂存后委托有资质的单位定期处置。</w:t>
            </w:r>
          </w:p>
          <w:p>
            <w:pPr>
              <w:pStyle w:val="28"/>
              <w:spacing w:after="0" w:line="360" w:lineRule="auto"/>
              <w:ind w:left="0" w:leftChars="0" w:firstLine="480" w:firstLineChars="200"/>
              <w:rPr>
                <w:rFonts w:hint="eastAsia"/>
                <w:color w:val="auto"/>
                <w:spacing w:val="0"/>
                <w:sz w:val="24"/>
                <w:u w:val="none" w:color="auto"/>
                <w:lang w:val="zh-CN"/>
              </w:rPr>
            </w:pPr>
            <w:r>
              <w:rPr>
                <w:rFonts w:hint="eastAsia"/>
                <w:color w:val="auto"/>
                <w:spacing w:val="0"/>
                <w:sz w:val="24"/>
                <w:u w:val="none" w:color="auto"/>
                <w:lang w:val="en-US" w:eastAsia="zh-CN"/>
              </w:rPr>
              <w:t>②</w:t>
            </w:r>
            <w:r>
              <w:rPr>
                <w:rFonts w:hint="eastAsia"/>
                <w:color w:val="auto"/>
                <w:spacing w:val="0"/>
                <w:sz w:val="24"/>
                <w:u w:val="none" w:color="auto"/>
                <w:lang w:val="zh-CN"/>
              </w:rPr>
              <w:t>废机油</w:t>
            </w:r>
          </w:p>
          <w:p>
            <w:pPr>
              <w:pStyle w:val="28"/>
              <w:spacing w:after="0" w:line="360" w:lineRule="auto"/>
              <w:ind w:left="0" w:leftChars="0" w:firstLine="480" w:firstLineChars="200"/>
              <w:rPr>
                <w:rFonts w:hint="eastAsia"/>
                <w:color w:val="auto"/>
                <w:spacing w:val="0"/>
                <w:sz w:val="24"/>
                <w:u w:val="none" w:color="auto"/>
                <w:lang w:val="zh-CN"/>
              </w:rPr>
            </w:pPr>
            <w:r>
              <w:rPr>
                <w:rFonts w:hint="eastAsia"/>
                <w:color w:val="auto"/>
                <w:spacing w:val="0"/>
                <w:sz w:val="24"/>
                <w:u w:val="none" w:color="auto"/>
                <w:lang w:val="zh-CN"/>
              </w:rPr>
              <w:t>对设备进行养护过程中会产生一定的废机油，产生量约为0.0</w:t>
            </w:r>
            <w:r>
              <w:rPr>
                <w:rFonts w:hint="eastAsia"/>
                <w:color w:val="auto"/>
                <w:spacing w:val="0"/>
                <w:sz w:val="24"/>
                <w:u w:val="none" w:color="auto"/>
                <w:lang w:val="en-US" w:eastAsia="zh-CN"/>
              </w:rPr>
              <w:t>1</w:t>
            </w:r>
            <w:r>
              <w:rPr>
                <w:rFonts w:hint="eastAsia"/>
                <w:color w:val="auto"/>
                <w:spacing w:val="0"/>
                <w:sz w:val="24"/>
                <w:u w:val="none" w:color="auto"/>
                <w:lang w:val="zh-CN"/>
              </w:rPr>
              <w:t>t/a，属于危险废物 HW08（900-249-08），在危废暂存间暂存后委托有资质的单位定期处置。在危废暂存间暂存后委托有资质的单位定期处置。</w:t>
            </w:r>
          </w:p>
          <w:p>
            <w:pPr>
              <w:pStyle w:val="28"/>
              <w:spacing w:after="0" w:line="360" w:lineRule="auto"/>
              <w:ind w:left="0" w:leftChars="0" w:firstLine="480" w:firstLineChars="200"/>
              <w:rPr>
                <w:rFonts w:hint="eastAsia"/>
                <w:color w:val="auto"/>
                <w:spacing w:val="0"/>
                <w:sz w:val="24"/>
                <w:u w:val="none" w:color="auto"/>
                <w:lang w:val="zh-CN"/>
              </w:rPr>
            </w:pPr>
            <w:r>
              <w:rPr>
                <w:rFonts w:hint="eastAsia"/>
                <w:color w:val="auto"/>
                <w:spacing w:val="0"/>
                <w:sz w:val="24"/>
                <w:u w:val="none" w:color="auto"/>
                <w:lang w:val="en-US" w:eastAsia="zh-CN"/>
              </w:rPr>
              <w:t>③</w:t>
            </w:r>
            <w:r>
              <w:rPr>
                <w:rFonts w:hint="eastAsia"/>
                <w:color w:val="auto"/>
                <w:spacing w:val="0"/>
                <w:sz w:val="24"/>
                <w:u w:val="none" w:color="auto"/>
                <w:lang w:val="zh-CN"/>
              </w:rPr>
              <w:t>废</w:t>
            </w:r>
            <w:r>
              <w:rPr>
                <w:rFonts w:hint="eastAsia"/>
                <w:color w:val="auto"/>
                <w:spacing w:val="0"/>
                <w:sz w:val="24"/>
                <w:u w:val="none" w:color="auto"/>
                <w:lang w:val="en-US" w:eastAsia="zh-CN"/>
              </w:rPr>
              <w:t>包装桶</w:t>
            </w:r>
            <w:r>
              <w:rPr>
                <w:rFonts w:hint="eastAsia"/>
                <w:color w:val="auto"/>
                <w:spacing w:val="0"/>
                <w:sz w:val="24"/>
                <w:u w:val="none" w:color="auto"/>
                <w:lang w:val="zh-CN"/>
              </w:rPr>
              <w:t>：</w:t>
            </w:r>
            <w:r>
              <w:rPr>
                <w:rFonts w:hint="eastAsia" w:ascii="Times New Roman" w:hAnsi="Times New Roman" w:cs="Times New Roman"/>
                <w:color w:val="auto"/>
                <w:spacing w:val="0"/>
                <w:sz w:val="24"/>
                <w:szCs w:val="24"/>
                <w:u w:val="none" w:color="auto"/>
                <w:lang w:val="en-US" w:eastAsia="zh-CN"/>
              </w:rPr>
              <w:t>本项目</w:t>
            </w:r>
            <w:r>
              <w:rPr>
                <w:rFonts w:hint="eastAsia" w:cs="Times New Roman"/>
                <w:color w:val="auto"/>
                <w:spacing w:val="0"/>
                <w:sz w:val="24"/>
                <w:szCs w:val="24"/>
                <w:u w:val="none" w:color="auto"/>
                <w:lang w:val="en-US" w:eastAsia="zh-CN"/>
              </w:rPr>
              <w:t>胶水、水性皮边油</w:t>
            </w:r>
            <w:r>
              <w:rPr>
                <w:rFonts w:hint="eastAsia" w:ascii="Times New Roman" w:hAnsi="Times New Roman" w:cs="Times New Roman"/>
                <w:color w:val="auto"/>
                <w:spacing w:val="0"/>
                <w:sz w:val="24"/>
                <w:szCs w:val="24"/>
                <w:u w:val="none" w:color="auto"/>
                <w:lang w:val="en-US" w:eastAsia="zh-CN"/>
              </w:rPr>
              <w:t>、油墨等采用桶装，因此会有废桶产生。</w:t>
            </w:r>
            <w:r>
              <w:rPr>
                <w:rFonts w:hint="eastAsia"/>
                <w:color w:val="auto"/>
                <w:spacing w:val="0"/>
                <w:sz w:val="24"/>
                <w:u w:val="none" w:color="auto"/>
                <w:lang w:val="zh-CN"/>
              </w:rPr>
              <w:t>产生量约</w:t>
            </w:r>
            <w:r>
              <w:rPr>
                <w:rFonts w:hint="eastAsia"/>
                <w:color w:val="auto"/>
                <w:spacing w:val="0"/>
                <w:sz w:val="24"/>
                <w:u w:val="none" w:color="auto"/>
                <w:lang w:val="en-US" w:eastAsia="zh-CN"/>
              </w:rPr>
              <w:t>164</w:t>
            </w:r>
            <w:r>
              <w:rPr>
                <w:rFonts w:hint="eastAsia"/>
                <w:color w:val="auto"/>
                <w:spacing w:val="0"/>
                <w:sz w:val="24"/>
                <w:u w:val="none" w:color="auto"/>
                <w:lang w:val="zh-CN"/>
              </w:rPr>
              <w:t>个/a，单个重量按0.15kg，则约</w:t>
            </w:r>
            <w:r>
              <w:rPr>
                <w:rFonts w:hint="eastAsia"/>
                <w:color w:val="auto"/>
                <w:spacing w:val="0"/>
                <w:sz w:val="24"/>
                <w:u w:val="none" w:color="auto"/>
                <w:lang w:val="en-US" w:eastAsia="zh-CN"/>
              </w:rPr>
              <w:t>0.025</w:t>
            </w:r>
            <w:r>
              <w:rPr>
                <w:rFonts w:hint="eastAsia"/>
                <w:color w:val="auto"/>
                <w:spacing w:val="0"/>
                <w:sz w:val="24"/>
                <w:u w:val="none" w:color="auto"/>
                <w:lang w:val="zh-CN"/>
              </w:rPr>
              <w:t>t/a，废桶为危废，危废类别HW49，废物代码为900-041-49，在危废间暂存后交由有资质的单位处置。</w:t>
            </w:r>
          </w:p>
          <w:p>
            <w:pPr>
              <w:pStyle w:val="28"/>
              <w:spacing w:after="0" w:line="360" w:lineRule="auto"/>
              <w:ind w:left="0" w:leftChars="0" w:firstLine="480" w:firstLineChars="200"/>
              <w:rPr>
                <w:rFonts w:hint="eastAsia"/>
                <w:color w:val="auto"/>
                <w:spacing w:val="0"/>
                <w:sz w:val="24"/>
                <w:u w:val="none" w:color="auto"/>
                <w:lang w:val="zh-CN" w:eastAsia="zh-CN"/>
              </w:rPr>
            </w:pPr>
            <w:r>
              <w:rPr>
                <w:rFonts w:hint="eastAsia"/>
                <w:color w:val="auto"/>
                <w:spacing w:val="0"/>
                <w:sz w:val="24"/>
                <w:u w:val="none" w:color="auto"/>
                <w:lang w:val="en-US" w:eastAsia="zh-CN"/>
              </w:rPr>
              <w:t>④废含油抹布及手套</w:t>
            </w:r>
            <w:r>
              <w:rPr>
                <w:rFonts w:hint="eastAsia"/>
                <w:color w:val="auto"/>
                <w:spacing w:val="0"/>
                <w:sz w:val="24"/>
                <w:u w:val="none" w:color="auto"/>
                <w:lang w:val="zh-CN"/>
              </w:rPr>
              <w:t>：</w:t>
            </w:r>
            <w:r>
              <w:rPr>
                <w:rFonts w:hint="eastAsia"/>
                <w:color w:val="auto"/>
                <w:spacing w:val="0"/>
                <w:sz w:val="24"/>
                <w:u w:val="none" w:color="auto"/>
                <w:lang w:val="zh-CN" w:eastAsia="zh-CN"/>
              </w:rPr>
              <w:t>设备维修保养过程中会产生少量的废含油抹布、手套，产生量预计为0.01t/a。对照《国家危险废物名录（2025 年版）》，废含油抹布及手套属于危废，类别及代码为：HW49其他废物，900-041-49，含有或沾染毒性、感染性危险废物的废弃包装物、容器、过滤吸附介质。分类收集后暂存于厂区危废暂存间，定期交由有资质单位处置。</w:t>
            </w:r>
          </w:p>
          <w:p>
            <w:pPr>
              <w:pStyle w:val="28"/>
              <w:spacing w:after="0" w:line="360" w:lineRule="auto"/>
              <w:ind w:left="0" w:leftChars="0" w:firstLine="480" w:firstLineChars="200"/>
              <w:rPr>
                <w:rFonts w:hint="eastAsia" w:hAnsi="宋体"/>
                <w:color w:val="auto"/>
                <w:spacing w:val="0"/>
                <w:sz w:val="24"/>
                <w:u w:val="single" w:color="auto"/>
              </w:rPr>
            </w:pPr>
            <w:r>
              <w:rPr>
                <w:rFonts w:hint="eastAsia" w:hAnsi="宋体"/>
                <w:color w:val="auto"/>
                <w:spacing w:val="0"/>
                <w:sz w:val="24"/>
                <w:u w:val="single" w:color="auto"/>
              </w:rPr>
              <w:t>本项目运营期固废产生现状、治理及整治措施一览表如下表所示：</w:t>
            </w:r>
          </w:p>
          <w:p>
            <w:pPr>
              <w:jc w:val="center"/>
              <w:rPr>
                <w:rFonts w:hint="eastAsia"/>
                <w:b/>
                <w:color w:val="auto"/>
                <w:spacing w:val="0"/>
                <w:sz w:val="21"/>
                <w:szCs w:val="21"/>
                <w:u w:val="single" w:color="auto"/>
              </w:rPr>
            </w:pPr>
          </w:p>
          <w:p>
            <w:pPr>
              <w:jc w:val="center"/>
              <w:rPr>
                <w:rFonts w:hint="eastAsia"/>
                <w:b/>
                <w:color w:val="auto"/>
                <w:spacing w:val="0"/>
                <w:sz w:val="21"/>
                <w:szCs w:val="21"/>
                <w:u w:val="single" w:color="auto"/>
              </w:rPr>
            </w:pPr>
            <w:r>
              <w:rPr>
                <w:rFonts w:hint="eastAsia"/>
                <w:b/>
                <w:color w:val="auto"/>
                <w:spacing w:val="0"/>
                <w:sz w:val="21"/>
                <w:szCs w:val="21"/>
                <w:u w:val="single" w:color="auto"/>
              </w:rPr>
              <w:t>表4</w:t>
            </w:r>
            <w:r>
              <w:rPr>
                <w:rFonts w:hint="eastAsia"/>
                <w:b/>
                <w:color w:val="auto"/>
                <w:spacing w:val="0"/>
                <w:sz w:val="21"/>
                <w:szCs w:val="21"/>
                <w:u w:val="single" w:color="auto"/>
                <w:lang w:val="en-US" w:eastAsia="zh-CN"/>
              </w:rPr>
              <w:t>-18</w:t>
            </w:r>
            <w:r>
              <w:rPr>
                <w:rFonts w:hint="eastAsia"/>
                <w:b/>
                <w:color w:val="auto"/>
                <w:spacing w:val="0"/>
                <w:sz w:val="21"/>
                <w:szCs w:val="21"/>
                <w:u w:val="single" w:color="auto"/>
              </w:rPr>
              <w:t xml:space="preserve">  固废产生现状、治理及整治措施一览表</w:t>
            </w:r>
            <w:r>
              <w:rPr>
                <w:rFonts w:hint="eastAsia"/>
                <w:b/>
                <w:color w:val="auto"/>
                <w:spacing w:val="0"/>
                <w:sz w:val="21"/>
                <w:szCs w:val="21"/>
                <w:u w:val="single" w:color="auto"/>
                <w:lang w:eastAsia="zh-CN"/>
              </w:rPr>
              <w:t>（</w:t>
            </w:r>
            <w:r>
              <w:rPr>
                <w:rFonts w:hint="eastAsia"/>
                <w:b/>
                <w:color w:val="auto"/>
                <w:spacing w:val="0"/>
                <w:sz w:val="21"/>
                <w:szCs w:val="21"/>
                <w:u w:val="single" w:color="auto"/>
                <w:lang w:val="en-US" w:eastAsia="zh-CN"/>
              </w:rPr>
              <w:t>t/a</w:t>
            </w:r>
            <w:r>
              <w:rPr>
                <w:rFonts w:hint="eastAsia"/>
                <w:b/>
                <w:color w:val="auto"/>
                <w:spacing w:val="0"/>
                <w:sz w:val="21"/>
                <w:szCs w:val="21"/>
                <w:u w:val="single" w:color="auto"/>
                <w:lang w:eastAsia="zh-CN"/>
              </w:rPr>
              <w:t>）</w:t>
            </w:r>
          </w:p>
          <w:tbl>
            <w:tblPr>
              <w:tblStyle w:val="43"/>
              <w:tblW w:w="80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635"/>
              <w:gridCol w:w="870"/>
              <w:gridCol w:w="1125"/>
              <w:gridCol w:w="615"/>
              <w:gridCol w:w="1065"/>
              <w:gridCol w:w="15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ascii="Times New Roman" w:hAnsi="Times New Roman" w:eastAsia="宋体" w:cs="Times New Roman"/>
                      <w:b/>
                      <w:bCs/>
                      <w:color w:val="auto"/>
                      <w:spacing w:val="0"/>
                      <w:kern w:val="2"/>
                      <w:sz w:val="21"/>
                      <w:szCs w:val="21"/>
                      <w:u w:val="single" w:color="auto"/>
                      <w:lang w:val="en-US" w:eastAsia="zh-CN" w:bidi="ar-SA"/>
                    </w:rPr>
                  </w:pPr>
                  <w:r>
                    <w:rPr>
                      <w:rFonts w:hint="eastAsia"/>
                      <w:b/>
                      <w:bCs/>
                      <w:color w:val="auto"/>
                      <w:spacing w:val="0"/>
                      <w:sz w:val="21"/>
                      <w:szCs w:val="21"/>
                      <w:u w:val="single" w:color="auto"/>
                    </w:rPr>
                    <w:t>固废名称</w:t>
                  </w:r>
                </w:p>
              </w:tc>
              <w:tc>
                <w:tcPr>
                  <w:tcW w:w="163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ascii="Times New Roman" w:hAnsi="Times New Roman" w:eastAsia="宋体" w:cs="Times New Roman"/>
                      <w:b/>
                      <w:bCs/>
                      <w:color w:val="auto"/>
                      <w:spacing w:val="0"/>
                      <w:kern w:val="2"/>
                      <w:sz w:val="21"/>
                      <w:szCs w:val="21"/>
                      <w:u w:val="single" w:color="auto"/>
                      <w:lang w:val="en-US" w:eastAsia="zh-CN" w:bidi="ar-SA"/>
                    </w:rPr>
                  </w:pPr>
                  <w:r>
                    <w:rPr>
                      <w:rFonts w:hint="eastAsia"/>
                      <w:b/>
                      <w:bCs/>
                      <w:color w:val="auto"/>
                      <w:spacing w:val="0"/>
                      <w:sz w:val="21"/>
                      <w:szCs w:val="21"/>
                      <w:u w:val="single" w:color="auto"/>
                    </w:rPr>
                    <w:t>固废属性/编码</w:t>
                  </w:r>
                </w:p>
              </w:tc>
              <w:tc>
                <w:tcPr>
                  <w:tcW w:w="87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eastAsia="宋体"/>
                      <w:b/>
                      <w:bCs/>
                      <w:color w:val="auto"/>
                      <w:spacing w:val="0"/>
                      <w:sz w:val="21"/>
                      <w:szCs w:val="21"/>
                      <w:u w:val="single" w:color="auto"/>
                      <w:lang w:val="en-US" w:eastAsia="zh-CN"/>
                    </w:rPr>
                  </w:pPr>
                  <w:r>
                    <w:rPr>
                      <w:rFonts w:hint="eastAsia"/>
                      <w:b/>
                      <w:bCs/>
                      <w:color w:val="auto"/>
                      <w:spacing w:val="0"/>
                      <w:sz w:val="21"/>
                      <w:szCs w:val="21"/>
                      <w:u w:val="single" w:color="auto"/>
                      <w:lang w:val="en-US" w:eastAsia="zh-CN"/>
                    </w:rPr>
                    <w:t>预测产生量</w:t>
                  </w:r>
                  <w:r>
                    <w:rPr>
                      <w:rFonts w:hint="eastAsia" w:ascii="Times New Roman" w:hAnsi="Times New Roman" w:eastAsia="宋体" w:cs="Times New Roman"/>
                      <w:b/>
                      <w:bCs/>
                      <w:color w:val="auto"/>
                      <w:spacing w:val="0"/>
                      <w:sz w:val="21"/>
                      <w:szCs w:val="21"/>
                      <w:u w:val="single" w:color="auto"/>
                      <w:lang w:val="en-US" w:eastAsia="zh-CN"/>
                    </w:rPr>
                    <w:t>t/a</w:t>
                  </w:r>
                </w:p>
              </w:tc>
              <w:tc>
                <w:tcPr>
                  <w:tcW w:w="112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
                      <w:bCs/>
                      <w:color w:val="auto"/>
                      <w:spacing w:val="0"/>
                      <w:sz w:val="21"/>
                      <w:szCs w:val="21"/>
                      <w:u w:val="single" w:color="auto"/>
                      <w:lang w:val="en-US" w:eastAsia="zh-CN"/>
                    </w:rPr>
                  </w:pPr>
                  <w:r>
                    <w:rPr>
                      <w:rFonts w:hint="eastAsia" w:ascii="Times New Roman" w:hAnsi="Times New Roman" w:eastAsia="宋体" w:cs="Times New Roman"/>
                      <w:b/>
                      <w:bCs/>
                      <w:color w:val="auto"/>
                      <w:spacing w:val="0"/>
                      <w:sz w:val="21"/>
                      <w:szCs w:val="21"/>
                      <w:u w:val="single" w:color="auto"/>
                      <w:lang w:val="en-US" w:eastAsia="zh-CN"/>
                    </w:rPr>
                    <w:t>产生工序</w:t>
                  </w:r>
                </w:p>
              </w:tc>
              <w:tc>
                <w:tcPr>
                  <w:tcW w:w="61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eastAsia" w:ascii="Times New Roman" w:hAnsi="Times New Roman" w:eastAsia="宋体" w:cs="Times New Roman"/>
                      <w:b/>
                      <w:bCs/>
                      <w:color w:val="auto"/>
                      <w:spacing w:val="0"/>
                      <w:sz w:val="21"/>
                      <w:szCs w:val="21"/>
                      <w:u w:val="single" w:color="auto"/>
                      <w:lang w:val="en-US" w:eastAsia="zh-CN"/>
                    </w:rPr>
                  </w:pPr>
                  <w:r>
                    <w:rPr>
                      <w:rFonts w:hint="eastAsia" w:ascii="Times New Roman" w:hAnsi="Times New Roman" w:eastAsia="宋体" w:cs="Times New Roman"/>
                      <w:b/>
                      <w:bCs/>
                      <w:color w:val="auto"/>
                      <w:spacing w:val="0"/>
                      <w:sz w:val="21"/>
                      <w:szCs w:val="21"/>
                      <w:u w:val="single" w:color="auto"/>
                      <w:lang w:val="en-US" w:eastAsia="zh-CN"/>
                    </w:rPr>
                    <w:t>形态</w:t>
                  </w:r>
                </w:p>
              </w:tc>
              <w:tc>
                <w:tcPr>
                  <w:tcW w:w="106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b/>
                      <w:bCs/>
                      <w:color w:val="auto"/>
                      <w:spacing w:val="0"/>
                      <w:sz w:val="21"/>
                      <w:szCs w:val="21"/>
                      <w:u w:val="single" w:color="auto"/>
                      <w:lang w:val="en-US" w:eastAsia="zh-CN"/>
                    </w:rPr>
                  </w:pPr>
                  <w:r>
                    <w:rPr>
                      <w:rFonts w:hint="eastAsia" w:ascii="Times New Roman" w:hAnsi="Times New Roman"/>
                      <w:b/>
                      <w:bCs/>
                      <w:color w:val="auto"/>
                      <w:spacing w:val="0"/>
                      <w:sz w:val="21"/>
                      <w:szCs w:val="21"/>
                      <w:u w:val="single" w:color="auto"/>
                      <w:lang w:val="en-US" w:eastAsia="zh-CN"/>
                    </w:rPr>
                    <w:t>主要成分</w:t>
                  </w:r>
                </w:p>
              </w:tc>
              <w:tc>
                <w:tcPr>
                  <w:tcW w:w="1536"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b/>
                      <w:bCs/>
                      <w:color w:val="auto"/>
                      <w:spacing w:val="0"/>
                      <w:sz w:val="21"/>
                      <w:szCs w:val="21"/>
                      <w:u w:val="single" w:color="auto"/>
                      <w:lang w:val="en-US" w:eastAsia="zh-CN"/>
                    </w:rPr>
                  </w:pPr>
                  <w:r>
                    <w:rPr>
                      <w:rFonts w:hint="eastAsia" w:ascii="Times New Roman" w:hAnsi="Times New Roman"/>
                      <w:b/>
                      <w:bCs/>
                      <w:color w:val="auto"/>
                      <w:spacing w:val="0"/>
                      <w:sz w:val="21"/>
                      <w:szCs w:val="21"/>
                      <w:u w:val="single" w:color="auto"/>
                      <w:lang w:val="en-US" w:eastAsia="zh-CN"/>
                    </w:rPr>
                    <w:t>污染防治措施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边角料</w:t>
                  </w:r>
                </w:p>
              </w:tc>
              <w:tc>
                <w:tcPr>
                  <w:tcW w:w="163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eastAsia="宋体" w:cs="Times New Roman"/>
                      <w:color w:val="auto"/>
                      <w:spacing w:val="0"/>
                      <w:kern w:val="2"/>
                      <w:sz w:val="21"/>
                      <w:szCs w:val="21"/>
                      <w:u w:val="single" w:color="auto"/>
                      <w:lang w:val="en-US" w:eastAsia="zh-CN" w:bidi="ar-SA"/>
                    </w:rPr>
                    <w:t>一般固废</w:t>
                  </w:r>
                </w:p>
              </w:tc>
              <w:tc>
                <w:tcPr>
                  <w:tcW w:w="87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eastAsia="宋体"/>
                      <w:color w:val="auto"/>
                      <w:spacing w:val="0"/>
                      <w:sz w:val="21"/>
                      <w:szCs w:val="21"/>
                      <w:u w:val="single" w:color="auto"/>
                      <w:lang w:val="en-US" w:eastAsia="zh-CN"/>
                    </w:rPr>
                  </w:pPr>
                  <w:r>
                    <w:rPr>
                      <w:rFonts w:hint="eastAsia"/>
                      <w:color w:val="auto"/>
                      <w:spacing w:val="0"/>
                      <w:sz w:val="21"/>
                      <w:szCs w:val="21"/>
                      <w:u w:val="single" w:color="auto"/>
                      <w:lang w:val="en-US" w:eastAsia="zh-CN"/>
                    </w:rPr>
                    <w:t>0.68</w:t>
                  </w:r>
                </w:p>
              </w:tc>
              <w:tc>
                <w:tcPr>
                  <w:tcW w:w="112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生产过程</w:t>
                  </w:r>
                </w:p>
              </w:tc>
              <w:tc>
                <w:tcPr>
                  <w:tcW w:w="61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eastAsia"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固</w:t>
                  </w:r>
                </w:p>
              </w:tc>
              <w:tc>
                <w:tcPr>
                  <w:tcW w:w="106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bCs/>
                      <w:color w:val="auto"/>
                      <w:spacing w:val="0"/>
                      <w:sz w:val="21"/>
                      <w:szCs w:val="21"/>
                      <w:u w:val="single" w:color="auto"/>
                      <w:lang w:val="en-US" w:eastAsia="zh-CN"/>
                    </w:rPr>
                  </w:pPr>
                  <w:r>
                    <w:rPr>
                      <w:rFonts w:hint="eastAsia" w:ascii="Times New Roman" w:hAnsi="Times New Roman"/>
                      <w:bCs/>
                      <w:color w:val="auto"/>
                      <w:spacing w:val="0"/>
                      <w:sz w:val="21"/>
                      <w:szCs w:val="21"/>
                      <w:u w:val="single" w:color="auto"/>
                      <w:lang w:val="en-US" w:eastAsia="zh-CN"/>
                    </w:rPr>
                    <w:t>PU料、尼龙、帆布等</w:t>
                  </w:r>
                </w:p>
              </w:tc>
              <w:tc>
                <w:tcPr>
                  <w:tcW w:w="1536" w:type="dxa"/>
                  <w:vMerge w:val="restart"/>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eastAsia"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废包装</w:t>
                  </w:r>
                </w:p>
              </w:tc>
              <w:tc>
                <w:tcPr>
                  <w:tcW w:w="163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eastAsia="宋体" w:cs="Times New Roman"/>
                      <w:color w:val="auto"/>
                      <w:spacing w:val="0"/>
                      <w:kern w:val="2"/>
                      <w:sz w:val="21"/>
                      <w:szCs w:val="21"/>
                      <w:u w:val="single" w:color="auto"/>
                      <w:lang w:val="en-US" w:eastAsia="zh-CN" w:bidi="ar-SA"/>
                    </w:rPr>
                    <w:t>一般固废</w:t>
                  </w:r>
                </w:p>
              </w:tc>
              <w:tc>
                <w:tcPr>
                  <w:tcW w:w="87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eastAsia="宋体"/>
                      <w:color w:val="auto"/>
                      <w:spacing w:val="0"/>
                      <w:sz w:val="21"/>
                      <w:szCs w:val="21"/>
                      <w:u w:val="single" w:color="auto"/>
                      <w:lang w:val="en-US" w:eastAsia="zh-CN"/>
                    </w:rPr>
                  </w:pPr>
                  <w:r>
                    <w:rPr>
                      <w:rFonts w:hint="eastAsia"/>
                      <w:color w:val="auto"/>
                      <w:spacing w:val="0"/>
                      <w:sz w:val="21"/>
                      <w:szCs w:val="21"/>
                      <w:u w:val="single" w:color="auto"/>
                      <w:lang w:val="en-US" w:eastAsia="zh-CN"/>
                    </w:rPr>
                    <w:t>0.5</w:t>
                  </w:r>
                </w:p>
              </w:tc>
              <w:tc>
                <w:tcPr>
                  <w:tcW w:w="112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default" w:ascii="Times New Roman" w:hAnsi="Times New Roman" w:eastAsia="宋体" w:cs="Times New Roman"/>
                      <w:bCs/>
                      <w:color w:val="auto"/>
                      <w:spacing w:val="0"/>
                      <w:sz w:val="21"/>
                      <w:szCs w:val="21"/>
                      <w:u w:val="single" w:color="auto"/>
                      <w:lang w:val="en-US" w:eastAsia="zh-CN"/>
                    </w:rPr>
                    <w:t>拆包、包装</w:t>
                  </w:r>
                </w:p>
              </w:tc>
              <w:tc>
                <w:tcPr>
                  <w:tcW w:w="61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固</w:t>
                  </w:r>
                </w:p>
              </w:tc>
              <w:tc>
                <w:tcPr>
                  <w:tcW w:w="106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bCs/>
                      <w:color w:val="auto"/>
                      <w:spacing w:val="0"/>
                      <w:sz w:val="21"/>
                      <w:szCs w:val="21"/>
                      <w:u w:val="single" w:color="auto"/>
                      <w:lang w:val="en-US" w:eastAsia="zh-CN"/>
                    </w:rPr>
                  </w:pPr>
                  <w:r>
                    <w:rPr>
                      <w:rFonts w:hint="eastAsia" w:ascii="Times New Roman" w:hAnsi="Times New Roman"/>
                      <w:bCs/>
                      <w:color w:val="auto"/>
                      <w:spacing w:val="0"/>
                      <w:sz w:val="21"/>
                      <w:szCs w:val="21"/>
                      <w:u w:val="single" w:color="auto"/>
                      <w:lang w:val="en-US" w:eastAsia="zh-CN"/>
                    </w:rPr>
                    <w:t>塑料、纸</w:t>
                  </w:r>
                </w:p>
              </w:tc>
              <w:tc>
                <w:tcPr>
                  <w:tcW w:w="1536" w:type="dxa"/>
                  <w:vMerge w:val="continue"/>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不合格品</w:t>
                  </w:r>
                </w:p>
              </w:tc>
              <w:tc>
                <w:tcPr>
                  <w:tcW w:w="163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eastAsia="宋体" w:cs="Times New Roman"/>
                      <w:color w:val="auto"/>
                      <w:spacing w:val="0"/>
                      <w:kern w:val="2"/>
                      <w:sz w:val="21"/>
                      <w:szCs w:val="21"/>
                      <w:u w:val="single" w:color="auto"/>
                      <w:lang w:val="en-US" w:eastAsia="zh-CN" w:bidi="ar-SA"/>
                    </w:rPr>
                  </w:pPr>
                  <w:r>
                    <w:rPr>
                      <w:rFonts w:hint="eastAsia" w:eastAsia="宋体" w:cs="Times New Roman"/>
                      <w:color w:val="auto"/>
                      <w:spacing w:val="0"/>
                      <w:kern w:val="2"/>
                      <w:sz w:val="21"/>
                      <w:szCs w:val="21"/>
                      <w:u w:val="single" w:color="auto"/>
                      <w:lang w:val="en-US" w:eastAsia="zh-CN" w:bidi="ar-SA"/>
                    </w:rPr>
                    <w:t>一般固废</w:t>
                  </w:r>
                </w:p>
              </w:tc>
              <w:tc>
                <w:tcPr>
                  <w:tcW w:w="87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eastAsia="宋体"/>
                      <w:color w:val="auto"/>
                      <w:spacing w:val="0"/>
                      <w:sz w:val="21"/>
                      <w:szCs w:val="21"/>
                      <w:u w:val="single" w:color="auto"/>
                      <w:lang w:val="en-US" w:eastAsia="zh-CN"/>
                    </w:rPr>
                  </w:pPr>
                  <w:r>
                    <w:rPr>
                      <w:rFonts w:hint="eastAsia"/>
                      <w:color w:val="auto"/>
                      <w:spacing w:val="0"/>
                      <w:sz w:val="21"/>
                      <w:szCs w:val="21"/>
                      <w:u w:val="single" w:color="auto"/>
                      <w:lang w:val="en-US" w:eastAsia="zh-CN"/>
                    </w:rPr>
                    <w:t>1.2</w:t>
                  </w:r>
                </w:p>
              </w:tc>
              <w:tc>
                <w:tcPr>
                  <w:tcW w:w="112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检验工序</w:t>
                  </w:r>
                </w:p>
              </w:tc>
              <w:tc>
                <w:tcPr>
                  <w:tcW w:w="61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eastAsia"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固</w:t>
                  </w:r>
                </w:p>
              </w:tc>
              <w:tc>
                <w:tcPr>
                  <w:tcW w:w="106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eastAsia" w:ascii="Times New Roman" w:hAnsi="Times New Roman"/>
                      <w:bCs/>
                      <w:color w:val="auto"/>
                      <w:spacing w:val="0"/>
                      <w:sz w:val="21"/>
                      <w:szCs w:val="21"/>
                      <w:u w:val="single" w:color="auto"/>
                      <w:lang w:val="en-US" w:eastAsia="zh-CN"/>
                    </w:rPr>
                  </w:pPr>
                  <w:r>
                    <w:rPr>
                      <w:rFonts w:hint="eastAsia" w:ascii="Times New Roman" w:hAnsi="Times New Roman"/>
                      <w:bCs/>
                      <w:color w:val="auto"/>
                      <w:spacing w:val="0"/>
                      <w:sz w:val="21"/>
                      <w:szCs w:val="21"/>
                      <w:u w:val="single" w:color="auto"/>
                      <w:lang w:val="en-US" w:eastAsia="zh-CN"/>
                    </w:rPr>
                    <w:t>PU料、尼龙、帆布等</w:t>
                  </w:r>
                </w:p>
              </w:tc>
              <w:tc>
                <w:tcPr>
                  <w:tcW w:w="1536" w:type="dxa"/>
                  <w:vMerge w:val="continue"/>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生活垃圾</w:t>
                  </w:r>
                </w:p>
              </w:tc>
              <w:tc>
                <w:tcPr>
                  <w:tcW w:w="163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single" w:color="auto"/>
                      <w:lang w:val="en-US" w:eastAsia="zh-CN" w:bidi="ar-SA"/>
                    </w:rPr>
                  </w:pPr>
                  <w:r>
                    <w:rPr>
                      <w:rFonts w:hint="eastAsia" w:eastAsia="宋体" w:cs="Times New Roman"/>
                      <w:color w:val="auto"/>
                      <w:spacing w:val="0"/>
                      <w:kern w:val="2"/>
                      <w:sz w:val="21"/>
                      <w:szCs w:val="21"/>
                      <w:u w:val="single" w:color="auto"/>
                      <w:lang w:val="en-US" w:eastAsia="zh-CN" w:bidi="ar-SA"/>
                    </w:rPr>
                    <w:t>一般固废</w:t>
                  </w:r>
                </w:p>
              </w:tc>
              <w:tc>
                <w:tcPr>
                  <w:tcW w:w="87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25.65</w:t>
                  </w:r>
                </w:p>
              </w:tc>
              <w:tc>
                <w:tcPr>
                  <w:tcW w:w="112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员工生活</w:t>
                  </w:r>
                </w:p>
              </w:tc>
              <w:tc>
                <w:tcPr>
                  <w:tcW w:w="61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固</w:t>
                  </w:r>
                </w:p>
              </w:tc>
              <w:tc>
                <w:tcPr>
                  <w:tcW w:w="106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w:t>
                  </w:r>
                </w:p>
              </w:tc>
              <w:tc>
                <w:tcPr>
                  <w:tcW w:w="1536"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环卫部门清运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餐厨垃圾</w:t>
                  </w:r>
                </w:p>
              </w:tc>
              <w:tc>
                <w:tcPr>
                  <w:tcW w:w="163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一般固废</w:t>
                  </w:r>
                </w:p>
              </w:tc>
              <w:tc>
                <w:tcPr>
                  <w:tcW w:w="87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7.83</w:t>
                  </w:r>
                </w:p>
              </w:tc>
              <w:tc>
                <w:tcPr>
                  <w:tcW w:w="112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cs="Times New Roman"/>
                      <w:bCs/>
                      <w:color w:val="auto"/>
                      <w:spacing w:val="0"/>
                      <w:sz w:val="21"/>
                      <w:szCs w:val="21"/>
                      <w:u w:val="single" w:color="auto"/>
                      <w:lang w:val="en-US" w:eastAsia="zh-CN"/>
                    </w:rPr>
                    <w:t>员工生活</w:t>
                  </w:r>
                </w:p>
              </w:tc>
              <w:tc>
                <w:tcPr>
                  <w:tcW w:w="61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cs="Times New Roman"/>
                      <w:bCs/>
                      <w:color w:val="auto"/>
                      <w:spacing w:val="0"/>
                      <w:sz w:val="21"/>
                      <w:szCs w:val="21"/>
                      <w:u w:val="single" w:color="auto"/>
                      <w:lang w:val="en-US" w:eastAsia="zh-CN"/>
                    </w:rPr>
                    <w:t>固</w:t>
                  </w:r>
                </w:p>
              </w:tc>
              <w:tc>
                <w:tcPr>
                  <w:tcW w:w="106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cs="Times New Roman"/>
                      <w:bCs/>
                      <w:color w:val="auto"/>
                      <w:spacing w:val="0"/>
                      <w:sz w:val="21"/>
                      <w:szCs w:val="21"/>
                      <w:u w:val="single" w:color="auto"/>
                      <w:lang w:val="en-US" w:eastAsia="zh-CN"/>
                    </w:rPr>
                    <w:t>-</w:t>
                  </w:r>
                </w:p>
              </w:tc>
              <w:tc>
                <w:tcPr>
                  <w:tcW w:w="1536"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cs="Times New Roman"/>
                      <w:bCs/>
                      <w:color w:val="auto"/>
                      <w:spacing w:val="0"/>
                      <w:sz w:val="21"/>
                      <w:szCs w:val="21"/>
                      <w:u w:val="single" w:color="auto"/>
                      <w:lang w:val="en-US" w:eastAsia="zh-CN"/>
                    </w:rPr>
                    <w:t>餐厨处理部门清运处理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废活性炭</w:t>
                  </w:r>
                </w:p>
              </w:tc>
              <w:tc>
                <w:tcPr>
                  <w:tcW w:w="163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eastAsia="宋体" w:cs="Times New Roman"/>
                      <w:color w:val="auto"/>
                      <w:spacing w:val="0"/>
                      <w:kern w:val="2"/>
                      <w:sz w:val="21"/>
                      <w:szCs w:val="21"/>
                      <w:u w:val="single" w:color="auto"/>
                      <w:lang w:val="en-US" w:eastAsia="zh-CN" w:bidi="ar-SA"/>
                    </w:rPr>
                  </w:pPr>
                  <w:r>
                    <w:rPr>
                      <w:rFonts w:hint="eastAsia" w:eastAsia="宋体" w:cs="Times New Roman"/>
                      <w:color w:val="auto"/>
                      <w:spacing w:val="0"/>
                      <w:kern w:val="2"/>
                      <w:sz w:val="21"/>
                      <w:szCs w:val="21"/>
                      <w:u w:val="single" w:color="auto"/>
                      <w:lang w:val="en-US" w:eastAsia="zh-CN" w:bidi="ar-SA"/>
                    </w:rPr>
                    <w:t>危险废物HW49（900-039-49）</w:t>
                  </w:r>
                </w:p>
              </w:tc>
              <w:tc>
                <w:tcPr>
                  <w:tcW w:w="87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7.37</w:t>
                  </w:r>
                </w:p>
              </w:tc>
              <w:tc>
                <w:tcPr>
                  <w:tcW w:w="112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废气处理</w:t>
                  </w:r>
                </w:p>
              </w:tc>
              <w:tc>
                <w:tcPr>
                  <w:tcW w:w="61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固</w:t>
                  </w:r>
                </w:p>
              </w:tc>
              <w:tc>
                <w:tcPr>
                  <w:tcW w:w="106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有机物</w:t>
                  </w:r>
                </w:p>
              </w:tc>
              <w:tc>
                <w:tcPr>
                  <w:tcW w:w="1536" w:type="dxa"/>
                  <w:vMerge w:val="restart"/>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委托资质单位处理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废机油</w:t>
                  </w:r>
                </w:p>
              </w:tc>
              <w:tc>
                <w:tcPr>
                  <w:tcW w:w="163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eastAsia="宋体" w:cs="Times New Roman"/>
                      <w:color w:val="auto"/>
                      <w:spacing w:val="0"/>
                      <w:kern w:val="2"/>
                      <w:sz w:val="21"/>
                      <w:szCs w:val="21"/>
                      <w:u w:val="single" w:color="auto"/>
                      <w:lang w:val="en-US" w:eastAsia="zh-CN" w:bidi="ar-SA"/>
                    </w:rPr>
                  </w:pPr>
                  <w:r>
                    <w:rPr>
                      <w:rFonts w:hint="eastAsia" w:eastAsia="宋体" w:cs="Times New Roman"/>
                      <w:color w:val="auto"/>
                      <w:spacing w:val="0"/>
                      <w:kern w:val="2"/>
                      <w:sz w:val="21"/>
                      <w:szCs w:val="21"/>
                      <w:u w:val="single" w:color="auto"/>
                      <w:lang w:val="en-US" w:eastAsia="zh-CN" w:bidi="ar-SA"/>
                    </w:rPr>
                    <w:t>危险废物HW08（900-249-08）</w:t>
                  </w:r>
                </w:p>
              </w:tc>
              <w:tc>
                <w:tcPr>
                  <w:tcW w:w="87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single" w:color="auto"/>
                      <w:lang w:val="en-US" w:eastAsia="zh-CN"/>
                    </w:rPr>
                  </w:pPr>
                  <w:r>
                    <w:rPr>
                      <w:rFonts w:hint="eastAsia" w:ascii="Times New Roman" w:hAnsi="Times New Roman" w:eastAsia="宋体" w:cs="Times New Roman"/>
                      <w:color w:val="auto"/>
                      <w:spacing w:val="0"/>
                      <w:sz w:val="21"/>
                      <w:szCs w:val="21"/>
                      <w:u w:val="single" w:color="auto"/>
                      <w:lang w:val="zh-CN" w:eastAsia="zh-CN"/>
                    </w:rPr>
                    <w:t>0.0</w:t>
                  </w:r>
                  <w:r>
                    <w:rPr>
                      <w:rFonts w:hint="eastAsia" w:cs="Times New Roman"/>
                      <w:color w:val="auto"/>
                      <w:spacing w:val="0"/>
                      <w:sz w:val="21"/>
                      <w:szCs w:val="21"/>
                      <w:u w:val="single" w:color="auto"/>
                      <w:lang w:val="en-US" w:eastAsia="zh-CN"/>
                    </w:rPr>
                    <w:t>1</w:t>
                  </w:r>
                </w:p>
              </w:tc>
              <w:tc>
                <w:tcPr>
                  <w:tcW w:w="112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设备维护</w:t>
                  </w:r>
                </w:p>
              </w:tc>
              <w:tc>
                <w:tcPr>
                  <w:tcW w:w="61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eastAsia"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液</w:t>
                  </w:r>
                </w:p>
              </w:tc>
              <w:tc>
                <w:tcPr>
                  <w:tcW w:w="106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eastAsia"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废矿物油</w:t>
                  </w:r>
                </w:p>
              </w:tc>
              <w:tc>
                <w:tcPr>
                  <w:tcW w:w="1536" w:type="dxa"/>
                  <w:vMerge w:val="continue"/>
                  <w:noWrap w:val="0"/>
                  <w:vAlign w:val="center"/>
                </w:tcPr>
                <w:p>
                  <w:pPr>
                    <w:pStyle w:val="59"/>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bCs/>
                      <w:color w:val="auto"/>
                      <w:spacing w:val="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废包装桶</w:t>
                  </w:r>
                </w:p>
              </w:tc>
              <w:tc>
                <w:tcPr>
                  <w:tcW w:w="163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eastAsia="宋体" w:cs="Times New Roman"/>
                      <w:color w:val="auto"/>
                      <w:spacing w:val="0"/>
                      <w:kern w:val="2"/>
                      <w:sz w:val="21"/>
                      <w:szCs w:val="21"/>
                      <w:u w:val="single" w:color="auto"/>
                      <w:lang w:val="en-US" w:eastAsia="zh-CN" w:bidi="ar-SA"/>
                    </w:rPr>
                  </w:pPr>
                  <w:r>
                    <w:rPr>
                      <w:rFonts w:hint="eastAsia" w:eastAsia="宋体" w:cs="Times New Roman"/>
                      <w:color w:val="auto"/>
                      <w:spacing w:val="0"/>
                      <w:kern w:val="2"/>
                      <w:sz w:val="21"/>
                      <w:szCs w:val="21"/>
                      <w:u w:val="single" w:color="auto"/>
                      <w:lang w:val="en-US" w:eastAsia="zh-CN" w:bidi="ar-SA"/>
                    </w:rPr>
                    <w:t>危险废物HW49（900-041-49）</w:t>
                  </w:r>
                </w:p>
              </w:tc>
              <w:tc>
                <w:tcPr>
                  <w:tcW w:w="87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0.025</w:t>
                  </w:r>
                </w:p>
              </w:tc>
              <w:tc>
                <w:tcPr>
                  <w:tcW w:w="112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生产过程</w:t>
                  </w:r>
                </w:p>
              </w:tc>
              <w:tc>
                <w:tcPr>
                  <w:tcW w:w="61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固</w:t>
                  </w:r>
                </w:p>
              </w:tc>
              <w:tc>
                <w:tcPr>
                  <w:tcW w:w="106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油墨</w:t>
                  </w:r>
                  <w:r>
                    <w:rPr>
                      <w:rFonts w:hint="eastAsia" w:ascii="Times New Roman" w:hAnsi="Times New Roman" w:cs="Times New Roman"/>
                      <w:bCs/>
                      <w:color w:val="auto"/>
                      <w:spacing w:val="0"/>
                      <w:sz w:val="21"/>
                      <w:szCs w:val="21"/>
                      <w:u w:val="single" w:color="auto"/>
                      <w:lang w:val="en-US" w:eastAsia="zh-CN"/>
                    </w:rPr>
                    <w:t>、胶等</w:t>
                  </w:r>
                </w:p>
              </w:tc>
              <w:tc>
                <w:tcPr>
                  <w:tcW w:w="1536" w:type="dxa"/>
                  <w:vMerge w:val="continue"/>
                  <w:noWrap w:val="0"/>
                  <w:vAlign w:val="center"/>
                </w:tcPr>
                <w:p>
                  <w:pPr>
                    <w:pStyle w:val="59"/>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bCs/>
                      <w:color w:val="auto"/>
                      <w:spacing w:val="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废含油抹布及手套</w:t>
                  </w:r>
                </w:p>
              </w:tc>
              <w:tc>
                <w:tcPr>
                  <w:tcW w:w="163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eastAsia="宋体" w:cs="Times New Roman"/>
                      <w:color w:val="auto"/>
                      <w:spacing w:val="0"/>
                      <w:kern w:val="2"/>
                      <w:sz w:val="21"/>
                      <w:szCs w:val="21"/>
                      <w:u w:val="single" w:color="auto"/>
                      <w:lang w:val="en-US" w:eastAsia="zh-CN" w:bidi="ar-SA"/>
                    </w:rPr>
                  </w:pPr>
                  <w:r>
                    <w:rPr>
                      <w:rFonts w:hint="eastAsia" w:eastAsia="宋体" w:cs="Times New Roman"/>
                      <w:color w:val="auto"/>
                      <w:spacing w:val="0"/>
                      <w:kern w:val="2"/>
                      <w:sz w:val="21"/>
                      <w:szCs w:val="21"/>
                      <w:u w:val="single" w:color="auto"/>
                      <w:lang w:val="en-US" w:eastAsia="zh-CN" w:bidi="ar-SA"/>
                    </w:rPr>
                    <w:t>危险废物HW</w:t>
                  </w:r>
                  <w:r>
                    <w:rPr>
                      <w:rFonts w:hint="eastAsia" w:cs="Times New Roman"/>
                      <w:color w:val="auto"/>
                      <w:spacing w:val="0"/>
                      <w:kern w:val="2"/>
                      <w:sz w:val="21"/>
                      <w:szCs w:val="21"/>
                      <w:u w:val="single" w:color="auto"/>
                      <w:lang w:val="en-US" w:eastAsia="zh-CN" w:bidi="ar-SA"/>
                    </w:rPr>
                    <w:t>49</w:t>
                  </w:r>
                  <w:r>
                    <w:rPr>
                      <w:rFonts w:hint="eastAsia" w:eastAsia="宋体" w:cs="Times New Roman"/>
                      <w:color w:val="auto"/>
                      <w:spacing w:val="0"/>
                      <w:kern w:val="2"/>
                      <w:sz w:val="21"/>
                      <w:szCs w:val="21"/>
                      <w:u w:val="single" w:color="auto"/>
                      <w:lang w:val="en-US" w:eastAsia="zh-CN" w:bidi="ar-SA"/>
                    </w:rPr>
                    <w:t>（</w:t>
                  </w:r>
                  <w:r>
                    <w:rPr>
                      <w:rFonts w:hint="eastAsia" w:cs="Times New Roman"/>
                      <w:color w:val="auto"/>
                      <w:spacing w:val="0"/>
                      <w:kern w:val="2"/>
                      <w:sz w:val="21"/>
                      <w:szCs w:val="21"/>
                      <w:u w:val="single" w:color="auto"/>
                      <w:lang w:val="en-US" w:eastAsia="zh-CN" w:bidi="ar-SA"/>
                    </w:rPr>
                    <w:t>900-041-49</w:t>
                  </w:r>
                  <w:r>
                    <w:rPr>
                      <w:rFonts w:hint="eastAsia" w:eastAsia="宋体" w:cs="Times New Roman"/>
                      <w:color w:val="auto"/>
                      <w:spacing w:val="0"/>
                      <w:kern w:val="2"/>
                      <w:sz w:val="21"/>
                      <w:szCs w:val="21"/>
                      <w:u w:val="single" w:color="auto"/>
                      <w:lang w:val="en-US" w:eastAsia="zh-CN" w:bidi="ar-SA"/>
                    </w:rPr>
                    <w:t>）</w:t>
                  </w:r>
                </w:p>
              </w:tc>
              <w:tc>
                <w:tcPr>
                  <w:tcW w:w="87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eastAsia="宋体"/>
                      <w:color w:val="auto"/>
                      <w:spacing w:val="0"/>
                      <w:sz w:val="21"/>
                      <w:szCs w:val="21"/>
                      <w:u w:val="single" w:color="auto"/>
                      <w:lang w:val="en-US" w:eastAsia="zh-CN"/>
                    </w:rPr>
                  </w:pPr>
                  <w:r>
                    <w:rPr>
                      <w:rFonts w:hint="eastAsia"/>
                      <w:color w:val="auto"/>
                      <w:spacing w:val="0"/>
                      <w:sz w:val="21"/>
                      <w:szCs w:val="21"/>
                      <w:u w:val="single" w:color="auto"/>
                      <w:lang w:val="en-US" w:eastAsia="zh-CN"/>
                    </w:rPr>
                    <w:t>0.01</w:t>
                  </w:r>
                </w:p>
              </w:tc>
              <w:tc>
                <w:tcPr>
                  <w:tcW w:w="112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设备维护</w:t>
                  </w:r>
                </w:p>
              </w:tc>
              <w:tc>
                <w:tcPr>
                  <w:tcW w:w="61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固</w:t>
                  </w:r>
                </w:p>
              </w:tc>
              <w:tc>
                <w:tcPr>
                  <w:tcW w:w="106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sz w:val="21"/>
                      <w:szCs w:val="21"/>
                      <w:u w:val="single" w:color="auto"/>
                      <w:lang w:val="en-US" w:eastAsia="zh-CN"/>
                    </w:rPr>
                  </w:pPr>
                  <w:r>
                    <w:rPr>
                      <w:rFonts w:hint="eastAsia" w:ascii="Times New Roman" w:hAnsi="Times New Roman" w:eastAsia="宋体" w:cs="Times New Roman"/>
                      <w:bCs/>
                      <w:color w:val="auto"/>
                      <w:spacing w:val="0"/>
                      <w:sz w:val="21"/>
                      <w:szCs w:val="21"/>
                      <w:u w:val="single" w:color="auto"/>
                      <w:lang w:val="en-US" w:eastAsia="zh-CN"/>
                    </w:rPr>
                    <w:t>废矿物油等</w:t>
                  </w:r>
                </w:p>
              </w:tc>
              <w:tc>
                <w:tcPr>
                  <w:tcW w:w="1536" w:type="dxa"/>
                  <w:vMerge w:val="continue"/>
                  <w:noWrap w:val="0"/>
                  <w:vAlign w:val="center"/>
                </w:tcPr>
                <w:p>
                  <w:pPr>
                    <w:pStyle w:val="59"/>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bCs/>
                      <w:color w:val="auto"/>
                      <w:spacing w:val="0"/>
                      <w:sz w:val="21"/>
                      <w:szCs w:val="21"/>
                      <w:u w:val="single" w:color="auto"/>
                    </w:rPr>
                  </w:pPr>
                </w:p>
              </w:tc>
            </w:tr>
          </w:tbl>
          <w:p>
            <w:pPr>
              <w:jc w:val="center"/>
              <w:rPr>
                <w:rFonts w:hint="eastAsia"/>
                <w:b/>
                <w:color w:val="auto"/>
                <w:spacing w:val="0"/>
                <w:szCs w:val="21"/>
                <w:u w:val="none" w:color="auto"/>
              </w:rPr>
            </w:pPr>
            <w:r>
              <w:rPr>
                <w:rFonts w:hint="eastAsia"/>
                <w:b/>
                <w:color w:val="auto"/>
                <w:spacing w:val="0"/>
                <w:szCs w:val="21"/>
                <w:u w:val="none" w:color="auto"/>
              </w:rPr>
              <w:t>表4-</w:t>
            </w:r>
            <w:r>
              <w:rPr>
                <w:rFonts w:hint="eastAsia"/>
                <w:b/>
                <w:color w:val="auto"/>
                <w:spacing w:val="0"/>
                <w:szCs w:val="21"/>
                <w:u w:val="none" w:color="auto"/>
                <w:lang w:val="en-US" w:eastAsia="zh-CN"/>
              </w:rPr>
              <w:t>19</w:t>
            </w:r>
            <w:r>
              <w:rPr>
                <w:rFonts w:hint="eastAsia"/>
                <w:b/>
                <w:color w:val="auto"/>
                <w:spacing w:val="0"/>
                <w:szCs w:val="21"/>
                <w:u w:val="none" w:color="auto"/>
              </w:rPr>
              <w:t xml:space="preserve">  </w:t>
            </w:r>
            <w:r>
              <w:rPr>
                <w:rFonts w:hint="eastAsia"/>
                <w:b/>
                <w:color w:val="auto"/>
                <w:spacing w:val="0"/>
                <w:szCs w:val="21"/>
                <w:u w:val="none" w:color="auto"/>
                <w:lang w:val="en-US" w:eastAsia="zh-CN"/>
              </w:rPr>
              <w:t>危险废物</w:t>
            </w:r>
            <w:r>
              <w:rPr>
                <w:rFonts w:hint="eastAsia"/>
                <w:b/>
                <w:color w:val="auto"/>
                <w:spacing w:val="0"/>
                <w:szCs w:val="21"/>
                <w:u w:val="none" w:color="auto"/>
              </w:rPr>
              <w:t>产生与处置情况</w:t>
            </w:r>
            <w:r>
              <w:rPr>
                <w:rFonts w:hint="eastAsia"/>
                <w:b/>
                <w:color w:val="auto"/>
                <w:spacing w:val="0"/>
                <w:szCs w:val="21"/>
                <w:u w:val="none" w:color="auto"/>
                <w:lang w:eastAsia="zh-CN"/>
              </w:rPr>
              <w:t>（</w:t>
            </w:r>
            <w:r>
              <w:rPr>
                <w:rFonts w:hint="eastAsia"/>
                <w:b/>
                <w:color w:val="auto"/>
                <w:spacing w:val="0"/>
                <w:szCs w:val="21"/>
                <w:u w:val="none" w:color="auto"/>
                <w:lang w:val="en-US" w:eastAsia="zh-CN"/>
              </w:rPr>
              <w:t>t/a</w:t>
            </w:r>
            <w:r>
              <w:rPr>
                <w:rFonts w:hint="eastAsia"/>
                <w:b/>
                <w:color w:val="auto"/>
                <w:spacing w:val="0"/>
                <w:szCs w:val="21"/>
                <w:u w:val="none" w:color="auto"/>
                <w:lang w:eastAsia="zh-CN"/>
              </w:rPr>
              <w:t>）</w:t>
            </w:r>
          </w:p>
          <w:tbl>
            <w:tblPr>
              <w:tblStyle w:val="43"/>
              <w:tblW w:w="80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61"/>
              <w:gridCol w:w="855"/>
              <w:gridCol w:w="780"/>
              <w:gridCol w:w="675"/>
              <w:gridCol w:w="924"/>
              <w:gridCol w:w="660"/>
              <w:gridCol w:w="675"/>
              <w:gridCol w:w="574"/>
              <w:gridCol w:w="4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1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ascii="Times New Roman" w:hAnsi="Times New Roman" w:eastAsia="宋体" w:cs="Times New Roman"/>
                      <w:b/>
                      <w:bCs/>
                      <w:color w:val="auto"/>
                      <w:spacing w:val="0"/>
                      <w:kern w:val="2"/>
                      <w:sz w:val="21"/>
                      <w:szCs w:val="21"/>
                      <w:u w:val="none" w:color="auto"/>
                      <w:lang w:val="en-US" w:eastAsia="zh-CN" w:bidi="ar-SA"/>
                    </w:rPr>
                  </w:pPr>
                  <w:r>
                    <w:rPr>
                      <w:rFonts w:hint="eastAsia"/>
                      <w:b/>
                      <w:bCs/>
                      <w:color w:val="auto"/>
                      <w:spacing w:val="0"/>
                      <w:sz w:val="21"/>
                      <w:szCs w:val="21"/>
                      <w:u w:val="none" w:color="auto"/>
                    </w:rPr>
                    <w:t>固废名称</w:t>
                  </w:r>
                </w:p>
              </w:tc>
              <w:tc>
                <w:tcPr>
                  <w:tcW w:w="176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b/>
                      <w:bCs/>
                      <w:color w:val="auto"/>
                      <w:spacing w:val="0"/>
                      <w:kern w:val="2"/>
                      <w:sz w:val="21"/>
                      <w:szCs w:val="21"/>
                      <w:u w:val="none" w:color="auto"/>
                      <w:lang w:val="en-US" w:eastAsia="zh-CN" w:bidi="ar-SA"/>
                    </w:rPr>
                  </w:pPr>
                  <w:r>
                    <w:rPr>
                      <w:rFonts w:hint="eastAsia" w:ascii="Times New Roman" w:hAnsi="Times New Roman" w:eastAsia="宋体" w:cs="Times New Roman"/>
                      <w:b/>
                      <w:bCs/>
                      <w:color w:val="auto"/>
                      <w:spacing w:val="0"/>
                      <w:kern w:val="2"/>
                      <w:sz w:val="21"/>
                      <w:szCs w:val="21"/>
                      <w:u w:val="none" w:color="auto"/>
                      <w:lang w:val="en-US" w:eastAsia="zh-CN" w:bidi="ar-SA"/>
                    </w:rPr>
                    <w:t>危废类别/代码</w:t>
                  </w:r>
                </w:p>
              </w:tc>
              <w:tc>
                <w:tcPr>
                  <w:tcW w:w="85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b/>
                      <w:bCs/>
                      <w:color w:val="auto"/>
                      <w:spacing w:val="0"/>
                      <w:kern w:val="2"/>
                      <w:sz w:val="21"/>
                      <w:szCs w:val="21"/>
                      <w:u w:val="none" w:color="auto"/>
                      <w:lang w:val="en-US" w:eastAsia="zh-CN" w:bidi="ar-SA"/>
                    </w:rPr>
                  </w:pPr>
                  <w:r>
                    <w:rPr>
                      <w:rFonts w:hint="eastAsia" w:ascii="Times New Roman" w:hAnsi="Times New Roman" w:eastAsia="宋体" w:cs="Times New Roman"/>
                      <w:b/>
                      <w:bCs/>
                      <w:color w:val="auto"/>
                      <w:spacing w:val="0"/>
                      <w:kern w:val="2"/>
                      <w:sz w:val="21"/>
                      <w:szCs w:val="21"/>
                      <w:u w:val="none" w:color="auto"/>
                      <w:lang w:val="en-US" w:eastAsia="zh-CN" w:bidi="ar-SA"/>
                    </w:rPr>
                    <w:t>预测产生量</w:t>
                  </w:r>
                  <w:r>
                    <w:rPr>
                      <w:rFonts w:hint="eastAsia" w:ascii="Times New Roman" w:hAnsi="Times New Roman" w:eastAsia="宋体" w:cs="Times New Roman"/>
                      <w:b/>
                      <w:bCs/>
                      <w:color w:val="auto"/>
                      <w:spacing w:val="0"/>
                      <w:sz w:val="21"/>
                      <w:szCs w:val="21"/>
                      <w:u w:val="none" w:color="auto"/>
                      <w:lang w:val="en-US" w:eastAsia="zh-CN"/>
                    </w:rPr>
                    <w:t>t/a</w:t>
                  </w:r>
                </w:p>
              </w:tc>
              <w:tc>
                <w:tcPr>
                  <w:tcW w:w="78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b/>
                      <w:bCs/>
                      <w:color w:val="auto"/>
                      <w:spacing w:val="0"/>
                      <w:kern w:val="2"/>
                      <w:sz w:val="21"/>
                      <w:szCs w:val="21"/>
                      <w:u w:val="none" w:color="auto"/>
                      <w:lang w:val="en-US" w:eastAsia="zh-CN" w:bidi="ar-SA"/>
                    </w:rPr>
                  </w:pPr>
                  <w:r>
                    <w:rPr>
                      <w:rFonts w:hint="eastAsia" w:ascii="Times New Roman" w:hAnsi="Times New Roman" w:eastAsia="宋体" w:cs="Times New Roman"/>
                      <w:b/>
                      <w:bCs/>
                      <w:color w:val="auto"/>
                      <w:spacing w:val="0"/>
                      <w:kern w:val="2"/>
                      <w:sz w:val="21"/>
                      <w:szCs w:val="21"/>
                      <w:u w:val="none" w:color="auto"/>
                      <w:lang w:val="en-US" w:eastAsia="zh-CN" w:bidi="ar-SA"/>
                    </w:rPr>
                    <w:t>产生</w:t>
                  </w:r>
                </w:p>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b/>
                      <w:bCs/>
                      <w:color w:val="auto"/>
                      <w:spacing w:val="0"/>
                      <w:kern w:val="2"/>
                      <w:sz w:val="21"/>
                      <w:szCs w:val="21"/>
                      <w:u w:val="none" w:color="auto"/>
                      <w:lang w:val="en-US" w:eastAsia="zh-CN" w:bidi="ar-SA"/>
                    </w:rPr>
                  </w:pPr>
                  <w:r>
                    <w:rPr>
                      <w:rFonts w:hint="eastAsia" w:ascii="Times New Roman" w:hAnsi="Times New Roman" w:eastAsia="宋体" w:cs="Times New Roman"/>
                      <w:b/>
                      <w:bCs/>
                      <w:color w:val="auto"/>
                      <w:spacing w:val="0"/>
                      <w:kern w:val="2"/>
                      <w:sz w:val="21"/>
                      <w:szCs w:val="21"/>
                      <w:u w:val="none" w:color="auto"/>
                      <w:lang w:val="en-US" w:eastAsia="zh-CN" w:bidi="ar-SA"/>
                    </w:rPr>
                    <w:t>工序</w:t>
                  </w:r>
                </w:p>
              </w:tc>
              <w:tc>
                <w:tcPr>
                  <w:tcW w:w="67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b/>
                      <w:bCs/>
                      <w:color w:val="auto"/>
                      <w:spacing w:val="0"/>
                      <w:kern w:val="2"/>
                      <w:sz w:val="21"/>
                      <w:szCs w:val="21"/>
                      <w:u w:val="none" w:color="auto"/>
                      <w:lang w:val="en-US" w:eastAsia="zh-CN" w:bidi="ar-SA"/>
                    </w:rPr>
                  </w:pPr>
                  <w:r>
                    <w:rPr>
                      <w:rFonts w:hint="eastAsia" w:ascii="Times New Roman" w:hAnsi="Times New Roman" w:eastAsia="宋体" w:cs="Times New Roman"/>
                      <w:b/>
                      <w:bCs/>
                      <w:color w:val="auto"/>
                      <w:spacing w:val="0"/>
                      <w:kern w:val="2"/>
                      <w:sz w:val="21"/>
                      <w:szCs w:val="21"/>
                      <w:u w:val="none" w:color="auto"/>
                      <w:lang w:val="en-US" w:eastAsia="zh-CN" w:bidi="ar-SA"/>
                    </w:rPr>
                    <w:t>形态</w:t>
                  </w:r>
                </w:p>
              </w:tc>
              <w:tc>
                <w:tcPr>
                  <w:tcW w:w="924"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b/>
                      <w:bCs/>
                      <w:color w:val="auto"/>
                      <w:spacing w:val="0"/>
                      <w:kern w:val="2"/>
                      <w:sz w:val="21"/>
                      <w:szCs w:val="21"/>
                      <w:u w:val="none" w:color="auto"/>
                      <w:lang w:val="en-US" w:eastAsia="zh-CN" w:bidi="ar-SA"/>
                    </w:rPr>
                  </w:pPr>
                  <w:r>
                    <w:rPr>
                      <w:rFonts w:hint="eastAsia" w:ascii="Times New Roman" w:hAnsi="Times New Roman" w:eastAsia="宋体" w:cs="Times New Roman"/>
                      <w:b/>
                      <w:bCs/>
                      <w:color w:val="auto"/>
                      <w:spacing w:val="0"/>
                      <w:kern w:val="2"/>
                      <w:sz w:val="21"/>
                      <w:szCs w:val="21"/>
                      <w:u w:val="none" w:color="auto"/>
                      <w:lang w:val="en-US" w:eastAsia="zh-CN" w:bidi="ar-SA"/>
                    </w:rPr>
                    <w:t>主要成分</w:t>
                  </w:r>
                </w:p>
              </w:tc>
              <w:tc>
                <w:tcPr>
                  <w:tcW w:w="66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b/>
                      <w:bCs/>
                      <w:color w:val="auto"/>
                      <w:spacing w:val="0"/>
                      <w:kern w:val="2"/>
                      <w:sz w:val="21"/>
                      <w:szCs w:val="21"/>
                      <w:u w:val="none" w:color="auto"/>
                      <w:lang w:val="en-US" w:eastAsia="zh-CN" w:bidi="ar-SA"/>
                    </w:rPr>
                  </w:pPr>
                  <w:r>
                    <w:rPr>
                      <w:rFonts w:hint="eastAsia" w:ascii="Times New Roman" w:hAnsi="Times New Roman" w:eastAsia="宋体" w:cs="Times New Roman"/>
                      <w:b/>
                      <w:bCs/>
                      <w:color w:val="auto"/>
                      <w:spacing w:val="0"/>
                      <w:kern w:val="2"/>
                      <w:sz w:val="21"/>
                      <w:szCs w:val="21"/>
                      <w:u w:val="none" w:color="auto"/>
                      <w:lang w:val="en-US" w:eastAsia="zh-CN" w:bidi="ar-SA"/>
                    </w:rPr>
                    <w:t>产废周期</w:t>
                  </w:r>
                </w:p>
              </w:tc>
              <w:tc>
                <w:tcPr>
                  <w:tcW w:w="67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b/>
                      <w:bCs/>
                      <w:color w:val="auto"/>
                      <w:spacing w:val="0"/>
                      <w:kern w:val="2"/>
                      <w:sz w:val="21"/>
                      <w:szCs w:val="21"/>
                      <w:u w:val="none" w:color="auto"/>
                      <w:lang w:val="en-US" w:eastAsia="zh-CN" w:bidi="ar-SA"/>
                    </w:rPr>
                  </w:pPr>
                  <w:r>
                    <w:rPr>
                      <w:rFonts w:hint="eastAsia" w:ascii="Times New Roman" w:hAnsi="Times New Roman" w:eastAsia="宋体" w:cs="Times New Roman"/>
                      <w:b/>
                      <w:bCs/>
                      <w:color w:val="auto"/>
                      <w:spacing w:val="0"/>
                      <w:kern w:val="2"/>
                      <w:sz w:val="21"/>
                      <w:szCs w:val="21"/>
                      <w:u w:val="none" w:color="auto"/>
                      <w:lang w:val="en-US" w:eastAsia="zh-CN" w:bidi="ar-SA"/>
                    </w:rPr>
                    <w:t>危险特性</w:t>
                  </w:r>
                </w:p>
              </w:tc>
              <w:tc>
                <w:tcPr>
                  <w:tcW w:w="1047" w:type="dxa"/>
                  <w:gridSpan w:val="2"/>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b/>
                      <w:bCs/>
                      <w:color w:val="auto"/>
                      <w:spacing w:val="0"/>
                      <w:kern w:val="2"/>
                      <w:sz w:val="21"/>
                      <w:szCs w:val="21"/>
                      <w:u w:val="none" w:color="auto"/>
                      <w:lang w:val="en-US" w:eastAsia="zh-CN" w:bidi="ar-SA"/>
                    </w:rPr>
                  </w:pPr>
                  <w:r>
                    <w:rPr>
                      <w:rFonts w:hint="eastAsia" w:ascii="Times New Roman" w:hAnsi="Times New Roman" w:eastAsia="宋体" w:cs="Times New Roman"/>
                      <w:b/>
                      <w:bCs/>
                      <w:color w:val="auto"/>
                      <w:spacing w:val="0"/>
                      <w:kern w:val="2"/>
                      <w:sz w:val="21"/>
                      <w:szCs w:val="21"/>
                      <w:u w:val="none" w:color="auto"/>
                      <w:lang w:val="en-US" w:eastAsia="zh-CN" w:bidi="ar-SA"/>
                    </w:rPr>
                    <w:t>污染防治措施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cs="Times New Roman"/>
                      <w:color w:val="auto"/>
                      <w:spacing w:val="0"/>
                      <w:kern w:val="2"/>
                      <w:sz w:val="21"/>
                      <w:szCs w:val="21"/>
                      <w:u w:val="none" w:color="auto"/>
                      <w:lang w:val="en-US" w:eastAsia="zh-CN" w:bidi="ar-SA"/>
                    </w:rPr>
                    <w:t>废活性炭</w:t>
                  </w:r>
                </w:p>
              </w:tc>
              <w:tc>
                <w:tcPr>
                  <w:tcW w:w="176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none" w:color="auto"/>
                      <w:lang w:val="en-US" w:eastAsia="zh-CN" w:bidi="ar-SA"/>
                    </w:rPr>
                  </w:pPr>
                  <w:r>
                    <w:rPr>
                      <w:rFonts w:hint="eastAsia" w:eastAsia="宋体" w:cs="Times New Roman"/>
                      <w:color w:val="auto"/>
                      <w:spacing w:val="0"/>
                      <w:kern w:val="2"/>
                      <w:sz w:val="21"/>
                      <w:szCs w:val="21"/>
                      <w:u w:val="none" w:color="auto"/>
                      <w:lang w:val="en-US" w:eastAsia="zh-CN" w:bidi="ar-SA"/>
                    </w:rPr>
                    <w:t>危险废物HW49（900-039-49）</w:t>
                  </w:r>
                </w:p>
              </w:tc>
              <w:tc>
                <w:tcPr>
                  <w:tcW w:w="85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cs="Times New Roman"/>
                      <w:color w:val="auto"/>
                      <w:spacing w:val="0"/>
                      <w:sz w:val="21"/>
                      <w:szCs w:val="21"/>
                      <w:u w:val="none" w:color="auto"/>
                      <w:lang w:val="en-US" w:eastAsia="zh-CN"/>
                    </w:rPr>
                    <w:t>7.37</w:t>
                  </w:r>
                </w:p>
              </w:tc>
              <w:tc>
                <w:tcPr>
                  <w:tcW w:w="780"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eastAsia="宋体" w:cs="Times New Roman"/>
                      <w:bCs/>
                      <w:color w:val="auto"/>
                      <w:spacing w:val="0"/>
                      <w:sz w:val="21"/>
                      <w:szCs w:val="21"/>
                      <w:u w:val="none" w:color="auto"/>
                      <w:lang w:val="en-US" w:eastAsia="zh-CN"/>
                    </w:rPr>
                    <w:t>废气处理</w:t>
                  </w:r>
                </w:p>
              </w:tc>
              <w:tc>
                <w:tcPr>
                  <w:tcW w:w="67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eastAsia="宋体" w:cs="Times New Roman"/>
                      <w:bCs/>
                      <w:color w:val="auto"/>
                      <w:spacing w:val="0"/>
                      <w:sz w:val="21"/>
                      <w:szCs w:val="21"/>
                      <w:u w:val="none" w:color="auto"/>
                      <w:lang w:val="en-US" w:eastAsia="zh-CN"/>
                    </w:rPr>
                    <w:t>固</w:t>
                  </w:r>
                </w:p>
              </w:tc>
              <w:tc>
                <w:tcPr>
                  <w:tcW w:w="924"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eastAsia="宋体" w:cs="Times New Roman"/>
                      <w:bCs/>
                      <w:color w:val="auto"/>
                      <w:spacing w:val="0"/>
                      <w:sz w:val="21"/>
                      <w:szCs w:val="21"/>
                      <w:u w:val="none" w:color="auto"/>
                      <w:lang w:val="en-US" w:eastAsia="zh-CN"/>
                    </w:rPr>
                    <w:t>有机物</w:t>
                  </w:r>
                </w:p>
              </w:tc>
              <w:tc>
                <w:tcPr>
                  <w:tcW w:w="66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ascii="Times New Roman" w:hAnsi="Times New Roman" w:eastAsia="宋体" w:cs="Times New Roman"/>
                      <w:color w:val="auto"/>
                      <w:spacing w:val="0"/>
                      <w:kern w:val="2"/>
                      <w:sz w:val="21"/>
                      <w:szCs w:val="21"/>
                      <w:u w:val="none" w:color="auto"/>
                      <w:lang w:val="en-US" w:eastAsia="zh-CN" w:bidi="ar-SA"/>
                    </w:rPr>
                    <w:t>1次/月</w:t>
                  </w:r>
                </w:p>
              </w:tc>
              <w:tc>
                <w:tcPr>
                  <w:tcW w:w="67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ascii="Times New Roman" w:hAnsi="Times New Roman" w:eastAsia="宋体" w:cs="Times New Roman"/>
                      <w:color w:val="auto"/>
                      <w:spacing w:val="0"/>
                      <w:kern w:val="2"/>
                      <w:sz w:val="21"/>
                      <w:szCs w:val="21"/>
                      <w:u w:val="none" w:color="auto"/>
                      <w:lang w:val="en-US" w:eastAsia="zh-CN" w:bidi="ar-SA"/>
                    </w:rPr>
                    <w:t>T</w:t>
                  </w:r>
                </w:p>
              </w:tc>
              <w:tc>
                <w:tcPr>
                  <w:tcW w:w="574"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default" w:ascii="Times New Roman" w:hAnsi="Times New Roman" w:eastAsia="宋体" w:cs="Times New Roman"/>
                      <w:color w:val="auto"/>
                      <w:spacing w:val="0"/>
                      <w:kern w:val="2"/>
                      <w:sz w:val="21"/>
                      <w:szCs w:val="21"/>
                      <w:u w:val="none" w:color="auto"/>
                      <w:lang w:val="en-US" w:eastAsia="zh-CN" w:bidi="ar-SA"/>
                    </w:rPr>
                    <w:t>桶装</w:t>
                  </w:r>
                </w:p>
              </w:tc>
              <w:tc>
                <w:tcPr>
                  <w:tcW w:w="473" w:type="dxa"/>
                  <w:vMerge w:val="restart"/>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none" w:color="auto"/>
                      <w:lang w:val="en-US" w:eastAsia="zh-CN" w:bidi="ar-SA"/>
                    </w:rPr>
                  </w:pPr>
                  <w:r>
                    <w:rPr>
                      <w:rFonts w:hint="eastAsia" w:ascii="Times New Roman" w:hAnsi="Times New Roman" w:eastAsia="宋体" w:cs="Times New Roman"/>
                      <w:color w:val="auto"/>
                      <w:spacing w:val="0"/>
                      <w:kern w:val="2"/>
                      <w:sz w:val="21"/>
                      <w:szCs w:val="21"/>
                      <w:u w:val="none" w:color="auto"/>
                      <w:lang w:val="en-US" w:eastAsia="zh-CN" w:bidi="ar-SA"/>
                    </w:rPr>
                    <w:t>委托资质单位处理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cs="Times New Roman"/>
                      <w:color w:val="auto"/>
                      <w:spacing w:val="0"/>
                      <w:kern w:val="2"/>
                      <w:sz w:val="21"/>
                      <w:szCs w:val="21"/>
                      <w:u w:val="none" w:color="auto"/>
                      <w:lang w:val="en-US" w:eastAsia="zh-CN" w:bidi="ar-SA"/>
                    </w:rPr>
                    <w:t>废机油</w:t>
                  </w:r>
                </w:p>
              </w:tc>
              <w:tc>
                <w:tcPr>
                  <w:tcW w:w="176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none" w:color="auto"/>
                      <w:lang w:val="en-US" w:eastAsia="zh-CN" w:bidi="ar-SA"/>
                    </w:rPr>
                  </w:pPr>
                  <w:r>
                    <w:rPr>
                      <w:rFonts w:hint="eastAsia" w:eastAsia="宋体" w:cs="Times New Roman"/>
                      <w:color w:val="auto"/>
                      <w:spacing w:val="0"/>
                      <w:kern w:val="2"/>
                      <w:sz w:val="21"/>
                      <w:szCs w:val="21"/>
                      <w:u w:val="none" w:color="auto"/>
                      <w:lang w:val="en-US" w:eastAsia="zh-CN" w:bidi="ar-SA"/>
                    </w:rPr>
                    <w:t>危险废物HW08（900-249-08）</w:t>
                  </w:r>
                </w:p>
              </w:tc>
              <w:tc>
                <w:tcPr>
                  <w:tcW w:w="85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ascii="Times New Roman" w:hAnsi="Times New Roman" w:eastAsia="宋体" w:cs="Times New Roman"/>
                      <w:color w:val="auto"/>
                      <w:spacing w:val="0"/>
                      <w:sz w:val="21"/>
                      <w:szCs w:val="21"/>
                      <w:u w:val="none" w:color="auto"/>
                      <w:lang w:val="zh-CN" w:eastAsia="zh-CN"/>
                    </w:rPr>
                    <w:t>0.0</w:t>
                  </w:r>
                  <w:r>
                    <w:rPr>
                      <w:rFonts w:hint="eastAsia" w:cs="Times New Roman"/>
                      <w:color w:val="auto"/>
                      <w:spacing w:val="0"/>
                      <w:sz w:val="21"/>
                      <w:szCs w:val="21"/>
                      <w:u w:val="none" w:color="auto"/>
                      <w:lang w:val="en-US" w:eastAsia="zh-CN"/>
                    </w:rPr>
                    <w:t>1</w:t>
                  </w:r>
                </w:p>
              </w:tc>
              <w:tc>
                <w:tcPr>
                  <w:tcW w:w="780"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eastAsia="宋体" w:cs="Times New Roman"/>
                      <w:bCs/>
                      <w:color w:val="auto"/>
                      <w:spacing w:val="0"/>
                      <w:sz w:val="21"/>
                      <w:szCs w:val="21"/>
                      <w:u w:val="none" w:color="auto"/>
                      <w:lang w:val="en-US" w:eastAsia="zh-CN"/>
                    </w:rPr>
                    <w:t>设备维护</w:t>
                  </w:r>
                </w:p>
              </w:tc>
              <w:tc>
                <w:tcPr>
                  <w:tcW w:w="67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eastAsia"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eastAsia="宋体" w:cs="Times New Roman"/>
                      <w:bCs/>
                      <w:color w:val="auto"/>
                      <w:spacing w:val="0"/>
                      <w:sz w:val="21"/>
                      <w:szCs w:val="21"/>
                      <w:u w:val="none" w:color="auto"/>
                      <w:lang w:val="en-US" w:eastAsia="zh-CN"/>
                    </w:rPr>
                    <w:t>液</w:t>
                  </w:r>
                </w:p>
              </w:tc>
              <w:tc>
                <w:tcPr>
                  <w:tcW w:w="924"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eastAsia"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eastAsia="宋体" w:cs="Times New Roman"/>
                      <w:bCs/>
                      <w:color w:val="auto"/>
                      <w:spacing w:val="0"/>
                      <w:sz w:val="21"/>
                      <w:szCs w:val="21"/>
                      <w:u w:val="none" w:color="auto"/>
                      <w:lang w:val="en-US" w:eastAsia="zh-CN"/>
                    </w:rPr>
                    <w:t>废矿物油</w:t>
                  </w:r>
                </w:p>
              </w:tc>
              <w:tc>
                <w:tcPr>
                  <w:tcW w:w="66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ascii="Times New Roman" w:hAnsi="Times New Roman" w:eastAsia="宋体" w:cs="Times New Roman"/>
                      <w:color w:val="auto"/>
                      <w:spacing w:val="0"/>
                      <w:kern w:val="2"/>
                      <w:sz w:val="21"/>
                      <w:szCs w:val="21"/>
                      <w:u w:val="none" w:color="auto"/>
                      <w:lang w:val="en-US" w:eastAsia="zh-CN" w:bidi="ar-SA"/>
                    </w:rPr>
                    <w:t>1次/年</w:t>
                  </w:r>
                </w:p>
              </w:tc>
              <w:tc>
                <w:tcPr>
                  <w:tcW w:w="67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ascii="Times New Roman" w:hAnsi="Times New Roman" w:eastAsia="宋体" w:cs="Times New Roman"/>
                      <w:color w:val="auto"/>
                      <w:spacing w:val="0"/>
                      <w:kern w:val="2"/>
                      <w:sz w:val="21"/>
                      <w:szCs w:val="21"/>
                      <w:u w:val="none" w:color="auto"/>
                      <w:lang w:val="en-US" w:eastAsia="zh-CN" w:bidi="ar-SA"/>
                    </w:rPr>
                    <w:t>T，I</w:t>
                  </w:r>
                </w:p>
              </w:tc>
              <w:tc>
                <w:tcPr>
                  <w:tcW w:w="574"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default" w:ascii="Times New Roman" w:hAnsi="Times New Roman" w:eastAsia="宋体" w:cs="Times New Roman"/>
                      <w:color w:val="auto"/>
                      <w:spacing w:val="0"/>
                      <w:kern w:val="2"/>
                      <w:sz w:val="21"/>
                      <w:szCs w:val="21"/>
                      <w:u w:val="none" w:color="auto"/>
                      <w:lang w:val="en-US" w:eastAsia="zh-CN" w:bidi="ar-SA"/>
                    </w:rPr>
                    <w:t>桶装</w:t>
                  </w:r>
                </w:p>
              </w:tc>
              <w:tc>
                <w:tcPr>
                  <w:tcW w:w="473" w:type="dxa"/>
                  <w:vMerge w:val="continue"/>
                  <w:noWrap w:val="0"/>
                  <w:vAlign w:val="center"/>
                </w:tcPr>
                <w:p>
                  <w:pPr>
                    <w:pStyle w:val="59"/>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bCs/>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cs="Times New Roman"/>
                      <w:color w:val="auto"/>
                      <w:spacing w:val="0"/>
                      <w:kern w:val="2"/>
                      <w:sz w:val="21"/>
                      <w:szCs w:val="21"/>
                      <w:u w:val="none" w:color="auto"/>
                      <w:lang w:val="en-US" w:eastAsia="zh-CN" w:bidi="ar-SA"/>
                    </w:rPr>
                    <w:t>废包装桶</w:t>
                  </w:r>
                </w:p>
              </w:tc>
              <w:tc>
                <w:tcPr>
                  <w:tcW w:w="176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none" w:color="auto"/>
                      <w:lang w:val="en-US" w:eastAsia="zh-CN" w:bidi="ar-SA"/>
                    </w:rPr>
                  </w:pPr>
                  <w:r>
                    <w:rPr>
                      <w:rFonts w:hint="eastAsia" w:eastAsia="宋体" w:cs="Times New Roman"/>
                      <w:color w:val="auto"/>
                      <w:spacing w:val="0"/>
                      <w:kern w:val="2"/>
                      <w:sz w:val="21"/>
                      <w:szCs w:val="21"/>
                      <w:u w:val="none" w:color="auto"/>
                      <w:lang w:val="en-US" w:eastAsia="zh-CN" w:bidi="ar-SA"/>
                    </w:rPr>
                    <w:t>危险废物HW49（900-041-49）</w:t>
                  </w:r>
                </w:p>
              </w:tc>
              <w:tc>
                <w:tcPr>
                  <w:tcW w:w="85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cs="Times New Roman"/>
                      <w:color w:val="auto"/>
                      <w:spacing w:val="0"/>
                      <w:sz w:val="21"/>
                      <w:szCs w:val="21"/>
                      <w:u w:val="none" w:color="auto"/>
                      <w:lang w:val="en-US" w:eastAsia="zh-CN"/>
                    </w:rPr>
                    <w:t>0.025</w:t>
                  </w:r>
                </w:p>
              </w:tc>
              <w:tc>
                <w:tcPr>
                  <w:tcW w:w="780"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cs="Times New Roman"/>
                      <w:bCs/>
                      <w:color w:val="auto"/>
                      <w:spacing w:val="0"/>
                      <w:sz w:val="21"/>
                      <w:szCs w:val="21"/>
                      <w:u w:val="none" w:color="auto"/>
                      <w:lang w:val="en-US" w:eastAsia="zh-CN"/>
                    </w:rPr>
                    <w:t>生产过程</w:t>
                  </w:r>
                </w:p>
              </w:tc>
              <w:tc>
                <w:tcPr>
                  <w:tcW w:w="67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eastAsia="宋体" w:cs="Times New Roman"/>
                      <w:bCs/>
                      <w:color w:val="auto"/>
                      <w:spacing w:val="0"/>
                      <w:sz w:val="21"/>
                      <w:szCs w:val="21"/>
                      <w:u w:val="none" w:color="auto"/>
                      <w:lang w:val="en-US" w:eastAsia="zh-CN"/>
                    </w:rPr>
                    <w:t>固</w:t>
                  </w:r>
                </w:p>
              </w:tc>
              <w:tc>
                <w:tcPr>
                  <w:tcW w:w="924"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eastAsia"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eastAsia="宋体" w:cs="Times New Roman"/>
                      <w:bCs/>
                      <w:color w:val="auto"/>
                      <w:spacing w:val="0"/>
                      <w:sz w:val="21"/>
                      <w:szCs w:val="21"/>
                      <w:u w:val="none" w:color="auto"/>
                      <w:lang w:val="en-US" w:eastAsia="zh-CN"/>
                    </w:rPr>
                    <w:t>油墨</w:t>
                  </w:r>
                  <w:r>
                    <w:rPr>
                      <w:rFonts w:hint="eastAsia" w:ascii="Times New Roman" w:hAnsi="Times New Roman" w:cs="Times New Roman"/>
                      <w:bCs/>
                      <w:color w:val="auto"/>
                      <w:spacing w:val="0"/>
                      <w:sz w:val="21"/>
                      <w:szCs w:val="21"/>
                      <w:u w:val="none" w:color="auto"/>
                      <w:lang w:val="en-US" w:eastAsia="zh-CN"/>
                    </w:rPr>
                    <w:t>、胶等</w:t>
                  </w:r>
                </w:p>
              </w:tc>
              <w:tc>
                <w:tcPr>
                  <w:tcW w:w="66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ascii="宋体" w:hAnsi="宋体" w:eastAsia="宋体" w:cs="宋体"/>
                      <w:color w:val="auto"/>
                      <w:spacing w:val="0"/>
                      <w:kern w:val="0"/>
                      <w:sz w:val="20"/>
                      <w:szCs w:val="20"/>
                      <w:u w:val="none" w:color="auto"/>
                      <w:lang w:val="en-US" w:eastAsia="zh-CN" w:bidi="ar"/>
                    </w:rPr>
                    <w:t>每天</w:t>
                  </w:r>
                </w:p>
              </w:tc>
              <w:tc>
                <w:tcPr>
                  <w:tcW w:w="67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none" w:color="auto"/>
                      <w:lang w:val="en-US" w:eastAsia="zh-CN" w:bidi="ar-SA"/>
                    </w:rPr>
                  </w:pPr>
                  <w:r>
                    <w:rPr>
                      <w:rFonts w:hint="eastAsia" w:ascii="Times New Roman" w:hAnsi="Times New Roman" w:eastAsia="宋体" w:cs="Times New Roman"/>
                      <w:color w:val="auto"/>
                      <w:spacing w:val="0"/>
                      <w:kern w:val="2"/>
                      <w:sz w:val="21"/>
                      <w:szCs w:val="21"/>
                      <w:u w:val="none" w:color="auto"/>
                      <w:lang w:val="en-US" w:eastAsia="zh-CN" w:bidi="ar-SA"/>
                    </w:rPr>
                    <w:t>T，I</w:t>
                  </w:r>
                </w:p>
              </w:tc>
              <w:tc>
                <w:tcPr>
                  <w:tcW w:w="574"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none" w:color="auto"/>
                      <w:lang w:val="en-US" w:eastAsia="zh-CN" w:bidi="ar-SA"/>
                    </w:rPr>
                  </w:pPr>
                  <w:r>
                    <w:rPr>
                      <w:rFonts w:hint="eastAsia" w:ascii="Times New Roman" w:hAnsi="Times New Roman" w:eastAsia="宋体" w:cs="Times New Roman"/>
                      <w:color w:val="auto"/>
                      <w:spacing w:val="0"/>
                      <w:kern w:val="2"/>
                      <w:sz w:val="21"/>
                      <w:szCs w:val="21"/>
                      <w:u w:val="none" w:color="auto"/>
                      <w:lang w:val="en-US" w:eastAsia="zh-CN" w:bidi="ar-SA"/>
                    </w:rPr>
                    <w:t>散装</w:t>
                  </w:r>
                </w:p>
              </w:tc>
              <w:tc>
                <w:tcPr>
                  <w:tcW w:w="473" w:type="dxa"/>
                  <w:vMerge w:val="continue"/>
                  <w:noWrap w:val="0"/>
                  <w:vAlign w:val="center"/>
                </w:tcPr>
                <w:p>
                  <w:pPr>
                    <w:pStyle w:val="59"/>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bCs/>
                      <w:color w:val="auto"/>
                      <w:spacing w:val="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cs="Times New Roman"/>
                      <w:color w:val="auto"/>
                      <w:spacing w:val="0"/>
                      <w:kern w:val="2"/>
                      <w:sz w:val="21"/>
                      <w:szCs w:val="21"/>
                      <w:u w:val="none" w:color="auto"/>
                      <w:lang w:val="en-US" w:eastAsia="zh-CN" w:bidi="ar-SA"/>
                    </w:rPr>
                  </w:pPr>
                  <w:r>
                    <w:rPr>
                      <w:rFonts w:hint="eastAsia" w:cs="Times New Roman"/>
                      <w:color w:val="auto"/>
                      <w:spacing w:val="0"/>
                      <w:kern w:val="2"/>
                      <w:sz w:val="21"/>
                      <w:szCs w:val="21"/>
                      <w:u w:val="none" w:color="auto"/>
                      <w:lang w:val="en-US" w:eastAsia="zh-CN" w:bidi="ar-SA"/>
                    </w:rPr>
                    <w:t>废含油抹布及手套</w:t>
                  </w:r>
                </w:p>
              </w:tc>
              <w:tc>
                <w:tcPr>
                  <w:tcW w:w="176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none" w:color="auto"/>
                      <w:lang w:val="en-US" w:eastAsia="zh-CN" w:bidi="ar-SA"/>
                    </w:rPr>
                  </w:pPr>
                  <w:r>
                    <w:rPr>
                      <w:rFonts w:hint="eastAsia" w:eastAsia="宋体" w:cs="Times New Roman"/>
                      <w:color w:val="auto"/>
                      <w:spacing w:val="0"/>
                      <w:kern w:val="2"/>
                      <w:sz w:val="21"/>
                      <w:szCs w:val="21"/>
                      <w:u w:val="none" w:color="auto"/>
                      <w:lang w:val="en-US" w:eastAsia="zh-CN" w:bidi="ar-SA"/>
                    </w:rPr>
                    <w:t>危险废物HW</w:t>
                  </w:r>
                  <w:r>
                    <w:rPr>
                      <w:rFonts w:hint="eastAsia" w:cs="Times New Roman"/>
                      <w:color w:val="auto"/>
                      <w:spacing w:val="0"/>
                      <w:kern w:val="2"/>
                      <w:sz w:val="21"/>
                      <w:szCs w:val="21"/>
                      <w:u w:val="none" w:color="auto"/>
                      <w:lang w:val="en-US" w:eastAsia="zh-CN" w:bidi="ar-SA"/>
                    </w:rPr>
                    <w:t>49</w:t>
                  </w:r>
                  <w:r>
                    <w:rPr>
                      <w:rFonts w:hint="eastAsia" w:eastAsia="宋体" w:cs="Times New Roman"/>
                      <w:color w:val="auto"/>
                      <w:spacing w:val="0"/>
                      <w:kern w:val="2"/>
                      <w:sz w:val="21"/>
                      <w:szCs w:val="21"/>
                      <w:u w:val="none" w:color="auto"/>
                      <w:lang w:val="en-US" w:eastAsia="zh-CN" w:bidi="ar-SA"/>
                    </w:rPr>
                    <w:t>（</w:t>
                  </w:r>
                  <w:r>
                    <w:rPr>
                      <w:rFonts w:hint="eastAsia" w:cs="Times New Roman"/>
                      <w:color w:val="auto"/>
                      <w:spacing w:val="0"/>
                      <w:kern w:val="2"/>
                      <w:sz w:val="21"/>
                      <w:szCs w:val="21"/>
                      <w:u w:val="none" w:color="auto"/>
                      <w:lang w:val="en-US" w:eastAsia="zh-CN" w:bidi="ar-SA"/>
                    </w:rPr>
                    <w:t>900-041-49</w:t>
                  </w:r>
                  <w:r>
                    <w:rPr>
                      <w:rFonts w:hint="eastAsia" w:eastAsia="宋体" w:cs="Times New Roman"/>
                      <w:color w:val="auto"/>
                      <w:spacing w:val="0"/>
                      <w:kern w:val="2"/>
                      <w:sz w:val="21"/>
                      <w:szCs w:val="21"/>
                      <w:u w:val="none" w:color="auto"/>
                      <w:lang w:val="en-US" w:eastAsia="zh-CN" w:bidi="ar-SA"/>
                    </w:rPr>
                    <w:t>）</w:t>
                  </w:r>
                </w:p>
              </w:tc>
              <w:tc>
                <w:tcPr>
                  <w:tcW w:w="85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color w:val="auto"/>
                      <w:spacing w:val="0"/>
                      <w:sz w:val="21"/>
                      <w:szCs w:val="21"/>
                      <w:u w:val="none" w:color="auto"/>
                      <w:lang w:val="en-US" w:eastAsia="zh-CN"/>
                    </w:rPr>
                    <w:t>0.01</w:t>
                  </w:r>
                </w:p>
              </w:tc>
              <w:tc>
                <w:tcPr>
                  <w:tcW w:w="780"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eastAsia="宋体" w:cs="Times New Roman"/>
                      <w:bCs/>
                      <w:color w:val="auto"/>
                      <w:spacing w:val="0"/>
                      <w:sz w:val="21"/>
                      <w:szCs w:val="21"/>
                      <w:u w:val="none" w:color="auto"/>
                      <w:lang w:val="en-US" w:eastAsia="zh-CN"/>
                    </w:rPr>
                    <w:t>设备维护</w:t>
                  </w:r>
                </w:p>
              </w:tc>
              <w:tc>
                <w:tcPr>
                  <w:tcW w:w="675"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eastAsia="宋体" w:cs="Times New Roman"/>
                      <w:bCs/>
                      <w:color w:val="auto"/>
                      <w:spacing w:val="0"/>
                      <w:sz w:val="21"/>
                      <w:szCs w:val="21"/>
                      <w:u w:val="none" w:color="auto"/>
                      <w:lang w:val="en-US" w:eastAsia="zh-CN"/>
                    </w:rPr>
                    <w:t>固</w:t>
                  </w:r>
                </w:p>
              </w:tc>
              <w:tc>
                <w:tcPr>
                  <w:tcW w:w="924"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eastAsia="宋体" w:cs="Times New Roman"/>
                      <w:bCs/>
                      <w:color w:val="auto"/>
                      <w:spacing w:val="0"/>
                      <w:sz w:val="21"/>
                      <w:szCs w:val="21"/>
                      <w:u w:val="none" w:color="auto"/>
                      <w:lang w:val="en-US" w:eastAsia="zh-CN"/>
                    </w:rPr>
                    <w:t>废矿物油等</w:t>
                  </w:r>
                </w:p>
              </w:tc>
              <w:tc>
                <w:tcPr>
                  <w:tcW w:w="66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ascii="Times New Roman" w:hAnsi="Times New Roman" w:eastAsia="宋体" w:cs="Times New Roman"/>
                      <w:color w:val="auto"/>
                      <w:spacing w:val="0"/>
                      <w:kern w:val="2"/>
                      <w:sz w:val="21"/>
                      <w:szCs w:val="21"/>
                      <w:u w:val="none" w:color="auto"/>
                      <w:lang w:val="en-US" w:eastAsia="zh-CN" w:bidi="ar-SA"/>
                    </w:rPr>
                    <w:t>1次/年</w:t>
                  </w:r>
                </w:p>
              </w:tc>
              <w:tc>
                <w:tcPr>
                  <w:tcW w:w="675"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none" w:color="auto"/>
                      <w:lang w:val="en-US" w:eastAsia="zh-CN" w:bidi="ar-SA"/>
                    </w:rPr>
                  </w:pPr>
                  <w:r>
                    <w:rPr>
                      <w:rFonts w:hint="eastAsia" w:ascii="Times New Roman" w:hAnsi="Times New Roman" w:eastAsia="宋体" w:cs="Times New Roman"/>
                      <w:color w:val="auto"/>
                      <w:spacing w:val="0"/>
                      <w:kern w:val="2"/>
                      <w:sz w:val="21"/>
                      <w:szCs w:val="21"/>
                      <w:u w:val="none" w:color="auto"/>
                      <w:lang w:val="en-US" w:eastAsia="zh-CN" w:bidi="ar-SA"/>
                    </w:rPr>
                    <w:t>T，I</w:t>
                  </w:r>
                </w:p>
              </w:tc>
              <w:tc>
                <w:tcPr>
                  <w:tcW w:w="574"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none" w:color="auto"/>
                      <w:lang w:val="en-US" w:eastAsia="zh-CN" w:bidi="ar-SA"/>
                    </w:rPr>
                  </w:pPr>
                  <w:r>
                    <w:rPr>
                      <w:rFonts w:hint="eastAsia" w:ascii="Times New Roman" w:hAnsi="Times New Roman" w:eastAsia="宋体" w:cs="Times New Roman"/>
                      <w:color w:val="auto"/>
                      <w:spacing w:val="0"/>
                      <w:kern w:val="2"/>
                      <w:sz w:val="21"/>
                      <w:szCs w:val="21"/>
                      <w:u w:val="none" w:color="auto"/>
                      <w:lang w:val="en-US" w:eastAsia="zh-CN" w:bidi="ar-SA"/>
                    </w:rPr>
                    <w:t>散装</w:t>
                  </w:r>
                </w:p>
              </w:tc>
              <w:tc>
                <w:tcPr>
                  <w:tcW w:w="473" w:type="dxa"/>
                  <w:vMerge w:val="continue"/>
                  <w:noWrap w:val="0"/>
                  <w:vAlign w:val="center"/>
                </w:tcPr>
                <w:p>
                  <w:pPr>
                    <w:pStyle w:val="59"/>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bCs/>
                      <w:color w:val="auto"/>
                      <w:spacing w:val="0"/>
                      <w:sz w:val="21"/>
                      <w:szCs w:val="21"/>
                      <w:u w:val="none" w:color="auto"/>
                    </w:rPr>
                  </w:pPr>
                </w:p>
              </w:tc>
            </w:tr>
          </w:tbl>
          <w:p>
            <w:pPr>
              <w:jc w:val="center"/>
              <w:rPr>
                <w:rFonts w:hint="eastAsia"/>
                <w:b/>
                <w:color w:val="auto"/>
                <w:spacing w:val="0"/>
                <w:szCs w:val="21"/>
                <w:u w:val="none" w:color="auto"/>
              </w:rPr>
            </w:pPr>
            <w:r>
              <w:rPr>
                <w:rFonts w:hint="eastAsia"/>
                <w:b/>
                <w:color w:val="auto"/>
                <w:spacing w:val="0"/>
                <w:szCs w:val="21"/>
                <w:u w:val="none" w:color="auto"/>
              </w:rPr>
              <w:t>表4-</w:t>
            </w:r>
            <w:r>
              <w:rPr>
                <w:rFonts w:hint="eastAsia"/>
                <w:b/>
                <w:color w:val="auto"/>
                <w:spacing w:val="0"/>
                <w:szCs w:val="21"/>
                <w:u w:val="none" w:color="auto"/>
                <w:lang w:val="en-US" w:eastAsia="zh-CN"/>
              </w:rPr>
              <w:t>20</w:t>
            </w:r>
            <w:r>
              <w:rPr>
                <w:rFonts w:hint="eastAsia"/>
                <w:b/>
                <w:color w:val="auto"/>
                <w:spacing w:val="0"/>
                <w:szCs w:val="21"/>
                <w:u w:val="none" w:color="auto"/>
              </w:rPr>
              <w:t xml:space="preserve">  </w:t>
            </w:r>
            <w:r>
              <w:rPr>
                <w:rFonts w:hint="eastAsia"/>
                <w:b/>
                <w:color w:val="auto"/>
                <w:spacing w:val="0"/>
                <w:szCs w:val="21"/>
                <w:u w:val="none" w:color="auto"/>
                <w:lang w:val="en-US" w:eastAsia="zh-CN"/>
              </w:rPr>
              <w:t>危险废物贮存场所基本情况表</w:t>
            </w:r>
          </w:p>
          <w:tbl>
            <w:tblPr>
              <w:tblStyle w:val="43"/>
              <w:tblW w:w="8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8"/>
              <w:gridCol w:w="808"/>
              <w:gridCol w:w="1977"/>
              <w:gridCol w:w="990"/>
              <w:gridCol w:w="1231"/>
              <w:gridCol w:w="631"/>
              <w:gridCol w:w="853"/>
              <w:gridCol w:w="7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08"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eastAsia="宋体"/>
                      <w:b/>
                      <w:bCs/>
                      <w:color w:val="auto"/>
                      <w:spacing w:val="0"/>
                      <w:sz w:val="21"/>
                      <w:szCs w:val="21"/>
                      <w:u w:val="none" w:color="auto"/>
                      <w:lang w:val="en-US" w:eastAsia="zh-CN"/>
                    </w:rPr>
                  </w:pPr>
                  <w:r>
                    <w:rPr>
                      <w:rFonts w:hint="eastAsia"/>
                      <w:b/>
                      <w:bCs/>
                      <w:color w:val="auto"/>
                      <w:spacing w:val="0"/>
                      <w:sz w:val="21"/>
                      <w:szCs w:val="21"/>
                      <w:u w:val="none" w:color="auto"/>
                      <w:lang w:val="en-US" w:eastAsia="zh-CN"/>
                    </w:rPr>
                    <w:t>贮存场所名称</w:t>
                  </w:r>
                </w:p>
              </w:tc>
              <w:tc>
                <w:tcPr>
                  <w:tcW w:w="808"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b/>
                      <w:bCs/>
                      <w:color w:val="auto"/>
                      <w:spacing w:val="0"/>
                      <w:sz w:val="21"/>
                      <w:szCs w:val="21"/>
                      <w:u w:val="none" w:color="auto"/>
                      <w:lang w:val="en-US" w:eastAsia="zh-CN"/>
                    </w:rPr>
                  </w:pPr>
                  <w:r>
                    <w:rPr>
                      <w:rFonts w:hint="eastAsia" w:ascii="Times New Roman" w:hAnsi="Times New Roman" w:eastAsia="宋体" w:cs="Times New Roman"/>
                      <w:b/>
                      <w:bCs/>
                      <w:color w:val="auto"/>
                      <w:spacing w:val="0"/>
                      <w:sz w:val="21"/>
                      <w:szCs w:val="21"/>
                      <w:u w:val="none" w:color="auto"/>
                      <w:lang w:val="en-US" w:eastAsia="zh-CN"/>
                    </w:rPr>
                    <w:t>固废名称</w:t>
                  </w:r>
                </w:p>
              </w:tc>
              <w:tc>
                <w:tcPr>
                  <w:tcW w:w="1977"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b/>
                      <w:bCs/>
                      <w:color w:val="auto"/>
                      <w:spacing w:val="0"/>
                      <w:sz w:val="21"/>
                      <w:szCs w:val="21"/>
                      <w:u w:val="none" w:color="auto"/>
                      <w:lang w:val="en-US" w:eastAsia="zh-CN"/>
                    </w:rPr>
                  </w:pPr>
                  <w:r>
                    <w:rPr>
                      <w:rFonts w:hint="eastAsia" w:ascii="Times New Roman" w:hAnsi="Times New Roman" w:eastAsia="宋体" w:cs="Times New Roman"/>
                      <w:b/>
                      <w:bCs/>
                      <w:color w:val="auto"/>
                      <w:spacing w:val="0"/>
                      <w:sz w:val="21"/>
                      <w:szCs w:val="21"/>
                      <w:u w:val="none" w:color="auto"/>
                      <w:lang w:val="en-US" w:eastAsia="zh-CN"/>
                    </w:rPr>
                    <w:t>危废类别/代码</w:t>
                  </w:r>
                </w:p>
              </w:tc>
              <w:tc>
                <w:tcPr>
                  <w:tcW w:w="99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b/>
                      <w:bCs/>
                      <w:color w:val="auto"/>
                      <w:spacing w:val="0"/>
                      <w:sz w:val="21"/>
                      <w:szCs w:val="21"/>
                      <w:u w:val="none" w:color="auto"/>
                      <w:lang w:val="en-US" w:eastAsia="zh-CN"/>
                    </w:rPr>
                  </w:pPr>
                  <w:r>
                    <w:rPr>
                      <w:rFonts w:hint="eastAsia" w:ascii="Times New Roman" w:hAnsi="Times New Roman" w:eastAsia="宋体" w:cs="Times New Roman"/>
                      <w:b/>
                      <w:bCs/>
                      <w:color w:val="auto"/>
                      <w:spacing w:val="0"/>
                      <w:sz w:val="21"/>
                      <w:szCs w:val="21"/>
                      <w:u w:val="none" w:color="auto"/>
                      <w:lang w:val="en-US" w:eastAsia="zh-CN"/>
                    </w:rPr>
                    <w:t>暂存量</w:t>
                  </w:r>
                </w:p>
              </w:tc>
              <w:tc>
                <w:tcPr>
                  <w:tcW w:w="123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b/>
                      <w:bCs/>
                      <w:color w:val="auto"/>
                      <w:spacing w:val="0"/>
                      <w:sz w:val="21"/>
                      <w:szCs w:val="21"/>
                      <w:u w:val="none" w:color="auto"/>
                      <w:lang w:val="en-US" w:eastAsia="zh-CN"/>
                    </w:rPr>
                  </w:pPr>
                  <w:r>
                    <w:rPr>
                      <w:rFonts w:hint="eastAsia" w:ascii="Times New Roman" w:hAnsi="Times New Roman" w:eastAsia="宋体" w:cs="Times New Roman"/>
                      <w:b/>
                      <w:bCs/>
                      <w:color w:val="auto"/>
                      <w:spacing w:val="0"/>
                      <w:sz w:val="21"/>
                      <w:szCs w:val="21"/>
                      <w:u w:val="none" w:color="auto"/>
                      <w:lang w:val="en-US" w:eastAsia="zh-CN"/>
                    </w:rPr>
                    <w:t>贮存方式</w:t>
                  </w:r>
                </w:p>
              </w:tc>
              <w:tc>
                <w:tcPr>
                  <w:tcW w:w="63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b/>
                      <w:bCs/>
                      <w:color w:val="auto"/>
                      <w:spacing w:val="0"/>
                      <w:sz w:val="21"/>
                      <w:szCs w:val="21"/>
                      <w:u w:val="none" w:color="auto"/>
                      <w:lang w:val="en-US" w:eastAsia="zh-CN"/>
                    </w:rPr>
                  </w:pPr>
                  <w:r>
                    <w:rPr>
                      <w:rFonts w:hint="eastAsia" w:ascii="Times New Roman" w:hAnsi="Times New Roman" w:eastAsia="宋体" w:cs="Times New Roman"/>
                      <w:b/>
                      <w:bCs/>
                      <w:color w:val="auto"/>
                      <w:spacing w:val="0"/>
                      <w:sz w:val="21"/>
                      <w:szCs w:val="21"/>
                      <w:u w:val="none" w:color="auto"/>
                      <w:lang w:val="en-US" w:eastAsia="zh-CN"/>
                    </w:rPr>
                    <w:t>位置</w:t>
                  </w:r>
                </w:p>
              </w:tc>
              <w:tc>
                <w:tcPr>
                  <w:tcW w:w="853"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b/>
                      <w:bCs/>
                      <w:color w:val="auto"/>
                      <w:spacing w:val="0"/>
                      <w:sz w:val="21"/>
                      <w:szCs w:val="21"/>
                      <w:u w:val="none" w:color="auto"/>
                      <w:lang w:val="en-US" w:eastAsia="zh-CN"/>
                    </w:rPr>
                  </w:pPr>
                  <w:r>
                    <w:rPr>
                      <w:rFonts w:hint="eastAsia" w:ascii="Times New Roman" w:hAnsi="Times New Roman" w:eastAsia="宋体" w:cs="Times New Roman"/>
                      <w:b/>
                      <w:bCs/>
                      <w:color w:val="auto"/>
                      <w:spacing w:val="0"/>
                      <w:sz w:val="21"/>
                      <w:szCs w:val="21"/>
                      <w:u w:val="none" w:color="auto"/>
                      <w:lang w:val="en-US" w:eastAsia="zh-CN"/>
                    </w:rPr>
                    <w:t>占地面积</w:t>
                  </w:r>
                </w:p>
              </w:tc>
              <w:tc>
                <w:tcPr>
                  <w:tcW w:w="752"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b/>
                      <w:bCs/>
                      <w:color w:val="auto"/>
                      <w:spacing w:val="0"/>
                      <w:sz w:val="21"/>
                      <w:szCs w:val="21"/>
                      <w:u w:val="none" w:color="auto"/>
                      <w:lang w:val="en-US" w:eastAsia="zh-CN"/>
                    </w:rPr>
                  </w:pPr>
                  <w:r>
                    <w:rPr>
                      <w:rFonts w:hint="eastAsia" w:ascii="Times New Roman" w:hAnsi="Times New Roman" w:eastAsia="宋体" w:cs="Times New Roman"/>
                      <w:b/>
                      <w:bCs/>
                      <w:color w:val="auto"/>
                      <w:spacing w:val="0"/>
                      <w:sz w:val="21"/>
                      <w:szCs w:val="21"/>
                      <w:u w:val="none" w:color="auto"/>
                      <w:lang w:val="en-US" w:eastAsia="zh-CN"/>
                    </w:rPr>
                    <w:t>贮存周期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8" w:type="dxa"/>
                  <w:vMerge w:val="restart"/>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cs="Times New Roman"/>
                      <w:color w:val="auto"/>
                      <w:spacing w:val="0"/>
                      <w:kern w:val="2"/>
                      <w:sz w:val="21"/>
                      <w:szCs w:val="21"/>
                      <w:u w:val="none" w:color="auto"/>
                      <w:lang w:val="en-US" w:eastAsia="zh-CN" w:bidi="ar-SA"/>
                    </w:rPr>
                  </w:pPr>
                  <w:r>
                    <w:rPr>
                      <w:rFonts w:hint="eastAsia" w:cs="Times New Roman"/>
                      <w:color w:val="auto"/>
                      <w:spacing w:val="0"/>
                      <w:kern w:val="2"/>
                      <w:sz w:val="21"/>
                      <w:szCs w:val="21"/>
                      <w:u w:val="none" w:color="auto"/>
                      <w:lang w:val="en-US" w:eastAsia="zh-CN" w:bidi="ar-SA"/>
                    </w:rPr>
                    <w:t>危废间</w:t>
                  </w:r>
                </w:p>
              </w:tc>
              <w:tc>
                <w:tcPr>
                  <w:tcW w:w="808"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eastAsia" w:cs="Times New Roman"/>
                      <w:color w:val="auto"/>
                      <w:spacing w:val="0"/>
                      <w:kern w:val="2"/>
                      <w:sz w:val="21"/>
                      <w:szCs w:val="21"/>
                      <w:u w:val="none" w:color="auto"/>
                      <w:lang w:val="en-US" w:eastAsia="zh-CN" w:bidi="ar-SA"/>
                    </w:rPr>
                    <w:t>废活性炭</w:t>
                  </w:r>
                </w:p>
              </w:tc>
              <w:tc>
                <w:tcPr>
                  <w:tcW w:w="1977"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sz w:val="21"/>
                      <w:szCs w:val="21"/>
                      <w:u w:val="none" w:color="auto"/>
                      <w:lang w:val="en-US" w:eastAsia="zh-CN"/>
                    </w:rPr>
                  </w:pPr>
                  <w:r>
                    <w:rPr>
                      <w:rFonts w:hint="eastAsia" w:eastAsia="宋体" w:cs="Times New Roman"/>
                      <w:color w:val="auto"/>
                      <w:spacing w:val="0"/>
                      <w:kern w:val="2"/>
                      <w:sz w:val="21"/>
                      <w:szCs w:val="21"/>
                      <w:u w:val="none" w:color="auto"/>
                      <w:lang w:val="en-US" w:eastAsia="zh-CN" w:bidi="ar-SA"/>
                    </w:rPr>
                    <w:t>危险废物HW49（900-039-49）</w:t>
                  </w:r>
                </w:p>
              </w:tc>
              <w:tc>
                <w:tcPr>
                  <w:tcW w:w="99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eastAsia" w:cs="Times New Roman"/>
                      <w:color w:val="auto"/>
                      <w:spacing w:val="0"/>
                      <w:sz w:val="21"/>
                      <w:szCs w:val="21"/>
                      <w:u w:val="none" w:color="auto"/>
                      <w:lang w:val="en-US" w:eastAsia="zh-CN"/>
                    </w:rPr>
                    <w:t>1.8625</w:t>
                  </w:r>
                </w:p>
              </w:tc>
              <w:tc>
                <w:tcPr>
                  <w:tcW w:w="1231"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default" w:ascii="Times New Roman" w:hAnsi="Times New Roman" w:eastAsia="宋体" w:cs="Times New Roman"/>
                      <w:color w:val="auto"/>
                      <w:spacing w:val="0"/>
                      <w:sz w:val="21"/>
                      <w:szCs w:val="21"/>
                      <w:u w:val="none" w:color="auto"/>
                      <w:lang w:val="en-US" w:eastAsia="zh-CN"/>
                    </w:rPr>
                    <w:t>桶装</w:t>
                  </w:r>
                </w:p>
              </w:tc>
              <w:tc>
                <w:tcPr>
                  <w:tcW w:w="631" w:type="dxa"/>
                  <w:vMerge w:val="restart"/>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eastAsia" w:cs="Times New Roman"/>
                      <w:color w:val="auto"/>
                      <w:spacing w:val="0"/>
                      <w:sz w:val="21"/>
                      <w:szCs w:val="21"/>
                      <w:u w:val="none" w:color="auto"/>
                      <w:lang w:val="en-US" w:eastAsia="zh-CN"/>
                    </w:rPr>
                    <w:t>4楼</w:t>
                  </w:r>
                </w:p>
              </w:tc>
              <w:tc>
                <w:tcPr>
                  <w:tcW w:w="853" w:type="dxa"/>
                  <w:vMerge w:val="restart"/>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eastAsia" w:cs="Times New Roman"/>
                      <w:color w:val="auto"/>
                      <w:spacing w:val="0"/>
                      <w:sz w:val="21"/>
                      <w:szCs w:val="21"/>
                      <w:u w:val="none" w:color="auto"/>
                      <w:lang w:val="en-US" w:eastAsia="zh-CN"/>
                    </w:rPr>
                    <w:t>10</w:t>
                  </w:r>
                  <w:r>
                    <w:rPr>
                      <w:rFonts w:hint="eastAsia" w:ascii="Times New Roman" w:hAnsi="Times New Roman" w:eastAsia="宋体" w:cs="Times New Roman"/>
                      <w:color w:val="auto"/>
                      <w:spacing w:val="0"/>
                      <w:sz w:val="21"/>
                      <w:szCs w:val="21"/>
                      <w:u w:val="none" w:color="auto"/>
                      <w:lang w:val="en-US" w:eastAsia="zh-CN"/>
                    </w:rPr>
                    <w:t>m</w:t>
                  </w:r>
                  <w:r>
                    <w:rPr>
                      <w:rFonts w:hint="eastAsia" w:ascii="Times New Roman" w:hAnsi="Times New Roman" w:eastAsia="宋体" w:cs="Times New Roman"/>
                      <w:color w:val="auto"/>
                      <w:spacing w:val="0"/>
                      <w:sz w:val="21"/>
                      <w:szCs w:val="21"/>
                      <w:u w:val="none" w:color="auto"/>
                      <w:vertAlign w:val="superscript"/>
                      <w:lang w:val="en-US" w:eastAsia="zh-CN"/>
                    </w:rPr>
                    <w:t>2</w:t>
                  </w:r>
                </w:p>
              </w:tc>
              <w:tc>
                <w:tcPr>
                  <w:tcW w:w="752" w:type="dxa"/>
                  <w:noWrap w:val="0"/>
                  <w:vAlign w:val="center"/>
                </w:tcPr>
                <w:p>
                  <w:pPr>
                    <w:keepNext w:val="0"/>
                    <w:keepLines w:val="0"/>
                    <w:pageBreakBefore w:val="0"/>
                    <w:widowControl w:val="0"/>
                    <w:kinsoku/>
                    <w:wordWrap/>
                    <w:overflowPunct/>
                    <w:topLinePunct w:val="0"/>
                    <w:bidi w:val="0"/>
                    <w:snapToGrid/>
                    <w:ind w:right="-53" w:rightChars="-25"/>
                    <w:jc w:val="both"/>
                    <w:textAlignment w:val="auto"/>
                    <w:rPr>
                      <w:rFonts w:hint="default" w:ascii="Times New Roman" w:hAnsi="Times New Roman" w:eastAsia="宋体" w:cs="Times New Roman"/>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1"/>
                      <w:u w:val="none" w:color="auto"/>
                      <w:lang w:val="en-US" w:eastAsia="zh-CN"/>
                    </w:rPr>
                    <w:t>3</w:t>
                  </w:r>
                  <w:r>
                    <w:rPr>
                      <w:rFonts w:hint="default" w:ascii="Times New Roman" w:hAnsi="Times New Roman" w:eastAsia="宋体" w:cs="Times New Roman"/>
                      <w:color w:val="auto"/>
                      <w:spacing w:val="0"/>
                      <w:sz w:val="21"/>
                      <w:szCs w:val="21"/>
                      <w:u w:val="none" w:color="auto"/>
                      <w:lang w:val="en-US" w:eastAsia="zh-CN"/>
                    </w:rPr>
                    <w:t>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8" w:type="dxa"/>
                  <w:vMerge w:val="continue"/>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cs="Times New Roman"/>
                      <w:color w:val="auto"/>
                      <w:spacing w:val="0"/>
                      <w:kern w:val="2"/>
                      <w:sz w:val="21"/>
                      <w:szCs w:val="21"/>
                      <w:u w:val="none" w:color="auto"/>
                      <w:lang w:val="en-US" w:eastAsia="zh-CN" w:bidi="ar-SA"/>
                    </w:rPr>
                  </w:pPr>
                </w:p>
              </w:tc>
              <w:tc>
                <w:tcPr>
                  <w:tcW w:w="808"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cs="Times New Roman"/>
                      <w:color w:val="auto"/>
                      <w:spacing w:val="0"/>
                      <w:kern w:val="2"/>
                      <w:sz w:val="21"/>
                      <w:szCs w:val="21"/>
                      <w:u w:val="none" w:color="auto"/>
                      <w:lang w:val="en-US" w:eastAsia="zh-CN" w:bidi="ar-SA"/>
                    </w:rPr>
                    <w:t>废机油</w:t>
                  </w:r>
                </w:p>
              </w:tc>
              <w:tc>
                <w:tcPr>
                  <w:tcW w:w="1977"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sz w:val="21"/>
                      <w:szCs w:val="21"/>
                      <w:u w:val="none" w:color="auto"/>
                      <w:lang w:val="en-US" w:eastAsia="zh-CN"/>
                    </w:rPr>
                  </w:pPr>
                  <w:r>
                    <w:rPr>
                      <w:rFonts w:hint="eastAsia" w:eastAsia="宋体" w:cs="Times New Roman"/>
                      <w:color w:val="auto"/>
                      <w:spacing w:val="0"/>
                      <w:kern w:val="2"/>
                      <w:sz w:val="21"/>
                      <w:szCs w:val="21"/>
                      <w:u w:val="none" w:color="auto"/>
                      <w:lang w:val="en-US" w:eastAsia="zh-CN" w:bidi="ar-SA"/>
                    </w:rPr>
                    <w:t>危险废物HW08（900-249-08）</w:t>
                  </w:r>
                </w:p>
              </w:tc>
              <w:tc>
                <w:tcPr>
                  <w:tcW w:w="99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1"/>
                      <w:u w:val="none" w:color="auto"/>
                      <w:lang w:val="zh-CN" w:eastAsia="zh-CN"/>
                    </w:rPr>
                    <w:t>0.0</w:t>
                  </w:r>
                  <w:r>
                    <w:rPr>
                      <w:rFonts w:hint="eastAsia" w:cs="Times New Roman"/>
                      <w:color w:val="auto"/>
                      <w:spacing w:val="0"/>
                      <w:sz w:val="21"/>
                      <w:szCs w:val="21"/>
                      <w:u w:val="none" w:color="auto"/>
                      <w:lang w:val="en-US" w:eastAsia="zh-CN"/>
                    </w:rPr>
                    <w:t>1</w:t>
                  </w:r>
                </w:p>
              </w:tc>
              <w:tc>
                <w:tcPr>
                  <w:tcW w:w="1231"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default" w:ascii="Times New Roman" w:hAnsi="Times New Roman"/>
                      <w:bCs/>
                      <w:color w:val="auto"/>
                      <w:spacing w:val="0"/>
                      <w:sz w:val="21"/>
                      <w:szCs w:val="21"/>
                      <w:u w:val="none" w:color="auto"/>
                    </w:rPr>
                    <w:t>桶装</w:t>
                  </w:r>
                </w:p>
              </w:tc>
              <w:tc>
                <w:tcPr>
                  <w:tcW w:w="631" w:type="dxa"/>
                  <w:vMerge w:val="continue"/>
                  <w:noWrap w:val="0"/>
                  <w:vAlign w:val="center"/>
                </w:tcPr>
                <w:p>
                  <w:pPr>
                    <w:pStyle w:val="59"/>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bCs/>
                      <w:color w:val="auto"/>
                      <w:spacing w:val="0"/>
                      <w:sz w:val="21"/>
                      <w:szCs w:val="21"/>
                      <w:u w:val="none" w:color="auto"/>
                      <w:lang w:val="en-US" w:eastAsia="zh-CN"/>
                    </w:rPr>
                  </w:pPr>
                </w:p>
              </w:tc>
              <w:tc>
                <w:tcPr>
                  <w:tcW w:w="853" w:type="dxa"/>
                  <w:vMerge w:val="continue"/>
                  <w:noWrap w:val="0"/>
                  <w:vAlign w:val="center"/>
                </w:tcPr>
                <w:p>
                  <w:pPr>
                    <w:pStyle w:val="59"/>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bCs/>
                      <w:color w:val="auto"/>
                      <w:spacing w:val="0"/>
                      <w:sz w:val="21"/>
                      <w:szCs w:val="21"/>
                      <w:u w:val="none" w:color="auto"/>
                      <w:lang w:val="en-US" w:eastAsia="zh-CN"/>
                    </w:rPr>
                  </w:pPr>
                </w:p>
              </w:tc>
              <w:tc>
                <w:tcPr>
                  <w:tcW w:w="752"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bCs/>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1"/>
                      <w:u w:val="none" w:color="auto"/>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08" w:type="dxa"/>
                  <w:vMerge w:val="continue"/>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cs="Times New Roman"/>
                      <w:color w:val="auto"/>
                      <w:spacing w:val="0"/>
                      <w:kern w:val="2"/>
                      <w:sz w:val="21"/>
                      <w:szCs w:val="21"/>
                      <w:u w:val="none" w:color="auto"/>
                      <w:lang w:val="en-US" w:eastAsia="zh-CN" w:bidi="ar-SA"/>
                    </w:rPr>
                  </w:pPr>
                </w:p>
              </w:tc>
              <w:tc>
                <w:tcPr>
                  <w:tcW w:w="808"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none" w:color="auto"/>
                      <w:lang w:val="en-US" w:eastAsia="zh-CN" w:bidi="ar-SA"/>
                    </w:rPr>
                  </w:pPr>
                  <w:r>
                    <w:rPr>
                      <w:rFonts w:hint="eastAsia" w:cs="Times New Roman"/>
                      <w:color w:val="auto"/>
                      <w:spacing w:val="0"/>
                      <w:kern w:val="2"/>
                      <w:sz w:val="21"/>
                      <w:szCs w:val="21"/>
                      <w:u w:val="none" w:color="auto"/>
                      <w:lang w:val="en-US" w:eastAsia="zh-CN" w:bidi="ar-SA"/>
                    </w:rPr>
                    <w:t>废包装桶</w:t>
                  </w:r>
                </w:p>
              </w:tc>
              <w:tc>
                <w:tcPr>
                  <w:tcW w:w="1977"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sz w:val="21"/>
                      <w:szCs w:val="21"/>
                      <w:u w:val="none" w:color="auto"/>
                      <w:lang w:val="en-US" w:eastAsia="zh-CN"/>
                    </w:rPr>
                  </w:pPr>
                  <w:r>
                    <w:rPr>
                      <w:rFonts w:hint="eastAsia" w:eastAsia="宋体" w:cs="Times New Roman"/>
                      <w:color w:val="auto"/>
                      <w:spacing w:val="0"/>
                      <w:kern w:val="2"/>
                      <w:sz w:val="21"/>
                      <w:szCs w:val="21"/>
                      <w:u w:val="none" w:color="auto"/>
                      <w:lang w:val="en-US" w:eastAsia="zh-CN" w:bidi="ar-SA"/>
                    </w:rPr>
                    <w:t>危险废物HW49（900-041-49）</w:t>
                  </w:r>
                </w:p>
              </w:tc>
              <w:tc>
                <w:tcPr>
                  <w:tcW w:w="99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eastAsia" w:cs="Times New Roman"/>
                      <w:color w:val="auto"/>
                      <w:spacing w:val="0"/>
                      <w:sz w:val="21"/>
                      <w:szCs w:val="21"/>
                      <w:u w:val="none" w:color="auto"/>
                      <w:lang w:val="en-US" w:eastAsia="zh-CN"/>
                    </w:rPr>
                    <w:t>0.025</w:t>
                  </w:r>
                </w:p>
              </w:tc>
              <w:tc>
                <w:tcPr>
                  <w:tcW w:w="1231"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bCs/>
                      <w:color w:val="auto"/>
                      <w:spacing w:val="0"/>
                      <w:sz w:val="21"/>
                      <w:szCs w:val="21"/>
                      <w:u w:val="none" w:color="auto"/>
                      <w:lang w:val="en-US" w:eastAsia="zh-CN"/>
                    </w:rPr>
                    <w:t>散装</w:t>
                  </w:r>
                </w:p>
              </w:tc>
              <w:tc>
                <w:tcPr>
                  <w:tcW w:w="631" w:type="dxa"/>
                  <w:vMerge w:val="continue"/>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bCs/>
                      <w:color w:val="auto"/>
                      <w:spacing w:val="0"/>
                      <w:sz w:val="21"/>
                      <w:szCs w:val="21"/>
                      <w:u w:val="none" w:color="auto"/>
                    </w:rPr>
                  </w:pPr>
                </w:p>
              </w:tc>
              <w:tc>
                <w:tcPr>
                  <w:tcW w:w="853" w:type="dxa"/>
                  <w:vMerge w:val="continue"/>
                  <w:noWrap w:val="0"/>
                  <w:vAlign w:val="center"/>
                </w:tcPr>
                <w:p>
                  <w:pPr>
                    <w:pStyle w:val="59"/>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bCs/>
                      <w:color w:val="auto"/>
                      <w:spacing w:val="0"/>
                      <w:sz w:val="21"/>
                      <w:szCs w:val="21"/>
                      <w:u w:val="none" w:color="auto"/>
                      <w:lang w:val="en-US" w:eastAsia="zh-CN"/>
                    </w:rPr>
                  </w:pPr>
                </w:p>
              </w:tc>
              <w:tc>
                <w:tcPr>
                  <w:tcW w:w="752"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both"/>
                    <w:textAlignment w:val="auto"/>
                    <w:rPr>
                      <w:rFonts w:hint="default" w:ascii="Times New Roman" w:hAnsi="Times New Roman"/>
                      <w:bCs/>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1"/>
                      <w:u w:val="none" w:color="auto"/>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8" w:type="dxa"/>
                  <w:vMerge w:val="continue"/>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cs="Times New Roman"/>
                      <w:color w:val="auto"/>
                      <w:spacing w:val="0"/>
                      <w:kern w:val="2"/>
                      <w:sz w:val="21"/>
                      <w:szCs w:val="21"/>
                      <w:u w:val="none" w:color="auto"/>
                      <w:lang w:val="en-US" w:eastAsia="zh-CN" w:bidi="ar-SA"/>
                    </w:rPr>
                  </w:pPr>
                </w:p>
              </w:tc>
              <w:tc>
                <w:tcPr>
                  <w:tcW w:w="808"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cs="Times New Roman"/>
                      <w:color w:val="auto"/>
                      <w:spacing w:val="0"/>
                      <w:kern w:val="2"/>
                      <w:sz w:val="21"/>
                      <w:szCs w:val="21"/>
                      <w:u w:val="none" w:color="auto"/>
                      <w:lang w:val="en-US" w:eastAsia="zh-CN" w:bidi="ar-SA"/>
                    </w:rPr>
                  </w:pPr>
                  <w:r>
                    <w:rPr>
                      <w:rFonts w:hint="eastAsia" w:cs="Times New Roman"/>
                      <w:color w:val="auto"/>
                      <w:spacing w:val="0"/>
                      <w:kern w:val="2"/>
                      <w:sz w:val="21"/>
                      <w:szCs w:val="21"/>
                      <w:u w:val="none" w:color="auto"/>
                      <w:lang w:val="en-US" w:eastAsia="zh-CN" w:bidi="ar-SA"/>
                    </w:rPr>
                    <w:t>废含油抹布及手套</w:t>
                  </w:r>
                </w:p>
              </w:tc>
              <w:tc>
                <w:tcPr>
                  <w:tcW w:w="1977"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sz w:val="21"/>
                      <w:szCs w:val="21"/>
                      <w:u w:val="none" w:color="auto"/>
                      <w:lang w:val="en-US" w:eastAsia="zh-CN"/>
                    </w:rPr>
                  </w:pPr>
                  <w:r>
                    <w:rPr>
                      <w:rFonts w:hint="eastAsia" w:eastAsia="宋体" w:cs="Times New Roman"/>
                      <w:color w:val="auto"/>
                      <w:spacing w:val="0"/>
                      <w:kern w:val="2"/>
                      <w:sz w:val="21"/>
                      <w:szCs w:val="21"/>
                      <w:u w:val="none" w:color="auto"/>
                      <w:lang w:val="en-US" w:eastAsia="zh-CN" w:bidi="ar-SA"/>
                    </w:rPr>
                    <w:t>危险废物HW</w:t>
                  </w:r>
                  <w:r>
                    <w:rPr>
                      <w:rFonts w:hint="eastAsia" w:cs="Times New Roman"/>
                      <w:color w:val="auto"/>
                      <w:spacing w:val="0"/>
                      <w:kern w:val="2"/>
                      <w:sz w:val="21"/>
                      <w:szCs w:val="21"/>
                      <w:u w:val="none" w:color="auto"/>
                      <w:lang w:val="en-US" w:eastAsia="zh-CN" w:bidi="ar-SA"/>
                    </w:rPr>
                    <w:t>49</w:t>
                  </w:r>
                  <w:r>
                    <w:rPr>
                      <w:rFonts w:hint="eastAsia" w:eastAsia="宋体" w:cs="Times New Roman"/>
                      <w:color w:val="auto"/>
                      <w:spacing w:val="0"/>
                      <w:kern w:val="2"/>
                      <w:sz w:val="21"/>
                      <w:szCs w:val="21"/>
                      <w:u w:val="none" w:color="auto"/>
                      <w:lang w:val="en-US" w:eastAsia="zh-CN" w:bidi="ar-SA"/>
                    </w:rPr>
                    <w:t>（</w:t>
                  </w:r>
                  <w:r>
                    <w:rPr>
                      <w:rFonts w:hint="eastAsia" w:cs="Times New Roman"/>
                      <w:color w:val="auto"/>
                      <w:spacing w:val="0"/>
                      <w:kern w:val="2"/>
                      <w:sz w:val="21"/>
                      <w:szCs w:val="21"/>
                      <w:u w:val="none" w:color="auto"/>
                      <w:lang w:val="en-US" w:eastAsia="zh-CN" w:bidi="ar-SA"/>
                    </w:rPr>
                    <w:t>900-041-49</w:t>
                  </w:r>
                  <w:r>
                    <w:rPr>
                      <w:rFonts w:hint="eastAsia" w:eastAsia="宋体" w:cs="Times New Roman"/>
                      <w:color w:val="auto"/>
                      <w:spacing w:val="0"/>
                      <w:kern w:val="2"/>
                      <w:sz w:val="21"/>
                      <w:szCs w:val="21"/>
                      <w:u w:val="none" w:color="auto"/>
                      <w:lang w:val="en-US" w:eastAsia="zh-CN" w:bidi="ar-SA"/>
                    </w:rPr>
                    <w:t>）</w:t>
                  </w:r>
                </w:p>
              </w:tc>
              <w:tc>
                <w:tcPr>
                  <w:tcW w:w="990" w:type="dxa"/>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sz w:val="21"/>
                      <w:szCs w:val="21"/>
                      <w:u w:val="none" w:color="auto"/>
                      <w:lang w:val="en-US" w:eastAsia="zh-CN"/>
                    </w:rPr>
                  </w:pPr>
                  <w:r>
                    <w:rPr>
                      <w:rFonts w:hint="eastAsia"/>
                      <w:color w:val="auto"/>
                      <w:spacing w:val="0"/>
                      <w:sz w:val="21"/>
                      <w:szCs w:val="21"/>
                      <w:u w:val="none" w:color="auto"/>
                      <w:lang w:val="en-US" w:eastAsia="zh-CN"/>
                    </w:rPr>
                    <w:t>0.01</w:t>
                  </w:r>
                </w:p>
              </w:tc>
              <w:tc>
                <w:tcPr>
                  <w:tcW w:w="1231" w:type="dxa"/>
                  <w:noWrap w:val="0"/>
                  <w:vAlign w:val="center"/>
                </w:tcPr>
                <w:p>
                  <w:pPr>
                    <w:pStyle w:val="59"/>
                    <w:keepNext w:val="0"/>
                    <w:keepLines w:val="0"/>
                    <w:pageBreakBefore w:val="0"/>
                    <w:widowControl w:val="0"/>
                    <w:kinsoku/>
                    <w:wordWrap/>
                    <w:overflowPunct/>
                    <w:topLinePunct w:val="0"/>
                    <w:bidi w:val="0"/>
                    <w:snapToGrid/>
                    <w:ind w:left="0" w:leftChars="0" w:right="-53" w:rightChars="-25" w:firstLine="0" w:firstLineChars="0"/>
                    <w:jc w:val="center"/>
                    <w:textAlignment w:val="auto"/>
                    <w:rPr>
                      <w:rFonts w:hint="default" w:ascii="Times New Roman" w:hAnsi="Times New Roman" w:eastAsia="宋体" w:cs="Times New Roman"/>
                      <w:bCs/>
                      <w:color w:val="auto"/>
                      <w:spacing w:val="0"/>
                      <w:kern w:val="2"/>
                      <w:sz w:val="21"/>
                      <w:szCs w:val="21"/>
                      <w:u w:val="none" w:color="auto"/>
                      <w:lang w:val="en-US" w:eastAsia="zh-CN" w:bidi="ar-SA"/>
                    </w:rPr>
                  </w:pPr>
                  <w:r>
                    <w:rPr>
                      <w:rFonts w:hint="eastAsia" w:ascii="Times New Roman" w:hAnsi="Times New Roman"/>
                      <w:bCs/>
                      <w:color w:val="auto"/>
                      <w:spacing w:val="0"/>
                      <w:sz w:val="21"/>
                      <w:szCs w:val="21"/>
                      <w:u w:val="none" w:color="auto"/>
                      <w:lang w:val="en-US" w:eastAsia="zh-CN"/>
                    </w:rPr>
                    <w:t>散装</w:t>
                  </w:r>
                </w:p>
              </w:tc>
              <w:tc>
                <w:tcPr>
                  <w:tcW w:w="631" w:type="dxa"/>
                  <w:vMerge w:val="continue"/>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bCs/>
                      <w:color w:val="auto"/>
                      <w:spacing w:val="0"/>
                      <w:sz w:val="21"/>
                      <w:szCs w:val="21"/>
                      <w:u w:val="none" w:color="auto"/>
                    </w:rPr>
                  </w:pPr>
                </w:p>
              </w:tc>
              <w:tc>
                <w:tcPr>
                  <w:tcW w:w="853" w:type="dxa"/>
                  <w:vMerge w:val="continue"/>
                  <w:noWrap w:val="0"/>
                  <w:vAlign w:val="center"/>
                </w:tcPr>
                <w:p>
                  <w:pPr>
                    <w:pStyle w:val="59"/>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bCs/>
                      <w:color w:val="auto"/>
                      <w:spacing w:val="0"/>
                      <w:sz w:val="21"/>
                      <w:szCs w:val="21"/>
                      <w:u w:val="none" w:color="auto"/>
                      <w:lang w:val="en-US" w:eastAsia="zh-CN"/>
                    </w:rPr>
                  </w:pPr>
                </w:p>
              </w:tc>
              <w:tc>
                <w:tcPr>
                  <w:tcW w:w="752" w:type="dxa"/>
                  <w:noWrap w:val="0"/>
                  <w:vAlign w:val="center"/>
                </w:tcPr>
                <w:p>
                  <w:pPr>
                    <w:keepNext w:val="0"/>
                    <w:keepLines w:val="0"/>
                    <w:pageBreakBefore w:val="0"/>
                    <w:widowControl w:val="0"/>
                    <w:kinsoku/>
                    <w:wordWrap/>
                    <w:overflowPunct/>
                    <w:topLinePunct w:val="0"/>
                    <w:bidi w:val="0"/>
                    <w:snapToGrid/>
                    <w:ind w:right="-53" w:rightChars="-25"/>
                    <w:jc w:val="both"/>
                    <w:textAlignment w:val="auto"/>
                    <w:rPr>
                      <w:rFonts w:hint="default" w:ascii="Times New Roman" w:hAnsi="Times New Roman"/>
                      <w:bCs/>
                      <w:color w:val="auto"/>
                      <w:spacing w:val="0"/>
                      <w:sz w:val="21"/>
                      <w:szCs w:val="21"/>
                      <w:u w:val="none" w:color="auto"/>
                      <w:lang w:val="en-US" w:eastAsia="zh-CN"/>
                    </w:rPr>
                  </w:pPr>
                  <w:r>
                    <w:rPr>
                      <w:rFonts w:hint="eastAsia" w:ascii="Times New Roman" w:hAnsi="Times New Roman" w:eastAsia="宋体" w:cs="Times New Roman"/>
                      <w:color w:val="auto"/>
                      <w:spacing w:val="0"/>
                      <w:sz w:val="21"/>
                      <w:szCs w:val="21"/>
                      <w:u w:val="none" w:color="auto"/>
                      <w:lang w:val="en-US" w:eastAsia="zh-CN"/>
                    </w:rPr>
                    <w:t>≤1年</w:t>
                  </w:r>
                </w:p>
              </w:tc>
            </w:tr>
          </w:tbl>
          <w:p>
            <w:pPr>
              <w:spacing w:line="360" w:lineRule="auto"/>
              <w:ind w:firstLine="480" w:firstLineChars="200"/>
              <w:rPr>
                <w:rFonts w:hint="eastAsia"/>
                <w:b w:val="0"/>
                <w:bCs w:val="0"/>
                <w:color w:val="auto"/>
                <w:spacing w:val="0"/>
                <w:sz w:val="24"/>
                <w:u w:val="none" w:color="auto"/>
              </w:rPr>
            </w:pPr>
            <w:r>
              <w:rPr>
                <w:rFonts w:hint="eastAsia"/>
                <w:b w:val="0"/>
                <w:bCs w:val="0"/>
                <w:color w:val="auto"/>
                <w:spacing w:val="0"/>
                <w:sz w:val="24"/>
                <w:u w:val="none" w:color="auto"/>
              </w:rPr>
              <w:t>本项目</w:t>
            </w:r>
            <w:r>
              <w:rPr>
                <w:rFonts w:hint="eastAsia"/>
                <w:b w:val="0"/>
                <w:bCs w:val="0"/>
                <w:color w:val="auto"/>
                <w:spacing w:val="0"/>
                <w:sz w:val="24"/>
                <w:u w:val="none" w:color="auto"/>
                <w:lang w:val="en-US" w:eastAsia="zh-CN"/>
              </w:rPr>
              <w:t>建成后全厂</w:t>
            </w:r>
            <w:r>
              <w:rPr>
                <w:rFonts w:hint="eastAsia"/>
                <w:b w:val="0"/>
                <w:bCs w:val="0"/>
                <w:color w:val="auto"/>
                <w:spacing w:val="0"/>
                <w:sz w:val="24"/>
                <w:u w:val="none" w:color="auto"/>
              </w:rPr>
              <w:t>危险废物产生量为</w:t>
            </w:r>
            <w:r>
              <w:rPr>
                <w:rFonts w:hint="eastAsia"/>
                <w:b w:val="0"/>
                <w:bCs w:val="0"/>
                <w:color w:val="auto"/>
                <w:spacing w:val="0"/>
                <w:sz w:val="24"/>
                <w:u w:val="none" w:color="auto"/>
                <w:lang w:val="en-US" w:eastAsia="zh-CN"/>
              </w:rPr>
              <w:t>7.51</w:t>
            </w:r>
            <w:r>
              <w:rPr>
                <w:rFonts w:hint="eastAsia"/>
                <w:b w:val="0"/>
                <w:bCs w:val="0"/>
                <w:color w:val="auto"/>
                <w:spacing w:val="0"/>
                <w:sz w:val="24"/>
                <w:u w:val="none" w:color="auto"/>
              </w:rPr>
              <w:t>t/a，废机油为液态桶装收集暂存，</w:t>
            </w:r>
            <w:r>
              <w:rPr>
                <w:rFonts w:hint="eastAsia"/>
                <w:b w:val="0"/>
                <w:bCs w:val="0"/>
                <w:color w:val="auto"/>
                <w:spacing w:val="0"/>
                <w:sz w:val="24"/>
                <w:u w:val="none" w:color="auto"/>
                <w:lang w:val="en-US" w:eastAsia="zh-CN"/>
              </w:rPr>
              <w:t>废</w:t>
            </w:r>
            <w:r>
              <w:rPr>
                <w:rFonts w:hint="eastAsia"/>
                <w:b w:val="0"/>
                <w:bCs w:val="0"/>
                <w:color w:val="auto"/>
                <w:spacing w:val="0"/>
                <w:sz w:val="24"/>
                <w:u w:val="none" w:color="auto"/>
              </w:rPr>
              <w:t>包装桶、废印版、废活性炭为固态危险废物，暂存于危废暂存库内，定期委托有资质单位合理处置，</w:t>
            </w:r>
            <w:r>
              <w:rPr>
                <w:rFonts w:hint="eastAsia"/>
                <w:b w:val="0"/>
                <w:bCs w:val="0"/>
                <w:color w:val="auto"/>
                <w:spacing w:val="0"/>
                <w:sz w:val="24"/>
                <w:u w:val="none" w:color="auto"/>
                <w:lang w:val="en-US" w:eastAsia="zh-CN"/>
              </w:rPr>
              <w:t>车间北侧</w:t>
            </w:r>
            <w:r>
              <w:rPr>
                <w:rFonts w:hint="eastAsia"/>
                <w:b w:val="0"/>
                <w:bCs w:val="0"/>
                <w:color w:val="auto"/>
                <w:spacing w:val="0"/>
                <w:sz w:val="24"/>
                <w:u w:val="none" w:color="auto"/>
              </w:rPr>
              <w:t>危废暂存间占地面积为</w:t>
            </w:r>
            <w:r>
              <w:rPr>
                <w:rFonts w:hint="eastAsia"/>
                <w:b w:val="0"/>
                <w:bCs w:val="0"/>
                <w:color w:val="auto"/>
                <w:spacing w:val="0"/>
                <w:sz w:val="24"/>
                <w:u w:val="none" w:color="auto"/>
                <w:lang w:val="en-US" w:eastAsia="zh-CN"/>
              </w:rPr>
              <w:t>10</w:t>
            </w:r>
            <w:r>
              <w:rPr>
                <w:rFonts w:hint="eastAsia"/>
                <w:b w:val="0"/>
                <w:bCs w:val="0"/>
                <w:color w:val="auto"/>
                <w:spacing w:val="0"/>
                <w:sz w:val="24"/>
                <w:u w:val="none" w:color="auto"/>
              </w:rPr>
              <w:t>m</w:t>
            </w:r>
            <w:r>
              <w:rPr>
                <w:rFonts w:hint="eastAsia"/>
                <w:b w:val="0"/>
                <w:bCs w:val="0"/>
                <w:color w:val="auto"/>
                <w:spacing w:val="0"/>
                <w:sz w:val="24"/>
                <w:u w:val="none" w:color="auto"/>
                <w:vertAlign w:val="superscript"/>
              </w:rPr>
              <w:t>2</w:t>
            </w:r>
            <w:r>
              <w:rPr>
                <w:rFonts w:hint="eastAsia"/>
                <w:b w:val="0"/>
                <w:bCs w:val="0"/>
                <w:color w:val="auto"/>
                <w:spacing w:val="0"/>
                <w:sz w:val="24"/>
                <w:u w:val="none" w:color="auto"/>
              </w:rPr>
              <w:t>，危险废物最大暂存量为</w:t>
            </w:r>
            <w:r>
              <w:rPr>
                <w:rFonts w:hint="eastAsia"/>
                <w:b w:val="0"/>
                <w:bCs w:val="0"/>
                <w:color w:val="auto"/>
                <w:spacing w:val="0"/>
                <w:sz w:val="24"/>
                <w:u w:val="none" w:color="auto"/>
                <w:lang w:val="en-US" w:eastAsia="zh-CN"/>
              </w:rPr>
              <w:t>10</w:t>
            </w:r>
            <w:r>
              <w:rPr>
                <w:rFonts w:hint="eastAsia"/>
                <w:b w:val="0"/>
                <w:bCs w:val="0"/>
                <w:color w:val="auto"/>
                <w:spacing w:val="0"/>
                <w:sz w:val="24"/>
                <w:u w:val="none" w:color="auto"/>
              </w:rPr>
              <w:t>t/a，</w:t>
            </w:r>
            <w:r>
              <w:rPr>
                <w:rFonts w:hint="eastAsia"/>
                <w:b w:val="0"/>
                <w:bCs w:val="0"/>
                <w:color w:val="auto"/>
                <w:spacing w:val="0"/>
                <w:sz w:val="24"/>
                <w:u w:val="none" w:color="auto"/>
                <w:lang w:val="en-US" w:eastAsia="zh-CN"/>
              </w:rPr>
              <w:t>厂区危险废物一次最大产生量为7.51t，危废暂存间能够</w:t>
            </w:r>
            <w:r>
              <w:rPr>
                <w:rFonts w:hint="eastAsia"/>
                <w:b w:val="0"/>
                <w:bCs w:val="0"/>
                <w:color w:val="auto"/>
                <w:spacing w:val="0"/>
                <w:sz w:val="24"/>
                <w:u w:val="none" w:color="auto"/>
              </w:rPr>
              <w:t>满足项目需求。</w:t>
            </w:r>
          </w:p>
          <w:p>
            <w:pPr>
              <w:spacing w:line="360" w:lineRule="auto"/>
              <w:ind w:firstLine="482" w:firstLineChars="200"/>
              <w:rPr>
                <w:b/>
                <w:bCs/>
                <w:color w:val="auto"/>
                <w:spacing w:val="0"/>
                <w:sz w:val="24"/>
                <w:u w:val="none" w:color="auto"/>
              </w:rPr>
            </w:pPr>
            <w:r>
              <w:rPr>
                <w:rFonts w:hint="eastAsia"/>
                <w:b/>
                <w:bCs/>
                <w:color w:val="auto"/>
                <w:spacing w:val="0"/>
                <w:sz w:val="24"/>
                <w:u w:val="none" w:color="auto"/>
              </w:rPr>
              <w:t>2、环境管理要求</w:t>
            </w:r>
          </w:p>
          <w:p>
            <w:pPr>
              <w:spacing w:line="360" w:lineRule="auto"/>
              <w:ind w:firstLine="480" w:firstLineChars="200"/>
              <w:rPr>
                <w:color w:val="auto"/>
                <w:spacing w:val="0"/>
                <w:sz w:val="24"/>
                <w:u w:val="none" w:color="auto"/>
              </w:rPr>
            </w:pPr>
            <w:r>
              <w:rPr>
                <w:rFonts w:hint="eastAsia"/>
                <w:color w:val="auto"/>
                <w:spacing w:val="0"/>
                <w:sz w:val="24"/>
                <w:u w:val="none" w:color="auto"/>
              </w:rPr>
              <w:t>上述固体废物从产生、收集、贮存、转运、处置等各个环节都可能因管理不善而进入环境。因此必须从各个环节进行全方位管理，采取有效措施防止固废在产生、收集、贮存、运输过程中的散失，并采用有效处置的方案和技术。首先从有用物料回收再利用着眼，化废为宝，既回收一部分资源，又减轻处置负荷，对目前还不能回收利用的，应遵循无害化处置原则进行有效处置。</w:t>
            </w:r>
          </w:p>
          <w:p>
            <w:pPr>
              <w:spacing w:line="360" w:lineRule="auto"/>
              <w:ind w:firstLine="482" w:firstLineChars="200"/>
              <w:rPr>
                <w:rFonts w:hint="default"/>
                <w:b/>
                <w:bCs/>
                <w:color w:val="auto"/>
                <w:spacing w:val="0"/>
                <w:sz w:val="24"/>
                <w:u w:val="none" w:color="auto"/>
                <w:lang w:val="en-US" w:eastAsia="zh-CN"/>
              </w:rPr>
            </w:pPr>
            <w:r>
              <w:rPr>
                <w:rFonts w:hint="eastAsia"/>
                <w:b/>
                <w:bCs/>
                <w:color w:val="auto"/>
                <w:spacing w:val="0"/>
                <w:sz w:val="24"/>
                <w:u w:val="none" w:color="auto"/>
                <w:lang w:val="en-US" w:eastAsia="zh-CN"/>
              </w:rPr>
              <w:t>（1）一般固体废物管理要求</w:t>
            </w:r>
          </w:p>
          <w:p>
            <w:pPr>
              <w:spacing w:line="360" w:lineRule="auto"/>
              <w:ind w:firstLine="480" w:firstLineChars="200"/>
              <w:rPr>
                <w:rFonts w:hint="eastAsia"/>
                <w:color w:val="auto"/>
                <w:spacing w:val="0"/>
                <w:sz w:val="24"/>
                <w:u w:val="none" w:color="auto"/>
              </w:rPr>
            </w:pPr>
            <w:r>
              <w:rPr>
                <w:rFonts w:hint="eastAsia"/>
                <w:b w:val="0"/>
                <w:bCs w:val="0"/>
                <w:color w:val="auto"/>
                <w:spacing w:val="0"/>
                <w:sz w:val="24"/>
                <w:u w:val="none" w:color="auto"/>
                <w:lang w:val="en-US" w:eastAsia="zh-CN"/>
              </w:rPr>
              <w:t>项目在厂区车间内4楼东北角设置一个固废暂存间用于暂存一般固废，面积为30m</w:t>
            </w:r>
            <w:r>
              <w:rPr>
                <w:rFonts w:hint="eastAsia"/>
                <w:b w:val="0"/>
                <w:bCs w:val="0"/>
                <w:color w:val="auto"/>
                <w:spacing w:val="0"/>
                <w:sz w:val="24"/>
                <w:u w:val="none" w:color="auto"/>
                <w:vertAlign w:val="superscript"/>
                <w:lang w:val="en-US" w:eastAsia="zh-CN"/>
              </w:rPr>
              <w:t>2</w:t>
            </w:r>
            <w:r>
              <w:rPr>
                <w:rFonts w:hint="eastAsia"/>
                <w:b w:val="0"/>
                <w:bCs w:val="0"/>
                <w:color w:val="auto"/>
                <w:spacing w:val="0"/>
                <w:sz w:val="24"/>
                <w:u w:val="none" w:color="auto"/>
                <w:lang w:val="en-US" w:eastAsia="zh-CN"/>
              </w:rPr>
              <w:t>。</w:t>
            </w:r>
            <w:r>
              <w:rPr>
                <w:rFonts w:hint="eastAsia"/>
                <w:color w:val="auto"/>
                <w:spacing w:val="0"/>
                <w:sz w:val="24"/>
                <w:u w:val="none" w:color="auto"/>
              </w:rPr>
              <w:t>项目一般固体废物中各类垃圾应分类收集，在垃圾暂存区内分类暂存，不得随处堆放，垃圾暂存区应防雨、防风、防渗漏，固废临时贮存场建设、运行管理应满足如下要求：</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rPr>
              <w:t>①地面应采取硬化措施并满足承载力要求，必要时采取相应措施防止地基下沉。</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rPr>
              <w:t>②要求设置必要的防风、防雨、防晒措施。</w:t>
            </w:r>
          </w:p>
          <w:p>
            <w:pPr>
              <w:spacing w:line="360" w:lineRule="auto"/>
              <w:ind w:firstLine="480" w:firstLineChars="200"/>
              <w:rPr>
                <w:rFonts w:hint="eastAsia" w:eastAsia="宋体"/>
                <w:color w:val="auto"/>
                <w:spacing w:val="0"/>
                <w:sz w:val="24"/>
                <w:u w:val="none" w:color="auto"/>
                <w:lang w:val="en-US" w:eastAsia="zh-CN"/>
              </w:rPr>
            </w:pPr>
            <w:r>
              <w:rPr>
                <w:rFonts w:hint="eastAsia"/>
                <w:color w:val="auto"/>
                <w:spacing w:val="0"/>
                <w:sz w:val="24"/>
                <w:u w:val="none" w:color="auto"/>
                <w:lang w:val="en-US" w:eastAsia="zh-CN"/>
              </w:rPr>
              <w:t>③防渗性能应至少相当于渗透系数1.0</w:t>
            </w:r>
            <w:r>
              <w:rPr>
                <w:rFonts w:hint="default" w:ascii="Times New Roman" w:hAnsi="Times New Roman" w:cs="Times New Roman"/>
                <w:color w:val="auto"/>
                <w:spacing w:val="0"/>
                <w:sz w:val="24"/>
                <w:u w:val="none" w:color="auto"/>
                <w:lang w:val="en-US" w:eastAsia="zh-CN"/>
              </w:rPr>
              <w:t>×</w:t>
            </w:r>
            <w:r>
              <w:rPr>
                <w:rFonts w:hint="eastAsia"/>
                <w:color w:val="auto"/>
                <w:spacing w:val="0"/>
                <w:sz w:val="24"/>
                <w:u w:val="none" w:color="auto"/>
                <w:lang w:val="en-US" w:eastAsia="zh-CN"/>
              </w:rPr>
              <w:t>10</w:t>
            </w:r>
            <w:r>
              <w:rPr>
                <w:rFonts w:hint="eastAsia"/>
                <w:color w:val="auto"/>
                <w:spacing w:val="0"/>
                <w:sz w:val="24"/>
                <w:u w:val="none" w:color="auto"/>
                <w:vertAlign w:val="superscript"/>
                <w:lang w:val="en-US" w:eastAsia="zh-CN"/>
              </w:rPr>
              <w:t>-5</w:t>
            </w:r>
            <w:r>
              <w:rPr>
                <w:rFonts w:hint="eastAsia"/>
                <w:color w:val="auto"/>
                <w:spacing w:val="0"/>
                <w:sz w:val="24"/>
                <w:u w:val="none" w:color="auto"/>
                <w:lang w:val="en-US" w:eastAsia="zh-CN"/>
              </w:rPr>
              <w:t>cm/s、厚度0.75m的天然基础层。</w:t>
            </w:r>
          </w:p>
          <w:p>
            <w:pPr>
              <w:spacing w:line="360" w:lineRule="auto"/>
              <w:ind w:firstLine="480" w:firstLineChars="200"/>
              <w:rPr>
                <w:rFonts w:hint="eastAsia"/>
                <w:color w:val="auto"/>
                <w:spacing w:val="0"/>
                <w:sz w:val="24"/>
                <w:u w:val="none" w:color="auto"/>
                <w:lang w:val="en-US" w:eastAsia="zh-CN"/>
              </w:rPr>
            </w:pPr>
            <w:r>
              <w:rPr>
                <w:rFonts w:hint="eastAsia"/>
                <w:color w:val="auto"/>
                <w:spacing w:val="0"/>
                <w:sz w:val="24"/>
                <w:u w:val="none" w:color="auto"/>
                <w:lang w:val="en-US" w:eastAsia="zh-CN"/>
              </w:rPr>
              <w:t>④不相容的一般工业固体废物应设置不同的分区进行贮存作业；</w:t>
            </w:r>
          </w:p>
          <w:p>
            <w:pPr>
              <w:spacing w:line="360" w:lineRule="auto"/>
              <w:ind w:firstLine="480" w:firstLineChars="200"/>
              <w:rPr>
                <w:rFonts w:hint="eastAsia"/>
                <w:color w:val="auto"/>
                <w:spacing w:val="0"/>
                <w:sz w:val="24"/>
                <w:u w:val="none" w:color="auto"/>
                <w:lang w:val="en-US" w:eastAsia="zh-CN"/>
              </w:rPr>
            </w:pPr>
            <w:r>
              <w:rPr>
                <w:rFonts w:hint="eastAsia"/>
                <w:color w:val="auto"/>
                <w:spacing w:val="0"/>
                <w:sz w:val="24"/>
                <w:u w:val="none" w:color="auto"/>
                <w:lang w:val="en-US" w:eastAsia="zh-CN"/>
              </w:rPr>
              <w:t>⑤制定运行计划，运行管理人员应定期参加企业的岗位培训；</w:t>
            </w:r>
          </w:p>
          <w:p>
            <w:pPr>
              <w:spacing w:line="360" w:lineRule="auto"/>
              <w:ind w:firstLine="480" w:firstLineChars="200"/>
              <w:rPr>
                <w:rFonts w:hint="eastAsia"/>
                <w:color w:val="auto"/>
                <w:spacing w:val="0"/>
                <w:sz w:val="24"/>
                <w:u w:val="none" w:color="auto"/>
                <w:lang w:val="en-US" w:eastAsia="zh-CN"/>
              </w:rPr>
            </w:pPr>
            <w:r>
              <w:rPr>
                <w:rFonts w:hint="eastAsia"/>
                <w:color w:val="auto"/>
                <w:spacing w:val="0"/>
                <w:sz w:val="24"/>
                <w:u w:val="none" w:color="auto"/>
                <w:lang w:val="en-US" w:eastAsia="zh-CN"/>
              </w:rPr>
              <w:t>⑥建立档案管理制度，并按照相关法律法规进行整理与归档，永久保存；</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lang w:val="en-US" w:eastAsia="zh-CN"/>
              </w:rPr>
              <w:t>⑦</w:t>
            </w:r>
            <w:r>
              <w:rPr>
                <w:rFonts w:hint="eastAsia"/>
                <w:color w:val="auto"/>
                <w:spacing w:val="0"/>
                <w:sz w:val="24"/>
                <w:u w:val="none" w:color="auto"/>
              </w:rPr>
              <w:t>按《环境保护图形标识—固体废物贮存（处置）场》（GB15562.2）要求设置环境保护图形标志。</w:t>
            </w:r>
          </w:p>
          <w:p>
            <w:pPr>
              <w:pStyle w:val="28"/>
              <w:spacing w:after="0" w:line="360" w:lineRule="auto"/>
              <w:ind w:left="0" w:leftChars="0" w:firstLine="480" w:firstLineChars="200"/>
              <w:rPr>
                <w:rFonts w:hint="eastAsia"/>
                <w:color w:val="auto"/>
                <w:spacing w:val="0"/>
                <w:sz w:val="24"/>
                <w:u w:val="none" w:color="auto"/>
                <w:lang w:val="en-US" w:eastAsia="zh-CN"/>
              </w:rPr>
            </w:pPr>
            <w:r>
              <w:rPr>
                <w:rFonts w:hint="eastAsia"/>
                <w:color w:val="auto"/>
                <w:spacing w:val="0"/>
                <w:sz w:val="24"/>
                <w:u w:val="none" w:color="auto"/>
                <w:lang w:val="en-US" w:eastAsia="zh-CN"/>
              </w:rPr>
              <w:t>⑧采取分区作业、覆盖、洒水等有效抑尘措施防止扬尘污染。无组织颗粒物排放执行《大气污染物综合排放标准》（GB16297-1996）表2无组织排放监控浓度限值。</w:t>
            </w:r>
          </w:p>
          <w:p>
            <w:pPr>
              <w:pStyle w:val="28"/>
              <w:spacing w:after="0" w:line="360" w:lineRule="auto"/>
              <w:ind w:left="0" w:leftChars="0" w:firstLine="480" w:firstLineChars="200"/>
              <w:rPr>
                <w:rFonts w:hint="eastAsia" w:hAnsi="宋体"/>
                <w:color w:val="auto"/>
                <w:spacing w:val="0"/>
                <w:sz w:val="24"/>
                <w:u w:val="none" w:color="auto"/>
              </w:rPr>
            </w:pPr>
            <w:r>
              <w:rPr>
                <w:rFonts w:hint="eastAsia"/>
                <w:color w:val="auto"/>
                <w:spacing w:val="0"/>
                <w:sz w:val="24"/>
                <w:u w:val="none" w:color="auto"/>
              </w:rPr>
              <w:t>营运期固废都能得到妥善处置，不会产生二次污染。</w:t>
            </w:r>
          </w:p>
          <w:p>
            <w:pPr>
              <w:spacing w:line="360" w:lineRule="auto"/>
              <w:ind w:firstLine="480" w:firstLineChars="200"/>
              <w:rPr>
                <w:rFonts w:hint="default"/>
                <w:color w:val="auto"/>
                <w:spacing w:val="0"/>
                <w:sz w:val="24"/>
                <w:u w:val="single" w:color="auto"/>
                <w:lang w:val="en-US" w:eastAsia="zh-CN"/>
              </w:rPr>
            </w:pPr>
            <w:r>
              <w:rPr>
                <w:rFonts w:hint="eastAsia"/>
                <w:color w:val="auto"/>
                <w:spacing w:val="0"/>
                <w:sz w:val="24"/>
                <w:u w:val="single" w:color="auto"/>
                <w:lang w:eastAsia="zh-CN"/>
              </w:rPr>
              <w:t>（</w:t>
            </w:r>
            <w:r>
              <w:rPr>
                <w:rFonts w:hint="eastAsia"/>
                <w:color w:val="auto"/>
                <w:spacing w:val="0"/>
                <w:sz w:val="24"/>
                <w:u w:val="single" w:color="auto"/>
                <w:lang w:val="en-US" w:eastAsia="zh-CN"/>
              </w:rPr>
              <w:t>2</w:t>
            </w:r>
            <w:r>
              <w:rPr>
                <w:rFonts w:hint="eastAsia"/>
                <w:color w:val="auto"/>
                <w:spacing w:val="0"/>
                <w:sz w:val="24"/>
                <w:u w:val="single" w:color="auto"/>
                <w:lang w:eastAsia="zh-CN"/>
              </w:rPr>
              <w:t>）</w:t>
            </w:r>
            <w:r>
              <w:rPr>
                <w:rFonts w:hint="eastAsia"/>
                <w:color w:val="auto"/>
                <w:spacing w:val="0"/>
                <w:sz w:val="24"/>
                <w:u w:val="single" w:color="auto"/>
                <w:lang w:val="en-US" w:eastAsia="zh-CN"/>
              </w:rPr>
              <w:t>危险废物</w:t>
            </w:r>
          </w:p>
          <w:p>
            <w:pPr>
              <w:spacing w:line="360" w:lineRule="auto"/>
              <w:ind w:firstLine="480" w:firstLineChars="200"/>
              <w:rPr>
                <w:rFonts w:hint="eastAsia"/>
                <w:color w:val="auto"/>
                <w:spacing w:val="0"/>
                <w:sz w:val="24"/>
                <w:u w:val="single" w:color="auto"/>
                <w:lang w:eastAsia="zh-CN"/>
              </w:rPr>
            </w:pPr>
            <w:r>
              <w:rPr>
                <w:rFonts w:hint="eastAsia"/>
                <w:color w:val="auto"/>
                <w:spacing w:val="0"/>
                <w:sz w:val="24"/>
                <w:u w:val="single" w:color="auto"/>
                <w:lang w:eastAsia="zh-CN"/>
              </w:rPr>
              <w:t>危险废物执行《危险废物贮存污染控制标准》（GB 18597-20</w:t>
            </w:r>
            <w:r>
              <w:rPr>
                <w:rFonts w:hint="eastAsia"/>
                <w:color w:val="auto"/>
                <w:spacing w:val="0"/>
                <w:sz w:val="24"/>
                <w:u w:val="single" w:color="auto"/>
                <w:lang w:val="en-US" w:eastAsia="zh-CN"/>
              </w:rPr>
              <w:t>23</w:t>
            </w:r>
            <w:r>
              <w:rPr>
                <w:rFonts w:hint="eastAsia"/>
                <w:color w:val="auto"/>
                <w:spacing w:val="0"/>
                <w:sz w:val="24"/>
                <w:u w:val="single" w:color="auto"/>
                <w:lang w:eastAsia="zh-CN"/>
              </w:rPr>
              <w:t>）。</w:t>
            </w:r>
          </w:p>
          <w:p>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b w:val="0"/>
                <w:bCs w:val="0"/>
                <w:color w:val="auto"/>
                <w:spacing w:val="0"/>
                <w:sz w:val="24"/>
                <w:u w:val="single" w:color="auto"/>
                <w:lang w:val="en-US" w:eastAsia="zh-CN"/>
              </w:rPr>
            </w:pPr>
            <w:r>
              <w:rPr>
                <w:rFonts w:hint="eastAsia" w:ascii="Times New Roman" w:hAnsi="Times New Roman" w:eastAsia="宋体" w:cs="Times New Roman"/>
                <w:b w:val="0"/>
                <w:bCs w:val="0"/>
                <w:color w:val="auto"/>
                <w:spacing w:val="0"/>
                <w:sz w:val="24"/>
                <w:u w:val="single" w:color="auto"/>
                <w:lang w:val="en-US" w:eastAsia="zh-CN"/>
              </w:rPr>
              <w:t>①贮存场所</w:t>
            </w:r>
          </w:p>
          <w:p>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b w:val="0"/>
                <w:bCs w:val="0"/>
                <w:color w:val="auto"/>
                <w:spacing w:val="0"/>
                <w:sz w:val="24"/>
                <w:u w:val="single" w:color="auto"/>
                <w:lang w:val="en-US" w:eastAsia="zh-CN"/>
              </w:rPr>
            </w:pPr>
            <w:r>
              <w:rPr>
                <w:rFonts w:hint="eastAsia" w:ascii="Times New Roman" w:hAnsi="Times New Roman" w:eastAsia="宋体" w:cs="Times New Roman"/>
                <w:b w:val="0"/>
                <w:bCs w:val="0"/>
                <w:color w:val="auto"/>
                <w:spacing w:val="0"/>
                <w:sz w:val="24"/>
                <w:u w:val="single" w:color="auto"/>
                <w:lang w:val="en-US" w:eastAsia="zh-CN"/>
              </w:rPr>
              <w:t>危废暂存间建设按照《危险废物贮存污染控制标准》（GB18597-20</w:t>
            </w:r>
            <w:r>
              <w:rPr>
                <w:rFonts w:hint="eastAsia" w:cs="Times New Roman"/>
                <w:b w:val="0"/>
                <w:bCs w:val="0"/>
                <w:color w:val="auto"/>
                <w:spacing w:val="0"/>
                <w:sz w:val="24"/>
                <w:u w:val="single" w:color="auto"/>
                <w:lang w:val="en-US" w:eastAsia="zh-CN"/>
              </w:rPr>
              <w:t>23</w:t>
            </w:r>
            <w:r>
              <w:rPr>
                <w:rFonts w:hint="eastAsia" w:ascii="Times New Roman" w:hAnsi="Times New Roman" w:eastAsia="宋体" w:cs="Times New Roman"/>
                <w:b w:val="0"/>
                <w:bCs w:val="0"/>
                <w:color w:val="auto"/>
                <w:spacing w:val="0"/>
                <w:sz w:val="24"/>
                <w:u w:val="single" w:color="auto"/>
                <w:lang w:val="en-US" w:eastAsia="zh-CN"/>
              </w:rPr>
              <w:t>）标准要求进行建设。贮存场地进行防渗处理，采用2毫米厚高密度聚乙烯，渗透系数≤10</w:t>
            </w:r>
            <w:r>
              <w:rPr>
                <w:rFonts w:hint="eastAsia" w:ascii="Times New Roman" w:hAnsi="Times New Roman" w:eastAsia="宋体" w:cs="Times New Roman"/>
                <w:b w:val="0"/>
                <w:bCs w:val="0"/>
                <w:color w:val="auto"/>
                <w:spacing w:val="0"/>
                <w:sz w:val="24"/>
                <w:u w:val="single" w:color="auto"/>
                <w:vertAlign w:val="superscript"/>
                <w:lang w:val="en-US" w:eastAsia="zh-CN"/>
              </w:rPr>
              <w:t>-10</w:t>
            </w:r>
            <w:r>
              <w:rPr>
                <w:rFonts w:hint="eastAsia" w:ascii="Times New Roman" w:hAnsi="Times New Roman" w:eastAsia="宋体" w:cs="Times New Roman"/>
                <w:b w:val="0"/>
                <w:bCs w:val="0"/>
                <w:color w:val="auto"/>
                <w:spacing w:val="0"/>
                <w:sz w:val="24"/>
                <w:u w:val="single" w:color="auto"/>
                <w:lang w:val="en-US" w:eastAsia="zh-CN"/>
              </w:rPr>
              <w:t>cm/s，且做到防雨和防晒。</w:t>
            </w:r>
          </w:p>
          <w:p>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b w:val="0"/>
                <w:bCs w:val="0"/>
                <w:color w:val="auto"/>
                <w:spacing w:val="0"/>
                <w:sz w:val="24"/>
                <w:u w:val="single" w:color="auto"/>
                <w:lang w:val="en-US" w:eastAsia="zh-CN"/>
              </w:rPr>
            </w:pPr>
            <w:r>
              <w:rPr>
                <w:rFonts w:hint="eastAsia" w:ascii="Times New Roman" w:hAnsi="Times New Roman" w:eastAsia="宋体" w:cs="Times New Roman"/>
                <w:b w:val="0"/>
                <w:bCs w:val="0"/>
                <w:color w:val="auto"/>
                <w:spacing w:val="0"/>
                <w:sz w:val="24"/>
                <w:u w:val="single" w:color="auto"/>
                <w:lang w:val="en-US" w:eastAsia="zh-CN"/>
              </w:rPr>
              <w:t>项目危险废物贮存采取单独分类收集、独自通过桶装/袋装密闭储存。危废库内设置危废分区和桶架，并设置废液收集导流措施，用于各自桶装危废堆存。禁止混合收集、贮存、运输、处置性质不相容而未经安全性处置的危险废物。</w:t>
            </w:r>
          </w:p>
          <w:p>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b w:val="0"/>
                <w:bCs w:val="0"/>
                <w:color w:val="auto"/>
                <w:spacing w:val="0"/>
                <w:sz w:val="24"/>
                <w:u w:val="single" w:color="auto"/>
                <w:lang w:val="en-US" w:eastAsia="zh-CN"/>
              </w:rPr>
            </w:pPr>
            <w:r>
              <w:rPr>
                <w:rFonts w:hint="eastAsia" w:ascii="Times New Roman" w:hAnsi="Times New Roman" w:eastAsia="宋体" w:cs="Times New Roman"/>
                <w:b w:val="0"/>
                <w:bCs w:val="0"/>
                <w:color w:val="auto"/>
                <w:spacing w:val="0"/>
                <w:sz w:val="24"/>
                <w:u w:val="single" w:color="auto"/>
                <w:lang w:val="en-US" w:eastAsia="zh-CN"/>
              </w:rPr>
              <w:t>对危险废物的容器和包装物以及收集、贮存处置危险废物的设施、场所，必须设置危险废物识别标志、标识，危险废物容器和包装袋上设立危险废物明显标志。处置单位应及时将固废运走，危险废物在厂内存储不超过一年。</w:t>
            </w:r>
          </w:p>
          <w:p>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b w:val="0"/>
                <w:bCs w:val="0"/>
                <w:color w:val="auto"/>
                <w:spacing w:val="0"/>
                <w:sz w:val="24"/>
                <w:u w:val="single" w:color="auto"/>
                <w:lang w:val="en-US" w:eastAsia="zh-CN"/>
              </w:rPr>
            </w:pPr>
            <w:r>
              <w:rPr>
                <w:rFonts w:hint="eastAsia" w:ascii="Times New Roman" w:hAnsi="Times New Roman" w:eastAsia="宋体" w:cs="Times New Roman"/>
                <w:b w:val="0"/>
                <w:bCs w:val="0"/>
                <w:color w:val="auto"/>
                <w:spacing w:val="0"/>
                <w:sz w:val="24"/>
                <w:u w:val="single" w:color="auto"/>
                <w:lang w:val="en-US" w:eastAsia="zh-CN"/>
              </w:rPr>
              <w:t>危险废物暂存场所（危废间）应满足“四防”（防风、防雨、防晒、防渗漏）要求，采取防渗措施和渗漏收集措施，并设置警示标示。在采取严格防治措施的前提下，危险废物贮存场所不会造成不利环境影响。</w:t>
            </w:r>
          </w:p>
          <w:p>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b w:val="0"/>
                <w:bCs w:val="0"/>
                <w:color w:val="auto"/>
                <w:spacing w:val="0"/>
                <w:sz w:val="24"/>
                <w:u w:val="single" w:color="auto"/>
                <w:lang w:val="en-US" w:eastAsia="zh-CN"/>
              </w:rPr>
            </w:pPr>
            <w:r>
              <w:rPr>
                <w:rFonts w:hint="eastAsia" w:ascii="Times New Roman" w:hAnsi="Times New Roman" w:eastAsia="宋体" w:cs="Times New Roman"/>
                <w:b w:val="0"/>
                <w:bCs w:val="0"/>
                <w:color w:val="auto"/>
                <w:spacing w:val="0"/>
                <w:sz w:val="24"/>
                <w:u w:val="single" w:color="auto"/>
                <w:lang w:val="en-US" w:eastAsia="zh-CN"/>
              </w:rPr>
              <w:t>②运输过程</w:t>
            </w:r>
          </w:p>
          <w:p>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b w:val="0"/>
                <w:bCs w:val="0"/>
                <w:color w:val="auto"/>
                <w:spacing w:val="0"/>
                <w:sz w:val="24"/>
                <w:u w:val="single" w:color="auto"/>
                <w:lang w:val="en-US" w:eastAsia="zh-CN"/>
              </w:rPr>
            </w:pPr>
            <w:r>
              <w:rPr>
                <w:rFonts w:hint="eastAsia" w:ascii="Times New Roman" w:hAnsi="Times New Roman" w:eastAsia="宋体" w:cs="Times New Roman"/>
                <w:b w:val="0"/>
                <w:bCs w:val="0"/>
                <w:color w:val="auto"/>
                <w:spacing w:val="0"/>
                <w:sz w:val="24"/>
                <w:u w:val="single" w:color="auto"/>
                <w:lang w:val="en-US" w:eastAsia="zh-CN"/>
              </w:rPr>
              <w:t>本项目危险废物产生及贮存场、运输通道均已采取硬化和防腐防渗措施，因此危险废物从产生工艺环节运输到暂存场所的过程中产生散落和泄漏均会将影响控制在厂区内，不会对周边环境敏感点及地下水环境产生不利影响。</w:t>
            </w:r>
          </w:p>
          <w:p>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b w:val="0"/>
                <w:bCs w:val="0"/>
                <w:color w:val="auto"/>
                <w:spacing w:val="0"/>
                <w:sz w:val="24"/>
                <w:u w:val="single" w:color="auto"/>
                <w:lang w:val="en-US" w:eastAsia="zh-CN"/>
              </w:rPr>
            </w:pPr>
            <w:r>
              <w:rPr>
                <w:rFonts w:hint="eastAsia" w:ascii="Times New Roman" w:hAnsi="Times New Roman" w:eastAsia="宋体" w:cs="Times New Roman"/>
                <w:b w:val="0"/>
                <w:bCs w:val="0"/>
                <w:color w:val="auto"/>
                <w:spacing w:val="0"/>
                <w:sz w:val="24"/>
                <w:u w:val="single" w:color="auto"/>
                <w:lang w:val="en-US" w:eastAsia="zh-CN"/>
              </w:rPr>
              <w:t>③委托利用或者处置</w:t>
            </w:r>
          </w:p>
          <w:p>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b w:val="0"/>
                <w:bCs w:val="0"/>
                <w:color w:val="auto"/>
                <w:spacing w:val="0"/>
                <w:sz w:val="24"/>
                <w:u w:val="single" w:color="auto"/>
                <w:lang w:val="en-US" w:eastAsia="zh-CN"/>
              </w:rPr>
            </w:pPr>
            <w:r>
              <w:rPr>
                <w:rFonts w:hint="eastAsia" w:ascii="Times New Roman" w:hAnsi="Times New Roman" w:eastAsia="宋体" w:cs="Times New Roman"/>
                <w:b w:val="0"/>
                <w:bCs w:val="0"/>
                <w:color w:val="auto"/>
                <w:spacing w:val="0"/>
                <w:sz w:val="24"/>
                <w:u w:val="single" w:color="auto"/>
                <w:lang w:val="en-US" w:eastAsia="zh-CN"/>
              </w:rPr>
              <w:t>企业需建立完善危险废物管理台账，如实记录危险废物贮存、利用、处置相关情况，制定危险废物管理计划并报环保局备案，如实申报危险废物种类、产生量、流向、贮存、处置等有关情况。</w:t>
            </w:r>
          </w:p>
          <w:p>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b w:val="0"/>
                <w:bCs w:val="0"/>
                <w:color w:val="auto"/>
                <w:spacing w:val="0"/>
                <w:sz w:val="24"/>
                <w:u w:val="none" w:color="auto"/>
                <w:lang w:val="en-US" w:eastAsia="zh-CN"/>
              </w:rPr>
            </w:pPr>
            <w:r>
              <w:rPr>
                <w:rFonts w:hint="eastAsia" w:ascii="Times New Roman" w:hAnsi="Times New Roman" w:eastAsia="宋体" w:cs="Times New Roman"/>
                <w:b w:val="0"/>
                <w:bCs w:val="0"/>
                <w:color w:val="auto"/>
                <w:spacing w:val="0"/>
                <w:sz w:val="24"/>
                <w:u w:val="single" w:color="auto"/>
                <w:lang w:val="en-US" w:eastAsia="zh-CN"/>
              </w:rPr>
              <w:t>危险废物委托必须委托具有相应危险废物经营资质的单位利用处置，签订委托处理协议，危险废物转移严格执行《危险废物转移联单制度》。</w:t>
            </w:r>
          </w:p>
          <w:p>
            <w:pPr>
              <w:spacing w:line="360" w:lineRule="auto"/>
              <w:ind w:firstLine="480" w:firstLineChars="200"/>
              <w:rPr>
                <w:rFonts w:hint="default" w:eastAsia="宋体"/>
                <w:color w:val="auto"/>
                <w:spacing w:val="0"/>
                <w:sz w:val="24"/>
                <w:u w:val="none" w:color="auto"/>
                <w:lang w:val="en-US" w:eastAsia="zh-CN"/>
              </w:rPr>
            </w:pPr>
            <w:r>
              <w:rPr>
                <w:rFonts w:hint="eastAsia"/>
                <w:color w:val="auto"/>
                <w:spacing w:val="0"/>
                <w:sz w:val="24"/>
                <w:u w:val="none" w:color="auto"/>
                <w:lang w:eastAsia="zh-CN"/>
              </w:rPr>
              <w:t>（</w:t>
            </w:r>
            <w:r>
              <w:rPr>
                <w:rFonts w:hint="eastAsia"/>
                <w:color w:val="auto"/>
                <w:spacing w:val="0"/>
                <w:sz w:val="24"/>
                <w:u w:val="none" w:color="auto"/>
                <w:lang w:val="en-US" w:eastAsia="zh-CN"/>
              </w:rPr>
              <w:t>3</w:t>
            </w:r>
            <w:r>
              <w:rPr>
                <w:rFonts w:hint="eastAsia"/>
                <w:color w:val="auto"/>
                <w:spacing w:val="0"/>
                <w:sz w:val="24"/>
                <w:u w:val="none" w:color="auto"/>
                <w:lang w:eastAsia="zh-CN"/>
              </w:rPr>
              <w:t>）</w:t>
            </w:r>
            <w:r>
              <w:rPr>
                <w:rFonts w:hint="eastAsia"/>
                <w:color w:val="auto"/>
                <w:spacing w:val="0"/>
                <w:sz w:val="24"/>
                <w:u w:val="none" w:color="auto"/>
                <w:lang w:val="en-US" w:eastAsia="zh-CN"/>
              </w:rPr>
              <w:t>生活垃圾管理要求</w:t>
            </w:r>
          </w:p>
          <w:p>
            <w:pPr>
              <w:spacing w:line="360" w:lineRule="auto"/>
              <w:ind w:firstLine="480" w:firstLineChars="200"/>
              <w:rPr>
                <w:rFonts w:hint="eastAsia"/>
                <w:color w:val="auto"/>
                <w:spacing w:val="0"/>
                <w:sz w:val="24"/>
                <w:u w:val="none" w:color="auto"/>
              </w:rPr>
            </w:pPr>
            <w:r>
              <w:rPr>
                <w:rFonts w:hint="eastAsia"/>
                <w:color w:val="auto"/>
                <w:spacing w:val="0"/>
                <w:sz w:val="24"/>
                <w:u w:val="none" w:color="auto"/>
              </w:rPr>
              <w:t>定期委托环卫部门处置，避免在厂内长时间存放。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pacing w:val="0"/>
                <w:sz w:val="24"/>
                <w:u w:val="none" w:color="auto"/>
              </w:rPr>
            </w:pPr>
            <w:r>
              <w:rPr>
                <w:rFonts w:hint="eastAsia" w:ascii="Times New Roman" w:hAnsi="Times New Roman" w:eastAsia="宋体" w:cs="Times New Roman"/>
                <w:b w:val="0"/>
                <w:bCs w:val="0"/>
                <w:color w:val="auto"/>
                <w:spacing w:val="0"/>
                <w:sz w:val="24"/>
                <w:u w:val="none" w:color="auto"/>
                <w:lang w:val="en-US" w:eastAsia="zh-CN"/>
              </w:rPr>
              <w:t>本项目危险废物均委托有资质的单位进行处置，不会产生显著的环境影响。综上分析，拟建项目运营期内严格落实本此评价提出的各项固废处理处置措施后，一般固体废物可满足《一般工业固体废物贮存和填埋污染控制标准》(GB18599-2020)中的相应规定；危险废物可满足《危险废物贮存污染控制标准》（GB18597-20</w:t>
            </w:r>
            <w:r>
              <w:rPr>
                <w:rFonts w:hint="eastAsia" w:cs="Times New Roman"/>
                <w:b w:val="0"/>
                <w:bCs w:val="0"/>
                <w:color w:val="auto"/>
                <w:spacing w:val="0"/>
                <w:sz w:val="24"/>
                <w:u w:val="none" w:color="auto"/>
                <w:lang w:val="en-US" w:eastAsia="zh-CN"/>
              </w:rPr>
              <w:t>23</w:t>
            </w:r>
            <w:r>
              <w:rPr>
                <w:rFonts w:hint="eastAsia" w:ascii="Times New Roman" w:hAnsi="Times New Roman" w:eastAsia="宋体" w:cs="Times New Roman"/>
                <w:b w:val="0"/>
                <w:bCs w:val="0"/>
                <w:color w:val="auto"/>
                <w:spacing w:val="0"/>
                <w:sz w:val="24"/>
                <w:u w:val="none" w:color="auto"/>
                <w:lang w:val="en-US" w:eastAsia="zh-CN"/>
              </w:rPr>
              <w:t>）中的相应规定，对周围环境影响不大。</w:t>
            </w:r>
          </w:p>
          <w:p>
            <w:pPr>
              <w:pStyle w:val="14"/>
              <w:spacing w:line="360" w:lineRule="auto"/>
              <w:ind w:firstLine="482"/>
              <w:rPr>
                <w:rFonts w:hint="default" w:ascii="Times New Roman" w:hAnsi="Times New Roman" w:eastAsia="宋体" w:cs="Times New Roman"/>
                <w:b/>
                <w:bCs/>
                <w:color w:val="auto"/>
                <w:spacing w:val="0"/>
                <w:sz w:val="24"/>
                <w:u w:val="none" w:color="auto"/>
                <w:lang w:val="en-US" w:eastAsia="zh-CN"/>
              </w:rPr>
            </w:pPr>
            <w:r>
              <w:rPr>
                <w:rFonts w:hint="eastAsia" w:ascii="Times New Roman" w:hAnsi="Times New Roman" w:eastAsia="宋体" w:cs="Times New Roman"/>
                <w:b/>
                <w:bCs/>
                <w:color w:val="auto"/>
                <w:spacing w:val="0"/>
                <w:sz w:val="24"/>
                <w:u w:val="none" w:color="auto"/>
                <w:lang w:val="en-US" w:eastAsia="zh-CN"/>
              </w:rPr>
              <w:t>五、地下水和土壤环境影响分析</w:t>
            </w:r>
          </w:p>
          <w:p>
            <w:pPr>
              <w:pStyle w:val="41"/>
              <w:spacing w:after="0" w:line="360" w:lineRule="auto"/>
              <w:ind w:firstLine="480" w:firstLineChars="200"/>
              <w:rPr>
                <w:color w:val="auto"/>
                <w:spacing w:val="0"/>
                <w:sz w:val="24"/>
                <w:szCs w:val="24"/>
                <w:u w:val="none" w:color="auto"/>
              </w:rPr>
            </w:pPr>
            <w:r>
              <w:rPr>
                <w:rFonts w:hint="eastAsia" w:ascii="宋体" w:hAnsi="宋体"/>
                <w:color w:val="auto"/>
                <w:spacing w:val="0"/>
                <w:sz w:val="24"/>
                <w:szCs w:val="24"/>
                <w:u w:val="none" w:color="auto"/>
              </w:rPr>
              <w:t>（</w:t>
            </w:r>
            <w:r>
              <w:rPr>
                <w:color w:val="auto"/>
                <w:spacing w:val="0"/>
                <w:sz w:val="24"/>
                <w:szCs w:val="24"/>
                <w:u w:val="none" w:color="auto"/>
              </w:rPr>
              <w:t>1</w:t>
            </w:r>
            <w:r>
              <w:rPr>
                <w:rFonts w:hint="eastAsia" w:ascii="宋体" w:hAnsi="宋体"/>
                <w:color w:val="auto"/>
                <w:spacing w:val="0"/>
                <w:sz w:val="24"/>
                <w:szCs w:val="24"/>
                <w:u w:val="none" w:color="auto"/>
              </w:rPr>
              <w:t>）</w:t>
            </w:r>
            <w:r>
              <w:rPr>
                <w:rFonts w:hint="eastAsia"/>
                <w:color w:val="auto"/>
                <w:spacing w:val="0"/>
                <w:sz w:val="24"/>
                <w:szCs w:val="24"/>
                <w:u w:val="none" w:color="auto"/>
              </w:rPr>
              <w:t>地下水</w:t>
            </w:r>
          </w:p>
          <w:p>
            <w:pPr>
              <w:adjustRightInd w:val="0"/>
              <w:snapToGrid w:val="0"/>
              <w:spacing w:line="360" w:lineRule="auto"/>
              <w:ind w:firstLine="480" w:firstLineChars="200"/>
              <w:jc w:val="left"/>
              <w:rPr>
                <w:color w:val="auto"/>
                <w:spacing w:val="0"/>
                <w:sz w:val="24"/>
                <w:szCs w:val="32"/>
                <w:u w:val="none" w:color="auto"/>
              </w:rPr>
            </w:pPr>
            <w:r>
              <w:rPr>
                <w:rFonts w:hint="eastAsia"/>
                <w:color w:val="auto"/>
                <w:spacing w:val="0"/>
                <w:sz w:val="24"/>
                <w:szCs w:val="32"/>
                <w:u w:val="none" w:color="auto"/>
              </w:rPr>
              <w:t>根据《环境影响评价技术导则 地下水环境》（H</w:t>
            </w:r>
            <w:r>
              <w:rPr>
                <w:color w:val="auto"/>
                <w:spacing w:val="0"/>
                <w:sz w:val="24"/>
                <w:szCs w:val="32"/>
                <w:u w:val="none" w:color="auto"/>
              </w:rPr>
              <w:t>J610-2016</w:t>
            </w:r>
            <w:r>
              <w:rPr>
                <w:rFonts w:hint="eastAsia"/>
                <w:color w:val="auto"/>
                <w:spacing w:val="0"/>
                <w:sz w:val="24"/>
                <w:szCs w:val="32"/>
                <w:u w:val="none" w:color="auto"/>
              </w:rPr>
              <w:t>），本项目的地下水环境敏感程度为不敏感，地下水环境影响评价项目类型</w:t>
            </w:r>
            <w:r>
              <w:rPr>
                <w:rFonts w:hint="eastAsia"/>
                <w:color w:val="auto"/>
                <w:spacing w:val="0"/>
                <w:sz w:val="24"/>
                <w:szCs w:val="32"/>
                <w:u w:val="none" w:color="auto"/>
                <w:lang w:val="en-US" w:eastAsia="zh-CN"/>
              </w:rPr>
              <w:t>中皮革、毛皮、羽毛（绒）制品中的其他，属于</w:t>
            </w:r>
            <w:r>
              <w:rPr>
                <w:color w:val="auto"/>
                <w:spacing w:val="0"/>
                <w:sz w:val="24"/>
                <w:szCs w:val="32"/>
                <w:u w:val="none" w:color="auto"/>
              </w:rPr>
              <w:t>Ⅳ</w:t>
            </w:r>
            <w:r>
              <w:rPr>
                <w:rFonts w:hint="eastAsia"/>
                <w:color w:val="auto"/>
                <w:spacing w:val="0"/>
                <w:sz w:val="24"/>
                <w:szCs w:val="32"/>
                <w:u w:val="none" w:color="auto"/>
              </w:rPr>
              <w:t>类</w:t>
            </w:r>
            <w:r>
              <w:rPr>
                <w:rFonts w:hint="eastAsia"/>
                <w:color w:val="auto"/>
                <w:spacing w:val="0"/>
                <w:sz w:val="24"/>
                <w:szCs w:val="32"/>
                <w:u w:val="none" w:color="auto"/>
                <w:lang w:eastAsia="zh-CN"/>
              </w:rPr>
              <w:t>、</w:t>
            </w:r>
            <w:r>
              <w:rPr>
                <w:rFonts w:hint="eastAsia" w:cs="宋体"/>
                <w:color w:val="auto"/>
                <w:spacing w:val="0"/>
                <w:sz w:val="24"/>
                <w:u w:val="none" w:color="auto"/>
                <w:lang w:val="en-US" w:eastAsia="zh-CN"/>
              </w:rPr>
              <w:t>其他产业用纺织制成品制造为</w:t>
            </w:r>
            <w:r>
              <w:rPr>
                <w:rFonts w:hint="default" w:ascii="Times New Roman" w:hAnsi="Times New Roman" w:eastAsia="微软雅黑" w:cs="Times New Roman"/>
                <w:color w:val="auto"/>
                <w:spacing w:val="0"/>
                <w:sz w:val="24"/>
                <w:u w:val="none" w:color="auto"/>
                <w:lang w:val="en-US" w:eastAsia="zh-CN"/>
              </w:rPr>
              <w:t>Ⅲ</w:t>
            </w:r>
            <w:r>
              <w:rPr>
                <w:rFonts w:hint="default" w:ascii="Times New Roman" w:hAnsi="Times New Roman" w:cs="Times New Roman"/>
                <w:color w:val="auto"/>
                <w:spacing w:val="0"/>
                <w:sz w:val="24"/>
                <w:u w:val="none" w:color="auto"/>
                <w:lang w:val="en-US" w:eastAsia="zh-CN"/>
              </w:rPr>
              <w:t>类</w:t>
            </w:r>
            <w:r>
              <w:rPr>
                <w:rFonts w:hint="eastAsia"/>
                <w:color w:val="auto"/>
                <w:spacing w:val="0"/>
                <w:sz w:val="24"/>
                <w:szCs w:val="32"/>
                <w:u w:val="none" w:color="auto"/>
              </w:rPr>
              <w:t>，对照评价工作等级分级表，本项目可不开展地下水环境影响评价工作。</w:t>
            </w:r>
          </w:p>
          <w:p>
            <w:pPr>
              <w:adjustRightInd w:val="0"/>
              <w:snapToGrid w:val="0"/>
              <w:spacing w:line="360" w:lineRule="auto"/>
              <w:ind w:firstLine="480" w:firstLineChars="200"/>
              <w:rPr>
                <w:color w:val="auto"/>
                <w:spacing w:val="0"/>
                <w:sz w:val="24"/>
                <w:u w:val="none" w:color="auto"/>
              </w:rPr>
            </w:pPr>
            <w:r>
              <w:rPr>
                <w:rFonts w:hint="eastAsia" w:ascii="宋体" w:hAnsi="宋体"/>
                <w:color w:val="auto"/>
                <w:spacing w:val="0"/>
                <w:sz w:val="24"/>
                <w:u w:val="none" w:color="auto"/>
              </w:rPr>
              <w:t>（</w:t>
            </w:r>
            <w:r>
              <w:rPr>
                <w:color w:val="auto"/>
                <w:spacing w:val="0"/>
                <w:sz w:val="24"/>
                <w:u w:val="none" w:color="auto"/>
              </w:rPr>
              <w:t>2</w:t>
            </w:r>
            <w:r>
              <w:rPr>
                <w:rFonts w:hint="eastAsia" w:ascii="宋体" w:hAnsi="宋体"/>
                <w:color w:val="auto"/>
                <w:spacing w:val="0"/>
                <w:sz w:val="24"/>
                <w:u w:val="none" w:color="auto"/>
              </w:rPr>
              <w:t>）</w:t>
            </w:r>
            <w:r>
              <w:rPr>
                <w:rFonts w:hint="eastAsia"/>
                <w:color w:val="auto"/>
                <w:spacing w:val="0"/>
                <w:sz w:val="24"/>
                <w:u w:val="none" w:color="auto"/>
              </w:rPr>
              <w:t>土壤</w:t>
            </w:r>
          </w:p>
          <w:p>
            <w:pPr>
              <w:adjustRightInd w:val="0"/>
              <w:snapToGrid w:val="0"/>
              <w:spacing w:line="360" w:lineRule="auto"/>
              <w:ind w:firstLine="480" w:firstLineChars="200"/>
              <w:rPr>
                <w:color w:val="auto"/>
                <w:spacing w:val="0"/>
                <w:sz w:val="24"/>
                <w:szCs w:val="32"/>
                <w:u w:val="none" w:color="auto"/>
              </w:rPr>
            </w:pPr>
            <w:r>
              <w:rPr>
                <w:rFonts w:hint="eastAsia"/>
                <w:color w:val="auto"/>
                <w:spacing w:val="0"/>
                <w:sz w:val="24"/>
                <w:szCs w:val="32"/>
                <w:u w:val="none" w:color="auto"/>
              </w:rPr>
              <w:t>根据《环境影响评价技术导则 土壤环境》（</w:t>
            </w:r>
            <w:r>
              <w:rPr>
                <w:color w:val="auto"/>
                <w:spacing w:val="0"/>
                <w:sz w:val="24"/>
                <w:szCs w:val="32"/>
                <w:u w:val="none" w:color="auto"/>
              </w:rPr>
              <w:t>HJ 964-2018</w:t>
            </w:r>
            <w:r>
              <w:rPr>
                <w:rFonts w:hint="eastAsia"/>
                <w:color w:val="auto"/>
                <w:spacing w:val="0"/>
                <w:sz w:val="24"/>
                <w:szCs w:val="32"/>
                <w:u w:val="none" w:color="auto"/>
              </w:rPr>
              <w:t>），本项目</w:t>
            </w:r>
            <w:r>
              <w:rPr>
                <w:rFonts w:hint="eastAsia"/>
                <w:color w:val="auto"/>
                <w:spacing w:val="0"/>
                <w:sz w:val="24"/>
                <w:szCs w:val="32"/>
                <w:u w:val="none" w:color="auto"/>
                <w:lang w:eastAsia="zh-CN"/>
              </w:rPr>
              <w:t>建筑</w:t>
            </w:r>
            <w:r>
              <w:rPr>
                <w:rFonts w:hint="eastAsia"/>
                <w:color w:val="auto"/>
                <w:spacing w:val="0"/>
                <w:sz w:val="24"/>
                <w:szCs w:val="32"/>
                <w:u w:val="none" w:color="auto"/>
              </w:rPr>
              <w:t>面积小于</w:t>
            </w:r>
            <w:r>
              <w:rPr>
                <w:color w:val="auto"/>
                <w:spacing w:val="0"/>
                <w:sz w:val="24"/>
                <w:szCs w:val="32"/>
                <w:u w:val="none" w:color="auto"/>
              </w:rPr>
              <w:t>5hm</w:t>
            </w:r>
            <w:r>
              <w:rPr>
                <w:color w:val="auto"/>
                <w:spacing w:val="0"/>
                <w:sz w:val="24"/>
                <w:szCs w:val="32"/>
                <w:u w:val="none" w:color="auto"/>
                <w:vertAlign w:val="superscript"/>
              </w:rPr>
              <w:t>2</w:t>
            </w:r>
            <w:r>
              <w:rPr>
                <w:rFonts w:hint="eastAsia"/>
                <w:color w:val="auto"/>
                <w:spacing w:val="0"/>
                <w:sz w:val="24"/>
                <w:szCs w:val="32"/>
                <w:u w:val="none" w:color="auto"/>
              </w:rPr>
              <w:t>，为小型项目，周边无土壤环境敏感目标，土壤环境影响评价项目类别为</w:t>
            </w:r>
            <w:r>
              <w:rPr>
                <w:color w:val="auto"/>
                <w:spacing w:val="0"/>
                <w:sz w:val="24"/>
                <w:szCs w:val="32"/>
                <w:u w:val="none" w:color="auto"/>
              </w:rPr>
              <w:t>Ⅲ</w:t>
            </w:r>
            <w:r>
              <w:rPr>
                <w:rFonts w:hint="eastAsia"/>
                <w:color w:val="auto"/>
                <w:spacing w:val="0"/>
                <w:sz w:val="24"/>
                <w:szCs w:val="32"/>
                <w:u w:val="none" w:color="auto"/>
              </w:rPr>
              <w:t>类，对照评价工作等级分级表，本项目可不开展土壤环境影响评价工作。</w:t>
            </w:r>
          </w:p>
          <w:p>
            <w:pPr>
              <w:pStyle w:val="14"/>
              <w:spacing w:line="360" w:lineRule="auto"/>
              <w:ind w:firstLine="482"/>
              <w:rPr>
                <w:rFonts w:hint="eastAsia"/>
                <w:b/>
                <w:bCs/>
                <w:color w:val="auto"/>
                <w:spacing w:val="0"/>
                <w:sz w:val="24"/>
                <w:u w:val="none" w:color="auto"/>
              </w:rPr>
            </w:pPr>
            <w:r>
              <w:rPr>
                <w:rFonts w:hint="eastAsia"/>
                <w:b/>
                <w:bCs/>
                <w:color w:val="auto"/>
                <w:spacing w:val="0"/>
                <w:sz w:val="24"/>
                <w:u w:val="none" w:color="auto"/>
                <w:lang w:val="en-US" w:eastAsia="zh-CN"/>
              </w:rPr>
              <w:t>六</w:t>
            </w:r>
            <w:r>
              <w:rPr>
                <w:rFonts w:hint="eastAsia"/>
                <w:b/>
                <w:bCs/>
                <w:color w:val="auto"/>
                <w:spacing w:val="0"/>
                <w:sz w:val="24"/>
                <w:u w:val="none" w:color="auto"/>
              </w:rPr>
              <w:t>、环境风险分析</w:t>
            </w:r>
          </w:p>
          <w:p>
            <w:pPr>
              <w:pStyle w:val="14"/>
              <w:spacing w:line="360" w:lineRule="auto"/>
              <w:ind w:firstLine="482"/>
              <w:rPr>
                <w:rFonts w:hint="eastAsia"/>
                <w:b/>
                <w:bCs/>
                <w:color w:val="auto"/>
                <w:spacing w:val="0"/>
                <w:sz w:val="24"/>
                <w:u w:val="none" w:color="auto"/>
              </w:rPr>
            </w:pPr>
            <w:r>
              <w:rPr>
                <w:b/>
                <w:bCs/>
                <w:color w:val="auto"/>
                <w:spacing w:val="0"/>
                <w:sz w:val="24"/>
                <w:u w:val="none" w:color="auto"/>
              </w:rPr>
              <w:t>1</w:t>
            </w:r>
            <w:r>
              <w:rPr>
                <w:rFonts w:hint="eastAsia"/>
                <w:b/>
                <w:bCs/>
                <w:color w:val="auto"/>
                <w:spacing w:val="0"/>
                <w:sz w:val="24"/>
                <w:u w:val="none" w:color="auto"/>
              </w:rPr>
              <w:t>、风险调查</w:t>
            </w:r>
          </w:p>
          <w:p>
            <w:pPr>
              <w:pStyle w:val="14"/>
              <w:spacing w:line="360" w:lineRule="auto"/>
              <w:ind w:firstLine="480"/>
              <w:rPr>
                <w:rFonts w:hint="eastAsia"/>
                <w:color w:val="auto"/>
                <w:spacing w:val="0"/>
                <w:sz w:val="24"/>
                <w:u w:val="none" w:color="auto"/>
              </w:rPr>
            </w:pPr>
            <w:r>
              <w:rPr>
                <w:rFonts w:hint="eastAsia"/>
                <w:color w:val="auto"/>
                <w:spacing w:val="0"/>
                <w:sz w:val="24"/>
                <w:u w:val="none" w:color="auto"/>
              </w:rPr>
              <w:t>根据《建设项目环境风险评价技术导则》（HJ169-2018）建设项目风险源调查，调查建设项目危险物质数量和分布情况，生产工艺特点，收集风险物质安全技术说书等基础资料。</w:t>
            </w:r>
          </w:p>
          <w:p>
            <w:pPr>
              <w:pStyle w:val="14"/>
              <w:spacing w:line="360" w:lineRule="auto"/>
              <w:ind w:firstLine="480"/>
              <w:rPr>
                <w:rFonts w:hint="eastAsia"/>
                <w:color w:val="auto"/>
                <w:spacing w:val="0"/>
                <w:sz w:val="24"/>
                <w:u w:val="none" w:color="auto"/>
              </w:rPr>
            </w:pPr>
            <w:r>
              <w:rPr>
                <w:rFonts w:hint="eastAsia"/>
                <w:color w:val="auto"/>
                <w:spacing w:val="0"/>
                <w:sz w:val="24"/>
                <w:u w:val="none" w:color="auto"/>
              </w:rPr>
              <w:t>根据（HJ169-2018）附录B重点关注的危险物质及临界量，选取代表性环境风险物质，本项目风险评价以最不利情况进行预测。</w:t>
            </w:r>
          </w:p>
          <w:p>
            <w:pPr>
              <w:pStyle w:val="14"/>
              <w:spacing w:line="360" w:lineRule="auto"/>
              <w:ind w:firstLine="480"/>
              <w:rPr>
                <w:rFonts w:hint="eastAsia"/>
                <w:color w:val="auto"/>
                <w:spacing w:val="0"/>
                <w:sz w:val="24"/>
                <w:u w:val="none" w:color="auto"/>
              </w:rPr>
            </w:pPr>
            <w:r>
              <w:rPr>
                <w:rFonts w:hint="eastAsia"/>
                <w:color w:val="auto"/>
                <w:spacing w:val="0"/>
                <w:sz w:val="24"/>
                <w:u w:val="none" w:color="auto"/>
              </w:rPr>
              <w:t>本项目涉及机油、</w:t>
            </w:r>
            <w:r>
              <w:rPr>
                <w:rFonts w:hint="eastAsia"/>
                <w:color w:val="auto"/>
                <w:spacing w:val="0"/>
                <w:sz w:val="24"/>
                <w:u w:val="none" w:color="auto"/>
                <w:lang w:val="en-US" w:eastAsia="zh-CN"/>
              </w:rPr>
              <w:t>胶水、油墨</w:t>
            </w:r>
            <w:r>
              <w:rPr>
                <w:rFonts w:hint="eastAsia"/>
                <w:color w:val="auto"/>
                <w:spacing w:val="0"/>
                <w:sz w:val="24"/>
                <w:u w:val="none" w:color="auto"/>
              </w:rPr>
              <w:t>等，具有风险性。</w:t>
            </w:r>
          </w:p>
          <w:p>
            <w:pPr>
              <w:pStyle w:val="14"/>
              <w:spacing w:line="360" w:lineRule="auto"/>
              <w:ind w:firstLine="482"/>
              <w:rPr>
                <w:rFonts w:ascii="Times New Roman" w:hAnsi="Times New Roman" w:eastAsia="宋体" w:cs="Times New Roman"/>
                <w:b/>
                <w:bCs/>
                <w:color w:val="auto"/>
                <w:spacing w:val="0"/>
                <w:sz w:val="24"/>
                <w:u w:val="none" w:color="auto"/>
              </w:rPr>
            </w:pPr>
            <w:r>
              <w:rPr>
                <w:rFonts w:ascii="Times New Roman" w:hAnsi="Times New Roman" w:eastAsia="宋体" w:cs="Times New Roman"/>
                <w:b/>
                <w:bCs/>
                <w:color w:val="auto"/>
                <w:spacing w:val="0"/>
                <w:sz w:val="24"/>
                <w:u w:val="none" w:color="auto"/>
              </w:rPr>
              <w:t>2</w:t>
            </w:r>
            <w:r>
              <w:rPr>
                <w:rFonts w:hint="eastAsia" w:ascii="Times New Roman" w:hAnsi="Times New Roman" w:eastAsia="宋体" w:cs="Times New Roman"/>
                <w:b/>
                <w:bCs/>
                <w:color w:val="auto"/>
                <w:spacing w:val="0"/>
                <w:sz w:val="24"/>
                <w:u w:val="none" w:color="auto"/>
                <w:lang w:eastAsia="zh-CN"/>
              </w:rPr>
              <w:t>、</w:t>
            </w:r>
            <w:r>
              <w:rPr>
                <w:rFonts w:hint="eastAsia" w:ascii="Times New Roman" w:hAnsi="Times New Roman" w:eastAsia="宋体" w:cs="Times New Roman"/>
                <w:b/>
                <w:bCs/>
                <w:color w:val="auto"/>
                <w:spacing w:val="0"/>
                <w:sz w:val="24"/>
                <w:u w:val="none" w:color="auto"/>
              </w:rPr>
              <w:t>风险潜势初判</w:t>
            </w:r>
          </w:p>
          <w:p>
            <w:pPr>
              <w:pStyle w:val="41"/>
              <w:spacing w:after="0" w:line="360" w:lineRule="auto"/>
              <w:ind w:firstLine="480" w:firstLineChars="200"/>
              <w:rPr>
                <w:color w:val="auto"/>
                <w:spacing w:val="0"/>
                <w:sz w:val="24"/>
                <w:szCs w:val="24"/>
                <w:u w:val="none" w:color="auto"/>
              </w:rPr>
            </w:pPr>
            <w:r>
              <w:rPr>
                <w:rFonts w:hint="eastAsia"/>
                <w:color w:val="auto"/>
                <w:spacing w:val="0"/>
                <w:sz w:val="24"/>
                <w:szCs w:val="24"/>
                <w:u w:val="none" w:color="auto"/>
              </w:rPr>
              <w:t>根据《建设项目环境风险评价技术导则》（H</w:t>
            </w:r>
            <w:r>
              <w:rPr>
                <w:color w:val="auto"/>
                <w:spacing w:val="0"/>
                <w:sz w:val="24"/>
                <w:szCs w:val="24"/>
                <w:u w:val="none" w:color="auto"/>
              </w:rPr>
              <w:t>J169-2018</w:t>
            </w:r>
            <w:r>
              <w:rPr>
                <w:rFonts w:hint="eastAsia"/>
                <w:color w:val="auto"/>
                <w:spacing w:val="0"/>
                <w:sz w:val="24"/>
                <w:szCs w:val="24"/>
                <w:u w:val="none" w:color="auto"/>
              </w:rPr>
              <w:t>）附录B.1对主要化学品进行重大危险源辨识，具体情况见下表。</w:t>
            </w:r>
          </w:p>
          <w:p>
            <w:pPr>
              <w:pStyle w:val="4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b/>
                <w:color w:val="auto"/>
                <w:spacing w:val="0"/>
                <w:sz w:val="21"/>
                <w:u w:val="single" w:color="auto"/>
              </w:rPr>
            </w:pPr>
            <w:r>
              <w:rPr>
                <w:rFonts w:hint="eastAsia"/>
                <w:b/>
                <w:color w:val="auto"/>
                <w:spacing w:val="0"/>
                <w:sz w:val="21"/>
                <w:u w:val="single" w:color="auto"/>
              </w:rPr>
              <w:t>表</w:t>
            </w:r>
            <w:r>
              <w:rPr>
                <w:b/>
                <w:color w:val="auto"/>
                <w:spacing w:val="0"/>
                <w:sz w:val="21"/>
                <w:u w:val="single" w:color="auto"/>
              </w:rPr>
              <w:t>4</w:t>
            </w:r>
            <w:r>
              <w:rPr>
                <w:rFonts w:hint="eastAsia"/>
                <w:b/>
                <w:color w:val="auto"/>
                <w:spacing w:val="0"/>
                <w:sz w:val="21"/>
                <w:u w:val="single" w:color="auto"/>
              </w:rPr>
              <w:t>-</w:t>
            </w:r>
            <w:r>
              <w:rPr>
                <w:rFonts w:hint="eastAsia"/>
                <w:b/>
                <w:color w:val="auto"/>
                <w:spacing w:val="0"/>
                <w:sz w:val="21"/>
                <w:u w:val="single" w:color="auto"/>
                <w:lang w:val="en-US" w:eastAsia="zh-CN"/>
              </w:rPr>
              <w:t>21</w:t>
            </w:r>
            <w:r>
              <w:rPr>
                <w:b/>
                <w:color w:val="auto"/>
                <w:spacing w:val="0"/>
                <w:sz w:val="21"/>
                <w:u w:val="single" w:color="auto"/>
              </w:rPr>
              <w:t xml:space="preserve"> </w:t>
            </w:r>
            <w:r>
              <w:rPr>
                <w:rFonts w:hint="eastAsia"/>
                <w:b/>
                <w:color w:val="auto"/>
                <w:spacing w:val="0"/>
                <w:sz w:val="21"/>
                <w:u w:val="single" w:color="auto"/>
              </w:rPr>
              <w:t>风险因子计算表</w:t>
            </w:r>
          </w:p>
          <w:tbl>
            <w:tblPr>
              <w:tblStyle w:val="43"/>
              <w:tblW w:w="7941"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588"/>
              <w:gridCol w:w="1588"/>
              <w:gridCol w:w="1588"/>
              <w:gridCol w:w="15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588" w:type="dxa"/>
                  <w:tcBorders>
                    <w:tl2br w:val="nil"/>
                    <w:tr2bl w:val="nil"/>
                  </w:tcBorders>
                  <w:shd w:val="clear" w:color="auto" w:fill="auto"/>
                  <w:vAlign w:val="center"/>
                </w:tcPr>
                <w:p>
                  <w:pPr>
                    <w:pStyle w:val="41"/>
                    <w:spacing w:after="0"/>
                    <w:ind w:firstLine="0" w:firstLineChars="0"/>
                    <w:jc w:val="center"/>
                    <w:rPr>
                      <w:rFonts w:ascii="Times New Roman" w:hAnsi="Times New Roman" w:eastAsia="宋体" w:cs="Times New Roman"/>
                      <w:b/>
                      <w:bCs/>
                      <w:color w:val="auto"/>
                      <w:spacing w:val="0"/>
                      <w:sz w:val="21"/>
                      <w:szCs w:val="21"/>
                      <w:u w:val="single" w:color="auto"/>
                    </w:rPr>
                  </w:pPr>
                  <w:r>
                    <w:rPr>
                      <w:rFonts w:hint="eastAsia" w:ascii="Times New Roman" w:hAnsi="Times New Roman" w:eastAsia="宋体" w:cs="Times New Roman"/>
                      <w:b/>
                      <w:bCs/>
                      <w:color w:val="auto"/>
                      <w:spacing w:val="0"/>
                      <w:sz w:val="21"/>
                      <w:szCs w:val="21"/>
                      <w:u w:val="single" w:color="auto"/>
                    </w:rPr>
                    <w:t>序号</w:t>
                  </w:r>
                </w:p>
              </w:tc>
              <w:tc>
                <w:tcPr>
                  <w:tcW w:w="1588" w:type="dxa"/>
                  <w:tcBorders>
                    <w:tl2br w:val="nil"/>
                    <w:tr2bl w:val="nil"/>
                  </w:tcBorders>
                  <w:shd w:val="clear" w:color="auto" w:fill="auto"/>
                  <w:vAlign w:val="center"/>
                </w:tcPr>
                <w:p>
                  <w:pPr>
                    <w:pStyle w:val="41"/>
                    <w:spacing w:after="0"/>
                    <w:ind w:firstLine="0" w:firstLineChars="0"/>
                    <w:jc w:val="center"/>
                    <w:rPr>
                      <w:rFonts w:ascii="Times New Roman" w:hAnsi="Times New Roman" w:eastAsia="宋体" w:cs="Times New Roman"/>
                      <w:b/>
                      <w:bCs/>
                      <w:color w:val="auto"/>
                      <w:spacing w:val="0"/>
                      <w:sz w:val="21"/>
                      <w:szCs w:val="21"/>
                      <w:u w:val="single" w:color="auto"/>
                    </w:rPr>
                  </w:pPr>
                  <w:r>
                    <w:rPr>
                      <w:rFonts w:hint="eastAsia" w:ascii="Times New Roman" w:hAnsi="Times New Roman" w:eastAsia="宋体" w:cs="Times New Roman"/>
                      <w:b/>
                      <w:bCs/>
                      <w:color w:val="auto"/>
                      <w:spacing w:val="0"/>
                      <w:sz w:val="21"/>
                      <w:szCs w:val="21"/>
                      <w:u w:val="single" w:color="auto"/>
                    </w:rPr>
                    <w:t>原料名称</w:t>
                  </w:r>
                </w:p>
              </w:tc>
              <w:tc>
                <w:tcPr>
                  <w:tcW w:w="1588" w:type="dxa"/>
                  <w:tcBorders>
                    <w:tl2br w:val="nil"/>
                    <w:tr2bl w:val="nil"/>
                  </w:tcBorders>
                  <w:shd w:val="clear" w:color="auto" w:fill="auto"/>
                  <w:vAlign w:val="center"/>
                </w:tcPr>
                <w:p>
                  <w:pPr>
                    <w:pStyle w:val="41"/>
                    <w:spacing w:after="0"/>
                    <w:ind w:firstLine="0" w:firstLineChars="0"/>
                    <w:jc w:val="center"/>
                    <w:rPr>
                      <w:rFonts w:ascii="Times New Roman" w:hAnsi="Times New Roman" w:eastAsia="宋体" w:cs="Times New Roman"/>
                      <w:b/>
                      <w:bCs/>
                      <w:color w:val="auto"/>
                      <w:spacing w:val="0"/>
                      <w:sz w:val="21"/>
                      <w:szCs w:val="21"/>
                      <w:u w:val="single" w:color="auto"/>
                    </w:rPr>
                  </w:pPr>
                  <w:r>
                    <w:rPr>
                      <w:rFonts w:hint="eastAsia" w:ascii="Times New Roman" w:hAnsi="Times New Roman" w:eastAsia="宋体" w:cs="Times New Roman"/>
                      <w:b/>
                      <w:bCs/>
                      <w:color w:val="auto"/>
                      <w:spacing w:val="0"/>
                      <w:sz w:val="21"/>
                      <w:szCs w:val="21"/>
                      <w:u w:val="single" w:color="auto"/>
                    </w:rPr>
                    <w:t>临界量（t）</w:t>
                  </w:r>
                </w:p>
              </w:tc>
              <w:tc>
                <w:tcPr>
                  <w:tcW w:w="1588" w:type="dxa"/>
                  <w:tcBorders>
                    <w:tl2br w:val="nil"/>
                    <w:tr2bl w:val="nil"/>
                  </w:tcBorders>
                  <w:shd w:val="clear" w:color="auto" w:fill="auto"/>
                  <w:vAlign w:val="center"/>
                </w:tcPr>
                <w:p>
                  <w:pPr>
                    <w:pStyle w:val="41"/>
                    <w:spacing w:after="0"/>
                    <w:ind w:firstLine="0" w:firstLineChars="0"/>
                    <w:jc w:val="center"/>
                    <w:rPr>
                      <w:rFonts w:ascii="Times New Roman" w:hAnsi="Times New Roman" w:eastAsia="宋体" w:cs="Times New Roman"/>
                      <w:b/>
                      <w:bCs/>
                      <w:color w:val="auto"/>
                      <w:spacing w:val="0"/>
                      <w:sz w:val="21"/>
                      <w:szCs w:val="21"/>
                      <w:u w:val="single" w:color="auto"/>
                    </w:rPr>
                  </w:pPr>
                  <w:r>
                    <w:rPr>
                      <w:rFonts w:hint="eastAsia" w:ascii="Times New Roman" w:hAnsi="Times New Roman" w:eastAsia="宋体" w:cs="Times New Roman"/>
                      <w:b/>
                      <w:bCs/>
                      <w:color w:val="auto"/>
                      <w:spacing w:val="0"/>
                      <w:sz w:val="21"/>
                      <w:szCs w:val="21"/>
                      <w:u w:val="single" w:color="auto"/>
                    </w:rPr>
                    <w:t>最大储存量</w:t>
                  </w:r>
                </w:p>
              </w:tc>
              <w:tc>
                <w:tcPr>
                  <w:tcW w:w="1589" w:type="dxa"/>
                  <w:tcBorders>
                    <w:tl2br w:val="nil"/>
                    <w:tr2bl w:val="nil"/>
                  </w:tcBorders>
                  <w:shd w:val="clear" w:color="auto" w:fill="auto"/>
                  <w:vAlign w:val="center"/>
                </w:tcPr>
                <w:p>
                  <w:pPr>
                    <w:pStyle w:val="41"/>
                    <w:spacing w:after="0"/>
                    <w:ind w:firstLine="0" w:firstLineChars="0"/>
                    <w:jc w:val="center"/>
                    <w:rPr>
                      <w:rFonts w:ascii="Times New Roman" w:hAnsi="Times New Roman" w:eastAsia="宋体" w:cs="Times New Roman"/>
                      <w:b/>
                      <w:bCs/>
                      <w:color w:val="auto"/>
                      <w:spacing w:val="0"/>
                      <w:sz w:val="21"/>
                      <w:szCs w:val="21"/>
                      <w:u w:val="single" w:color="auto"/>
                    </w:rPr>
                  </w:pPr>
                  <w:r>
                    <w:rPr>
                      <w:rFonts w:hint="eastAsia" w:ascii="Times New Roman" w:hAnsi="Times New Roman" w:eastAsia="宋体" w:cs="Times New Roman"/>
                      <w:b/>
                      <w:bCs/>
                      <w:color w:val="auto"/>
                      <w:spacing w:val="0"/>
                      <w:sz w:val="21"/>
                      <w:szCs w:val="21"/>
                      <w:u w:val="single" w:color="auto"/>
                    </w:rPr>
                    <w:t>比值Q</w:t>
                  </w:r>
                  <w:r>
                    <w:rPr>
                      <w:rFonts w:ascii="Times New Roman" w:hAnsi="Times New Roman" w:eastAsia="宋体" w:cs="Times New Roman"/>
                      <w:b/>
                      <w:bCs/>
                      <w:color w:val="auto"/>
                      <w:spacing w:val="0"/>
                      <w:sz w:val="21"/>
                      <w:szCs w:val="21"/>
                      <w:u w:val="single" w:color="auto"/>
                    </w:rPr>
                    <w:t>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88" w:type="dxa"/>
                  <w:tcBorders>
                    <w:tl2br w:val="nil"/>
                    <w:tr2bl w:val="nil"/>
                  </w:tcBorders>
                  <w:shd w:val="clear" w:color="auto" w:fill="auto"/>
                  <w:vAlign w:val="center"/>
                </w:tcPr>
                <w:p>
                  <w:pPr>
                    <w:pStyle w:val="41"/>
                    <w:spacing w:after="0"/>
                    <w:ind w:firstLine="0" w:firstLineChars="0"/>
                    <w:jc w:val="center"/>
                    <w:rPr>
                      <w:rFonts w:ascii="Times New Roman" w:hAnsi="Times New Roman" w:eastAsia="宋体" w:cs="Times New Roman"/>
                      <w:color w:val="auto"/>
                      <w:spacing w:val="0"/>
                      <w:sz w:val="21"/>
                      <w:szCs w:val="21"/>
                      <w:u w:val="single" w:color="auto"/>
                    </w:rPr>
                  </w:pPr>
                  <w:r>
                    <w:rPr>
                      <w:rFonts w:hint="eastAsia" w:ascii="Times New Roman" w:hAnsi="Times New Roman" w:eastAsia="宋体" w:cs="Times New Roman"/>
                      <w:color w:val="auto"/>
                      <w:spacing w:val="0"/>
                      <w:sz w:val="21"/>
                      <w:szCs w:val="21"/>
                      <w:u w:val="single" w:color="auto"/>
                    </w:rPr>
                    <w:t>1</w:t>
                  </w:r>
                </w:p>
              </w:tc>
              <w:tc>
                <w:tcPr>
                  <w:tcW w:w="1588" w:type="dxa"/>
                  <w:tcBorders>
                    <w:tl2br w:val="nil"/>
                    <w:tr2bl w:val="nil"/>
                  </w:tcBorders>
                  <w:shd w:val="clear" w:color="auto" w:fill="auto"/>
                  <w:vAlign w:val="center"/>
                </w:tcPr>
                <w:p>
                  <w:pPr>
                    <w:pStyle w:val="120"/>
                    <w:spacing w:before="28" w:line="204" w:lineRule="auto"/>
                    <w:jc w:val="center"/>
                    <w:rPr>
                      <w:rFonts w:hint="eastAsia" w:ascii="Times New Roman" w:hAnsi="Times New Roman" w:eastAsia="宋体" w:cs="Times New Roman"/>
                      <w:color w:val="auto"/>
                      <w:spacing w:val="0"/>
                      <w:kern w:val="2"/>
                      <w:sz w:val="21"/>
                      <w:szCs w:val="21"/>
                      <w:u w:val="single" w:color="auto"/>
                      <w:lang w:val="en-US" w:eastAsia="zh-CN" w:bidi="ar-SA"/>
                    </w:rPr>
                  </w:pPr>
                  <w:r>
                    <w:rPr>
                      <w:rFonts w:hint="eastAsia" w:ascii="Times New Roman" w:hAnsi="Times New Roman" w:cs="Times New Roman"/>
                      <w:color w:val="auto"/>
                      <w:spacing w:val="0"/>
                      <w:sz w:val="21"/>
                      <w:szCs w:val="21"/>
                      <w:u w:val="single" w:color="auto"/>
                      <w:lang w:val="en-US" w:eastAsia="zh-CN"/>
                    </w:rPr>
                    <w:t>油墨</w:t>
                  </w:r>
                </w:p>
              </w:tc>
              <w:tc>
                <w:tcPr>
                  <w:tcW w:w="1588" w:type="dxa"/>
                  <w:tcBorders>
                    <w:tl2br w:val="nil"/>
                    <w:tr2bl w:val="nil"/>
                  </w:tcBorders>
                  <w:shd w:val="clear" w:color="auto" w:fill="auto"/>
                  <w:vAlign w:val="center"/>
                </w:tcPr>
                <w:p>
                  <w:pPr>
                    <w:pStyle w:val="41"/>
                    <w:spacing w:after="0"/>
                    <w:ind w:firstLine="0" w:firstLineChars="0"/>
                    <w:jc w:val="center"/>
                    <w:rPr>
                      <w:rFonts w:hint="default" w:ascii="Times New Roman" w:hAnsi="Times New Roman" w:eastAsia="宋体"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50</w:t>
                  </w:r>
                </w:p>
              </w:tc>
              <w:tc>
                <w:tcPr>
                  <w:tcW w:w="1588" w:type="dxa"/>
                  <w:tcBorders>
                    <w:tl2br w:val="nil"/>
                    <w:tr2bl w:val="nil"/>
                  </w:tcBorders>
                  <w:shd w:val="clear" w:color="auto" w:fill="auto"/>
                  <w:vAlign w:val="center"/>
                </w:tcPr>
                <w:p>
                  <w:pPr>
                    <w:pStyle w:val="41"/>
                    <w:spacing w:after="0"/>
                    <w:ind w:firstLine="0" w:firstLineChars="0"/>
                    <w:jc w:val="center"/>
                    <w:rPr>
                      <w:rFonts w:hint="default" w:ascii="Times New Roman" w:hAnsi="Times New Roman" w:eastAsia="宋体"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0.02</w:t>
                  </w:r>
                </w:p>
              </w:tc>
              <w:tc>
                <w:tcPr>
                  <w:tcW w:w="1589" w:type="dxa"/>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color w:val="auto"/>
                      <w:spacing w:val="0"/>
                      <w:sz w:val="21"/>
                      <w:szCs w:val="21"/>
                      <w:u w:val="single" w:color="auto"/>
                      <w:lang w:val="en-US" w:eastAsia="zh-CN"/>
                    </w:rPr>
                  </w:pPr>
                  <w:r>
                    <w:rPr>
                      <w:rFonts w:hint="default" w:ascii="Times New Roman" w:hAnsi="Times New Roman" w:eastAsia="宋体" w:cs="Times New Roman"/>
                      <w:i w:val="0"/>
                      <w:iCs w:val="0"/>
                      <w:color w:val="auto"/>
                      <w:spacing w:val="0"/>
                      <w:kern w:val="0"/>
                      <w:sz w:val="21"/>
                      <w:szCs w:val="21"/>
                      <w:u w:val="single" w:color="auto"/>
                      <w:lang w:val="en-US" w:eastAsia="zh-CN" w:bidi="ar"/>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88" w:type="dxa"/>
                  <w:tcBorders>
                    <w:tl2br w:val="nil"/>
                    <w:tr2bl w:val="nil"/>
                  </w:tcBorders>
                  <w:shd w:val="clear" w:color="auto" w:fill="auto"/>
                  <w:vAlign w:val="center"/>
                </w:tcPr>
                <w:p>
                  <w:pPr>
                    <w:pStyle w:val="41"/>
                    <w:spacing w:after="0"/>
                    <w:ind w:firstLine="0" w:firstLineChars="0"/>
                    <w:jc w:val="center"/>
                    <w:rPr>
                      <w:rFonts w:hint="eastAsia" w:ascii="Times New Roman" w:hAnsi="Times New Roman" w:eastAsia="宋体" w:cs="Times New Roman"/>
                      <w:color w:val="auto"/>
                      <w:spacing w:val="0"/>
                      <w:sz w:val="21"/>
                      <w:szCs w:val="21"/>
                      <w:u w:val="single" w:color="auto"/>
                      <w:lang w:val="en-US" w:eastAsia="zh-CN"/>
                    </w:rPr>
                  </w:pPr>
                  <w:r>
                    <w:rPr>
                      <w:rFonts w:hint="eastAsia" w:ascii="Times New Roman" w:hAnsi="Times New Roman" w:eastAsia="宋体" w:cs="Times New Roman"/>
                      <w:color w:val="auto"/>
                      <w:spacing w:val="0"/>
                      <w:sz w:val="21"/>
                      <w:szCs w:val="21"/>
                      <w:u w:val="single" w:color="auto"/>
                      <w:lang w:val="en-US" w:eastAsia="zh-CN"/>
                    </w:rPr>
                    <w:t>2</w:t>
                  </w:r>
                </w:p>
              </w:tc>
              <w:tc>
                <w:tcPr>
                  <w:tcW w:w="1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auto"/>
                      <w:spacing w:val="0"/>
                      <w:kern w:val="2"/>
                      <w:sz w:val="21"/>
                      <w:szCs w:val="21"/>
                      <w:u w:val="single" w:color="auto"/>
                      <w:lang w:val="en-US" w:eastAsia="en-US" w:bidi="ar-SA"/>
                    </w:rPr>
                  </w:pPr>
                  <w:r>
                    <w:rPr>
                      <w:rFonts w:hint="default" w:ascii="Times New Roman" w:hAnsi="Times New Roman" w:cs="Times New Roman" w:eastAsiaTheme="minorEastAsia"/>
                      <w:i w:val="0"/>
                      <w:iCs w:val="0"/>
                      <w:color w:val="auto"/>
                      <w:spacing w:val="0"/>
                      <w:kern w:val="0"/>
                      <w:sz w:val="21"/>
                      <w:szCs w:val="21"/>
                      <w:u w:val="single" w:color="auto"/>
                      <w:lang w:val="en-US" w:eastAsia="zh-CN" w:bidi="ar"/>
                    </w:rPr>
                    <w:t>亚么尼亚白胶</w:t>
                  </w:r>
                </w:p>
              </w:tc>
              <w:tc>
                <w:tcPr>
                  <w:tcW w:w="1588" w:type="dxa"/>
                  <w:tcBorders>
                    <w:tl2br w:val="nil"/>
                    <w:tr2bl w:val="nil"/>
                  </w:tcBorders>
                  <w:shd w:val="clear" w:color="auto" w:fill="auto"/>
                  <w:vAlign w:val="center"/>
                </w:tcPr>
                <w:p>
                  <w:pPr>
                    <w:spacing w:after="0"/>
                    <w:ind w:firstLine="0" w:firstLineChars="0"/>
                    <w:jc w:val="center"/>
                    <w:rPr>
                      <w:rFonts w:hint="default" w:ascii="Times New Roman" w:hAnsi="Times New Roman" w:eastAsia="宋体"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50</w:t>
                  </w:r>
                </w:p>
              </w:tc>
              <w:tc>
                <w:tcPr>
                  <w:tcW w:w="1588" w:type="dxa"/>
                  <w:tcBorders>
                    <w:tl2br w:val="nil"/>
                    <w:tr2bl w:val="nil"/>
                  </w:tcBorders>
                  <w:shd w:val="clear" w:color="auto" w:fill="auto"/>
                  <w:vAlign w:val="center"/>
                </w:tcPr>
                <w:p>
                  <w:pPr>
                    <w:pStyle w:val="41"/>
                    <w:spacing w:after="0"/>
                    <w:ind w:right="0" w:rightChars="0" w:firstLine="0" w:firstLineChars="0"/>
                    <w:jc w:val="center"/>
                    <w:rPr>
                      <w:rFonts w:hint="default" w:ascii="Times New Roman" w:hAnsi="Times New Roman" w:eastAsia="宋体" w:cs="Times New Roman"/>
                      <w:bCs/>
                      <w:color w:val="auto"/>
                      <w:spacing w:val="0"/>
                      <w:kern w:val="0"/>
                      <w:sz w:val="21"/>
                      <w:szCs w:val="21"/>
                      <w:u w:val="single" w:color="auto"/>
                      <w:lang w:val="en-US" w:eastAsia="zh-CN" w:bidi="ar-SA"/>
                    </w:rPr>
                  </w:pPr>
                  <w:r>
                    <w:rPr>
                      <w:rFonts w:hint="eastAsia" w:cs="Times New Roman"/>
                      <w:bCs/>
                      <w:color w:val="auto"/>
                      <w:spacing w:val="0"/>
                      <w:kern w:val="0"/>
                      <w:sz w:val="21"/>
                      <w:szCs w:val="21"/>
                      <w:u w:val="single" w:color="auto"/>
                      <w:lang w:val="en-US" w:eastAsia="zh-CN" w:bidi="ar-SA"/>
                    </w:rPr>
                    <w:t>0.5</w:t>
                  </w:r>
                </w:p>
              </w:tc>
              <w:tc>
                <w:tcPr>
                  <w:tcW w:w="1589" w:type="dxa"/>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color w:val="auto"/>
                      <w:spacing w:val="0"/>
                      <w:sz w:val="21"/>
                      <w:szCs w:val="21"/>
                      <w:u w:val="single" w:color="auto"/>
                      <w:lang w:val="en-US" w:eastAsia="zh-CN"/>
                    </w:rPr>
                  </w:pPr>
                  <w:r>
                    <w:rPr>
                      <w:rFonts w:hint="default" w:ascii="Times New Roman" w:hAnsi="Times New Roman" w:eastAsia="宋体" w:cs="Times New Roman"/>
                      <w:i w:val="0"/>
                      <w:iCs w:val="0"/>
                      <w:color w:val="auto"/>
                      <w:spacing w:val="0"/>
                      <w:kern w:val="0"/>
                      <w:sz w:val="21"/>
                      <w:szCs w:val="21"/>
                      <w:u w:val="single" w:color="auto"/>
                      <w:lang w:val="en-US" w:eastAsia="zh-CN" w:bidi="ar"/>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88" w:type="dxa"/>
                  <w:tcBorders>
                    <w:tl2br w:val="nil"/>
                    <w:tr2bl w:val="nil"/>
                  </w:tcBorders>
                  <w:shd w:val="clear" w:color="auto" w:fill="auto"/>
                  <w:vAlign w:val="center"/>
                </w:tcPr>
                <w:p>
                  <w:pPr>
                    <w:pStyle w:val="41"/>
                    <w:spacing w:after="0"/>
                    <w:ind w:firstLine="0" w:firstLineChars="0"/>
                    <w:jc w:val="center"/>
                    <w:rPr>
                      <w:rFonts w:hint="eastAsia" w:ascii="Times New Roman" w:hAnsi="Times New Roman" w:eastAsia="宋体" w:cs="Times New Roman"/>
                      <w:color w:val="auto"/>
                      <w:spacing w:val="0"/>
                      <w:sz w:val="21"/>
                      <w:szCs w:val="21"/>
                      <w:u w:val="single" w:color="auto"/>
                      <w:lang w:val="en-US" w:eastAsia="zh-CN"/>
                    </w:rPr>
                  </w:pPr>
                  <w:r>
                    <w:rPr>
                      <w:rFonts w:hint="eastAsia" w:ascii="Times New Roman" w:hAnsi="Times New Roman" w:eastAsia="宋体" w:cs="Times New Roman"/>
                      <w:color w:val="auto"/>
                      <w:spacing w:val="0"/>
                      <w:sz w:val="21"/>
                      <w:szCs w:val="21"/>
                      <w:u w:val="single" w:color="auto"/>
                      <w:lang w:val="en-US" w:eastAsia="zh-CN"/>
                    </w:rPr>
                    <w:t>3</w:t>
                  </w:r>
                </w:p>
              </w:tc>
              <w:tc>
                <w:tcPr>
                  <w:tcW w:w="1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auto"/>
                      <w:spacing w:val="0"/>
                      <w:kern w:val="2"/>
                      <w:sz w:val="21"/>
                      <w:szCs w:val="21"/>
                      <w:u w:val="single" w:color="auto"/>
                      <w:lang w:val="en-US" w:eastAsia="zh-CN" w:bidi="ar-SA"/>
                    </w:rPr>
                  </w:pPr>
                  <w:r>
                    <w:rPr>
                      <w:rFonts w:hint="eastAsia" w:ascii="Times New Roman" w:hAnsi="Times New Roman" w:cs="Times New Roman" w:eastAsiaTheme="minorEastAsia"/>
                      <w:i w:val="0"/>
                      <w:iCs w:val="0"/>
                      <w:color w:val="auto"/>
                      <w:spacing w:val="0"/>
                      <w:kern w:val="0"/>
                      <w:sz w:val="21"/>
                      <w:szCs w:val="21"/>
                      <w:u w:val="single" w:color="auto"/>
                      <w:lang w:val="en-US" w:eastAsia="zh-CN" w:bidi="ar"/>
                    </w:rPr>
                    <w:t>喷胶</w:t>
                  </w:r>
                </w:p>
              </w:tc>
              <w:tc>
                <w:tcPr>
                  <w:tcW w:w="1588" w:type="dxa"/>
                  <w:tcBorders>
                    <w:tl2br w:val="nil"/>
                    <w:tr2bl w:val="nil"/>
                  </w:tcBorders>
                  <w:shd w:val="clear" w:color="auto" w:fill="auto"/>
                  <w:vAlign w:val="center"/>
                </w:tcPr>
                <w:p>
                  <w:pPr>
                    <w:spacing w:after="0"/>
                    <w:ind w:firstLine="0" w:firstLineChars="0"/>
                    <w:jc w:val="center"/>
                    <w:rPr>
                      <w:rFonts w:hint="default" w:ascii="Times New Roman" w:hAnsi="Times New Roman" w:eastAsia="宋体"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50</w:t>
                  </w:r>
                </w:p>
              </w:tc>
              <w:tc>
                <w:tcPr>
                  <w:tcW w:w="1588" w:type="dxa"/>
                  <w:tcBorders>
                    <w:tl2br w:val="nil"/>
                    <w:tr2bl w:val="nil"/>
                  </w:tcBorders>
                  <w:shd w:val="clear" w:color="auto" w:fill="auto"/>
                  <w:vAlign w:val="center"/>
                </w:tcPr>
                <w:p>
                  <w:pPr>
                    <w:pStyle w:val="41"/>
                    <w:spacing w:after="0"/>
                    <w:ind w:right="0" w:rightChars="0" w:firstLine="0" w:firstLineChars="0"/>
                    <w:jc w:val="center"/>
                    <w:rPr>
                      <w:rFonts w:hint="default" w:ascii="Times New Roman" w:hAnsi="Times New Roman" w:eastAsia="宋体" w:cs="Times New Roman"/>
                      <w:bCs/>
                      <w:color w:val="auto"/>
                      <w:spacing w:val="0"/>
                      <w:kern w:val="0"/>
                      <w:sz w:val="21"/>
                      <w:szCs w:val="21"/>
                      <w:u w:val="single" w:color="auto"/>
                      <w:lang w:val="en-US" w:eastAsia="zh-CN" w:bidi="ar-SA"/>
                    </w:rPr>
                  </w:pPr>
                  <w:r>
                    <w:rPr>
                      <w:rFonts w:hint="eastAsia" w:cs="Times New Roman"/>
                      <w:bCs/>
                      <w:color w:val="auto"/>
                      <w:spacing w:val="0"/>
                      <w:sz w:val="21"/>
                      <w:szCs w:val="21"/>
                      <w:u w:val="single" w:color="auto"/>
                      <w:lang w:val="en-US" w:eastAsia="zh-CN"/>
                    </w:rPr>
                    <w:t>0.5</w:t>
                  </w:r>
                </w:p>
              </w:tc>
              <w:tc>
                <w:tcPr>
                  <w:tcW w:w="1589" w:type="dxa"/>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color w:val="auto"/>
                      <w:spacing w:val="0"/>
                      <w:sz w:val="21"/>
                      <w:szCs w:val="21"/>
                      <w:u w:val="single" w:color="auto"/>
                      <w:lang w:val="en-US" w:eastAsia="zh-CN"/>
                    </w:rPr>
                  </w:pPr>
                  <w:r>
                    <w:rPr>
                      <w:rFonts w:hint="default" w:ascii="Times New Roman" w:hAnsi="Times New Roman" w:eastAsia="宋体" w:cs="Times New Roman"/>
                      <w:i w:val="0"/>
                      <w:iCs w:val="0"/>
                      <w:color w:val="auto"/>
                      <w:spacing w:val="0"/>
                      <w:kern w:val="0"/>
                      <w:sz w:val="21"/>
                      <w:szCs w:val="21"/>
                      <w:u w:val="single" w:color="auto"/>
                      <w:lang w:val="en-US" w:eastAsia="zh-CN" w:bidi="ar"/>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88" w:type="dxa"/>
                  <w:tcBorders>
                    <w:tl2br w:val="nil"/>
                    <w:tr2bl w:val="nil"/>
                  </w:tcBorders>
                  <w:shd w:val="clear" w:color="auto" w:fill="auto"/>
                  <w:vAlign w:val="center"/>
                </w:tcPr>
                <w:p>
                  <w:pPr>
                    <w:pStyle w:val="41"/>
                    <w:spacing w:after="0"/>
                    <w:ind w:firstLine="0" w:firstLineChars="0"/>
                    <w:jc w:val="center"/>
                    <w:rPr>
                      <w:rFonts w:hint="eastAsia" w:ascii="Times New Roman" w:hAnsi="Times New Roman" w:eastAsia="宋体" w:cs="Times New Roman"/>
                      <w:color w:val="auto"/>
                      <w:spacing w:val="0"/>
                      <w:sz w:val="21"/>
                      <w:szCs w:val="21"/>
                      <w:u w:val="single" w:color="auto"/>
                      <w:lang w:val="en-US" w:eastAsia="zh-CN"/>
                    </w:rPr>
                  </w:pPr>
                  <w:r>
                    <w:rPr>
                      <w:rFonts w:hint="eastAsia" w:ascii="Times New Roman" w:hAnsi="Times New Roman" w:eastAsia="宋体" w:cs="Times New Roman"/>
                      <w:color w:val="auto"/>
                      <w:spacing w:val="0"/>
                      <w:sz w:val="21"/>
                      <w:szCs w:val="21"/>
                      <w:u w:val="single" w:color="auto"/>
                      <w:lang w:val="en-US" w:eastAsia="zh-CN"/>
                    </w:rPr>
                    <w:t>4</w:t>
                  </w:r>
                </w:p>
              </w:tc>
              <w:tc>
                <w:tcPr>
                  <w:tcW w:w="158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auto"/>
                      <w:spacing w:val="0"/>
                      <w:sz w:val="21"/>
                      <w:szCs w:val="21"/>
                      <w:u w:val="single" w:color="auto"/>
                      <w:lang w:val="en-US" w:eastAsia="zh-CN"/>
                    </w:rPr>
                  </w:pPr>
                  <w:r>
                    <w:rPr>
                      <w:rFonts w:hint="eastAsia" w:ascii="Times New Roman" w:hAnsi="Times New Roman" w:cs="Times New Roman" w:eastAsiaTheme="minorEastAsia"/>
                      <w:i w:val="0"/>
                      <w:iCs w:val="0"/>
                      <w:color w:val="auto"/>
                      <w:spacing w:val="0"/>
                      <w:kern w:val="0"/>
                      <w:sz w:val="21"/>
                      <w:szCs w:val="21"/>
                      <w:u w:val="single" w:color="auto"/>
                      <w:lang w:val="en-US" w:eastAsia="zh-CN" w:bidi="ar"/>
                    </w:rPr>
                    <w:t>黄胶</w:t>
                  </w:r>
                </w:p>
              </w:tc>
              <w:tc>
                <w:tcPr>
                  <w:tcW w:w="1588" w:type="dxa"/>
                  <w:tcBorders>
                    <w:tl2br w:val="nil"/>
                    <w:tr2bl w:val="nil"/>
                  </w:tcBorders>
                  <w:shd w:val="clear" w:color="auto" w:fill="auto"/>
                  <w:vAlign w:val="center"/>
                </w:tcPr>
                <w:p>
                  <w:pPr>
                    <w:spacing w:after="0"/>
                    <w:ind w:firstLine="0" w:firstLineChars="0"/>
                    <w:jc w:val="center"/>
                    <w:rPr>
                      <w:rFonts w:hint="eastAsia"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50</w:t>
                  </w:r>
                </w:p>
              </w:tc>
              <w:tc>
                <w:tcPr>
                  <w:tcW w:w="1588" w:type="dxa"/>
                  <w:tcBorders>
                    <w:tl2br w:val="nil"/>
                    <w:tr2bl w:val="nil"/>
                  </w:tcBorders>
                  <w:shd w:val="clear" w:color="auto" w:fill="auto"/>
                  <w:vAlign w:val="center"/>
                </w:tcPr>
                <w:p>
                  <w:pPr>
                    <w:pStyle w:val="41"/>
                    <w:spacing w:after="0"/>
                    <w:ind w:right="0" w:rightChars="0" w:firstLine="0" w:firstLineChars="0"/>
                    <w:jc w:val="center"/>
                    <w:rPr>
                      <w:rFonts w:hint="default" w:ascii="Times New Roman" w:hAnsi="Times New Roman" w:eastAsia="宋体" w:cs="Times New Roman"/>
                      <w:bCs/>
                      <w:color w:val="auto"/>
                      <w:spacing w:val="0"/>
                      <w:sz w:val="21"/>
                      <w:szCs w:val="21"/>
                      <w:u w:val="single" w:color="auto"/>
                      <w:lang w:val="en-US" w:eastAsia="zh-CN"/>
                    </w:rPr>
                  </w:pPr>
                  <w:r>
                    <w:rPr>
                      <w:rFonts w:hint="eastAsia" w:cs="Times New Roman"/>
                      <w:bCs/>
                      <w:color w:val="auto"/>
                      <w:spacing w:val="0"/>
                      <w:sz w:val="21"/>
                      <w:szCs w:val="21"/>
                      <w:u w:val="single" w:color="auto"/>
                      <w:lang w:val="en-US" w:eastAsia="zh-CN"/>
                    </w:rPr>
                    <w:t>0.5</w:t>
                  </w:r>
                </w:p>
              </w:tc>
              <w:tc>
                <w:tcPr>
                  <w:tcW w:w="1589" w:type="dxa"/>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color w:val="auto"/>
                      <w:spacing w:val="0"/>
                      <w:sz w:val="21"/>
                      <w:szCs w:val="21"/>
                      <w:u w:val="single" w:color="auto"/>
                      <w:lang w:val="en-US" w:eastAsia="zh-CN"/>
                    </w:rPr>
                  </w:pPr>
                  <w:r>
                    <w:rPr>
                      <w:rFonts w:hint="default" w:ascii="Times New Roman" w:hAnsi="Times New Roman" w:eastAsia="宋体" w:cs="Times New Roman"/>
                      <w:i w:val="0"/>
                      <w:iCs w:val="0"/>
                      <w:color w:val="auto"/>
                      <w:spacing w:val="0"/>
                      <w:kern w:val="0"/>
                      <w:sz w:val="21"/>
                      <w:szCs w:val="21"/>
                      <w:u w:val="single" w:color="auto"/>
                      <w:lang w:val="en-US" w:eastAsia="zh-CN" w:bidi="ar"/>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88" w:type="dxa"/>
                  <w:tcBorders>
                    <w:tl2br w:val="nil"/>
                    <w:tr2bl w:val="nil"/>
                  </w:tcBorders>
                  <w:shd w:val="clear" w:color="auto" w:fill="auto"/>
                  <w:vAlign w:val="center"/>
                </w:tcPr>
                <w:p>
                  <w:pPr>
                    <w:pStyle w:val="41"/>
                    <w:spacing w:after="0"/>
                    <w:ind w:right="0" w:rightChars="0" w:firstLine="0" w:firstLineChars="0"/>
                    <w:jc w:val="center"/>
                    <w:rPr>
                      <w:rFonts w:hint="eastAsia" w:ascii="Times New Roman" w:hAnsi="Times New Roman" w:eastAsia="宋体" w:cs="Times New Roman"/>
                      <w:color w:val="auto"/>
                      <w:spacing w:val="0"/>
                      <w:kern w:val="2"/>
                      <w:sz w:val="21"/>
                      <w:szCs w:val="21"/>
                      <w:u w:val="single" w:color="auto"/>
                      <w:lang w:val="en-US" w:eastAsia="zh-CN" w:bidi="ar-SA"/>
                    </w:rPr>
                  </w:pPr>
                  <w:r>
                    <w:rPr>
                      <w:rFonts w:hint="eastAsia" w:ascii="Times New Roman" w:hAnsi="Times New Roman" w:eastAsia="宋体" w:cs="Times New Roman"/>
                      <w:color w:val="auto"/>
                      <w:spacing w:val="0"/>
                      <w:sz w:val="21"/>
                      <w:szCs w:val="21"/>
                      <w:u w:val="single" w:color="auto"/>
                      <w:lang w:val="en-US" w:eastAsia="zh-CN"/>
                    </w:rPr>
                    <w:t>5</w:t>
                  </w:r>
                </w:p>
              </w:tc>
              <w:tc>
                <w:tcPr>
                  <w:tcW w:w="1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auto"/>
                      <w:spacing w:val="0"/>
                      <w:kern w:val="2"/>
                      <w:sz w:val="21"/>
                      <w:szCs w:val="21"/>
                      <w:u w:val="single" w:color="auto"/>
                      <w:lang w:val="en-US" w:eastAsia="zh-CN" w:bidi="ar-SA"/>
                    </w:rPr>
                  </w:pPr>
                  <w:r>
                    <w:rPr>
                      <w:rFonts w:hint="default" w:ascii="Times New Roman" w:hAnsi="Times New Roman" w:cs="Times New Roman" w:eastAsiaTheme="minorEastAsia"/>
                      <w:i w:val="0"/>
                      <w:iCs w:val="0"/>
                      <w:color w:val="auto"/>
                      <w:spacing w:val="0"/>
                      <w:kern w:val="0"/>
                      <w:sz w:val="21"/>
                      <w:szCs w:val="21"/>
                      <w:u w:val="single" w:color="auto"/>
                      <w:lang w:val="en-US" w:eastAsia="zh-CN" w:bidi="ar"/>
                    </w:rPr>
                    <w:t>水性皮边油</w:t>
                  </w:r>
                </w:p>
              </w:tc>
              <w:tc>
                <w:tcPr>
                  <w:tcW w:w="1588" w:type="dxa"/>
                  <w:tcBorders>
                    <w:tl2br w:val="nil"/>
                    <w:tr2bl w:val="nil"/>
                  </w:tcBorders>
                  <w:shd w:val="clear" w:color="auto" w:fill="auto"/>
                  <w:vAlign w:val="center"/>
                </w:tcPr>
                <w:p>
                  <w:pPr>
                    <w:pStyle w:val="41"/>
                    <w:spacing w:after="0"/>
                    <w:ind w:right="0" w:rightChars="0" w:firstLine="0" w:firstLineChars="0"/>
                    <w:jc w:val="center"/>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50</w:t>
                  </w:r>
                </w:p>
              </w:tc>
              <w:tc>
                <w:tcPr>
                  <w:tcW w:w="1588" w:type="dxa"/>
                  <w:tcBorders>
                    <w:tl2br w:val="nil"/>
                    <w:tr2bl w:val="nil"/>
                  </w:tcBorders>
                  <w:shd w:val="clear" w:color="auto" w:fill="auto"/>
                  <w:vAlign w:val="center"/>
                </w:tcPr>
                <w:p>
                  <w:pPr>
                    <w:pStyle w:val="41"/>
                    <w:spacing w:after="0"/>
                    <w:ind w:right="0" w:rightChars="0" w:firstLine="0" w:firstLineChars="0"/>
                    <w:jc w:val="center"/>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0.2</w:t>
                  </w:r>
                </w:p>
              </w:tc>
              <w:tc>
                <w:tcPr>
                  <w:tcW w:w="1589" w:type="dxa"/>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color w:val="auto"/>
                      <w:spacing w:val="0"/>
                      <w:sz w:val="21"/>
                      <w:szCs w:val="21"/>
                      <w:u w:val="single" w:color="auto"/>
                      <w:lang w:val="en-US" w:eastAsia="zh-CN"/>
                    </w:rPr>
                  </w:pPr>
                  <w:r>
                    <w:rPr>
                      <w:rFonts w:hint="default" w:ascii="Times New Roman" w:hAnsi="Times New Roman" w:eastAsia="宋体" w:cs="Times New Roman"/>
                      <w:i w:val="0"/>
                      <w:iCs w:val="0"/>
                      <w:color w:val="auto"/>
                      <w:spacing w:val="0"/>
                      <w:kern w:val="0"/>
                      <w:sz w:val="21"/>
                      <w:szCs w:val="21"/>
                      <w:u w:val="single" w:color="auto"/>
                      <w:lang w:val="en-US" w:eastAsia="zh-CN" w:bidi="ar"/>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88" w:type="dxa"/>
                  <w:tcBorders>
                    <w:tl2br w:val="nil"/>
                    <w:tr2bl w:val="nil"/>
                  </w:tcBorders>
                  <w:shd w:val="clear" w:color="auto" w:fill="auto"/>
                  <w:vAlign w:val="center"/>
                </w:tcPr>
                <w:p>
                  <w:pPr>
                    <w:pStyle w:val="41"/>
                    <w:spacing w:after="0"/>
                    <w:ind w:firstLine="0" w:firstLineChars="0"/>
                    <w:jc w:val="center"/>
                    <w:rPr>
                      <w:rFonts w:hint="default" w:ascii="Times New Roman" w:hAnsi="Times New Roman" w:eastAsia="宋体"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7</w:t>
                  </w:r>
                </w:p>
              </w:tc>
              <w:tc>
                <w:tcPr>
                  <w:tcW w:w="1588" w:type="dxa"/>
                  <w:tcBorders>
                    <w:tl2br w:val="nil"/>
                    <w:tr2bl w:val="nil"/>
                  </w:tcBorders>
                  <w:shd w:val="clear" w:color="auto" w:fill="auto"/>
                  <w:vAlign w:val="center"/>
                </w:tcPr>
                <w:p>
                  <w:pPr>
                    <w:pStyle w:val="120"/>
                    <w:spacing w:before="30" w:line="203" w:lineRule="auto"/>
                    <w:jc w:val="center"/>
                    <w:rPr>
                      <w:rFonts w:hint="eastAsia" w:ascii="Times New Roman" w:hAnsi="Times New Roman" w:eastAsia="宋体" w:cs="Times New Roman"/>
                      <w:color w:val="auto"/>
                      <w:spacing w:val="0"/>
                      <w:kern w:val="2"/>
                      <w:sz w:val="21"/>
                      <w:szCs w:val="21"/>
                      <w:u w:val="single" w:color="auto"/>
                      <w:lang w:val="en-US" w:eastAsia="zh-CN" w:bidi="ar-SA"/>
                    </w:rPr>
                  </w:pPr>
                  <w:r>
                    <w:rPr>
                      <w:rFonts w:hint="eastAsia" w:ascii="Times New Roman" w:hAnsi="Times New Roman" w:eastAsia="宋体" w:cs="Times New Roman"/>
                      <w:color w:val="auto"/>
                      <w:spacing w:val="0"/>
                      <w:sz w:val="21"/>
                      <w:szCs w:val="21"/>
                      <w:u w:val="single" w:color="auto"/>
                      <w:lang w:eastAsia="zh-CN"/>
                    </w:rPr>
                    <w:t>废</w:t>
                  </w:r>
                  <w:r>
                    <w:rPr>
                      <w:rFonts w:hint="eastAsia" w:ascii="Times New Roman" w:hAnsi="Times New Roman" w:cs="Times New Roman"/>
                      <w:color w:val="auto"/>
                      <w:spacing w:val="0"/>
                      <w:sz w:val="21"/>
                      <w:szCs w:val="21"/>
                      <w:u w:val="single" w:color="auto"/>
                      <w:lang w:val="en-US" w:eastAsia="zh-CN"/>
                    </w:rPr>
                    <w:t>包装</w:t>
                  </w:r>
                  <w:r>
                    <w:rPr>
                      <w:rFonts w:hint="eastAsia" w:ascii="Times New Roman" w:hAnsi="Times New Roman" w:eastAsia="宋体" w:cs="Times New Roman"/>
                      <w:color w:val="auto"/>
                      <w:spacing w:val="0"/>
                      <w:sz w:val="21"/>
                      <w:szCs w:val="21"/>
                      <w:u w:val="single" w:color="auto"/>
                      <w:lang w:eastAsia="zh-CN"/>
                    </w:rPr>
                    <w:t>桶</w:t>
                  </w:r>
                  <w:r>
                    <w:rPr>
                      <w:rFonts w:ascii="Times New Roman" w:hAnsi="Times New Roman" w:eastAsia="宋体" w:cs="Times New Roman"/>
                      <w:color w:val="auto"/>
                      <w:spacing w:val="0"/>
                      <w:sz w:val="21"/>
                      <w:szCs w:val="21"/>
                      <w:u w:val="single" w:color="auto"/>
                    </w:rPr>
                    <w:t>、废活性炭等危废</w:t>
                  </w:r>
                </w:p>
              </w:tc>
              <w:tc>
                <w:tcPr>
                  <w:tcW w:w="1588" w:type="dxa"/>
                  <w:tcBorders>
                    <w:tl2br w:val="nil"/>
                    <w:tr2bl w:val="nil"/>
                  </w:tcBorders>
                  <w:shd w:val="clear" w:color="auto" w:fill="auto"/>
                  <w:vAlign w:val="center"/>
                </w:tcPr>
                <w:p>
                  <w:pPr>
                    <w:pStyle w:val="41"/>
                    <w:spacing w:after="0"/>
                    <w:ind w:right="0" w:rightChars="0" w:firstLine="0" w:firstLineChars="0"/>
                    <w:jc w:val="center"/>
                    <w:rPr>
                      <w:rFonts w:hint="default" w:ascii="Times New Roman" w:hAnsi="Times New Roman" w:eastAsia="宋体" w:cs="Times New Roman"/>
                      <w:color w:val="auto"/>
                      <w:spacing w:val="0"/>
                      <w:kern w:val="2"/>
                      <w:sz w:val="21"/>
                      <w:szCs w:val="21"/>
                      <w:u w:val="single" w:color="auto"/>
                      <w:lang w:val="en-US" w:eastAsia="zh-CN" w:bidi="ar-SA"/>
                    </w:rPr>
                  </w:pPr>
                  <w:r>
                    <w:rPr>
                      <w:rFonts w:hint="eastAsia" w:ascii="Times New Roman" w:hAnsi="Times New Roman" w:eastAsia="宋体" w:cs="Times New Roman"/>
                      <w:color w:val="auto"/>
                      <w:spacing w:val="0"/>
                      <w:sz w:val="21"/>
                      <w:szCs w:val="21"/>
                      <w:u w:val="single" w:color="auto"/>
                      <w:lang w:val="en-US" w:eastAsia="zh-CN"/>
                    </w:rPr>
                    <w:t>50</w:t>
                  </w:r>
                </w:p>
              </w:tc>
              <w:tc>
                <w:tcPr>
                  <w:tcW w:w="1588" w:type="dxa"/>
                  <w:tcBorders>
                    <w:tl2br w:val="nil"/>
                    <w:tr2bl w:val="nil"/>
                  </w:tcBorders>
                  <w:shd w:val="clear" w:color="auto" w:fill="auto"/>
                  <w:vAlign w:val="center"/>
                </w:tcPr>
                <w:p>
                  <w:pPr>
                    <w:pStyle w:val="41"/>
                    <w:spacing w:after="0"/>
                    <w:ind w:right="0" w:rightChars="0" w:firstLine="0" w:firstLineChars="0"/>
                    <w:jc w:val="center"/>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7.51</w:t>
                  </w:r>
                </w:p>
              </w:tc>
              <w:tc>
                <w:tcPr>
                  <w:tcW w:w="1589" w:type="dxa"/>
                  <w:tcBorders>
                    <w:tl2br w:val="nil"/>
                    <w:tr2bl w:val="nil"/>
                  </w:tcBorders>
                  <w:shd w:val="clear" w:color="auto" w:fill="auto"/>
                  <w:vAlign w:val="center"/>
                </w:tcPr>
                <w:p>
                  <w:pPr>
                    <w:keepNext w:val="0"/>
                    <w:keepLines w:val="0"/>
                    <w:widowControl/>
                    <w:suppressLineNumbers w:val="0"/>
                    <w:jc w:val="center"/>
                    <w:textAlignment w:val="center"/>
                    <w:rPr>
                      <w:rFonts w:hint="default" w:cs="Times New Roman"/>
                      <w:color w:val="auto"/>
                      <w:spacing w:val="0"/>
                      <w:sz w:val="21"/>
                      <w:szCs w:val="21"/>
                      <w:u w:val="single" w:color="auto"/>
                      <w:lang w:val="en-US" w:eastAsia="zh-CN"/>
                    </w:rPr>
                  </w:pPr>
                  <w:r>
                    <w:rPr>
                      <w:rFonts w:hint="eastAsia" w:cs="Times New Roman"/>
                      <w:i w:val="0"/>
                      <w:iCs w:val="0"/>
                      <w:color w:val="auto"/>
                      <w:spacing w:val="0"/>
                      <w:kern w:val="0"/>
                      <w:sz w:val="21"/>
                      <w:szCs w:val="21"/>
                      <w:u w:val="single" w:color="auto"/>
                      <w:lang w:val="en-US" w:eastAsia="zh-CN" w:bidi="ar"/>
                    </w:rPr>
                    <w:t>0.1502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52" w:type="dxa"/>
                  <w:gridSpan w:val="4"/>
                  <w:tcBorders>
                    <w:tl2br w:val="nil"/>
                    <w:tr2bl w:val="nil"/>
                  </w:tcBorders>
                  <w:shd w:val="clear" w:color="auto" w:fill="auto"/>
                  <w:vAlign w:val="center"/>
                </w:tcPr>
                <w:p>
                  <w:pPr>
                    <w:pStyle w:val="41"/>
                    <w:spacing w:after="0"/>
                    <w:ind w:firstLine="0" w:firstLineChars="0"/>
                    <w:jc w:val="center"/>
                    <w:rPr>
                      <w:rFonts w:hint="eastAsia" w:ascii="Times New Roman" w:hAnsi="Times New Roman" w:eastAsia="宋体" w:cs="Times New Roman"/>
                      <w:color w:val="auto"/>
                      <w:spacing w:val="0"/>
                      <w:sz w:val="21"/>
                      <w:szCs w:val="21"/>
                      <w:u w:val="single" w:color="auto"/>
                      <w:lang w:eastAsia="zh-CN"/>
                    </w:rPr>
                  </w:pPr>
                  <w:r>
                    <w:rPr>
                      <w:rFonts w:hint="eastAsia" w:ascii="Times New Roman" w:hAnsi="Times New Roman" w:eastAsia="宋体" w:cs="Times New Roman"/>
                      <w:color w:val="auto"/>
                      <w:spacing w:val="0"/>
                      <w:sz w:val="21"/>
                      <w:szCs w:val="21"/>
                      <w:u w:val="single" w:color="auto"/>
                      <w:lang w:eastAsia="zh-CN"/>
                    </w:rPr>
                    <w:t>合计</w:t>
                  </w:r>
                </w:p>
              </w:tc>
              <w:tc>
                <w:tcPr>
                  <w:tcW w:w="1589" w:type="dxa"/>
                  <w:tcBorders>
                    <w:tl2br w:val="nil"/>
                    <w:tr2bl w:val="nil"/>
                  </w:tcBorders>
                  <w:shd w:val="clear" w:color="auto" w:fill="auto"/>
                  <w:vAlign w:val="center"/>
                </w:tcPr>
                <w:p>
                  <w:pPr>
                    <w:keepNext w:val="0"/>
                    <w:keepLines w:val="0"/>
                    <w:widowControl/>
                    <w:suppressLineNumbers w:val="0"/>
                    <w:jc w:val="center"/>
                    <w:textAlignment w:val="center"/>
                    <w:rPr>
                      <w:rFonts w:hint="default" w:cs="Times New Roman"/>
                      <w:color w:val="auto"/>
                      <w:spacing w:val="0"/>
                      <w:sz w:val="21"/>
                      <w:szCs w:val="21"/>
                      <w:u w:val="single" w:color="auto"/>
                      <w:lang w:val="en-US" w:eastAsia="zh-CN"/>
                    </w:rPr>
                  </w:pPr>
                  <w:r>
                    <w:rPr>
                      <w:rFonts w:hint="eastAsia" w:cs="Times New Roman"/>
                      <w:i w:val="0"/>
                      <w:iCs w:val="0"/>
                      <w:color w:val="auto"/>
                      <w:spacing w:val="0"/>
                      <w:kern w:val="0"/>
                      <w:sz w:val="21"/>
                      <w:szCs w:val="21"/>
                      <w:u w:val="single" w:color="auto"/>
                      <w:lang w:val="en-US" w:eastAsia="zh-CN" w:bidi="ar"/>
                    </w:rPr>
                    <w:t>0.1846</w:t>
                  </w:r>
                </w:p>
              </w:tc>
            </w:tr>
          </w:tbl>
          <w:p>
            <w:pPr>
              <w:pStyle w:val="41"/>
              <w:spacing w:before="120" w:beforeLines="50" w:after="0" w:line="360" w:lineRule="auto"/>
              <w:ind w:firstLine="480" w:firstLineChars="200"/>
              <w:jc w:val="left"/>
              <w:rPr>
                <w:color w:val="auto"/>
                <w:spacing w:val="0"/>
                <w:sz w:val="24"/>
                <w:szCs w:val="24"/>
                <w:u w:val="none" w:color="auto"/>
              </w:rPr>
            </w:pPr>
            <w:r>
              <w:rPr>
                <w:rFonts w:hint="eastAsia"/>
                <w:color w:val="auto"/>
                <w:spacing w:val="0"/>
                <w:sz w:val="24"/>
                <w:szCs w:val="24"/>
                <w:u w:val="none" w:color="auto"/>
              </w:rPr>
              <w:t>由上表可知，拟建项目Q=</w:t>
            </w:r>
            <w:r>
              <w:rPr>
                <w:rFonts w:hint="eastAsia"/>
                <w:color w:val="auto"/>
                <w:spacing w:val="0"/>
                <w:sz w:val="24"/>
                <w:szCs w:val="24"/>
                <w:u w:val="none" w:color="auto"/>
                <w:lang w:val="en-US" w:eastAsia="zh-CN"/>
              </w:rPr>
              <w:t>0.1846&lt;1</w:t>
            </w:r>
            <w:r>
              <w:rPr>
                <w:rFonts w:hint="eastAsia"/>
                <w:color w:val="auto"/>
                <w:spacing w:val="0"/>
                <w:sz w:val="24"/>
                <w:szCs w:val="24"/>
                <w:u w:val="none" w:color="auto"/>
              </w:rPr>
              <w:t>，根据《建设项目环境风险评价技术导则》（H</w:t>
            </w:r>
            <w:r>
              <w:rPr>
                <w:color w:val="auto"/>
                <w:spacing w:val="0"/>
                <w:sz w:val="24"/>
                <w:szCs w:val="24"/>
                <w:u w:val="none" w:color="auto"/>
              </w:rPr>
              <w:t>J169-2018</w:t>
            </w:r>
            <w:r>
              <w:rPr>
                <w:rFonts w:hint="eastAsia"/>
                <w:color w:val="auto"/>
                <w:spacing w:val="0"/>
                <w:sz w:val="24"/>
                <w:szCs w:val="24"/>
                <w:u w:val="none" w:color="auto"/>
              </w:rPr>
              <w:t>）附录C确定，该项目环境风险潜势为</w:t>
            </w:r>
            <w:r>
              <w:rPr>
                <w:color w:val="auto"/>
                <w:spacing w:val="0"/>
                <w:sz w:val="24"/>
                <w:szCs w:val="24"/>
                <w:u w:val="none" w:color="auto"/>
              </w:rPr>
              <w:t>Ⅰ。</w:t>
            </w:r>
          </w:p>
          <w:p>
            <w:pPr>
              <w:spacing w:line="360" w:lineRule="auto"/>
              <w:ind w:firstLine="482" w:firstLineChars="200"/>
              <w:rPr>
                <w:rFonts w:ascii="Times New Roman" w:hAnsi="Times New Roman" w:eastAsia="宋体" w:cs="Times New Roman"/>
                <w:b/>
                <w:bCs/>
                <w:color w:val="auto"/>
                <w:spacing w:val="0"/>
                <w:kern w:val="2"/>
                <w:sz w:val="24"/>
                <w:szCs w:val="24"/>
                <w:u w:val="none" w:color="auto"/>
                <w:lang w:val="en-US" w:eastAsia="zh-CN" w:bidi="ar-SA"/>
              </w:rPr>
            </w:pPr>
            <w:r>
              <w:rPr>
                <w:rFonts w:ascii="Times New Roman" w:hAnsi="Times New Roman" w:eastAsia="宋体" w:cs="Times New Roman"/>
                <w:b/>
                <w:bCs/>
                <w:color w:val="auto"/>
                <w:spacing w:val="0"/>
                <w:kern w:val="2"/>
                <w:sz w:val="24"/>
                <w:szCs w:val="24"/>
                <w:u w:val="none" w:color="auto"/>
                <w:lang w:val="en-US" w:eastAsia="zh-CN" w:bidi="ar-SA"/>
              </w:rPr>
              <w:t>3</w:t>
            </w:r>
            <w:r>
              <w:rPr>
                <w:rFonts w:hint="eastAsia" w:ascii="Times New Roman" w:hAnsi="Times New Roman" w:eastAsia="宋体" w:cs="Times New Roman"/>
                <w:b/>
                <w:bCs/>
                <w:color w:val="auto"/>
                <w:spacing w:val="0"/>
                <w:kern w:val="2"/>
                <w:sz w:val="24"/>
                <w:szCs w:val="24"/>
                <w:u w:val="none" w:color="auto"/>
                <w:lang w:val="en-US" w:eastAsia="zh-CN" w:bidi="ar-SA"/>
              </w:rPr>
              <w:t>、评价等级</w:t>
            </w:r>
          </w:p>
          <w:p>
            <w:pPr>
              <w:pStyle w:val="41"/>
              <w:spacing w:after="0" w:line="360" w:lineRule="auto"/>
              <w:ind w:firstLine="480" w:firstLineChars="200"/>
              <w:rPr>
                <w:color w:val="auto"/>
                <w:spacing w:val="0"/>
                <w:sz w:val="24"/>
                <w:szCs w:val="24"/>
                <w:u w:val="none" w:color="auto"/>
              </w:rPr>
            </w:pPr>
            <w:r>
              <w:rPr>
                <w:rFonts w:hint="eastAsia"/>
                <w:color w:val="auto"/>
                <w:spacing w:val="0"/>
                <w:sz w:val="24"/>
                <w:szCs w:val="24"/>
                <w:u w:val="none" w:color="auto"/>
              </w:rPr>
              <w:t>根据《建设项目环境风险评价技术导则》（H</w:t>
            </w:r>
            <w:r>
              <w:rPr>
                <w:color w:val="auto"/>
                <w:spacing w:val="0"/>
                <w:sz w:val="24"/>
                <w:szCs w:val="24"/>
                <w:u w:val="none" w:color="auto"/>
              </w:rPr>
              <w:t>J169-2018</w:t>
            </w:r>
            <w:r>
              <w:rPr>
                <w:rFonts w:hint="eastAsia"/>
                <w:color w:val="auto"/>
                <w:spacing w:val="0"/>
                <w:sz w:val="24"/>
                <w:szCs w:val="24"/>
                <w:u w:val="none" w:color="auto"/>
              </w:rPr>
              <w:t>）评价工作等级划分表可知，本项目潜势为</w:t>
            </w:r>
            <w:r>
              <w:rPr>
                <w:color w:val="auto"/>
                <w:spacing w:val="0"/>
                <w:sz w:val="24"/>
                <w:szCs w:val="24"/>
                <w:u w:val="none" w:color="auto"/>
              </w:rPr>
              <w:t>Ⅰ</w:t>
            </w:r>
            <w:r>
              <w:rPr>
                <w:rFonts w:hint="eastAsia"/>
                <w:color w:val="auto"/>
                <w:spacing w:val="0"/>
                <w:sz w:val="24"/>
                <w:szCs w:val="24"/>
                <w:u w:val="none" w:color="auto"/>
              </w:rPr>
              <w:t>时环境风险仅进行简单分析即可。</w:t>
            </w:r>
          </w:p>
          <w:p>
            <w:pPr>
              <w:pStyle w:val="41"/>
              <w:spacing w:after="0" w:line="360" w:lineRule="auto"/>
              <w:ind w:firstLine="422" w:firstLineChars="200"/>
              <w:jc w:val="center"/>
              <w:rPr>
                <w:b/>
                <w:color w:val="auto"/>
                <w:spacing w:val="0"/>
                <w:sz w:val="21"/>
                <w:u w:val="none" w:color="auto"/>
              </w:rPr>
            </w:pPr>
            <w:r>
              <w:rPr>
                <w:rFonts w:hint="eastAsia"/>
                <w:b/>
                <w:color w:val="auto"/>
                <w:spacing w:val="0"/>
                <w:sz w:val="21"/>
                <w:u w:val="none" w:color="auto"/>
              </w:rPr>
              <w:t>表</w:t>
            </w:r>
            <w:r>
              <w:rPr>
                <w:b/>
                <w:color w:val="auto"/>
                <w:spacing w:val="0"/>
                <w:sz w:val="21"/>
                <w:u w:val="none" w:color="auto"/>
              </w:rPr>
              <w:t>4</w:t>
            </w:r>
            <w:r>
              <w:rPr>
                <w:rFonts w:hint="eastAsia"/>
                <w:b/>
                <w:color w:val="auto"/>
                <w:spacing w:val="0"/>
                <w:sz w:val="21"/>
                <w:u w:val="none" w:color="auto"/>
              </w:rPr>
              <w:t>-</w:t>
            </w:r>
            <w:r>
              <w:rPr>
                <w:rFonts w:hint="eastAsia"/>
                <w:b/>
                <w:color w:val="auto"/>
                <w:spacing w:val="0"/>
                <w:sz w:val="21"/>
                <w:u w:val="none" w:color="auto"/>
                <w:lang w:val="en-US" w:eastAsia="zh-CN"/>
              </w:rPr>
              <w:t>22</w:t>
            </w:r>
            <w:r>
              <w:rPr>
                <w:b/>
                <w:color w:val="auto"/>
                <w:spacing w:val="0"/>
                <w:sz w:val="21"/>
                <w:u w:val="none" w:color="auto"/>
              </w:rPr>
              <w:t xml:space="preserve">  </w:t>
            </w:r>
            <w:r>
              <w:rPr>
                <w:rFonts w:hint="eastAsia"/>
                <w:b/>
                <w:color w:val="auto"/>
                <w:spacing w:val="0"/>
                <w:sz w:val="21"/>
                <w:u w:val="none" w:color="auto"/>
              </w:rPr>
              <w:t>风险评价等级划分</w:t>
            </w:r>
          </w:p>
          <w:tbl>
            <w:tblPr>
              <w:tblStyle w:val="43"/>
              <w:tblW w:w="7941"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588"/>
              <w:gridCol w:w="1588"/>
              <w:gridCol w:w="1588"/>
              <w:gridCol w:w="15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588" w:type="dxa"/>
                  <w:tcBorders>
                    <w:tl2br w:val="nil"/>
                    <w:tr2bl w:val="nil"/>
                  </w:tcBorders>
                  <w:shd w:val="clear" w:color="auto" w:fill="auto"/>
                </w:tcPr>
                <w:p>
                  <w:pPr>
                    <w:pStyle w:val="41"/>
                    <w:spacing w:after="0"/>
                    <w:ind w:firstLine="0" w:firstLineChars="0"/>
                    <w:jc w:val="center"/>
                    <w:rPr>
                      <w:b/>
                      <w:bCs/>
                      <w:color w:val="auto"/>
                      <w:spacing w:val="0"/>
                      <w:sz w:val="21"/>
                      <w:u w:val="none" w:color="auto"/>
                    </w:rPr>
                  </w:pPr>
                  <w:r>
                    <w:rPr>
                      <w:rFonts w:hint="eastAsia"/>
                      <w:b/>
                      <w:bCs/>
                      <w:color w:val="auto"/>
                      <w:spacing w:val="0"/>
                      <w:sz w:val="21"/>
                      <w:u w:val="none" w:color="auto"/>
                    </w:rPr>
                    <w:t>环境风险潜势</w:t>
                  </w:r>
                </w:p>
              </w:tc>
              <w:tc>
                <w:tcPr>
                  <w:tcW w:w="1588" w:type="dxa"/>
                  <w:tcBorders>
                    <w:tl2br w:val="nil"/>
                    <w:tr2bl w:val="nil"/>
                  </w:tcBorders>
                  <w:shd w:val="clear" w:color="auto" w:fill="auto"/>
                </w:tcPr>
                <w:p>
                  <w:pPr>
                    <w:pStyle w:val="41"/>
                    <w:spacing w:after="0"/>
                    <w:ind w:firstLine="0" w:firstLineChars="0"/>
                    <w:jc w:val="center"/>
                    <w:rPr>
                      <w:b/>
                      <w:bCs/>
                      <w:color w:val="auto"/>
                      <w:spacing w:val="0"/>
                      <w:sz w:val="21"/>
                      <w:u w:val="none" w:color="auto"/>
                    </w:rPr>
                  </w:pPr>
                  <w:r>
                    <w:rPr>
                      <w:b/>
                      <w:bCs/>
                      <w:color w:val="auto"/>
                      <w:spacing w:val="0"/>
                      <w:sz w:val="21"/>
                      <w:u w:val="none" w:color="auto"/>
                    </w:rPr>
                    <w:t>Ⅳ</w:t>
                  </w:r>
                  <w:r>
                    <w:rPr>
                      <w:rFonts w:hint="eastAsia"/>
                      <w:b/>
                      <w:bCs/>
                      <w:color w:val="auto"/>
                      <w:spacing w:val="0"/>
                      <w:sz w:val="21"/>
                      <w:u w:val="none" w:color="auto"/>
                    </w:rPr>
                    <w:t>、</w:t>
                  </w:r>
                  <w:r>
                    <w:rPr>
                      <w:b/>
                      <w:bCs/>
                      <w:color w:val="auto"/>
                      <w:spacing w:val="0"/>
                      <w:sz w:val="21"/>
                      <w:u w:val="none" w:color="auto"/>
                    </w:rPr>
                    <w:t>Ⅳ</w:t>
                  </w:r>
                  <w:r>
                    <w:rPr>
                      <w:b/>
                      <w:bCs/>
                      <w:color w:val="auto"/>
                      <w:spacing w:val="0"/>
                      <w:sz w:val="21"/>
                      <w:u w:val="none" w:color="auto"/>
                      <w:vertAlign w:val="superscript"/>
                    </w:rPr>
                    <w:t>+</w:t>
                  </w:r>
                </w:p>
              </w:tc>
              <w:tc>
                <w:tcPr>
                  <w:tcW w:w="1588" w:type="dxa"/>
                  <w:tcBorders>
                    <w:tl2br w:val="nil"/>
                    <w:tr2bl w:val="nil"/>
                  </w:tcBorders>
                  <w:shd w:val="clear" w:color="auto" w:fill="auto"/>
                </w:tcPr>
                <w:p>
                  <w:pPr>
                    <w:pStyle w:val="41"/>
                    <w:spacing w:after="0"/>
                    <w:ind w:firstLine="0" w:firstLineChars="0"/>
                    <w:jc w:val="center"/>
                    <w:rPr>
                      <w:b/>
                      <w:bCs/>
                      <w:color w:val="auto"/>
                      <w:spacing w:val="0"/>
                      <w:sz w:val="21"/>
                      <w:u w:val="none" w:color="auto"/>
                    </w:rPr>
                  </w:pPr>
                  <w:r>
                    <w:rPr>
                      <w:b/>
                      <w:bCs/>
                      <w:color w:val="auto"/>
                      <w:spacing w:val="0"/>
                      <w:sz w:val="21"/>
                      <w:u w:val="none" w:color="auto"/>
                    </w:rPr>
                    <w:t>Ⅲ</w:t>
                  </w:r>
                </w:p>
              </w:tc>
              <w:tc>
                <w:tcPr>
                  <w:tcW w:w="1588" w:type="dxa"/>
                  <w:tcBorders>
                    <w:tl2br w:val="nil"/>
                    <w:tr2bl w:val="nil"/>
                  </w:tcBorders>
                  <w:shd w:val="clear" w:color="auto" w:fill="auto"/>
                </w:tcPr>
                <w:p>
                  <w:pPr>
                    <w:pStyle w:val="41"/>
                    <w:spacing w:after="0"/>
                    <w:ind w:firstLine="0" w:firstLineChars="0"/>
                    <w:jc w:val="center"/>
                    <w:rPr>
                      <w:rFonts w:hint="eastAsia" w:eastAsia="宋体"/>
                      <w:b/>
                      <w:bCs/>
                      <w:color w:val="auto"/>
                      <w:spacing w:val="0"/>
                      <w:sz w:val="21"/>
                      <w:u w:val="none" w:color="auto"/>
                      <w:lang w:eastAsia="zh-CN"/>
                    </w:rPr>
                  </w:pPr>
                  <w:r>
                    <w:rPr>
                      <w:rFonts w:hint="eastAsia"/>
                      <w:b/>
                      <w:bCs/>
                      <w:color w:val="auto"/>
                      <w:spacing w:val="0"/>
                      <w:sz w:val="21"/>
                      <w:u w:val="none" w:color="auto"/>
                      <w:lang w:eastAsia="zh-CN"/>
                    </w:rPr>
                    <w:t>III</w:t>
                  </w:r>
                </w:p>
              </w:tc>
              <w:tc>
                <w:tcPr>
                  <w:tcW w:w="1589" w:type="dxa"/>
                  <w:tcBorders>
                    <w:tl2br w:val="nil"/>
                    <w:tr2bl w:val="nil"/>
                  </w:tcBorders>
                  <w:shd w:val="clear" w:color="auto" w:fill="auto"/>
                </w:tcPr>
                <w:p>
                  <w:pPr>
                    <w:pStyle w:val="41"/>
                    <w:spacing w:after="0"/>
                    <w:ind w:firstLine="0" w:firstLineChars="0"/>
                    <w:jc w:val="center"/>
                    <w:rPr>
                      <w:b/>
                      <w:bCs/>
                      <w:color w:val="auto"/>
                      <w:spacing w:val="0"/>
                      <w:sz w:val="21"/>
                      <w:u w:val="none" w:color="auto"/>
                    </w:rPr>
                  </w:pPr>
                  <w:r>
                    <w:rPr>
                      <w:b/>
                      <w:bCs/>
                      <w:color w:val="auto"/>
                      <w:spacing w:val="0"/>
                      <w:sz w:val="21"/>
                      <w:u w:val="none" w:color="auto"/>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588" w:type="dxa"/>
                  <w:tcBorders>
                    <w:tl2br w:val="nil"/>
                    <w:tr2bl w:val="nil"/>
                  </w:tcBorders>
                  <w:shd w:val="clear" w:color="auto" w:fill="auto"/>
                </w:tcPr>
                <w:p>
                  <w:pPr>
                    <w:pStyle w:val="41"/>
                    <w:spacing w:after="0"/>
                    <w:ind w:firstLine="0" w:firstLineChars="0"/>
                    <w:jc w:val="center"/>
                    <w:rPr>
                      <w:color w:val="auto"/>
                      <w:spacing w:val="0"/>
                      <w:sz w:val="21"/>
                      <w:u w:val="none" w:color="auto"/>
                    </w:rPr>
                  </w:pPr>
                  <w:r>
                    <w:rPr>
                      <w:rFonts w:hint="eastAsia"/>
                      <w:color w:val="auto"/>
                      <w:spacing w:val="0"/>
                      <w:sz w:val="21"/>
                      <w:u w:val="none" w:color="auto"/>
                    </w:rPr>
                    <w:t>评价工作等级</w:t>
                  </w:r>
                </w:p>
              </w:tc>
              <w:tc>
                <w:tcPr>
                  <w:tcW w:w="1588" w:type="dxa"/>
                  <w:tcBorders>
                    <w:tl2br w:val="nil"/>
                    <w:tr2bl w:val="nil"/>
                  </w:tcBorders>
                  <w:shd w:val="clear" w:color="auto" w:fill="auto"/>
                </w:tcPr>
                <w:p>
                  <w:pPr>
                    <w:pStyle w:val="41"/>
                    <w:spacing w:after="0"/>
                    <w:ind w:firstLine="0" w:firstLineChars="0"/>
                    <w:jc w:val="center"/>
                    <w:rPr>
                      <w:color w:val="auto"/>
                      <w:spacing w:val="0"/>
                      <w:sz w:val="21"/>
                      <w:u w:val="none" w:color="auto"/>
                    </w:rPr>
                  </w:pPr>
                  <w:r>
                    <w:rPr>
                      <w:rFonts w:hint="eastAsia"/>
                      <w:color w:val="auto"/>
                      <w:spacing w:val="0"/>
                      <w:sz w:val="21"/>
                      <w:u w:val="none" w:color="auto"/>
                    </w:rPr>
                    <w:t>一</w:t>
                  </w:r>
                </w:p>
              </w:tc>
              <w:tc>
                <w:tcPr>
                  <w:tcW w:w="1588" w:type="dxa"/>
                  <w:tcBorders>
                    <w:tl2br w:val="nil"/>
                    <w:tr2bl w:val="nil"/>
                  </w:tcBorders>
                  <w:shd w:val="clear" w:color="auto" w:fill="auto"/>
                </w:tcPr>
                <w:p>
                  <w:pPr>
                    <w:pStyle w:val="41"/>
                    <w:spacing w:after="0"/>
                    <w:ind w:firstLine="0" w:firstLineChars="0"/>
                    <w:jc w:val="center"/>
                    <w:rPr>
                      <w:color w:val="auto"/>
                      <w:spacing w:val="0"/>
                      <w:sz w:val="21"/>
                      <w:u w:val="none" w:color="auto"/>
                    </w:rPr>
                  </w:pPr>
                  <w:r>
                    <w:rPr>
                      <w:rFonts w:hint="eastAsia"/>
                      <w:color w:val="auto"/>
                      <w:spacing w:val="0"/>
                      <w:sz w:val="21"/>
                      <w:u w:val="none" w:color="auto"/>
                    </w:rPr>
                    <w:t>二</w:t>
                  </w:r>
                </w:p>
              </w:tc>
              <w:tc>
                <w:tcPr>
                  <w:tcW w:w="1588" w:type="dxa"/>
                  <w:tcBorders>
                    <w:tl2br w:val="nil"/>
                    <w:tr2bl w:val="nil"/>
                  </w:tcBorders>
                  <w:shd w:val="clear" w:color="auto" w:fill="auto"/>
                </w:tcPr>
                <w:p>
                  <w:pPr>
                    <w:pStyle w:val="41"/>
                    <w:spacing w:after="0"/>
                    <w:ind w:firstLine="0" w:firstLineChars="0"/>
                    <w:jc w:val="center"/>
                    <w:rPr>
                      <w:color w:val="auto"/>
                      <w:spacing w:val="0"/>
                      <w:sz w:val="21"/>
                      <w:u w:val="none" w:color="auto"/>
                    </w:rPr>
                  </w:pPr>
                  <w:r>
                    <w:rPr>
                      <w:rFonts w:hint="eastAsia"/>
                      <w:color w:val="auto"/>
                      <w:spacing w:val="0"/>
                      <w:sz w:val="21"/>
                      <w:u w:val="none" w:color="auto"/>
                    </w:rPr>
                    <w:t>三</w:t>
                  </w:r>
                </w:p>
              </w:tc>
              <w:tc>
                <w:tcPr>
                  <w:tcW w:w="1589" w:type="dxa"/>
                  <w:tcBorders>
                    <w:tl2br w:val="nil"/>
                    <w:tr2bl w:val="nil"/>
                  </w:tcBorders>
                  <w:shd w:val="clear" w:color="auto" w:fill="auto"/>
                </w:tcPr>
                <w:p>
                  <w:pPr>
                    <w:pStyle w:val="41"/>
                    <w:spacing w:after="0"/>
                    <w:ind w:firstLine="0" w:firstLineChars="0"/>
                    <w:jc w:val="center"/>
                    <w:rPr>
                      <w:color w:val="auto"/>
                      <w:spacing w:val="0"/>
                      <w:sz w:val="21"/>
                      <w:u w:val="none" w:color="auto"/>
                    </w:rPr>
                  </w:pPr>
                  <w:r>
                    <w:rPr>
                      <w:rFonts w:hint="eastAsia"/>
                      <w:b/>
                      <w:bCs/>
                      <w:color w:val="auto"/>
                      <w:spacing w:val="0"/>
                      <w:sz w:val="21"/>
                      <w:u w:val="none" w:color="auto"/>
                    </w:rPr>
                    <w:t>简单分析</w:t>
                  </w:r>
                </w:p>
              </w:tc>
            </w:tr>
          </w:tbl>
          <w:p>
            <w:pPr>
              <w:spacing w:before="120" w:beforeLines="50" w:line="360" w:lineRule="auto"/>
              <w:ind w:firstLine="482" w:firstLineChars="200"/>
              <w:rPr>
                <w:color w:val="auto"/>
                <w:spacing w:val="0"/>
                <w:sz w:val="24"/>
                <w:szCs w:val="32"/>
                <w:u w:val="single" w:color="auto"/>
              </w:rPr>
            </w:pPr>
            <w:r>
              <w:rPr>
                <w:rFonts w:ascii="Times New Roman" w:hAnsi="Times New Roman" w:eastAsia="宋体" w:cs="Times New Roman"/>
                <w:b/>
                <w:bCs/>
                <w:color w:val="auto"/>
                <w:spacing w:val="0"/>
                <w:kern w:val="2"/>
                <w:sz w:val="24"/>
                <w:szCs w:val="24"/>
                <w:u w:val="single" w:color="auto"/>
                <w:lang w:val="en-US" w:eastAsia="zh-CN" w:bidi="ar-SA"/>
              </w:rPr>
              <w:t>4</w:t>
            </w:r>
            <w:r>
              <w:rPr>
                <w:rFonts w:hint="eastAsia" w:ascii="Times New Roman" w:hAnsi="Times New Roman" w:eastAsia="宋体" w:cs="Times New Roman"/>
                <w:b/>
                <w:bCs/>
                <w:color w:val="auto"/>
                <w:spacing w:val="0"/>
                <w:kern w:val="2"/>
                <w:sz w:val="24"/>
                <w:szCs w:val="24"/>
                <w:u w:val="single" w:color="auto"/>
                <w:lang w:val="en-US" w:eastAsia="zh-CN" w:bidi="ar-SA"/>
              </w:rPr>
              <w:t>、建设项目环境风险简单分析</w:t>
            </w:r>
          </w:p>
          <w:p>
            <w:pPr>
              <w:pStyle w:val="41"/>
              <w:spacing w:after="0" w:line="360" w:lineRule="auto"/>
              <w:ind w:firstLine="480" w:firstLineChars="200"/>
              <w:jc w:val="left"/>
              <w:rPr>
                <w:color w:val="auto"/>
                <w:spacing w:val="0"/>
                <w:kern w:val="2"/>
                <w:sz w:val="24"/>
                <w:szCs w:val="32"/>
                <w:u w:val="single" w:color="auto"/>
              </w:rPr>
            </w:pPr>
            <w:r>
              <w:rPr>
                <w:rFonts w:hint="eastAsia"/>
                <w:color w:val="auto"/>
                <w:spacing w:val="0"/>
                <w:kern w:val="2"/>
                <w:sz w:val="24"/>
                <w:szCs w:val="32"/>
                <w:u w:val="single" w:color="auto"/>
              </w:rPr>
              <w:t>本项目环境风险简单分析内容见下表。</w:t>
            </w:r>
          </w:p>
          <w:p>
            <w:pPr>
              <w:pStyle w:val="41"/>
              <w:spacing w:after="0" w:line="360" w:lineRule="auto"/>
              <w:ind w:firstLine="422" w:firstLineChars="200"/>
              <w:jc w:val="center"/>
              <w:rPr>
                <w:b/>
                <w:color w:val="auto"/>
                <w:spacing w:val="0"/>
                <w:sz w:val="21"/>
                <w:u w:val="single" w:color="auto"/>
              </w:rPr>
            </w:pPr>
            <w:r>
              <w:rPr>
                <w:rFonts w:hint="eastAsia"/>
                <w:b/>
                <w:color w:val="auto"/>
                <w:spacing w:val="0"/>
                <w:sz w:val="21"/>
                <w:u w:val="single" w:color="auto"/>
              </w:rPr>
              <w:t>表</w:t>
            </w:r>
            <w:r>
              <w:rPr>
                <w:b/>
                <w:color w:val="auto"/>
                <w:spacing w:val="0"/>
                <w:sz w:val="21"/>
                <w:u w:val="single" w:color="auto"/>
              </w:rPr>
              <w:t>4</w:t>
            </w:r>
            <w:r>
              <w:rPr>
                <w:rFonts w:hint="eastAsia"/>
                <w:b/>
                <w:color w:val="auto"/>
                <w:spacing w:val="0"/>
                <w:sz w:val="21"/>
                <w:u w:val="single" w:color="auto"/>
              </w:rPr>
              <w:t>-</w:t>
            </w:r>
            <w:r>
              <w:rPr>
                <w:rFonts w:hint="eastAsia"/>
                <w:b/>
                <w:color w:val="auto"/>
                <w:spacing w:val="0"/>
                <w:sz w:val="21"/>
                <w:u w:val="single" w:color="auto"/>
                <w:lang w:val="en-US" w:eastAsia="zh-CN"/>
              </w:rPr>
              <w:t>23</w:t>
            </w:r>
            <w:r>
              <w:rPr>
                <w:b/>
                <w:color w:val="auto"/>
                <w:spacing w:val="0"/>
                <w:sz w:val="21"/>
                <w:u w:val="single" w:color="auto"/>
              </w:rPr>
              <w:t xml:space="preserve">  </w:t>
            </w:r>
            <w:r>
              <w:rPr>
                <w:rFonts w:hint="eastAsia"/>
                <w:b/>
                <w:color w:val="auto"/>
                <w:spacing w:val="0"/>
                <w:sz w:val="21"/>
                <w:u w:val="single" w:color="auto"/>
              </w:rPr>
              <w:t>建设项目环境风险简单分析内容表</w:t>
            </w:r>
          </w:p>
          <w:tbl>
            <w:tblPr>
              <w:tblStyle w:val="43"/>
              <w:tblW w:w="80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65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01" w:type="dxa"/>
                  <w:tcBorders>
                    <w:tl2br w:val="nil"/>
                    <w:tr2bl w:val="nil"/>
                  </w:tcBorders>
                  <w:shd w:val="clear" w:color="auto" w:fill="auto"/>
                  <w:vAlign w:val="center"/>
                </w:tcPr>
                <w:p>
                  <w:pPr>
                    <w:pStyle w:val="41"/>
                    <w:spacing w:after="0"/>
                    <w:ind w:firstLine="0" w:firstLineChars="0"/>
                    <w:jc w:val="center"/>
                    <w:rPr>
                      <w:rFonts w:ascii="Times New Roman" w:hAnsi="Times New Roman" w:eastAsia="宋体" w:cs="Times New Roman"/>
                      <w:color w:val="auto"/>
                      <w:spacing w:val="0"/>
                      <w:sz w:val="21"/>
                      <w:szCs w:val="21"/>
                      <w:u w:val="single" w:color="auto"/>
                    </w:rPr>
                  </w:pPr>
                  <w:r>
                    <w:rPr>
                      <w:rFonts w:hint="eastAsia" w:ascii="Times New Roman" w:hAnsi="Times New Roman" w:eastAsia="宋体" w:cs="Times New Roman"/>
                      <w:color w:val="auto"/>
                      <w:spacing w:val="0"/>
                      <w:sz w:val="21"/>
                      <w:szCs w:val="21"/>
                      <w:u w:val="single" w:color="auto"/>
                    </w:rPr>
                    <w:t>建设项目名称</w:t>
                  </w:r>
                </w:p>
              </w:tc>
              <w:tc>
                <w:tcPr>
                  <w:tcW w:w="6503" w:type="dxa"/>
                  <w:tcBorders>
                    <w:tl2br w:val="nil"/>
                    <w:tr2bl w:val="nil"/>
                  </w:tcBorders>
                  <w:shd w:val="clear" w:color="auto" w:fill="auto"/>
                  <w:vAlign w:val="center"/>
                </w:tcPr>
                <w:p>
                  <w:pPr>
                    <w:pStyle w:val="41"/>
                    <w:spacing w:after="0"/>
                    <w:ind w:firstLine="0" w:firstLineChars="0"/>
                    <w:jc w:val="center"/>
                    <w:rPr>
                      <w:rFonts w:hint="eastAsia" w:ascii="Times New Roman" w:hAnsi="Times New Roman" w:eastAsia="宋体" w:cs="Times New Roman"/>
                      <w:color w:val="auto"/>
                      <w:spacing w:val="0"/>
                      <w:sz w:val="21"/>
                      <w:szCs w:val="21"/>
                      <w:u w:val="single" w:color="auto"/>
                      <w:lang w:eastAsia="zh-CN"/>
                    </w:rPr>
                  </w:pPr>
                  <w:r>
                    <w:rPr>
                      <w:rFonts w:hint="eastAsia" w:ascii="Times New Roman" w:hAnsi="Times New Roman" w:eastAsia="宋体" w:cs="Times New Roman"/>
                      <w:color w:val="auto"/>
                      <w:spacing w:val="0"/>
                      <w:sz w:val="21"/>
                      <w:szCs w:val="21"/>
                      <w:u w:val="single" w:color="auto"/>
                      <w:lang w:val="en-US" w:eastAsia="zh-CN"/>
                    </w:rPr>
                    <w:t>湖南风雅休闲皮具制造项目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01" w:type="dxa"/>
                  <w:tcBorders>
                    <w:tl2br w:val="nil"/>
                    <w:tr2bl w:val="nil"/>
                  </w:tcBorders>
                  <w:shd w:val="clear" w:color="auto" w:fill="auto"/>
                  <w:vAlign w:val="center"/>
                </w:tcPr>
                <w:p>
                  <w:pPr>
                    <w:pStyle w:val="41"/>
                    <w:spacing w:after="0"/>
                    <w:ind w:firstLine="0" w:firstLineChars="0"/>
                    <w:jc w:val="center"/>
                    <w:rPr>
                      <w:rFonts w:ascii="Times New Roman" w:hAnsi="Times New Roman" w:eastAsia="宋体" w:cs="Times New Roman"/>
                      <w:color w:val="auto"/>
                      <w:spacing w:val="0"/>
                      <w:sz w:val="21"/>
                      <w:szCs w:val="21"/>
                      <w:u w:val="single" w:color="auto"/>
                    </w:rPr>
                  </w:pPr>
                  <w:r>
                    <w:rPr>
                      <w:rFonts w:hint="eastAsia" w:ascii="Times New Roman" w:hAnsi="Times New Roman" w:eastAsia="宋体" w:cs="Times New Roman"/>
                      <w:color w:val="auto"/>
                      <w:spacing w:val="0"/>
                      <w:sz w:val="21"/>
                      <w:szCs w:val="21"/>
                      <w:u w:val="single" w:color="auto"/>
                    </w:rPr>
                    <w:t>建设地点</w:t>
                  </w:r>
                </w:p>
              </w:tc>
              <w:tc>
                <w:tcPr>
                  <w:tcW w:w="6503" w:type="dxa"/>
                  <w:tcBorders>
                    <w:tl2br w:val="nil"/>
                    <w:tr2bl w:val="nil"/>
                  </w:tcBorders>
                  <w:shd w:val="clear" w:color="auto" w:fill="auto"/>
                  <w:vAlign w:val="center"/>
                </w:tcPr>
                <w:p>
                  <w:pPr>
                    <w:pStyle w:val="41"/>
                    <w:spacing w:after="0"/>
                    <w:ind w:firstLine="0" w:firstLineChars="0"/>
                    <w:jc w:val="center"/>
                    <w:rPr>
                      <w:rFonts w:hint="eastAsia" w:ascii="Times New Roman" w:hAnsi="Times New Roman" w:eastAsia="宋体" w:cs="Times New Roman"/>
                      <w:color w:val="auto"/>
                      <w:spacing w:val="0"/>
                      <w:sz w:val="21"/>
                      <w:szCs w:val="21"/>
                      <w:u w:val="single" w:color="auto"/>
                      <w:lang w:eastAsia="zh-CN"/>
                    </w:rPr>
                  </w:pPr>
                  <w:r>
                    <w:rPr>
                      <w:rFonts w:hint="eastAsia" w:ascii="Times New Roman" w:hAnsi="Times New Roman" w:eastAsia="宋体" w:cs="Times New Roman"/>
                      <w:color w:val="auto"/>
                      <w:spacing w:val="0"/>
                      <w:sz w:val="21"/>
                      <w:szCs w:val="21"/>
                      <w:u w:val="single" w:color="auto"/>
                      <w:lang w:val="en-US" w:eastAsia="zh-CN"/>
                    </w:rPr>
                    <w:t>宁远县桐山街道西部工业园光电智能B区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01" w:type="dxa"/>
                  <w:tcBorders>
                    <w:tl2br w:val="nil"/>
                    <w:tr2bl w:val="nil"/>
                  </w:tcBorders>
                  <w:shd w:val="clear" w:color="auto" w:fill="auto"/>
                  <w:vAlign w:val="center"/>
                </w:tcPr>
                <w:p>
                  <w:pPr>
                    <w:pStyle w:val="41"/>
                    <w:spacing w:after="0"/>
                    <w:ind w:firstLine="0" w:firstLineChars="0"/>
                    <w:jc w:val="center"/>
                    <w:rPr>
                      <w:rFonts w:ascii="Times New Roman" w:hAnsi="Times New Roman" w:eastAsia="宋体" w:cs="Times New Roman"/>
                      <w:color w:val="auto"/>
                      <w:spacing w:val="0"/>
                      <w:sz w:val="21"/>
                      <w:szCs w:val="21"/>
                      <w:u w:val="single" w:color="auto"/>
                    </w:rPr>
                  </w:pPr>
                  <w:r>
                    <w:rPr>
                      <w:rFonts w:hint="eastAsia" w:ascii="Times New Roman" w:hAnsi="Times New Roman" w:eastAsia="宋体" w:cs="Times New Roman"/>
                      <w:color w:val="auto"/>
                      <w:spacing w:val="0"/>
                      <w:sz w:val="21"/>
                      <w:szCs w:val="21"/>
                      <w:u w:val="single" w:color="auto"/>
                    </w:rPr>
                    <w:t>地理坐标</w:t>
                  </w:r>
                </w:p>
              </w:tc>
              <w:tc>
                <w:tcPr>
                  <w:tcW w:w="6503" w:type="dxa"/>
                  <w:tcBorders>
                    <w:tl2br w:val="nil"/>
                    <w:tr2bl w:val="nil"/>
                  </w:tcBorders>
                  <w:shd w:val="clear" w:color="auto" w:fill="auto"/>
                  <w:vAlign w:val="center"/>
                </w:tcPr>
                <w:p>
                  <w:pPr>
                    <w:pStyle w:val="41"/>
                    <w:spacing w:after="0"/>
                    <w:ind w:firstLine="0" w:firstLineChars="0"/>
                    <w:jc w:val="center"/>
                    <w:rPr>
                      <w:rFonts w:ascii="Times New Roman" w:hAnsi="Times New Roman" w:eastAsia="宋体" w:cs="Times New Roman"/>
                      <w:color w:val="auto"/>
                      <w:spacing w:val="0"/>
                      <w:sz w:val="21"/>
                      <w:szCs w:val="21"/>
                      <w:u w:val="single" w:color="auto"/>
                    </w:rPr>
                  </w:pPr>
                  <w:r>
                    <w:rPr>
                      <w:rFonts w:hint="eastAsia" w:cs="Times New Roman"/>
                      <w:color w:val="auto"/>
                      <w:spacing w:val="0"/>
                      <w:sz w:val="21"/>
                      <w:szCs w:val="21"/>
                      <w:u w:val="single" w:color="auto"/>
                      <w:lang w:val="en-US" w:eastAsia="zh-CN"/>
                    </w:rPr>
                    <w:t>东经</w:t>
                  </w:r>
                  <w:r>
                    <w:rPr>
                      <w:rFonts w:hint="eastAsia" w:ascii="Times New Roman" w:hAnsi="Times New Roman" w:eastAsia="宋体" w:cs="Times New Roman"/>
                      <w:color w:val="auto"/>
                      <w:spacing w:val="0"/>
                      <w:sz w:val="21"/>
                      <w:szCs w:val="21"/>
                      <w:u w:val="single" w:color="auto"/>
                    </w:rPr>
                    <w:t>：111°54'</w:t>
                  </w:r>
                  <w:r>
                    <w:rPr>
                      <w:rFonts w:hint="eastAsia" w:ascii="Times New Roman" w:hAnsi="Times New Roman" w:eastAsia="宋体" w:cs="Times New Roman"/>
                      <w:color w:val="auto"/>
                      <w:spacing w:val="0"/>
                      <w:sz w:val="21"/>
                      <w:szCs w:val="21"/>
                      <w:u w:val="single" w:color="auto"/>
                      <w:lang w:val="en-US" w:eastAsia="zh-CN"/>
                    </w:rPr>
                    <w:t>35.960</w:t>
                  </w:r>
                  <w:r>
                    <w:rPr>
                      <w:rFonts w:hint="eastAsia" w:ascii="Times New Roman" w:hAnsi="Times New Roman" w:eastAsia="宋体" w:cs="Times New Roman"/>
                      <w:color w:val="auto"/>
                      <w:spacing w:val="0"/>
                      <w:sz w:val="21"/>
                      <w:szCs w:val="21"/>
                      <w:u w:val="single" w:color="auto"/>
                    </w:rPr>
                    <w:t>"；</w:t>
                  </w:r>
                  <w:r>
                    <w:rPr>
                      <w:rFonts w:hint="eastAsia" w:cs="Times New Roman"/>
                      <w:color w:val="auto"/>
                      <w:spacing w:val="0"/>
                      <w:sz w:val="21"/>
                      <w:szCs w:val="21"/>
                      <w:u w:val="single" w:color="auto"/>
                      <w:lang w:val="en-US" w:eastAsia="zh-CN"/>
                    </w:rPr>
                    <w:t>北纬</w:t>
                  </w:r>
                  <w:r>
                    <w:rPr>
                      <w:rFonts w:hint="eastAsia" w:ascii="Times New Roman" w:hAnsi="Times New Roman" w:eastAsia="宋体" w:cs="Times New Roman"/>
                      <w:color w:val="auto"/>
                      <w:spacing w:val="0"/>
                      <w:sz w:val="21"/>
                      <w:szCs w:val="21"/>
                      <w:u w:val="single" w:color="auto"/>
                    </w:rPr>
                    <w:t>：25°34'</w:t>
                  </w:r>
                  <w:r>
                    <w:rPr>
                      <w:rFonts w:hint="eastAsia" w:ascii="Times New Roman" w:hAnsi="Times New Roman" w:eastAsia="宋体" w:cs="Times New Roman"/>
                      <w:color w:val="auto"/>
                      <w:spacing w:val="0"/>
                      <w:sz w:val="21"/>
                      <w:szCs w:val="21"/>
                      <w:u w:val="single" w:color="auto"/>
                      <w:lang w:val="en-US" w:eastAsia="zh-CN"/>
                    </w:rPr>
                    <w:t>23.458</w:t>
                  </w:r>
                  <w:r>
                    <w:rPr>
                      <w:rFonts w:hint="eastAsia" w:ascii="Times New Roman" w:hAnsi="Times New Roman" w:eastAsia="宋体" w:cs="Times New Roman"/>
                      <w:color w:val="auto"/>
                      <w:spacing w:val="0"/>
                      <w:sz w:val="21"/>
                      <w:szCs w:val="21"/>
                      <w:u w:val="singl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01" w:type="dxa"/>
                  <w:tcBorders>
                    <w:tl2br w:val="nil"/>
                    <w:tr2bl w:val="nil"/>
                  </w:tcBorders>
                  <w:shd w:val="clear" w:color="auto" w:fill="auto"/>
                  <w:vAlign w:val="center"/>
                </w:tcPr>
                <w:p>
                  <w:pPr>
                    <w:pStyle w:val="41"/>
                    <w:spacing w:after="0"/>
                    <w:ind w:firstLine="0" w:firstLineChars="0"/>
                    <w:jc w:val="center"/>
                    <w:rPr>
                      <w:rFonts w:ascii="Times New Roman" w:hAnsi="Times New Roman" w:eastAsia="宋体" w:cs="Times New Roman"/>
                      <w:color w:val="auto"/>
                      <w:spacing w:val="0"/>
                      <w:sz w:val="21"/>
                      <w:szCs w:val="21"/>
                      <w:u w:val="single" w:color="auto"/>
                    </w:rPr>
                  </w:pPr>
                  <w:r>
                    <w:rPr>
                      <w:rFonts w:hint="eastAsia" w:ascii="Times New Roman" w:hAnsi="Times New Roman" w:eastAsia="宋体" w:cs="Times New Roman"/>
                      <w:color w:val="auto"/>
                      <w:spacing w:val="0"/>
                      <w:sz w:val="21"/>
                      <w:szCs w:val="21"/>
                      <w:u w:val="single" w:color="auto"/>
                    </w:rPr>
                    <w:t>主要危险物质及分布</w:t>
                  </w:r>
                </w:p>
              </w:tc>
              <w:tc>
                <w:tcPr>
                  <w:tcW w:w="6503" w:type="dxa"/>
                  <w:tcBorders>
                    <w:tl2br w:val="nil"/>
                    <w:tr2bl w:val="nil"/>
                  </w:tcBorders>
                  <w:shd w:val="clear" w:color="auto" w:fill="auto"/>
                  <w:vAlign w:val="center"/>
                </w:tcPr>
                <w:p>
                  <w:pPr>
                    <w:pStyle w:val="41"/>
                    <w:spacing w:after="0" w:line="240" w:lineRule="auto"/>
                    <w:ind w:firstLine="0" w:firstLineChars="0"/>
                    <w:jc w:val="center"/>
                    <w:rPr>
                      <w:rFonts w:hint="eastAsia" w:ascii="Times New Roman" w:hAnsi="Times New Roman" w:eastAsia="宋体" w:cs="Times New Roman"/>
                      <w:color w:val="auto"/>
                      <w:spacing w:val="0"/>
                      <w:sz w:val="21"/>
                      <w:szCs w:val="21"/>
                      <w:u w:val="single" w:color="auto"/>
                      <w:lang w:eastAsia="zh-CN"/>
                    </w:rPr>
                  </w:pPr>
                  <w:r>
                    <w:rPr>
                      <w:rFonts w:hint="eastAsia" w:ascii="Times New Roman" w:hAnsi="Times New Roman" w:eastAsia="宋体" w:cs="Times New Roman"/>
                      <w:color w:val="auto"/>
                      <w:spacing w:val="0"/>
                      <w:sz w:val="21"/>
                      <w:szCs w:val="21"/>
                      <w:u w:val="single" w:color="auto"/>
                    </w:rPr>
                    <w:t>本项目主要危险物质为</w:t>
                  </w:r>
                  <w:r>
                    <w:rPr>
                      <w:rFonts w:hint="default" w:ascii="Times New Roman" w:hAnsi="Times New Roman" w:eastAsia="宋体" w:cs="Times New Roman"/>
                      <w:color w:val="auto"/>
                      <w:spacing w:val="0"/>
                      <w:sz w:val="21"/>
                      <w:szCs w:val="21"/>
                      <w:u w:val="single" w:color="auto"/>
                    </w:rPr>
                    <w:t>①机油、</w:t>
                  </w:r>
                  <w:r>
                    <w:rPr>
                      <w:rFonts w:hint="eastAsia" w:cs="Times New Roman"/>
                      <w:color w:val="auto"/>
                      <w:spacing w:val="0"/>
                      <w:sz w:val="21"/>
                      <w:szCs w:val="21"/>
                      <w:u w:val="single" w:color="auto"/>
                      <w:lang w:val="en-US" w:eastAsia="zh-CN"/>
                    </w:rPr>
                    <w:t>胶水</w:t>
                  </w:r>
                  <w:r>
                    <w:rPr>
                      <w:rFonts w:hint="default" w:ascii="Times New Roman" w:hAnsi="Times New Roman" w:eastAsia="宋体" w:cs="Times New Roman"/>
                      <w:color w:val="auto"/>
                      <w:spacing w:val="0"/>
                      <w:sz w:val="21"/>
                      <w:szCs w:val="21"/>
                      <w:u w:val="single" w:color="auto"/>
                    </w:rPr>
                    <w:t>、油墨等</w:t>
                  </w:r>
                  <w:r>
                    <w:rPr>
                      <w:rFonts w:hint="eastAsia" w:ascii="Times New Roman" w:hAnsi="Times New Roman" w:eastAsia="宋体" w:cs="Times New Roman"/>
                      <w:color w:val="auto"/>
                      <w:spacing w:val="0"/>
                      <w:sz w:val="21"/>
                      <w:szCs w:val="21"/>
                      <w:u w:val="single" w:color="auto"/>
                    </w:rPr>
                    <w:t>，主要分布于</w:t>
                  </w:r>
                  <w:r>
                    <w:rPr>
                      <w:rFonts w:hint="eastAsia" w:cs="Times New Roman"/>
                      <w:color w:val="auto"/>
                      <w:spacing w:val="0"/>
                      <w:sz w:val="21"/>
                      <w:szCs w:val="21"/>
                      <w:u w:val="single" w:color="auto"/>
                      <w:lang w:val="en-US" w:eastAsia="zh-CN"/>
                    </w:rPr>
                    <w:t>仓库</w:t>
                  </w:r>
                  <w:r>
                    <w:rPr>
                      <w:rFonts w:hint="eastAsia" w:ascii="Times New Roman" w:hAnsi="Times New Roman" w:eastAsia="宋体" w:cs="Times New Roman"/>
                      <w:color w:val="auto"/>
                      <w:spacing w:val="0"/>
                      <w:sz w:val="21"/>
                      <w:szCs w:val="21"/>
                      <w:u w:val="single" w:color="auto"/>
                      <w:lang w:eastAsia="zh-CN"/>
                    </w:rPr>
                    <w:t>；</w:t>
                  </w:r>
                  <w:r>
                    <w:rPr>
                      <w:rFonts w:hint="default" w:ascii="Times New Roman" w:hAnsi="Times New Roman" w:eastAsia="宋体" w:cs="Times New Roman"/>
                      <w:color w:val="auto"/>
                      <w:spacing w:val="0"/>
                      <w:sz w:val="21"/>
                      <w:szCs w:val="21"/>
                      <w:u w:val="single" w:color="auto"/>
                      <w:lang w:eastAsia="zh-CN"/>
                    </w:rPr>
                    <w:t>②</w:t>
                  </w:r>
                  <w:r>
                    <w:rPr>
                      <w:rFonts w:hint="eastAsia" w:cs="Times New Roman"/>
                      <w:color w:val="auto"/>
                      <w:spacing w:val="0"/>
                      <w:sz w:val="21"/>
                      <w:szCs w:val="21"/>
                      <w:u w:val="single" w:color="auto"/>
                      <w:lang w:val="en-US" w:eastAsia="zh-CN"/>
                    </w:rPr>
                    <w:t>废活性炭、废包装桶、废机油</w:t>
                  </w:r>
                  <w:r>
                    <w:rPr>
                      <w:rFonts w:hint="eastAsia" w:ascii="Times New Roman" w:hAnsi="Times New Roman" w:eastAsia="宋体" w:cs="Times New Roman"/>
                      <w:color w:val="auto"/>
                      <w:spacing w:val="0"/>
                      <w:sz w:val="21"/>
                      <w:szCs w:val="21"/>
                      <w:u w:val="single" w:color="auto"/>
                      <w:lang w:eastAsia="zh-CN"/>
                    </w:rPr>
                    <w:t>等危险废物，主要分布于危废暂存间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01" w:type="dxa"/>
                  <w:tcBorders>
                    <w:tl2br w:val="nil"/>
                    <w:tr2bl w:val="nil"/>
                  </w:tcBorders>
                  <w:shd w:val="clear" w:color="auto" w:fill="auto"/>
                  <w:vAlign w:val="center"/>
                </w:tcPr>
                <w:p>
                  <w:pPr>
                    <w:pStyle w:val="41"/>
                    <w:spacing w:after="0"/>
                    <w:ind w:firstLine="0" w:firstLineChars="0"/>
                    <w:rPr>
                      <w:rFonts w:ascii="Times New Roman" w:hAnsi="Times New Roman" w:eastAsia="宋体" w:cs="Times New Roman"/>
                      <w:color w:val="auto"/>
                      <w:spacing w:val="0"/>
                      <w:sz w:val="21"/>
                      <w:szCs w:val="21"/>
                      <w:u w:val="single" w:color="auto"/>
                    </w:rPr>
                  </w:pPr>
                  <w:r>
                    <w:rPr>
                      <w:rFonts w:hint="eastAsia" w:ascii="Times New Roman" w:hAnsi="Times New Roman" w:eastAsia="宋体" w:cs="Times New Roman"/>
                      <w:color w:val="auto"/>
                      <w:spacing w:val="0"/>
                      <w:sz w:val="21"/>
                      <w:szCs w:val="21"/>
                      <w:u w:val="single" w:color="auto"/>
                    </w:rPr>
                    <w:t>环境影响途径及危害后果</w:t>
                  </w:r>
                </w:p>
              </w:tc>
              <w:tc>
                <w:tcPr>
                  <w:tcW w:w="6503" w:type="dxa"/>
                  <w:tcBorders>
                    <w:tl2br w:val="nil"/>
                    <w:tr2bl w:val="nil"/>
                  </w:tcBorders>
                  <w:shd w:val="clear" w:color="auto" w:fill="auto"/>
                  <w:vAlign w:val="center"/>
                </w:tcPr>
                <w:p>
                  <w:pPr>
                    <w:pStyle w:val="41"/>
                    <w:spacing w:after="0" w:line="240" w:lineRule="auto"/>
                    <w:ind w:firstLine="0" w:firstLineChars="0"/>
                    <w:rPr>
                      <w:rFonts w:ascii="Times New Roman" w:hAnsi="Times New Roman" w:eastAsia="宋体" w:cs="Times New Roman"/>
                      <w:bCs/>
                      <w:color w:val="auto"/>
                      <w:spacing w:val="0"/>
                      <w:sz w:val="21"/>
                      <w:szCs w:val="21"/>
                      <w:u w:val="single" w:color="auto"/>
                    </w:rPr>
                  </w:pPr>
                  <w:r>
                    <w:rPr>
                      <w:rFonts w:hint="eastAsia" w:ascii="Times New Roman" w:hAnsi="Times New Roman" w:eastAsia="宋体" w:cs="Times New Roman"/>
                      <w:b/>
                      <w:color w:val="auto"/>
                      <w:spacing w:val="0"/>
                      <w:sz w:val="21"/>
                      <w:szCs w:val="21"/>
                      <w:u w:val="single" w:color="auto"/>
                    </w:rPr>
                    <w:t>环境影响途径：</w:t>
                  </w:r>
                  <w:r>
                    <w:rPr>
                      <w:rFonts w:hint="eastAsia" w:ascii="Times New Roman" w:hAnsi="Times New Roman" w:eastAsia="宋体" w:cs="Times New Roman"/>
                      <w:bCs/>
                      <w:color w:val="auto"/>
                      <w:spacing w:val="0"/>
                      <w:sz w:val="21"/>
                      <w:szCs w:val="21"/>
                      <w:u w:val="single" w:color="auto"/>
                    </w:rPr>
                    <w:t>废气处理设施故障引起的污染物超标排放；</w:t>
                  </w:r>
                  <w:r>
                    <w:rPr>
                      <w:rFonts w:hint="eastAsia" w:cs="Times New Roman"/>
                      <w:bCs/>
                      <w:color w:val="auto"/>
                      <w:spacing w:val="0"/>
                      <w:sz w:val="21"/>
                      <w:szCs w:val="21"/>
                      <w:u w:val="single" w:color="auto"/>
                      <w:lang w:val="en-US" w:eastAsia="zh-CN"/>
                    </w:rPr>
                    <w:t>化学试剂</w:t>
                  </w:r>
                  <w:r>
                    <w:rPr>
                      <w:rFonts w:hint="eastAsia" w:ascii="Times New Roman" w:hAnsi="Times New Roman" w:eastAsia="宋体" w:cs="Times New Roman"/>
                      <w:bCs/>
                      <w:color w:val="auto"/>
                      <w:spacing w:val="0"/>
                      <w:sz w:val="21"/>
                      <w:szCs w:val="21"/>
                      <w:u w:val="single" w:color="auto"/>
                      <w:lang w:eastAsia="zh-CN"/>
                    </w:rPr>
                    <w:t>和危险废物在储存过程中，可能会因自然或人为因素，出现</w:t>
                  </w:r>
                  <w:r>
                    <w:rPr>
                      <w:rFonts w:hint="eastAsia" w:ascii="Times New Roman" w:hAnsi="Times New Roman" w:eastAsia="宋体" w:cs="Times New Roman"/>
                      <w:bCs/>
                      <w:color w:val="auto"/>
                      <w:spacing w:val="0"/>
                      <w:sz w:val="21"/>
                      <w:szCs w:val="21"/>
                      <w:u w:val="single" w:color="auto"/>
                    </w:rPr>
                    <w:t>泄露</w:t>
                  </w:r>
                  <w:r>
                    <w:rPr>
                      <w:rFonts w:hint="eastAsia" w:ascii="Times New Roman" w:hAnsi="Times New Roman" w:eastAsia="宋体" w:cs="Times New Roman"/>
                      <w:bCs/>
                      <w:color w:val="auto"/>
                      <w:spacing w:val="0"/>
                      <w:sz w:val="21"/>
                      <w:szCs w:val="21"/>
                      <w:u w:val="single" w:color="auto"/>
                      <w:lang w:eastAsia="zh-CN"/>
                    </w:rPr>
                    <w:t>事故所</w:t>
                  </w:r>
                  <w:r>
                    <w:rPr>
                      <w:rFonts w:hint="eastAsia" w:ascii="Times New Roman" w:hAnsi="Times New Roman" w:eastAsia="宋体" w:cs="Times New Roman"/>
                      <w:bCs/>
                      <w:color w:val="auto"/>
                      <w:spacing w:val="0"/>
                      <w:sz w:val="21"/>
                      <w:szCs w:val="21"/>
                      <w:u w:val="single" w:color="auto"/>
                    </w:rPr>
                    <w:t>环境造成的影响；火灾及火灾引起的次生</w:t>
                  </w:r>
                  <w:r>
                    <w:rPr>
                      <w:rFonts w:hint="eastAsia" w:cs="Times New Roman"/>
                      <w:bCs/>
                      <w:color w:val="auto"/>
                      <w:spacing w:val="0"/>
                      <w:sz w:val="21"/>
                      <w:szCs w:val="21"/>
                      <w:u w:val="single" w:color="auto"/>
                      <w:lang w:val="en-US" w:eastAsia="zh-CN"/>
                    </w:rPr>
                    <w:t>/伴生污染物排放；废水处理设备故障引发的废水超标排放或泄露</w:t>
                  </w:r>
                  <w:r>
                    <w:rPr>
                      <w:rFonts w:hint="eastAsia" w:ascii="Times New Roman" w:hAnsi="Times New Roman" w:eastAsia="宋体" w:cs="Times New Roman"/>
                      <w:bCs/>
                      <w:color w:val="auto"/>
                      <w:spacing w:val="0"/>
                      <w:sz w:val="21"/>
                      <w:szCs w:val="21"/>
                      <w:u w:val="single" w:color="auto"/>
                    </w:rPr>
                    <w:t>。</w:t>
                  </w:r>
                </w:p>
                <w:p>
                  <w:pPr>
                    <w:pStyle w:val="41"/>
                    <w:spacing w:after="0" w:line="240" w:lineRule="auto"/>
                    <w:ind w:firstLine="0" w:firstLineChars="0"/>
                    <w:rPr>
                      <w:rFonts w:hint="default" w:ascii="Times New Roman" w:hAnsi="Times New Roman" w:eastAsia="宋体" w:cs="Times New Roman"/>
                      <w:b/>
                      <w:color w:val="auto"/>
                      <w:spacing w:val="0"/>
                      <w:sz w:val="21"/>
                      <w:szCs w:val="21"/>
                      <w:u w:val="single" w:color="auto"/>
                      <w:lang w:val="en-US" w:eastAsia="zh-CN"/>
                    </w:rPr>
                  </w:pPr>
                  <w:r>
                    <w:rPr>
                      <w:rFonts w:hint="eastAsia" w:ascii="Times New Roman" w:hAnsi="Times New Roman" w:eastAsia="宋体" w:cs="Times New Roman"/>
                      <w:b/>
                      <w:color w:val="auto"/>
                      <w:spacing w:val="0"/>
                      <w:sz w:val="21"/>
                      <w:szCs w:val="21"/>
                      <w:u w:val="single" w:color="auto"/>
                    </w:rPr>
                    <w:t>危害后果：</w:t>
                  </w:r>
                  <w:r>
                    <w:rPr>
                      <w:rFonts w:hint="eastAsia" w:ascii="Times New Roman" w:hAnsi="Times New Roman" w:eastAsia="宋体" w:cs="Times New Roman"/>
                      <w:color w:val="auto"/>
                      <w:spacing w:val="0"/>
                      <w:sz w:val="21"/>
                      <w:szCs w:val="21"/>
                      <w:u w:val="single" w:color="auto"/>
                    </w:rPr>
                    <w:t>废气处理</w:t>
                  </w:r>
                  <w:r>
                    <w:rPr>
                      <w:rFonts w:hint="eastAsia" w:ascii="Times New Roman" w:hAnsi="Times New Roman" w:eastAsia="宋体" w:cs="Times New Roman"/>
                      <w:bCs/>
                      <w:color w:val="auto"/>
                      <w:spacing w:val="0"/>
                      <w:sz w:val="21"/>
                      <w:szCs w:val="21"/>
                      <w:u w:val="single" w:color="auto"/>
                    </w:rPr>
                    <w:t>设施</w:t>
                  </w:r>
                  <w:r>
                    <w:rPr>
                      <w:rFonts w:hint="eastAsia" w:ascii="Times New Roman" w:hAnsi="Times New Roman" w:eastAsia="宋体" w:cs="Times New Roman"/>
                      <w:color w:val="auto"/>
                      <w:spacing w:val="0"/>
                      <w:sz w:val="21"/>
                      <w:szCs w:val="21"/>
                      <w:u w:val="single" w:color="auto"/>
                    </w:rPr>
                    <w:t>故障产生的超标废气通过大气扩散的途径对周围环境产生影响；</w:t>
                  </w:r>
                  <w:r>
                    <w:rPr>
                      <w:rFonts w:hint="eastAsia" w:cs="Times New Roman"/>
                      <w:bCs/>
                      <w:color w:val="auto"/>
                      <w:spacing w:val="0"/>
                      <w:sz w:val="21"/>
                      <w:szCs w:val="21"/>
                      <w:u w:val="single" w:color="auto"/>
                      <w:lang w:val="en-US" w:eastAsia="zh-CN"/>
                    </w:rPr>
                    <w:t>仓库</w:t>
                  </w:r>
                  <w:r>
                    <w:rPr>
                      <w:rFonts w:hint="eastAsia" w:ascii="Times New Roman" w:hAnsi="Times New Roman" w:eastAsia="宋体" w:cs="Times New Roman"/>
                      <w:bCs/>
                      <w:color w:val="auto"/>
                      <w:spacing w:val="0"/>
                      <w:sz w:val="21"/>
                      <w:szCs w:val="21"/>
                      <w:u w:val="single" w:color="auto"/>
                      <w:lang w:eastAsia="zh-CN"/>
                    </w:rPr>
                    <w:t>库</w:t>
                  </w:r>
                  <w:r>
                    <w:rPr>
                      <w:rFonts w:hint="eastAsia" w:ascii="Times New Roman" w:hAnsi="Times New Roman" w:eastAsia="宋体" w:cs="Times New Roman"/>
                      <w:bCs/>
                      <w:color w:val="auto"/>
                      <w:spacing w:val="0"/>
                      <w:sz w:val="21"/>
                      <w:szCs w:val="21"/>
                      <w:u w:val="single" w:color="auto"/>
                    </w:rPr>
                    <w:t>泄露</w:t>
                  </w:r>
                  <w:r>
                    <w:rPr>
                      <w:rFonts w:hint="eastAsia" w:ascii="Times New Roman" w:hAnsi="Times New Roman" w:eastAsia="宋体" w:cs="Times New Roman"/>
                      <w:bCs/>
                      <w:color w:val="auto"/>
                      <w:spacing w:val="0"/>
                      <w:sz w:val="21"/>
                      <w:szCs w:val="21"/>
                      <w:u w:val="single" w:color="auto"/>
                      <w:lang w:eastAsia="zh-CN"/>
                    </w:rPr>
                    <w:t>，油</w:t>
                  </w:r>
                  <w:r>
                    <w:rPr>
                      <w:rFonts w:hint="eastAsia" w:cs="Times New Roman"/>
                      <w:bCs/>
                      <w:color w:val="auto"/>
                      <w:spacing w:val="0"/>
                      <w:sz w:val="21"/>
                      <w:szCs w:val="21"/>
                      <w:u w:val="single" w:color="auto"/>
                      <w:lang w:val="en-US" w:eastAsia="zh-CN"/>
                    </w:rPr>
                    <w:t>墨、胶水等的</w:t>
                  </w:r>
                  <w:r>
                    <w:rPr>
                      <w:rFonts w:hint="eastAsia" w:ascii="Times New Roman" w:hAnsi="Times New Roman" w:eastAsia="宋体" w:cs="Times New Roman"/>
                      <w:bCs/>
                      <w:color w:val="auto"/>
                      <w:spacing w:val="0"/>
                      <w:sz w:val="21"/>
                      <w:szCs w:val="21"/>
                      <w:u w:val="single" w:color="auto"/>
                      <w:lang w:eastAsia="zh-CN"/>
                    </w:rPr>
                    <w:t>挥发组分挥发到大气会对区域环境带来不利影响，</w:t>
                  </w:r>
                  <w:r>
                    <w:rPr>
                      <w:rFonts w:hint="eastAsia" w:cs="Times New Roman"/>
                      <w:bCs/>
                      <w:color w:val="auto"/>
                      <w:spacing w:val="0"/>
                      <w:sz w:val="21"/>
                      <w:szCs w:val="21"/>
                      <w:u w:val="single" w:color="auto"/>
                      <w:lang w:val="en-US" w:eastAsia="zh-CN"/>
                    </w:rPr>
                    <w:t>化学试剂等</w:t>
                  </w:r>
                  <w:r>
                    <w:rPr>
                      <w:rFonts w:hint="eastAsia" w:ascii="Times New Roman" w:hAnsi="Times New Roman" w:eastAsia="宋体" w:cs="Times New Roman"/>
                      <w:bCs/>
                      <w:color w:val="auto"/>
                      <w:spacing w:val="0"/>
                      <w:sz w:val="21"/>
                      <w:szCs w:val="21"/>
                      <w:u w:val="single" w:color="auto"/>
                      <w:lang w:eastAsia="zh-CN"/>
                    </w:rPr>
                    <w:t>有害物质</w:t>
                  </w:r>
                  <w:r>
                    <w:rPr>
                      <w:rFonts w:hint="eastAsia" w:cs="Times New Roman"/>
                      <w:bCs/>
                      <w:color w:val="auto"/>
                      <w:spacing w:val="0"/>
                      <w:sz w:val="21"/>
                      <w:szCs w:val="21"/>
                      <w:u w:val="single" w:color="auto"/>
                      <w:lang w:val="en-US" w:eastAsia="zh-CN"/>
                    </w:rPr>
                    <w:t>泄漏</w:t>
                  </w:r>
                  <w:r>
                    <w:rPr>
                      <w:rFonts w:hint="eastAsia" w:ascii="Times New Roman" w:hAnsi="Times New Roman" w:eastAsia="宋体" w:cs="Times New Roman"/>
                      <w:bCs/>
                      <w:color w:val="auto"/>
                      <w:spacing w:val="0"/>
                      <w:sz w:val="21"/>
                      <w:szCs w:val="21"/>
                      <w:u w:val="single" w:color="auto"/>
                      <w:lang w:eastAsia="zh-CN"/>
                    </w:rPr>
                    <w:t>溶解在水中</w:t>
                  </w:r>
                  <w:r>
                    <w:rPr>
                      <w:rFonts w:hint="eastAsia" w:ascii="Times New Roman" w:hAnsi="Times New Roman" w:eastAsia="宋体" w:cs="Times New Roman"/>
                      <w:bCs/>
                      <w:color w:val="auto"/>
                      <w:spacing w:val="0"/>
                      <w:sz w:val="21"/>
                      <w:szCs w:val="21"/>
                      <w:u w:val="single" w:color="auto"/>
                    </w:rPr>
                    <w:t>会对地表水、地下水、土壤环境造成影响；火灾及火灾引起的次生废气和消防废水对周边环境造成影响</w:t>
                  </w:r>
                  <w:r>
                    <w:rPr>
                      <w:rFonts w:hint="eastAsia" w:cs="Times New Roman"/>
                      <w:bCs/>
                      <w:color w:val="auto"/>
                      <w:spacing w:val="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01" w:type="dxa"/>
                  <w:tcBorders>
                    <w:tl2br w:val="nil"/>
                    <w:tr2bl w:val="nil"/>
                  </w:tcBorders>
                  <w:shd w:val="clear" w:color="auto" w:fill="auto"/>
                  <w:vAlign w:val="center"/>
                </w:tcPr>
                <w:p>
                  <w:pPr>
                    <w:pStyle w:val="41"/>
                    <w:spacing w:after="0"/>
                    <w:ind w:left="420" w:hanging="420" w:hangingChars="200"/>
                    <w:rPr>
                      <w:rFonts w:ascii="Times New Roman" w:hAnsi="Times New Roman" w:eastAsia="宋体" w:cs="Times New Roman"/>
                      <w:color w:val="auto"/>
                      <w:spacing w:val="0"/>
                      <w:sz w:val="21"/>
                      <w:szCs w:val="21"/>
                      <w:u w:val="single" w:color="auto"/>
                    </w:rPr>
                  </w:pPr>
                  <w:r>
                    <w:rPr>
                      <w:rFonts w:hint="eastAsia" w:ascii="Times New Roman" w:hAnsi="Times New Roman" w:eastAsia="宋体" w:cs="Times New Roman"/>
                      <w:color w:val="auto"/>
                      <w:spacing w:val="0"/>
                      <w:sz w:val="21"/>
                      <w:szCs w:val="21"/>
                      <w:u w:val="single" w:color="auto"/>
                    </w:rPr>
                    <w:t>风险防范措施要求</w:t>
                  </w:r>
                </w:p>
              </w:tc>
              <w:tc>
                <w:tcPr>
                  <w:tcW w:w="6503" w:type="dxa"/>
                  <w:tcBorders>
                    <w:tl2br w:val="nil"/>
                    <w:tr2bl w:val="nil"/>
                  </w:tcBorders>
                  <w:shd w:val="clear" w:color="auto" w:fill="auto"/>
                  <w:vAlign w:val="center"/>
                </w:tcPr>
                <w:p>
                  <w:pPr>
                    <w:pStyle w:val="41"/>
                    <w:spacing w:after="0"/>
                    <w:ind w:firstLine="0" w:firstLineChars="0"/>
                    <w:rPr>
                      <w:rFonts w:ascii="Times New Roman" w:hAnsi="Times New Roman" w:eastAsia="宋体" w:cs="Times New Roman"/>
                      <w:b/>
                      <w:color w:val="auto"/>
                      <w:spacing w:val="0"/>
                      <w:sz w:val="21"/>
                      <w:szCs w:val="21"/>
                      <w:u w:val="single" w:color="auto"/>
                    </w:rPr>
                  </w:pPr>
                  <w:r>
                    <w:rPr>
                      <w:rFonts w:hint="eastAsia" w:ascii="Times New Roman" w:hAnsi="Times New Roman" w:eastAsia="宋体" w:cs="Times New Roman"/>
                      <w:b/>
                      <w:color w:val="auto"/>
                      <w:spacing w:val="0"/>
                      <w:sz w:val="21"/>
                      <w:szCs w:val="21"/>
                      <w:u w:val="single" w:color="auto"/>
                    </w:rPr>
                    <w:t>风险防范措施：</w:t>
                  </w:r>
                </w:p>
                <w:p>
                  <w:pPr>
                    <w:widowControl/>
                    <w:rPr>
                      <w:rFonts w:ascii="Times New Roman" w:hAnsi="Times New Roman" w:eastAsia="宋体" w:cs="Times New Roman"/>
                      <w:color w:val="auto"/>
                      <w:spacing w:val="0"/>
                      <w:kern w:val="0"/>
                      <w:sz w:val="21"/>
                      <w:szCs w:val="21"/>
                      <w:u w:val="single" w:color="auto"/>
                    </w:rPr>
                  </w:pPr>
                  <w:r>
                    <w:rPr>
                      <w:rFonts w:ascii="Times New Roman" w:hAnsi="Times New Roman" w:eastAsia="宋体" w:cs="Times New Roman"/>
                      <w:color w:val="auto"/>
                      <w:spacing w:val="0"/>
                      <w:sz w:val="21"/>
                      <w:szCs w:val="21"/>
                      <w:u w:val="single" w:color="auto"/>
                    </w:rPr>
                    <w:t>（</w:t>
                  </w:r>
                  <w:r>
                    <w:rPr>
                      <w:rFonts w:hint="eastAsia" w:ascii="Times New Roman" w:hAnsi="Times New Roman" w:eastAsia="宋体" w:cs="Times New Roman"/>
                      <w:color w:val="auto"/>
                      <w:spacing w:val="0"/>
                      <w:sz w:val="21"/>
                      <w:szCs w:val="21"/>
                      <w:u w:val="single" w:color="auto"/>
                    </w:rPr>
                    <w:t>1</w:t>
                  </w:r>
                  <w:r>
                    <w:rPr>
                      <w:rFonts w:ascii="Times New Roman" w:hAnsi="Times New Roman" w:eastAsia="宋体" w:cs="Times New Roman"/>
                      <w:color w:val="auto"/>
                      <w:spacing w:val="0"/>
                      <w:sz w:val="21"/>
                      <w:szCs w:val="21"/>
                      <w:u w:val="single" w:color="auto"/>
                    </w:rPr>
                    <w:t>）</w:t>
                  </w:r>
                  <w:r>
                    <w:rPr>
                      <w:rFonts w:hint="eastAsia" w:ascii="Times New Roman" w:hAnsi="Times New Roman" w:eastAsia="宋体" w:cs="Times New Roman"/>
                      <w:color w:val="auto"/>
                      <w:spacing w:val="0"/>
                      <w:sz w:val="21"/>
                      <w:szCs w:val="21"/>
                      <w:u w:val="single" w:color="auto"/>
                    </w:rPr>
                    <w:t>化学品仓库、危险化学品仓库、危废间、原辅料区、生产车间等均设置专人管理，设置明显的警示标志；专人负责项目的环境风险事故排查，每日定期对化学品仓库、危险化学品仓库、危废仓库等风险源进行排查，及时发现事故风险隐患，预防火灾</w:t>
                  </w:r>
                  <w:r>
                    <w:rPr>
                      <w:rFonts w:hint="eastAsia" w:ascii="Times New Roman" w:hAnsi="Times New Roman" w:eastAsia="宋体" w:cs="Times New Roman"/>
                      <w:color w:val="auto"/>
                      <w:spacing w:val="0"/>
                      <w:kern w:val="0"/>
                      <w:sz w:val="21"/>
                      <w:szCs w:val="21"/>
                      <w:u w:val="single" w:color="auto"/>
                    </w:rPr>
                    <w:t>。</w:t>
                  </w:r>
                </w:p>
                <w:p>
                  <w:pPr>
                    <w:widowControl/>
                    <w:rPr>
                      <w:rFonts w:hint="eastAsia" w:ascii="Times New Roman" w:hAnsi="Times New Roman" w:eastAsia="宋体" w:cs="Times New Roman"/>
                      <w:color w:val="auto"/>
                      <w:spacing w:val="0"/>
                      <w:sz w:val="21"/>
                      <w:szCs w:val="21"/>
                      <w:u w:val="single" w:color="auto"/>
                      <w:lang w:eastAsia="zh-CN"/>
                    </w:rPr>
                  </w:pPr>
                  <w:r>
                    <w:rPr>
                      <w:rFonts w:hint="eastAsia" w:ascii="Times New Roman" w:hAnsi="Times New Roman" w:eastAsia="宋体" w:cs="Times New Roman"/>
                      <w:color w:val="auto"/>
                      <w:spacing w:val="0"/>
                      <w:sz w:val="21"/>
                      <w:szCs w:val="21"/>
                      <w:u w:val="single" w:color="auto"/>
                    </w:rPr>
                    <w:t>（2）危废暂存仓设有专人管理，管理人员配备可靠的个人安全防护用品。危险废物入库时，需分区存放，严格检验物品质量、数量、包装情况、有无泄漏。在贮存期内，定期检查，发现其包装破损、渗漏等，及时进行处理。库房铺设混凝土地面，保证贮存仓库的防渗、防漏。</w:t>
                  </w:r>
                  <w:r>
                    <w:rPr>
                      <w:rFonts w:hint="eastAsia" w:ascii="Times New Roman" w:hAnsi="Times New Roman" w:eastAsia="宋体" w:cs="Times New Roman"/>
                      <w:color w:val="auto"/>
                      <w:spacing w:val="0"/>
                      <w:sz w:val="21"/>
                      <w:szCs w:val="21"/>
                      <w:u w:val="single" w:color="auto"/>
                      <w:lang w:eastAsia="zh-CN"/>
                    </w:rPr>
                    <w:t>定期检查油</w:t>
                  </w:r>
                  <w:r>
                    <w:rPr>
                      <w:rFonts w:hint="eastAsia" w:cs="Times New Roman"/>
                      <w:color w:val="auto"/>
                      <w:spacing w:val="0"/>
                      <w:sz w:val="21"/>
                      <w:szCs w:val="21"/>
                      <w:u w:val="single" w:color="auto"/>
                      <w:lang w:val="en-US" w:eastAsia="zh-CN"/>
                    </w:rPr>
                    <w:t>墨</w:t>
                  </w:r>
                  <w:r>
                    <w:rPr>
                      <w:rFonts w:hint="eastAsia" w:ascii="Times New Roman" w:hAnsi="Times New Roman" w:eastAsia="宋体" w:cs="Times New Roman"/>
                      <w:color w:val="auto"/>
                      <w:spacing w:val="0"/>
                      <w:sz w:val="21"/>
                      <w:szCs w:val="21"/>
                      <w:u w:val="single" w:color="auto"/>
                      <w:lang w:eastAsia="zh-CN"/>
                    </w:rPr>
                    <w:t>包装桶是否完整，避免包装桶破裂引起液体泄漏。</w:t>
                  </w:r>
                </w:p>
                <w:p>
                  <w:pPr>
                    <w:widowControl/>
                    <w:rPr>
                      <w:rFonts w:ascii="Times New Roman" w:hAnsi="Times New Roman" w:eastAsia="宋体" w:cs="Times New Roman"/>
                      <w:color w:val="auto"/>
                      <w:spacing w:val="0"/>
                      <w:sz w:val="21"/>
                      <w:szCs w:val="21"/>
                      <w:u w:val="single" w:color="auto"/>
                    </w:rPr>
                  </w:pPr>
                  <w:r>
                    <w:rPr>
                      <w:rFonts w:ascii="Times New Roman" w:hAnsi="Times New Roman" w:eastAsia="宋体" w:cs="Times New Roman"/>
                      <w:color w:val="auto"/>
                      <w:spacing w:val="0"/>
                      <w:sz w:val="21"/>
                      <w:szCs w:val="21"/>
                      <w:u w:val="single" w:color="auto"/>
                    </w:rPr>
                    <w:t>（</w:t>
                  </w:r>
                  <w:r>
                    <w:rPr>
                      <w:rFonts w:hint="eastAsia" w:ascii="Times New Roman" w:hAnsi="Times New Roman" w:eastAsia="宋体" w:cs="Times New Roman"/>
                      <w:color w:val="auto"/>
                      <w:spacing w:val="0"/>
                      <w:sz w:val="21"/>
                      <w:szCs w:val="21"/>
                      <w:u w:val="single" w:color="auto"/>
                    </w:rPr>
                    <w:t>3</w:t>
                  </w:r>
                  <w:r>
                    <w:rPr>
                      <w:rFonts w:ascii="Times New Roman" w:hAnsi="Times New Roman" w:eastAsia="宋体" w:cs="Times New Roman"/>
                      <w:color w:val="auto"/>
                      <w:spacing w:val="0"/>
                      <w:sz w:val="21"/>
                      <w:szCs w:val="21"/>
                      <w:u w:val="single" w:color="auto"/>
                    </w:rPr>
                    <w:t>）</w:t>
                  </w:r>
                  <w:r>
                    <w:rPr>
                      <w:rFonts w:hint="eastAsia" w:ascii="Times New Roman" w:hAnsi="Times New Roman" w:eastAsia="宋体" w:cs="Times New Roman"/>
                      <w:color w:val="auto"/>
                      <w:spacing w:val="0"/>
                      <w:sz w:val="21"/>
                      <w:szCs w:val="21"/>
                      <w:u w:val="single" w:color="auto"/>
                    </w:rPr>
                    <w:t>必须建立必要的安全生产规章制度和措施，保证生产的正常、安全。建议企业建立健全的各级管理机制和机构，全面落实安全生产责任制，并严格执行。对过时的安全管理制度、岗位安全操作规程和作业安全规程，按相关的法律、法规有关规定予以补充和完善，持续改进。严格执行安全监督检查制度。严格防火制度，并配备一定数量的消防设施。认真作好安全检查记录，对发现的异常情况、安全隐患必须及时报告并在符合安全条件的情况下立即整改。</w:t>
                  </w:r>
                </w:p>
                <w:p>
                  <w:pPr>
                    <w:widowControl/>
                    <w:rPr>
                      <w:rFonts w:hint="default" w:eastAsia="宋体"/>
                      <w:color w:val="auto"/>
                      <w:spacing w:val="0"/>
                      <w:u w:val="single" w:color="auto"/>
                      <w:lang w:val="en-US" w:eastAsia="zh-CN"/>
                    </w:rPr>
                  </w:pPr>
                  <w:r>
                    <w:rPr>
                      <w:rFonts w:hint="eastAsia" w:ascii="Times New Roman" w:hAnsi="Times New Roman" w:eastAsia="宋体" w:cs="Times New Roman"/>
                      <w:color w:val="auto"/>
                      <w:spacing w:val="0"/>
                      <w:sz w:val="21"/>
                      <w:szCs w:val="21"/>
                      <w:u w:val="single" w:color="auto"/>
                    </w:rPr>
                    <w:t>（4）</w:t>
                  </w:r>
                  <w:r>
                    <w:rPr>
                      <w:rFonts w:hint="eastAsia" w:ascii="Times New Roman" w:hAnsi="Times New Roman" w:eastAsia="宋体" w:cs="Times New Roman"/>
                      <w:color w:val="auto"/>
                      <w:spacing w:val="0"/>
                      <w:kern w:val="0"/>
                      <w:sz w:val="21"/>
                      <w:szCs w:val="21"/>
                      <w:u w:val="single" w:color="auto"/>
                    </w:rPr>
                    <w:t>当废气治理措施发生故障时，建设单位应立即停止生产并进行环保设施检修。生产工艺过程中出现跑冒滴漏现象，可对该台设备或该工段进行停机检修。当</w:t>
                  </w:r>
                  <w:r>
                    <w:rPr>
                      <w:rFonts w:hint="eastAsia" w:cs="Times New Roman"/>
                      <w:color w:val="auto"/>
                      <w:spacing w:val="0"/>
                      <w:kern w:val="0"/>
                      <w:sz w:val="21"/>
                      <w:szCs w:val="21"/>
                      <w:u w:val="single" w:color="auto"/>
                      <w:lang w:val="en-US" w:eastAsia="zh-CN"/>
                    </w:rPr>
                    <w:t>三级</w:t>
                  </w:r>
                  <w:r>
                    <w:rPr>
                      <w:rFonts w:hint="eastAsia" w:ascii="Times New Roman" w:hAnsi="Times New Roman" w:eastAsia="宋体" w:cs="Times New Roman"/>
                      <w:color w:val="auto"/>
                      <w:spacing w:val="0"/>
                      <w:kern w:val="0"/>
                      <w:sz w:val="21"/>
                      <w:szCs w:val="21"/>
                      <w:u w:val="single" w:color="auto"/>
                    </w:rPr>
                    <w:t>活性炭吸附</w:t>
                  </w:r>
                  <w:r>
                    <w:rPr>
                      <w:rFonts w:hint="eastAsia" w:ascii="Times New Roman" w:hAnsi="Times New Roman" w:eastAsia="宋体" w:cs="Times New Roman"/>
                      <w:color w:val="auto"/>
                      <w:spacing w:val="0"/>
                      <w:kern w:val="0"/>
                      <w:sz w:val="21"/>
                      <w:szCs w:val="21"/>
                      <w:u w:val="single" w:color="auto"/>
                      <w:lang w:eastAsia="zh-CN"/>
                    </w:rPr>
                    <w:t>一体</w:t>
                  </w:r>
                  <w:r>
                    <w:rPr>
                      <w:rFonts w:hint="eastAsia" w:ascii="Times New Roman" w:hAnsi="Times New Roman" w:eastAsia="宋体" w:cs="Times New Roman"/>
                      <w:color w:val="auto"/>
                      <w:spacing w:val="0"/>
                      <w:kern w:val="0"/>
                      <w:sz w:val="21"/>
                      <w:szCs w:val="21"/>
                      <w:u w:val="single" w:color="auto"/>
                    </w:rPr>
                    <w:t>装置失效时，应立即更换活性炭，并立即停止该生产工段。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004" w:type="dxa"/>
                  <w:gridSpan w:val="2"/>
                  <w:tcBorders>
                    <w:tl2br w:val="nil"/>
                    <w:tr2bl w:val="nil"/>
                  </w:tcBorders>
                  <w:shd w:val="clear" w:color="auto" w:fill="auto"/>
                  <w:vAlign w:val="center"/>
                </w:tcPr>
                <w:p>
                  <w:pPr>
                    <w:pStyle w:val="41"/>
                    <w:spacing w:after="0"/>
                    <w:ind w:firstLine="0" w:firstLineChars="0"/>
                    <w:jc w:val="left"/>
                    <w:rPr>
                      <w:rFonts w:ascii="Times New Roman" w:hAnsi="Times New Roman" w:eastAsia="宋体" w:cs="Times New Roman"/>
                      <w:b/>
                      <w:color w:val="auto"/>
                      <w:spacing w:val="0"/>
                      <w:sz w:val="21"/>
                      <w:szCs w:val="21"/>
                      <w:u w:val="single" w:color="auto"/>
                    </w:rPr>
                  </w:pPr>
                  <w:r>
                    <w:rPr>
                      <w:rFonts w:hint="eastAsia" w:ascii="Times New Roman" w:hAnsi="Times New Roman" w:eastAsia="宋体" w:cs="Times New Roman"/>
                      <w:b/>
                      <w:color w:val="auto"/>
                      <w:spacing w:val="0"/>
                      <w:sz w:val="21"/>
                      <w:szCs w:val="21"/>
                      <w:u w:val="single" w:color="auto"/>
                    </w:rPr>
                    <w:t>填表说明</w:t>
                  </w:r>
                  <w:r>
                    <w:rPr>
                      <w:rFonts w:ascii="Times New Roman" w:hAnsi="Times New Roman" w:eastAsia="宋体" w:cs="Times New Roman"/>
                      <w:b/>
                      <w:color w:val="auto"/>
                      <w:spacing w:val="0"/>
                      <w:sz w:val="21"/>
                      <w:szCs w:val="21"/>
                      <w:u w:val="single" w:color="auto"/>
                    </w:rPr>
                    <w:t>:</w:t>
                  </w:r>
                  <w:r>
                    <w:rPr>
                      <w:rFonts w:ascii="Times New Roman" w:hAnsi="Times New Roman" w:eastAsia="宋体" w:cs="Times New Roman"/>
                      <w:color w:val="auto"/>
                      <w:spacing w:val="0"/>
                      <w:sz w:val="21"/>
                      <w:szCs w:val="21"/>
                      <w:u w:val="single" w:color="auto"/>
                    </w:rPr>
                    <w:t>无</w:t>
                  </w:r>
                </w:p>
              </w:tc>
            </w:tr>
          </w:tbl>
          <w:p>
            <w:pPr>
              <w:pStyle w:val="103"/>
              <w:spacing w:line="360" w:lineRule="auto"/>
              <w:ind w:firstLine="482"/>
              <w:rPr>
                <w:rFonts w:hint="eastAsia"/>
                <w:b/>
                <w:bCs/>
                <w:color w:val="auto"/>
                <w:spacing w:val="0"/>
                <w:u w:val="none" w:color="auto"/>
              </w:rPr>
            </w:pPr>
            <w:r>
              <w:rPr>
                <w:b/>
                <w:bCs/>
                <w:color w:val="auto"/>
                <w:spacing w:val="0"/>
                <w:u w:val="none" w:color="auto"/>
              </w:rPr>
              <w:t>5</w:t>
            </w:r>
            <w:r>
              <w:rPr>
                <w:rFonts w:hint="eastAsia"/>
                <w:b/>
                <w:bCs/>
                <w:color w:val="auto"/>
                <w:spacing w:val="0"/>
                <w:u w:val="none" w:color="auto"/>
              </w:rPr>
              <w:t>、风险事故应急</w:t>
            </w:r>
            <w:r>
              <w:rPr>
                <w:rFonts w:hint="eastAsia"/>
                <w:b/>
                <w:bCs/>
                <w:color w:val="auto"/>
                <w:spacing w:val="0"/>
                <w:u w:val="none" w:color="auto"/>
                <w:lang w:val="en-US" w:eastAsia="zh-CN"/>
              </w:rPr>
              <w:t>措施</w:t>
            </w:r>
          </w:p>
          <w:p>
            <w:pPr>
              <w:pStyle w:val="103"/>
              <w:keepNext w:val="0"/>
              <w:keepLines w:val="0"/>
              <w:pageBreakBefore w:val="0"/>
              <w:widowControl w:val="0"/>
              <w:kinsoku/>
              <w:wordWrap/>
              <w:overflowPunct/>
              <w:topLinePunct w:val="0"/>
              <w:autoSpaceDE/>
              <w:autoSpaceDN/>
              <w:bidi w:val="0"/>
              <w:adjustRightInd/>
              <w:snapToGrid/>
              <w:spacing w:line="348" w:lineRule="auto"/>
              <w:ind w:firstLine="480" w:firstLineChars="0"/>
              <w:textAlignment w:val="auto"/>
              <w:rPr>
                <w:rFonts w:hint="eastAsia"/>
                <w:color w:val="auto"/>
                <w:spacing w:val="0"/>
                <w:u w:val="none" w:color="auto"/>
              </w:rPr>
            </w:pPr>
            <w:r>
              <w:rPr>
                <w:rFonts w:hint="eastAsia"/>
                <w:color w:val="auto"/>
                <w:spacing w:val="0"/>
                <w:u w:val="none" w:color="auto"/>
                <w:lang w:eastAsia="zh-CN"/>
              </w:rPr>
              <w:t>（</w:t>
            </w:r>
            <w:r>
              <w:rPr>
                <w:rFonts w:hint="eastAsia"/>
                <w:color w:val="auto"/>
                <w:spacing w:val="0"/>
                <w:u w:val="none" w:color="auto"/>
                <w:lang w:val="en-US" w:eastAsia="zh-CN"/>
              </w:rPr>
              <w:t>1</w:t>
            </w:r>
            <w:r>
              <w:rPr>
                <w:rFonts w:hint="eastAsia"/>
                <w:color w:val="auto"/>
                <w:spacing w:val="0"/>
                <w:u w:val="none" w:color="auto"/>
                <w:lang w:eastAsia="zh-CN"/>
              </w:rPr>
              <w:t>）火灾应急处理：</w:t>
            </w:r>
            <w:r>
              <w:rPr>
                <w:rFonts w:hint="eastAsia"/>
                <w:color w:val="auto"/>
                <w:spacing w:val="0"/>
                <w:u w:val="none" w:color="auto"/>
              </w:rPr>
              <w:t>若厂区发生爆炸、火灾，应立即将伤员撤离并送医院；切断泄露源、火源，控制事故扩大；立即报警；采取阻止泄漏物进入环境的紧急措施，控制和减少事故危害。</w:t>
            </w:r>
          </w:p>
          <w:p>
            <w:pPr>
              <w:pStyle w:val="103"/>
              <w:keepNext w:val="0"/>
              <w:keepLines w:val="0"/>
              <w:pageBreakBefore w:val="0"/>
              <w:widowControl w:val="0"/>
              <w:kinsoku/>
              <w:wordWrap/>
              <w:overflowPunct/>
              <w:topLinePunct w:val="0"/>
              <w:autoSpaceDE/>
              <w:autoSpaceDN/>
              <w:bidi w:val="0"/>
              <w:adjustRightInd/>
              <w:snapToGrid/>
              <w:spacing w:line="348" w:lineRule="auto"/>
              <w:ind w:firstLine="480" w:firstLineChars="0"/>
              <w:textAlignment w:val="auto"/>
              <w:rPr>
                <w:rFonts w:hint="eastAsia"/>
                <w:color w:val="auto"/>
                <w:spacing w:val="0"/>
                <w:u w:val="none" w:color="auto"/>
              </w:rPr>
            </w:pPr>
            <w:r>
              <w:rPr>
                <w:rFonts w:hint="eastAsia"/>
                <w:color w:val="auto"/>
                <w:spacing w:val="0"/>
                <w:u w:val="none" w:color="auto"/>
                <w:lang w:eastAsia="zh-CN"/>
              </w:rPr>
              <w:t>（</w:t>
            </w:r>
            <w:r>
              <w:rPr>
                <w:rFonts w:hint="eastAsia"/>
                <w:color w:val="auto"/>
                <w:spacing w:val="0"/>
                <w:u w:val="none" w:color="auto"/>
                <w:lang w:val="en-US" w:eastAsia="zh-CN"/>
              </w:rPr>
              <w:t>2</w:t>
            </w:r>
            <w:r>
              <w:rPr>
                <w:rFonts w:hint="eastAsia"/>
                <w:color w:val="auto"/>
                <w:spacing w:val="0"/>
                <w:u w:val="none" w:color="auto"/>
                <w:lang w:eastAsia="zh-CN"/>
              </w:rPr>
              <w:t>）</w:t>
            </w:r>
            <w:r>
              <w:rPr>
                <w:rFonts w:hint="eastAsia"/>
                <w:color w:val="auto"/>
                <w:spacing w:val="0"/>
                <w:u w:val="none" w:color="auto"/>
              </w:rPr>
              <w:t>防护措施：呼吸系统防护</w:t>
            </w:r>
            <w:r>
              <w:rPr>
                <w:rFonts w:hint="eastAsia"/>
                <w:color w:val="auto"/>
                <w:spacing w:val="0"/>
                <w:u w:val="none" w:color="auto"/>
                <w:lang w:eastAsia="zh-CN"/>
              </w:rPr>
              <w:t>——</w:t>
            </w:r>
            <w:r>
              <w:rPr>
                <w:rFonts w:hint="eastAsia"/>
                <w:color w:val="auto"/>
                <w:spacing w:val="0"/>
                <w:u w:val="none" w:color="auto"/>
              </w:rPr>
              <w:t>应通风</w:t>
            </w:r>
            <w:r>
              <w:rPr>
                <w:rFonts w:hint="eastAsia"/>
                <w:color w:val="auto"/>
                <w:spacing w:val="0"/>
                <w:u w:val="none" w:color="auto"/>
                <w:lang w:eastAsia="zh-CN"/>
              </w:rPr>
              <w:t>，</w:t>
            </w:r>
            <w:r>
              <w:rPr>
                <w:rFonts w:hint="eastAsia"/>
                <w:color w:val="auto"/>
                <w:spacing w:val="0"/>
                <w:u w:val="none" w:color="auto"/>
              </w:rPr>
              <w:t>如浓度高，使用呼吸防护用器</w:t>
            </w:r>
            <w:r>
              <w:rPr>
                <w:rFonts w:hint="eastAsia"/>
                <w:color w:val="auto"/>
                <w:spacing w:val="0"/>
                <w:u w:val="none" w:color="auto"/>
                <w:lang w:eastAsia="zh-CN"/>
              </w:rPr>
              <w:t>；</w:t>
            </w:r>
            <w:r>
              <w:rPr>
                <w:rFonts w:hint="eastAsia"/>
                <w:color w:val="auto"/>
                <w:spacing w:val="0"/>
                <w:u w:val="none" w:color="auto"/>
              </w:rPr>
              <w:t>眼睛防护</w:t>
            </w:r>
            <w:r>
              <w:rPr>
                <w:rFonts w:hint="eastAsia"/>
                <w:color w:val="auto"/>
                <w:spacing w:val="0"/>
                <w:u w:val="none" w:color="auto"/>
                <w:lang w:eastAsia="zh-CN"/>
              </w:rPr>
              <w:t>——</w:t>
            </w:r>
            <w:r>
              <w:rPr>
                <w:rFonts w:hint="eastAsia"/>
                <w:color w:val="auto"/>
                <w:spacing w:val="0"/>
                <w:u w:val="none" w:color="auto"/>
              </w:rPr>
              <w:t>配备安全护目镜</w:t>
            </w:r>
            <w:r>
              <w:rPr>
                <w:rFonts w:hint="eastAsia"/>
                <w:color w:val="auto"/>
                <w:spacing w:val="0"/>
                <w:u w:val="none" w:color="auto"/>
                <w:lang w:eastAsia="zh-CN"/>
              </w:rPr>
              <w:t>；</w:t>
            </w:r>
            <w:r>
              <w:rPr>
                <w:rFonts w:hint="eastAsia"/>
                <w:color w:val="auto"/>
                <w:spacing w:val="0"/>
                <w:u w:val="none" w:color="auto"/>
              </w:rPr>
              <w:t>身体防护</w:t>
            </w:r>
            <w:r>
              <w:rPr>
                <w:rFonts w:hint="eastAsia"/>
                <w:color w:val="auto"/>
                <w:spacing w:val="0"/>
                <w:u w:val="none" w:color="auto"/>
                <w:lang w:eastAsia="zh-CN"/>
              </w:rPr>
              <w:t>——</w:t>
            </w:r>
            <w:r>
              <w:rPr>
                <w:rFonts w:hint="eastAsia"/>
                <w:color w:val="auto"/>
                <w:spacing w:val="0"/>
                <w:u w:val="none" w:color="auto"/>
              </w:rPr>
              <w:t>穿戴专用防护服</w:t>
            </w:r>
            <w:r>
              <w:rPr>
                <w:rFonts w:hint="eastAsia"/>
                <w:color w:val="auto"/>
                <w:spacing w:val="0"/>
                <w:u w:val="none" w:color="auto"/>
                <w:lang w:eastAsia="zh-CN"/>
              </w:rPr>
              <w:t>；</w:t>
            </w:r>
            <w:r>
              <w:rPr>
                <w:rFonts w:hint="eastAsia"/>
                <w:color w:val="auto"/>
                <w:spacing w:val="0"/>
                <w:u w:val="none" w:color="auto"/>
              </w:rPr>
              <w:t>手防护</w:t>
            </w:r>
            <w:r>
              <w:rPr>
                <w:rFonts w:hint="eastAsia"/>
                <w:color w:val="auto"/>
                <w:spacing w:val="0"/>
                <w:u w:val="none" w:color="auto"/>
                <w:lang w:eastAsia="zh-CN"/>
              </w:rPr>
              <w:t>——</w:t>
            </w:r>
            <w:r>
              <w:rPr>
                <w:rFonts w:hint="eastAsia"/>
                <w:color w:val="auto"/>
                <w:spacing w:val="0"/>
                <w:u w:val="none" w:color="auto"/>
              </w:rPr>
              <w:t>配备隔冷手套</w:t>
            </w:r>
            <w:r>
              <w:rPr>
                <w:rFonts w:hint="eastAsia"/>
                <w:color w:val="auto"/>
                <w:spacing w:val="0"/>
                <w:u w:val="none" w:color="auto"/>
                <w:lang w:eastAsia="zh-CN"/>
              </w:rPr>
              <w:t>；</w:t>
            </w:r>
            <w:r>
              <w:rPr>
                <w:rFonts w:hint="eastAsia"/>
                <w:color w:val="auto"/>
                <w:spacing w:val="0"/>
                <w:u w:val="none" w:color="auto"/>
              </w:rPr>
              <w:t>其它</w:t>
            </w:r>
            <w:r>
              <w:rPr>
                <w:rFonts w:hint="eastAsia"/>
                <w:color w:val="auto"/>
                <w:spacing w:val="0"/>
                <w:u w:val="none" w:color="auto"/>
                <w:lang w:eastAsia="zh-CN"/>
              </w:rPr>
              <w:t>——</w:t>
            </w:r>
            <w:r>
              <w:rPr>
                <w:rFonts w:hint="eastAsia"/>
                <w:color w:val="auto"/>
                <w:spacing w:val="0"/>
                <w:u w:val="none" w:color="auto"/>
              </w:rPr>
              <w:t>避免高浓度吸入。</w:t>
            </w:r>
          </w:p>
          <w:p>
            <w:pPr>
              <w:pStyle w:val="103"/>
              <w:keepNext w:val="0"/>
              <w:keepLines w:val="0"/>
              <w:pageBreakBefore w:val="0"/>
              <w:widowControl w:val="0"/>
              <w:kinsoku/>
              <w:wordWrap/>
              <w:overflowPunct/>
              <w:topLinePunct w:val="0"/>
              <w:autoSpaceDE/>
              <w:autoSpaceDN/>
              <w:bidi w:val="0"/>
              <w:adjustRightInd/>
              <w:snapToGrid/>
              <w:spacing w:line="348" w:lineRule="auto"/>
              <w:ind w:firstLine="480" w:firstLineChars="0"/>
              <w:textAlignment w:val="auto"/>
              <w:rPr>
                <w:rFonts w:hint="eastAsia"/>
                <w:color w:val="auto"/>
                <w:spacing w:val="0"/>
                <w:u w:val="none" w:color="auto"/>
              </w:rPr>
            </w:pPr>
            <w:r>
              <w:rPr>
                <w:rFonts w:hint="eastAsia"/>
                <w:color w:val="auto"/>
                <w:spacing w:val="0"/>
                <w:u w:val="none" w:color="auto"/>
                <w:lang w:eastAsia="zh-CN"/>
              </w:rPr>
              <w:t>（</w:t>
            </w:r>
            <w:r>
              <w:rPr>
                <w:rFonts w:hint="eastAsia"/>
                <w:color w:val="auto"/>
                <w:spacing w:val="0"/>
                <w:u w:val="none" w:color="auto"/>
                <w:lang w:val="en-US" w:eastAsia="zh-CN"/>
              </w:rPr>
              <w:t>3</w:t>
            </w:r>
            <w:r>
              <w:rPr>
                <w:rFonts w:hint="eastAsia"/>
                <w:color w:val="auto"/>
                <w:spacing w:val="0"/>
                <w:u w:val="none" w:color="auto"/>
                <w:lang w:eastAsia="zh-CN"/>
              </w:rPr>
              <w:t>）</w:t>
            </w:r>
            <w:r>
              <w:rPr>
                <w:rFonts w:hint="eastAsia"/>
                <w:color w:val="auto"/>
                <w:spacing w:val="0"/>
                <w:u w:val="none" w:color="auto"/>
              </w:rPr>
              <w:t>急救措施：吸入：迅速脱离现场至空气新鲜处。保持呼吸道通畅。如呼吸停止，立即进行人工呼吸。就医。烧伤：应迅速将患者衣服脱去，用流动清水冲洗降温，用清洁布覆盖创伤面，避免伤面污染，不要任意把水炮弄破，同时使用特效药物治疗，对症治疗，严重者送医院观察治疗；灭火方法：用水保持容器冷却，以防受热爆炸，急剧助长火势。迅速切断气源，用水喷淋保护切断气源的人员，然后根据着火原因选择适当灭火剂灭火。</w:t>
            </w:r>
          </w:p>
          <w:p>
            <w:pPr>
              <w:pStyle w:val="103"/>
              <w:keepNext w:val="0"/>
              <w:keepLines w:val="0"/>
              <w:pageBreakBefore w:val="0"/>
              <w:widowControl w:val="0"/>
              <w:kinsoku/>
              <w:wordWrap/>
              <w:overflowPunct/>
              <w:topLinePunct w:val="0"/>
              <w:autoSpaceDE/>
              <w:autoSpaceDN/>
              <w:bidi w:val="0"/>
              <w:adjustRightInd/>
              <w:snapToGrid/>
              <w:spacing w:line="348" w:lineRule="auto"/>
              <w:ind w:firstLine="480" w:firstLineChars="0"/>
              <w:textAlignment w:val="auto"/>
              <w:rPr>
                <w:rFonts w:hint="eastAsia"/>
                <w:color w:val="auto"/>
                <w:spacing w:val="0"/>
                <w:u w:val="none" w:color="auto"/>
              </w:rPr>
            </w:pPr>
            <w:r>
              <w:rPr>
                <w:rFonts w:hint="eastAsia"/>
                <w:color w:val="auto"/>
                <w:spacing w:val="0"/>
                <w:u w:val="none" w:color="auto"/>
                <w:lang w:eastAsia="zh-CN"/>
              </w:rPr>
              <w:t>（</w:t>
            </w:r>
            <w:r>
              <w:rPr>
                <w:rFonts w:hint="eastAsia"/>
                <w:color w:val="auto"/>
                <w:spacing w:val="0"/>
                <w:u w:val="none" w:color="auto"/>
                <w:lang w:val="en-US" w:eastAsia="zh-CN"/>
              </w:rPr>
              <w:t>4</w:t>
            </w:r>
            <w:r>
              <w:rPr>
                <w:rFonts w:hint="eastAsia"/>
                <w:color w:val="auto"/>
                <w:spacing w:val="0"/>
                <w:u w:val="none" w:color="auto"/>
                <w:lang w:eastAsia="zh-CN"/>
              </w:rPr>
              <w:t>）</w:t>
            </w:r>
            <w:r>
              <w:rPr>
                <w:rFonts w:hint="eastAsia"/>
                <w:color w:val="auto"/>
                <w:spacing w:val="0"/>
                <w:u w:val="none" w:color="auto"/>
              </w:rPr>
              <w:t>加强职工的安全教育，提高安全防范风险的意识。各种工艺管道按规范刷涂规定标志颜色的油漆，以防工人误操作，造成意外事故。</w:t>
            </w:r>
          </w:p>
          <w:p>
            <w:pPr>
              <w:pStyle w:val="103"/>
              <w:keepNext w:val="0"/>
              <w:keepLines w:val="0"/>
              <w:pageBreakBefore w:val="0"/>
              <w:widowControl w:val="0"/>
              <w:kinsoku/>
              <w:wordWrap/>
              <w:overflowPunct/>
              <w:topLinePunct w:val="0"/>
              <w:autoSpaceDE/>
              <w:autoSpaceDN/>
              <w:bidi w:val="0"/>
              <w:adjustRightInd/>
              <w:snapToGrid/>
              <w:spacing w:line="348" w:lineRule="auto"/>
              <w:ind w:firstLine="482" w:firstLineChars="0"/>
              <w:textAlignment w:val="auto"/>
              <w:rPr>
                <w:rFonts w:hint="eastAsia"/>
                <w:color w:val="auto"/>
                <w:spacing w:val="0"/>
                <w:u w:val="none" w:color="auto"/>
              </w:rPr>
            </w:pPr>
            <w:r>
              <w:rPr>
                <w:rFonts w:hint="eastAsia"/>
                <w:color w:val="auto"/>
                <w:spacing w:val="0"/>
                <w:u w:val="none" w:color="auto"/>
                <w:lang w:eastAsia="zh-CN"/>
              </w:rPr>
              <w:t>（</w:t>
            </w:r>
            <w:r>
              <w:rPr>
                <w:rFonts w:hint="eastAsia"/>
                <w:color w:val="auto"/>
                <w:spacing w:val="0"/>
                <w:u w:val="none" w:color="auto"/>
                <w:lang w:val="en-US" w:eastAsia="zh-CN"/>
              </w:rPr>
              <w:t>5</w:t>
            </w:r>
            <w:r>
              <w:rPr>
                <w:rFonts w:hint="eastAsia"/>
                <w:color w:val="auto"/>
                <w:spacing w:val="0"/>
                <w:u w:val="none" w:color="auto"/>
                <w:lang w:eastAsia="zh-CN"/>
              </w:rPr>
              <w:t>）</w:t>
            </w:r>
            <w:r>
              <w:rPr>
                <w:rFonts w:hint="eastAsia"/>
                <w:color w:val="auto"/>
                <w:spacing w:val="0"/>
                <w:u w:val="none" w:color="auto"/>
              </w:rPr>
              <w:t>一旦发生事故，立即通知并疏散受污染范围内人员；车间内开门、开窗或采取强制性通风；并向主管部门上报事故原因、损害情况、人员健康与环境风险、解救对策和方法；查明事故工段，并派专业维修人员进行维修；</w:t>
            </w:r>
          </w:p>
          <w:p>
            <w:pPr>
              <w:pStyle w:val="103"/>
              <w:keepNext w:val="0"/>
              <w:keepLines w:val="0"/>
              <w:pageBreakBefore w:val="0"/>
              <w:widowControl w:val="0"/>
              <w:kinsoku/>
              <w:wordWrap/>
              <w:overflowPunct/>
              <w:topLinePunct w:val="0"/>
              <w:autoSpaceDE/>
              <w:autoSpaceDN/>
              <w:bidi w:val="0"/>
              <w:adjustRightInd/>
              <w:snapToGrid/>
              <w:spacing w:line="348" w:lineRule="auto"/>
              <w:ind w:firstLine="482" w:firstLineChars="0"/>
              <w:textAlignment w:val="auto"/>
              <w:rPr>
                <w:rFonts w:hint="eastAsia" w:eastAsia="宋体"/>
                <w:color w:val="auto"/>
                <w:spacing w:val="0"/>
                <w:u w:val="none" w:color="auto"/>
                <w:lang w:eastAsia="zh-CN"/>
              </w:rPr>
            </w:pPr>
            <w:r>
              <w:rPr>
                <w:rFonts w:hint="eastAsia"/>
                <w:color w:val="auto"/>
                <w:spacing w:val="0"/>
                <w:u w:val="none" w:color="auto"/>
                <w:lang w:eastAsia="zh-CN"/>
              </w:rPr>
              <w:t>（</w:t>
            </w:r>
            <w:r>
              <w:rPr>
                <w:rFonts w:hint="eastAsia"/>
                <w:color w:val="auto"/>
                <w:spacing w:val="0"/>
                <w:u w:val="none" w:color="auto"/>
                <w:lang w:val="en-US" w:eastAsia="zh-CN"/>
              </w:rPr>
              <w:t>6</w:t>
            </w:r>
            <w:r>
              <w:rPr>
                <w:rFonts w:hint="eastAsia"/>
                <w:color w:val="auto"/>
                <w:spacing w:val="0"/>
                <w:u w:val="none" w:color="auto"/>
                <w:lang w:eastAsia="zh-CN"/>
              </w:rPr>
              <w:t>）</w:t>
            </w:r>
            <w:r>
              <w:rPr>
                <w:rFonts w:hint="eastAsia"/>
                <w:color w:val="auto"/>
                <w:spacing w:val="0"/>
                <w:u w:val="none" w:color="auto"/>
              </w:rPr>
              <w:t>发生事故时，当地环保主管部门应迅速组织环境监察、环境监测人员到岗，查明事故原因，通过布点监测，了解污染扩散范围及污染程度，按规定要求及时报告当地县级以上人民政府和上级环保部门，协助人民政府做好减轻或避免污染损害工作</w:t>
            </w:r>
            <w:r>
              <w:rPr>
                <w:rFonts w:hint="eastAsia"/>
                <w:color w:val="auto"/>
                <w:spacing w:val="0"/>
                <w:u w:val="none" w:color="auto"/>
                <w:lang w:eastAsia="zh-CN"/>
              </w:rPr>
              <w:t>。</w:t>
            </w:r>
          </w:p>
          <w:p>
            <w:pPr>
              <w:pStyle w:val="103"/>
              <w:spacing w:line="360" w:lineRule="auto"/>
              <w:ind w:firstLine="482"/>
              <w:rPr>
                <w:rFonts w:hint="eastAsia" w:ascii="Times New Roman" w:hAnsi="Times New Roman" w:eastAsia="宋体" w:cs="Times New Roman"/>
                <w:b/>
                <w:bCs/>
                <w:color w:val="auto"/>
                <w:spacing w:val="0"/>
                <w:u w:val="none" w:color="auto"/>
              </w:rPr>
            </w:pPr>
            <w:r>
              <w:rPr>
                <w:rFonts w:hint="eastAsia" w:cs="Times New Roman"/>
                <w:b/>
                <w:bCs/>
                <w:color w:val="auto"/>
                <w:spacing w:val="0"/>
                <w:u w:val="none" w:color="auto"/>
                <w:lang w:val="en-US" w:eastAsia="zh-CN"/>
              </w:rPr>
              <w:t>6、</w:t>
            </w:r>
            <w:r>
              <w:rPr>
                <w:rFonts w:hint="eastAsia" w:ascii="Times New Roman" w:hAnsi="Times New Roman" w:eastAsia="宋体" w:cs="Times New Roman"/>
                <w:b/>
                <w:bCs/>
                <w:color w:val="auto"/>
                <w:spacing w:val="0"/>
                <w:u w:val="none" w:color="auto"/>
              </w:rPr>
              <w:t>风险应急预案</w:t>
            </w:r>
          </w:p>
          <w:p>
            <w:pPr>
              <w:spacing w:line="360" w:lineRule="auto"/>
              <w:ind w:firstLine="480" w:firstLineChars="200"/>
              <w:rPr>
                <w:color w:val="auto"/>
                <w:spacing w:val="0"/>
                <w:sz w:val="24"/>
                <w:u w:val="none" w:color="auto"/>
              </w:rPr>
            </w:pPr>
            <w:r>
              <w:rPr>
                <w:rFonts w:hint="eastAsia"/>
                <w:color w:val="auto"/>
                <w:spacing w:val="0"/>
                <w:kern w:val="24"/>
                <w:sz w:val="24"/>
                <w:u w:val="none" w:color="auto"/>
              </w:rPr>
              <w:t>本次评价以《建设项目环境风险评估技术导则》（HJ169-2018）为指导，制定出本项目的环境应急预案。本项目风险应急预案基本内容见下表</w:t>
            </w:r>
            <w:r>
              <w:rPr>
                <w:rFonts w:hint="eastAsia"/>
                <w:color w:val="auto"/>
                <w:spacing w:val="0"/>
                <w:kern w:val="24"/>
                <w:sz w:val="24"/>
                <w:u w:val="none" w:color="auto"/>
                <w:lang w:eastAsia="zh-CN"/>
              </w:rPr>
              <w:t>：</w:t>
            </w:r>
          </w:p>
          <w:p>
            <w:pPr>
              <w:pStyle w:val="18"/>
              <w:kinsoku w:val="0"/>
              <w:overflowPunct w:val="0"/>
              <w:autoSpaceDE w:val="0"/>
              <w:autoSpaceDN w:val="0"/>
              <w:spacing w:after="0" w:line="240" w:lineRule="auto"/>
              <w:ind w:firstLine="422"/>
              <w:jc w:val="center"/>
              <w:rPr>
                <w:rFonts w:ascii="Times New Roman" w:hAnsi="Times New Roman" w:eastAsia="宋体" w:cs="Times New Roman"/>
                <w:b/>
                <w:bCs/>
                <w:color w:val="auto"/>
                <w:spacing w:val="0"/>
                <w:sz w:val="21"/>
                <w:szCs w:val="21"/>
                <w:u w:val="none" w:color="auto"/>
                <w:lang w:val="zh-CN"/>
              </w:rPr>
            </w:pPr>
            <w:r>
              <w:rPr>
                <w:rFonts w:ascii="Times New Roman" w:hAnsi="Times New Roman" w:eastAsia="宋体" w:cs="Times New Roman"/>
                <w:b/>
                <w:bCs/>
                <w:color w:val="auto"/>
                <w:spacing w:val="0"/>
                <w:sz w:val="21"/>
                <w:szCs w:val="21"/>
                <w:u w:val="none" w:color="auto"/>
                <w:lang w:val="zh-CN"/>
              </w:rPr>
              <w:t>表</w:t>
            </w:r>
            <w:r>
              <w:rPr>
                <w:rFonts w:hint="eastAsia" w:ascii="Times New Roman" w:hAnsi="Times New Roman" w:eastAsia="宋体" w:cs="Times New Roman"/>
                <w:b/>
                <w:bCs/>
                <w:color w:val="auto"/>
                <w:spacing w:val="0"/>
                <w:sz w:val="21"/>
                <w:szCs w:val="21"/>
                <w:u w:val="none" w:color="auto"/>
                <w:lang w:val="zh-CN"/>
              </w:rPr>
              <w:t>4-</w:t>
            </w:r>
            <w:r>
              <w:rPr>
                <w:rFonts w:hint="eastAsia" w:cs="Times New Roman"/>
                <w:b/>
                <w:bCs/>
                <w:color w:val="auto"/>
                <w:spacing w:val="0"/>
                <w:sz w:val="21"/>
                <w:szCs w:val="21"/>
                <w:u w:val="none" w:color="auto"/>
                <w:lang w:val="en-US" w:eastAsia="zh-CN"/>
              </w:rPr>
              <w:t>24</w:t>
            </w:r>
            <w:r>
              <w:rPr>
                <w:rFonts w:ascii="Times New Roman" w:hAnsi="Times New Roman" w:eastAsia="宋体" w:cs="Times New Roman"/>
                <w:b/>
                <w:bCs/>
                <w:color w:val="auto"/>
                <w:spacing w:val="0"/>
                <w:sz w:val="21"/>
                <w:szCs w:val="21"/>
                <w:u w:val="none" w:color="auto"/>
                <w:lang w:val="zh-CN"/>
              </w:rPr>
              <w:t xml:space="preserve">  环境风险的突发性事故制定应急预案</w:t>
            </w:r>
          </w:p>
          <w:tbl>
            <w:tblPr>
              <w:tblStyle w:val="4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9"/>
              <w:gridCol w:w="1169"/>
              <w:gridCol w:w="62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b/>
                      <w:color w:val="auto"/>
                      <w:spacing w:val="0"/>
                      <w:sz w:val="21"/>
                      <w:szCs w:val="21"/>
                      <w:u w:val="none" w:color="auto"/>
                    </w:rPr>
                  </w:pPr>
                  <w:r>
                    <w:rPr>
                      <w:b/>
                      <w:color w:val="auto"/>
                      <w:spacing w:val="0"/>
                      <w:sz w:val="21"/>
                      <w:szCs w:val="21"/>
                      <w:u w:val="none" w:color="auto"/>
                    </w:rPr>
                    <w:t>序号</w:t>
                  </w:r>
                </w:p>
              </w:tc>
              <w:tc>
                <w:tcPr>
                  <w:tcW w:w="725" w:type="pct"/>
                  <w:noWrap w:val="0"/>
                  <w:vAlign w:val="center"/>
                </w:tcPr>
                <w:p>
                  <w:pPr>
                    <w:jc w:val="center"/>
                    <w:rPr>
                      <w:b/>
                      <w:color w:val="auto"/>
                      <w:spacing w:val="0"/>
                      <w:sz w:val="21"/>
                      <w:szCs w:val="21"/>
                      <w:u w:val="none" w:color="auto"/>
                    </w:rPr>
                  </w:pPr>
                  <w:r>
                    <w:rPr>
                      <w:b/>
                      <w:color w:val="auto"/>
                      <w:spacing w:val="0"/>
                      <w:sz w:val="21"/>
                      <w:szCs w:val="21"/>
                      <w:u w:val="none" w:color="auto"/>
                    </w:rPr>
                    <w:t>项目</w:t>
                  </w:r>
                </w:p>
              </w:tc>
              <w:tc>
                <w:tcPr>
                  <w:tcW w:w="3884" w:type="pct"/>
                  <w:noWrap w:val="0"/>
                  <w:vAlign w:val="center"/>
                </w:tcPr>
                <w:p>
                  <w:pPr>
                    <w:jc w:val="center"/>
                    <w:rPr>
                      <w:b/>
                      <w:color w:val="auto"/>
                      <w:spacing w:val="0"/>
                      <w:sz w:val="21"/>
                      <w:szCs w:val="21"/>
                      <w:u w:val="none" w:color="auto"/>
                    </w:rPr>
                  </w:pPr>
                  <w:r>
                    <w:rPr>
                      <w:b/>
                      <w:color w:val="auto"/>
                      <w:spacing w:val="0"/>
                      <w:sz w:val="21"/>
                      <w:szCs w:val="21"/>
                      <w:u w:val="none" w:color="auto"/>
                    </w:rPr>
                    <w:t>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90" w:type="pct"/>
                  <w:noWrap w:val="0"/>
                  <w:vAlign w:val="center"/>
                </w:tcPr>
                <w:p>
                  <w:pPr>
                    <w:jc w:val="center"/>
                    <w:rPr>
                      <w:rFonts w:hint="eastAsia"/>
                      <w:color w:val="auto"/>
                      <w:spacing w:val="0"/>
                      <w:sz w:val="21"/>
                      <w:szCs w:val="21"/>
                      <w:u w:val="none" w:color="auto"/>
                    </w:rPr>
                  </w:pPr>
                  <w:r>
                    <w:rPr>
                      <w:rFonts w:hint="eastAsia"/>
                      <w:color w:val="auto"/>
                      <w:spacing w:val="0"/>
                      <w:sz w:val="21"/>
                      <w:szCs w:val="21"/>
                      <w:u w:val="none" w:color="auto"/>
                    </w:rPr>
                    <w:t>1</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危险源情况</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详细说明危险源类型、数量、分布及其对环境的风险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90" w:type="pct"/>
                  <w:noWrap w:val="0"/>
                  <w:vAlign w:val="center"/>
                </w:tcPr>
                <w:p>
                  <w:pPr>
                    <w:jc w:val="center"/>
                    <w:rPr>
                      <w:rFonts w:hint="eastAsia"/>
                      <w:color w:val="auto"/>
                      <w:spacing w:val="0"/>
                      <w:sz w:val="21"/>
                      <w:szCs w:val="21"/>
                      <w:u w:val="none" w:color="auto"/>
                    </w:rPr>
                  </w:pPr>
                  <w:r>
                    <w:rPr>
                      <w:rFonts w:hint="eastAsia"/>
                      <w:color w:val="auto"/>
                      <w:spacing w:val="0"/>
                      <w:sz w:val="21"/>
                      <w:szCs w:val="21"/>
                      <w:u w:val="none" w:color="auto"/>
                    </w:rPr>
                    <w:t>2</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应急计划区</w:t>
                  </w:r>
                </w:p>
              </w:tc>
              <w:tc>
                <w:tcPr>
                  <w:tcW w:w="3884" w:type="pct"/>
                  <w:noWrap w:val="0"/>
                  <w:vAlign w:val="center"/>
                </w:tcPr>
                <w:p>
                  <w:pPr>
                    <w:jc w:val="center"/>
                    <w:rPr>
                      <w:color w:val="auto"/>
                      <w:spacing w:val="0"/>
                      <w:sz w:val="21"/>
                      <w:szCs w:val="21"/>
                      <w:u w:val="none" w:color="auto"/>
                    </w:rPr>
                  </w:pPr>
                  <w:r>
                    <w:rPr>
                      <w:rFonts w:hint="eastAsia"/>
                      <w:color w:val="auto"/>
                      <w:spacing w:val="0"/>
                      <w:sz w:val="21"/>
                      <w:szCs w:val="21"/>
                      <w:u w:val="none" w:color="auto"/>
                      <w:lang w:val="en-US" w:eastAsia="zh-CN"/>
                    </w:rPr>
                    <w:t>生产车间</w:t>
                  </w:r>
                  <w:r>
                    <w:rPr>
                      <w:color w:val="auto"/>
                      <w:spacing w:val="0"/>
                      <w:sz w:val="21"/>
                      <w:szCs w:val="21"/>
                      <w:u w:val="none" w:color="auto"/>
                    </w:rPr>
                    <w:t>、临近地区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rFonts w:hint="eastAsia"/>
                      <w:color w:val="auto"/>
                      <w:spacing w:val="0"/>
                      <w:sz w:val="21"/>
                      <w:szCs w:val="21"/>
                      <w:u w:val="none" w:color="auto"/>
                    </w:rPr>
                  </w:pPr>
                  <w:r>
                    <w:rPr>
                      <w:rFonts w:hint="eastAsia"/>
                      <w:color w:val="auto"/>
                      <w:spacing w:val="0"/>
                      <w:sz w:val="21"/>
                      <w:szCs w:val="21"/>
                      <w:u w:val="none" w:color="auto"/>
                    </w:rPr>
                    <w:t>3</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应急组织</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企业：成立公司应急指挥小组，由公司最高领导层担任小组长，负责现场全面指挥，专业救援队伍负责事故控制、救援和善后处理。</w:t>
                  </w:r>
                </w:p>
                <w:p>
                  <w:pPr>
                    <w:jc w:val="center"/>
                    <w:rPr>
                      <w:color w:val="auto"/>
                      <w:spacing w:val="0"/>
                      <w:sz w:val="21"/>
                      <w:szCs w:val="21"/>
                      <w:u w:val="none" w:color="auto"/>
                    </w:rPr>
                  </w:pPr>
                  <w:r>
                    <w:rPr>
                      <w:color w:val="auto"/>
                      <w:spacing w:val="0"/>
                      <w:sz w:val="21"/>
                      <w:szCs w:val="21"/>
                      <w:u w:val="none" w:color="auto"/>
                    </w:rPr>
                    <w:t>临近地区：地区指挥部—负责企业附近地区全面指挥，救援，管制和疏散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90" w:type="pct"/>
                  <w:noWrap w:val="0"/>
                  <w:vAlign w:val="center"/>
                </w:tcPr>
                <w:p>
                  <w:pPr>
                    <w:jc w:val="center"/>
                    <w:rPr>
                      <w:rFonts w:hint="eastAsia"/>
                      <w:color w:val="auto"/>
                      <w:spacing w:val="0"/>
                      <w:sz w:val="21"/>
                      <w:szCs w:val="21"/>
                      <w:u w:val="none" w:color="auto"/>
                    </w:rPr>
                  </w:pPr>
                  <w:r>
                    <w:rPr>
                      <w:rFonts w:hint="eastAsia"/>
                      <w:color w:val="auto"/>
                      <w:spacing w:val="0"/>
                      <w:sz w:val="21"/>
                      <w:szCs w:val="21"/>
                      <w:u w:val="none" w:color="auto"/>
                    </w:rPr>
                    <w:t>4</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应急状态分类应急响应程序</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规定环境风险事故的级别及相应的应急状态分类，以此制定相应的应急响应程序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rFonts w:hint="eastAsia"/>
                      <w:color w:val="auto"/>
                      <w:spacing w:val="0"/>
                      <w:sz w:val="21"/>
                      <w:szCs w:val="21"/>
                      <w:u w:val="none" w:color="auto"/>
                    </w:rPr>
                  </w:pPr>
                  <w:r>
                    <w:rPr>
                      <w:rFonts w:hint="eastAsia"/>
                      <w:color w:val="auto"/>
                      <w:spacing w:val="0"/>
                      <w:sz w:val="21"/>
                      <w:szCs w:val="21"/>
                      <w:u w:val="none" w:color="auto"/>
                    </w:rPr>
                    <w:t>5</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应急设施</w:t>
                  </w:r>
                </w:p>
                <w:p>
                  <w:pPr>
                    <w:jc w:val="center"/>
                    <w:rPr>
                      <w:color w:val="auto"/>
                      <w:spacing w:val="0"/>
                      <w:sz w:val="21"/>
                      <w:szCs w:val="21"/>
                      <w:u w:val="none" w:color="auto"/>
                    </w:rPr>
                  </w:pPr>
                  <w:r>
                    <w:rPr>
                      <w:color w:val="auto"/>
                      <w:spacing w:val="0"/>
                      <w:sz w:val="21"/>
                      <w:szCs w:val="21"/>
                      <w:u w:val="none" w:color="auto"/>
                    </w:rPr>
                    <w:t>设备与材料</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生产区：防火灾事故的应急设施、设备与材料，主要为消防器材、消防服等；防有毒有害物质外溢、扩散，主要是水、喷淋设备、防毒服和中毒人员急救所用的一些药品、器材</w:t>
                  </w:r>
                </w:p>
                <w:p>
                  <w:pPr>
                    <w:jc w:val="center"/>
                    <w:rPr>
                      <w:color w:val="auto"/>
                      <w:spacing w:val="0"/>
                      <w:sz w:val="21"/>
                      <w:szCs w:val="21"/>
                      <w:u w:val="none" w:color="auto"/>
                    </w:rPr>
                  </w:pPr>
                  <w:r>
                    <w:rPr>
                      <w:color w:val="auto"/>
                      <w:spacing w:val="0"/>
                      <w:sz w:val="21"/>
                      <w:szCs w:val="21"/>
                      <w:u w:val="none" w:color="auto"/>
                    </w:rPr>
                    <w:t>临界地区：烧伤、中毒人员急救所用的一些药品、器材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rFonts w:hint="eastAsia"/>
                      <w:color w:val="auto"/>
                      <w:spacing w:val="0"/>
                      <w:sz w:val="21"/>
                      <w:szCs w:val="21"/>
                      <w:u w:val="none" w:color="auto"/>
                    </w:rPr>
                  </w:pPr>
                  <w:r>
                    <w:rPr>
                      <w:rFonts w:hint="eastAsia"/>
                      <w:color w:val="auto"/>
                      <w:spacing w:val="0"/>
                      <w:sz w:val="21"/>
                      <w:szCs w:val="21"/>
                      <w:u w:val="none" w:color="auto"/>
                    </w:rPr>
                    <w:t>6</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应急通讯</w:t>
                  </w:r>
                </w:p>
                <w:p>
                  <w:pPr>
                    <w:jc w:val="center"/>
                    <w:rPr>
                      <w:color w:val="auto"/>
                      <w:spacing w:val="0"/>
                      <w:sz w:val="21"/>
                      <w:szCs w:val="21"/>
                      <w:u w:val="none" w:color="auto"/>
                    </w:rPr>
                  </w:pPr>
                  <w:r>
                    <w:rPr>
                      <w:color w:val="auto"/>
                      <w:spacing w:val="0"/>
                      <w:sz w:val="21"/>
                      <w:szCs w:val="21"/>
                      <w:u w:val="none" w:color="auto"/>
                    </w:rPr>
                    <w:t>通告与交通</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规定应急状态下的通讯、通告方式和交通保障、管制等事项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rFonts w:hint="eastAsia"/>
                      <w:color w:val="auto"/>
                      <w:spacing w:val="0"/>
                      <w:sz w:val="21"/>
                      <w:szCs w:val="21"/>
                      <w:u w:val="none" w:color="auto"/>
                    </w:rPr>
                  </w:pPr>
                  <w:r>
                    <w:rPr>
                      <w:rFonts w:hint="eastAsia"/>
                      <w:color w:val="auto"/>
                      <w:spacing w:val="0"/>
                      <w:sz w:val="21"/>
                      <w:szCs w:val="21"/>
                      <w:u w:val="none" w:color="auto"/>
                    </w:rPr>
                    <w:t>7</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应急环境监测及事故后评估</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由专业人员对环境风险事故现场进行应急监测，对事故性质、严重程度等所造成的环境危害后果进行评估，吸取经验教训免再次发生事故，为指挥部门提供决策依据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rFonts w:hint="eastAsia"/>
                      <w:color w:val="auto"/>
                      <w:spacing w:val="0"/>
                      <w:sz w:val="21"/>
                      <w:szCs w:val="21"/>
                      <w:u w:val="none" w:color="auto"/>
                    </w:rPr>
                  </w:pPr>
                  <w:r>
                    <w:rPr>
                      <w:rFonts w:hint="eastAsia"/>
                      <w:color w:val="auto"/>
                      <w:spacing w:val="0"/>
                      <w:sz w:val="21"/>
                      <w:szCs w:val="21"/>
                      <w:u w:val="none" w:color="auto"/>
                    </w:rPr>
                    <w:t>8</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应急防护措施消除泄漏措施及需使用器材</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事故现场：控制事故发展，防止扩大、蔓延及连锁反应；清除现场泄漏物，降低危害；相应的设施器材配备</w:t>
                  </w:r>
                </w:p>
                <w:p>
                  <w:pPr>
                    <w:jc w:val="center"/>
                    <w:rPr>
                      <w:color w:val="auto"/>
                      <w:spacing w:val="0"/>
                      <w:sz w:val="21"/>
                      <w:szCs w:val="21"/>
                      <w:u w:val="none" w:color="auto"/>
                    </w:rPr>
                  </w:pPr>
                  <w:r>
                    <w:rPr>
                      <w:color w:val="auto"/>
                      <w:spacing w:val="0"/>
                      <w:sz w:val="21"/>
                      <w:szCs w:val="21"/>
                      <w:u w:val="none" w:color="auto"/>
                    </w:rPr>
                    <w:t>临近地区：划分腐蚀区域，控制和消除环境污染的措施及相应的设备配备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rFonts w:hint="eastAsia"/>
                      <w:color w:val="auto"/>
                      <w:spacing w:val="0"/>
                      <w:sz w:val="21"/>
                      <w:szCs w:val="21"/>
                      <w:u w:val="none" w:color="auto"/>
                    </w:rPr>
                  </w:pPr>
                  <w:r>
                    <w:rPr>
                      <w:rFonts w:hint="eastAsia"/>
                      <w:color w:val="auto"/>
                      <w:spacing w:val="0"/>
                      <w:sz w:val="21"/>
                      <w:szCs w:val="21"/>
                      <w:u w:val="none" w:color="auto"/>
                    </w:rPr>
                    <w:t>9</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应急剂量控制撤离组织计划医疗救护与保护公众健康</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事故现场：事故处理人员制定毒物的应急剂量、现场及临近装置人员的撤离组织计划和紧急救护方案</w:t>
                  </w:r>
                </w:p>
                <w:p>
                  <w:pPr>
                    <w:jc w:val="center"/>
                    <w:rPr>
                      <w:color w:val="auto"/>
                      <w:spacing w:val="0"/>
                      <w:sz w:val="21"/>
                      <w:szCs w:val="21"/>
                      <w:u w:val="none" w:color="auto"/>
                    </w:rPr>
                  </w:pPr>
                  <w:r>
                    <w:rPr>
                      <w:color w:val="auto"/>
                      <w:spacing w:val="0"/>
                      <w:sz w:val="21"/>
                      <w:szCs w:val="21"/>
                      <w:u w:val="none" w:color="auto"/>
                    </w:rPr>
                    <w:t>临近地区：制定受事故影响的临近地区内人员对毒物的应急剂量、公众的疏散组织计划和紧急救护方案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color w:val="auto"/>
                      <w:spacing w:val="0"/>
                      <w:sz w:val="21"/>
                      <w:szCs w:val="21"/>
                      <w:u w:val="none" w:color="auto"/>
                    </w:rPr>
                  </w:pPr>
                  <w:r>
                    <w:rPr>
                      <w:rFonts w:hint="eastAsia"/>
                      <w:color w:val="auto"/>
                      <w:spacing w:val="0"/>
                      <w:sz w:val="21"/>
                      <w:szCs w:val="21"/>
                      <w:u w:val="none" w:color="auto"/>
                    </w:rPr>
                    <w:t>10</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应急状态中止恢复措施</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事故现场：规定应急状态终止秩序：事故现场善后处理，恢复生产措施；</w:t>
                  </w:r>
                </w:p>
                <w:p>
                  <w:pPr>
                    <w:jc w:val="center"/>
                    <w:rPr>
                      <w:color w:val="auto"/>
                      <w:spacing w:val="0"/>
                      <w:sz w:val="21"/>
                      <w:szCs w:val="21"/>
                      <w:u w:val="none" w:color="auto"/>
                    </w:rPr>
                  </w:pPr>
                  <w:r>
                    <w:rPr>
                      <w:color w:val="auto"/>
                      <w:spacing w:val="0"/>
                      <w:sz w:val="21"/>
                      <w:szCs w:val="21"/>
                      <w:u w:val="none" w:color="auto"/>
                    </w:rPr>
                    <w:t>临近地区：解除事故警戒、公众返回和善后恢复措施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color w:val="auto"/>
                      <w:spacing w:val="0"/>
                      <w:sz w:val="21"/>
                      <w:szCs w:val="21"/>
                      <w:u w:val="none" w:color="auto"/>
                    </w:rPr>
                  </w:pPr>
                  <w:r>
                    <w:rPr>
                      <w:rFonts w:hint="eastAsia"/>
                      <w:color w:val="auto"/>
                      <w:spacing w:val="0"/>
                      <w:sz w:val="21"/>
                      <w:szCs w:val="21"/>
                      <w:u w:val="none" w:color="auto"/>
                    </w:rPr>
                    <w:t>11</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人员培训与演习</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应急计划制定后，平时安排事故处理人员进行相关知识培训进行事故应急处理演习；对工人进行安全卫生教育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color w:val="auto"/>
                      <w:spacing w:val="0"/>
                      <w:sz w:val="21"/>
                      <w:szCs w:val="21"/>
                      <w:u w:val="none" w:color="auto"/>
                    </w:rPr>
                  </w:pPr>
                  <w:r>
                    <w:rPr>
                      <w:rFonts w:hint="eastAsia"/>
                      <w:color w:val="auto"/>
                      <w:spacing w:val="0"/>
                      <w:sz w:val="21"/>
                      <w:szCs w:val="21"/>
                      <w:u w:val="none" w:color="auto"/>
                    </w:rPr>
                    <w:t>12</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公众教育</w:t>
                  </w:r>
                </w:p>
                <w:p>
                  <w:pPr>
                    <w:jc w:val="center"/>
                    <w:rPr>
                      <w:color w:val="auto"/>
                      <w:spacing w:val="0"/>
                      <w:sz w:val="21"/>
                      <w:szCs w:val="21"/>
                      <w:u w:val="none" w:color="auto"/>
                    </w:rPr>
                  </w:pPr>
                  <w:r>
                    <w:rPr>
                      <w:color w:val="auto"/>
                      <w:spacing w:val="0"/>
                      <w:sz w:val="21"/>
                      <w:szCs w:val="21"/>
                      <w:u w:val="none" w:color="auto"/>
                    </w:rPr>
                    <w:t>信息发布</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对</w:t>
                  </w:r>
                  <w:r>
                    <w:rPr>
                      <w:rFonts w:hint="eastAsia"/>
                      <w:color w:val="auto"/>
                      <w:spacing w:val="0"/>
                      <w:sz w:val="21"/>
                      <w:szCs w:val="21"/>
                      <w:u w:val="none" w:color="auto"/>
                    </w:rPr>
                    <w:t>企业</w:t>
                  </w:r>
                  <w:r>
                    <w:rPr>
                      <w:color w:val="auto"/>
                      <w:spacing w:val="0"/>
                      <w:sz w:val="21"/>
                      <w:szCs w:val="21"/>
                      <w:u w:val="none" w:color="auto"/>
                    </w:rPr>
                    <w:t>临近地区公众开展环境风险事故预防教育、应急知识培训并定期发布相关信息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color w:val="auto"/>
                      <w:spacing w:val="0"/>
                      <w:sz w:val="21"/>
                      <w:szCs w:val="21"/>
                      <w:u w:val="none" w:color="auto"/>
                    </w:rPr>
                  </w:pPr>
                  <w:r>
                    <w:rPr>
                      <w:rFonts w:hint="eastAsia"/>
                      <w:color w:val="auto"/>
                      <w:spacing w:val="0"/>
                      <w:sz w:val="21"/>
                      <w:szCs w:val="21"/>
                      <w:u w:val="none" w:color="auto"/>
                    </w:rPr>
                    <w:t>13</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记录和报告</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设应急事故专门记录，建立档案和报告制度，设专门部门负责管理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90" w:type="pct"/>
                  <w:noWrap w:val="0"/>
                  <w:vAlign w:val="center"/>
                </w:tcPr>
                <w:p>
                  <w:pPr>
                    <w:jc w:val="center"/>
                    <w:rPr>
                      <w:color w:val="auto"/>
                      <w:spacing w:val="0"/>
                      <w:sz w:val="21"/>
                      <w:szCs w:val="21"/>
                      <w:u w:val="none" w:color="auto"/>
                    </w:rPr>
                  </w:pPr>
                  <w:r>
                    <w:rPr>
                      <w:rFonts w:hint="eastAsia"/>
                      <w:color w:val="auto"/>
                      <w:spacing w:val="0"/>
                      <w:sz w:val="21"/>
                      <w:szCs w:val="21"/>
                      <w:u w:val="none" w:color="auto"/>
                    </w:rPr>
                    <w:t>14</w:t>
                  </w:r>
                </w:p>
              </w:tc>
              <w:tc>
                <w:tcPr>
                  <w:tcW w:w="725" w:type="pct"/>
                  <w:noWrap w:val="0"/>
                  <w:vAlign w:val="center"/>
                </w:tcPr>
                <w:p>
                  <w:pPr>
                    <w:jc w:val="center"/>
                    <w:rPr>
                      <w:color w:val="auto"/>
                      <w:spacing w:val="0"/>
                      <w:sz w:val="21"/>
                      <w:szCs w:val="21"/>
                      <w:u w:val="none" w:color="auto"/>
                    </w:rPr>
                  </w:pPr>
                  <w:r>
                    <w:rPr>
                      <w:color w:val="auto"/>
                      <w:spacing w:val="0"/>
                      <w:sz w:val="21"/>
                      <w:szCs w:val="21"/>
                      <w:u w:val="none" w:color="auto"/>
                    </w:rPr>
                    <w:t>附件</w:t>
                  </w:r>
                </w:p>
              </w:tc>
              <w:tc>
                <w:tcPr>
                  <w:tcW w:w="3884" w:type="pct"/>
                  <w:noWrap w:val="0"/>
                  <w:vAlign w:val="center"/>
                </w:tcPr>
                <w:p>
                  <w:pPr>
                    <w:jc w:val="center"/>
                    <w:rPr>
                      <w:color w:val="auto"/>
                      <w:spacing w:val="0"/>
                      <w:sz w:val="21"/>
                      <w:szCs w:val="21"/>
                      <w:u w:val="none" w:color="auto"/>
                    </w:rPr>
                  </w:pPr>
                  <w:r>
                    <w:rPr>
                      <w:color w:val="auto"/>
                      <w:spacing w:val="0"/>
                      <w:sz w:val="21"/>
                      <w:szCs w:val="21"/>
                      <w:u w:val="none" w:color="auto"/>
                    </w:rPr>
                    <w:t>准备并形成环境风险事故应急处理有关的附件材料</w:t>
                  </w:r>
                </w:p>
              </w:tc>
            </w:tr>
          </w:tbl>
          <w:p>
            <w:pPr>
              <w:pStyle w:val="103"/>
              <w:spacing w:line="360" w:lineRule="auto"/>
              <w:ind w:firstLine="482"/>
              <w:rPr>
                <w:rFonts w:hint="eastAsia"/>
                <w:b/>
                <w:bCs/>
                <w:color w:val="auto"/>
                <w:spacing w:val="0"/>
                <w:u w:val="none" w:color="auto"/>
              </w:rPr>
            </w:pPr>
            <w:r>
              <w:rPr>
                <w:rFonts w:hint="eastAsia"/>
                <w:b/>
                <w:bCs/>
                <w:color w:val="auto"/>
                <w:spacing w:val="0"/>
                <w:u w:val="none" w:color="auto"/>
                <w:lang w:val="en-US" w:eastAsia="zh-CN"/>
              </w:rPr>
              <w:t>7</w:t>
            </w:r>
            <w:r>
              <w:rPr>
                <w:rFonts w:hint="eastAsia"/>
                <w:b/>
                <w:bCs/>
                <w:color w:val="auto"/>
                <w:spacing w:val="0"/>
                <w:u w:val="none" w:color="auto"/>
              </w:rPr>
              <w:t>、分析结论</w:t>
            </w:r>
          </w:p>
          <w:p>
            <w:pPr>
              <w:pStyle w:val="103"/>
              <w:spacing w:line="360" w:lineRule="auto"/>
              <w:ind w:firstLine="480" w:firstLineChars="0"/>
              <w:rPr>
                <w:rFonts w:hint="eastAsia"/>
                <w:b/>
                <w:bCs/>
                <w:color w:val="auto"/>
                <w:spacing w:val="0"/>
                <w:sz w:val="21"/>
                <w:szCs w:val="21"/>
                <w:u w:val="none" w:color="auto"/>
              </w:rPr>
            </w:pPr>
            <w:r>
              <w:rPr>
                <w:rFonts w:hint="eastAsia"/>
                <w:color w:val="auto"/>
                <w:spacing w:val="0"/>
                <w:u w:val="none" w:color="auto"/>
              </w:rPr>
              <w:t>采取如上措施后，项目发生事故的可能性将大大降低。即使发生火灾等事故，也可利用配备的灭火器、消防砂等应急救援物资，及时有效地控制火灾的蔓延，将损失控制在较小的范围内，对厂区外周围环境不会产生大的影响。</w:t>
            </w:r>
          </w:p>
          <w:p>
            <w:pPr>
              <w:pStyle w:val="103"/>
              <w:spacing w:line="360" w:lineRule="auto"/>
              <w:ind w:firstLine="482"/>
              <w:rPr>
                <w:rFonts w:hint="eastAsia"/>
                <w:b/>
                <w:bCs/>
                <w:color w:val="auto"/>
                <w:spacing w:val="0"/>
                <w:u w:val="none" w:color="auto"/>
              </w:rPr>
            </w:pPr>
            <w:r>
              <w:rPr>
                <w:rFonts w:hint="eastAsia"/>
                <w:b/>
                <w:bCs/>
                <w:color w:val="auto"/>
                <w:spacing w:val="0"/>
                <w:u w:val="none" w:color="auto"/>
                <w:lang w:val="en-US" w:eastAsia="zh-CN"/>
              </w:rPr>
              <w:t>七</w:t>
            </w:r>
            <w:r>
              <w:rPr>
                <w:rFonts w:hint="eastAsia"/>
                <w:b/>
                <w:bCs/>
                <w:color w:val="auto"/>
                <w:spacing w:val="0"/>
                <w:u w:val="none" w:color="auto"/>
              </w:rPr>
              <w:t>、排污口规范化设置</w:t>
            </w:r>
          </w:p>
          <w:p>
            <w:pPr>
              <w:pStyle w:val="103"/>
              <w:spacing w:line="360" w:lineRule="auto"/>
              <w:ind w:firstLine="480"/>
              <w:rPr>
                <w:rFonts w:hint="eastAsia"/>
                <w:color w:val="auto"/>
                <w:spacing w:val="0"/>
                <w:u w:val="none" w:color="auto"/>
              </w:rPr>
            </w:pPr>
            <w:r>
              <w:rPr>
                <w:rFonts w:hint="eastAsia"/>
                <w:color w:val="auto"/>
                <w:spacing w:val="0"/>
                <w:u w:val="none" w:color="auto"/>
              </w:rPr>
              <w:t>本项目的污染物排放口（源）和固体废物贮存、处置场，必须实行规范化整治。按照国家标准《环境保护图形标志》（GB15562.1-1995）</w:t>
            </w:r>
            <w:r>
              <w:rPr>
                <w:rFonts w:hint="eastAsia"/>
                <w:color w:val="auto"/>
                <w:spacing w:val="0"/>
                <w:u w:val="none" w:color="auto"/>
                <w:lang w:val="en-US" w:eastAsia="zh-CN"/>
              </w:rPr>
              <w:t>及其修改单</w:t>
            </w:r>
            <w:r>
              <w:rPr>
                <w:rFonts w:hint="eastAsia"/>
                <w:color w:val="auto"/>
                <w:spacing w:val="0"/>
                <w:u w:val="none" w:color="auto"/>
              </w:rPr>
              <w:t>及《环境保护图形标志实施细则（试行）》的规定，设置与排污口相应的图形标志牌。根据《环境保护图形标志实施细则（试行）》：第七条 一般性污染物排放口（源）或固体废物贮存（处置）场，设置提示性环境保护图形标志牌，根据现场具体情况，选用立式或平面固定式。排放剧毒、致癌物及对人体有严重危害物质的排放口（源）或危险废物贮存（处置）场，设置警告性环境保护图形标志牌，根据现场具体情况，选用立式或平面固定式。</w:t>
            </w:r>
          </w:p>
          <w:p>
            <w:pPr>
              <w:pStyle w:val="103"/>
              <w:spacing w:line="360" w:lineRule="auto"/>
              <w:ind w:firstLine="480"/>
              <w:rPr>
                <w:color w:val="auto"/>
                <w:spacing w:val="0"/>
                <w:u w:val="none" w:color="auto"/>
              </w:rPr>
            </w:pPr>
            <w:r>
              <w:rPr>
                <w:rFonts w:hint="eastAsia"/>
                <w:color w:val="auto"/>
                <w:spacing w:val="0"/>
                <w:u w:val="none" w:color="auto"/>
              </w:rPr>
              <w:t>建设单位应在各个排污口处树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pPr>
              <w:pStyle w:val="103"/>
              <w:spacing w:line="360" w:lineRule="auto"/>
              <w:ind w:firstLine="480"/>
              <w:rPr>
                <w:rFonts w:hint="eastAsia"/>
                <w:color w:val="auto"/>
                <w:spacing w:val="0"/>
                <w:u w:val="none" w:color="auto"/>
                <w:lang w:val="en-US" w:eastAsia="zh-CN"/>
              </w:rPr>
            </w:pPr>
            <w:r>
              <w:rPr>
                <w:rFonts w:hint="eastAsia"/>
                <w:color w:val="auto"/>
                <w:spacing w:val="0"/>
                <w:u w:val="none" w:color="auto"/>
              </w:rPr>
              <w:t>本项目环境保护图形符号具体见</w:t>
            </w:r>
            <w:r>
              <w:rPr>
                <w:rFonts w:hint="eastAsia"/>
                <w:color w:val="auto"/>
                <w:spacing w:val="0"/>
                <w:u w:val="none" w:color="auto"/>
                <w:lang w:val="en-US" w:eastAsia="zh-CN"/>
              </w:rPr>
              <w:t>下表：</w:t>
            </w:r>
          </w:p>
          <w:p>
            <w:pPr>
              <w:overflowPunct w:val="0"/>
              <w:spacing w:line="320" w:lineRule="exact"/>
              <w:jc w:val="center"/>
              <w:rPr>
                <w:rFonts w:hint="eastAsia"/>
                <w:color w:val="auto"/>
                <w:spacing w:val="0"/>
                <w:u w:val="none" w:color="auto"/>
                <w:lang w:val="en-US" w:eastAsia="zh-CN"/>
              </w:rPr>
            </w:pPr>
            <w:r>
              <w:rPr>
                <w:rFonts w:hint="eastAsia"/>
                <w:b/>
                <w:color w:val="auto"/>
                <w:spacing w:val="0"/>
                <w:szCs w:val="21"/>
                <w:u w:val="none" w:color="auto"/>
              </w:rPr>
              <w:t>表4-</w:t>
            </w:r>
            <w:r>
              <w:rPr>
                <w:rFonts w:hint="eastAsia"/>
                <w:b/>
                <w:color w:val="auto"/>
                <w:spacing w:val="0"/>
                <w:szCs w:val="21"/>
                <w:u w:val="none" w:color="auto"/>
                <w:lang w:val="en-US" w:eastAsia="zh-CN"/>
              </w:rPr>
              <w:t>25</w:t>
            </w:r>
            <w:r>
              <w:rPr>
                <w:b/>
                <w:color w:val="auto"/>
                <w:spacing w:val="0"/>
                <w:szCs w:val="21"/>
                <w:u w:val="none" w:color="auto"/>
              </w:rPr>
              <w:t xml:space="preserve">  </w:t>
            </w:r>
            <w:r>
              <w:rPr>
                <w:rFonts w:hint="eastAsia"/>
                <w:b/>
                <w:color w:val="auto"/>
                <w:spacing w:val="0"/>
                <w:szCs w:val="21"/>
                <w:u w:val="none" w:color="auto"/>
              </w:rPr>
              <w:t>排放口图形标志</w:t>
            </w:r>
          </w:p>
          <w:tbl>
            <w:tblPr>
              <w:tblStyle w:val="43"/>
              <w:tblW w:w="8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2445"/>
              <w:gridCol w:w="2089"/>
              <w:gridCol w:w="2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427" w:type="dxa"/>
                  <w:noWrap w:val="0"/>
                  <w:vAlign w:val="center"/>
                </w:tcPr>
                <w:p>
                  <w:pPr>
                    <w:adjustRightInd w:val="0"/>
                    <w:snapToGrid w:val="0"/>
                    <w:jc w:val="center"/>
                    <w:rPr>
                      <w:rFonts w:hint="default" w:ascii="Times New Roman" w:hAnsi="Times New Roman" w:cs="Times New Roman"/>
                      <w:snapToGrid w:val="0"/>
                      <w:color w:val="auto"/>
                      <w:spacing w:val="0"/>
                      <w:sz w:val="18"/>
                      <w:szCs w:val="18"/>
                      <w:u w:val="none" w:color="auto"/>
                    </w:rPr>
                  </w:pPr>
                  <w:r>
                    <w:rPr>
                      <w:rFonts w:hint="default" w:ascii="Times New Roman" w:hAnsi="Times New Roman" w:cs="Times New Roman"/>
                      <w:snapToGrid w:val="0"/>
                      <w:color w:val="auto"/>
                      <w:spacing w:val="0"/>
                      <w:sz w:val="18"/>
                      <w:szCs w:val="18"/>
                      <w:u w:val="none" w:color="auto"/>
                    </w:rPr>
                    <w:t>排放口名称</w:t>
                  </w:r>
                </w:p>
              </w:tc>
              <w:tc>
                <w:tcPr>
                  <w:tcW w:w="2445" w:type="dxa"/>
                  <w:noWrap w:val="0"/>
                  <w:vAlign w:val="center"/>
                </w:tcPr>
                <w:p>
                  <w:pPr>
                    <w:adjustRightInd w:val="0"/>
                    <w:snapToGrid w:val="0"/>
                    <w:jc w:val="center"/>
                    <w:rPr>
                      <w:rFonts w:hint="default" w:ascii="Times New Roman" w:hAnsi="Times New Roman" w:cs="Times New Roman"/>
                      <w:snapToGrid w:val="0"/>
                      <w:color w:val="auto"/>
                      <w:spacing w:val="0"/>
                      <w:sz w:val="18"/>
                      <w:szCs w:val="18"/>
                      <w:u w:val="none" w:color="auto"/>
                    </w:rPr>
                  </w:pPr>
                  <w:r>
                    <w:rPr>
                      <w:rFonts w:hint="default" w:ascii="Times New Roman" w:hAnsi="Times New Roman" w:cs="Times New Roman"/>
                      <w:snapToGrid w:val="0"/>
                      <w:color w:val="auto"/>
                      <w:spacing w:val="0"/>
                      <w:sz w:val="18"/>
                      <w:szCs w:val="18"/>
                      <w:u w:val="none" w:color="auto"/>
                    </w:rPr>
                    <w:t>废气总排口</w:t>
                  </w:r>
                </w:p>
              </w:tc>
              <w:tc>
                <w:tcPr>
                  <w:tcW w:w="2089" w:type="dxa"/>
                  <w:shd w:val="clear" w:color="auto" w:fill="auto"/>
                  <w:noWrap w:val="0"/>
                  <w:vAlign w:val="center"/>
                </w:tcPr>
                <w:p>
                  <w:pPr>
                    <w:adjustRightInd w:val="0"/>
                    <w:snapToGrid w:val="0"/>
                    <w:jc w:val="center"/>
                    <w:rPr>
                      <w:rFonts w:hint="default" w:ascii="Times New Roman" w:hAnsi="Times New Roman" w:eastAsia="宋体" w:cs="Times New Roman"/>
                      <w:snapToGrid w:val="0"/>
                      <w:color w:val="auto"/>
                      <w:spacing w:val="0"/>
                      <w:kern w:val="2"/>
                      <w:sz w:val="18"/>
                      <w:szCs w:val="18"/>
                      <w:u w:val="none" w:color="auto"/>
                      <w:lang w:val="en-US" w:eastAsia="zh-CN" w:bidi="ar-SA"/>
                    </w:rPr>
                  </w:pPr>
                  <w:r>
                    <w:rPr>
                      <w:rFonts w:hint="default" w:ascii="Times New Roman" w:hAnsi="Times New Roman" w:cs="Times New Roman"/>
                      <w:snapToGrid w:val="0"/>
                      <w:color w:val="auto"/>
                      <w:spacing w:val="0"/>
                      <w:sz w:val="18"/>
                      <w:szCs w:val="18"/>
                      <w:u w:val="none" w:color="auto"/>
                    </w:rPr>
                    <w:t>噪声排放口</w:t>
                  </w:r>
                </w:p>
              </w:tc>
              <w:tc>
                <w:tcPr>
                  <w:tcW w:w="2089" w:type="dxa"/>
                  <w:noWrap w:val="0"/>
                  <w:vAlign w:val="center"/>
                </w:tcPr>
                <w:p>
                  <w:pPr>
                    <w:adjustRightInd w:val="0"/>
                    <w:snapToGrid w:val="0"/>
                    <w:jc w:val="center"/>
                    <w:rPr>
                      <w:rFonts w:hint="eastAsia" w:ascii="Times New Roman" w:hAnsi="Times New Roman" w:eastAsia="宋体" w:cs="Times New Roman"/>
                      <w:snapToGrid w:val="0"/>
                      <w:color w:val="auto"/>
                      <w:spacing w:val="0"/>
                      <w:sz w:val="18"/>
                      <w:szCs w:val="18"/>
                      <w:u w:val="none" w:color="auto"/>
                      <w:lang w:val="en-US" w:eastAsia="zh-CN"/>
                    </w:rPr>
                  </w:pPr>
                  <w:r>
                    <w:rPr>
                      <w:rFonts w:hint="eastAsia" w:cs="Times New Roman"/>
                      <w:snapToGrid w:val="0"/>
                      <w:color w:val="auto"/>
                      <w:spacing w:val="0"/>
                      <w:sz w:val="18"/>
                      <w:szCs w:val="18"/>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427" w:type="dxa"/>
                  <w:noWrap w:val="0"/>
                  <w:vAlign w:val="center"/>
                </w:tcPr>
                <w:p>
                  <w:pPr>
                    <w:adjustRightInd w:val="0"/>
                    <w:snapToGrid w:val="0"/>
                    <w:jc w:val="center"/>
                    <w:rPr>
                      <w:rFonts w:hint="default" w:ascii="Times New Roman" w:hAnsi="Times New Roman" w:cs="Times New Roman"/>
                      <w:snapToGrid w:val="0"/>
                      <w:color w:val="auto"/>
                      <w:spacing w:val="0"/>
                      <w:sz w:val="18"/>
                      <w:szCs w:val="18"/>
                      <w:u w:val="none" w:color="auto"/>
                    </w:rPr>
                  </w:pPr>
                  <w:r>
                    <w:rPr>
                      <w:rFonts w:hint="default" w:ascii="Times New Roman" w:hAnsi="Times New Roman" w:cs="Times New Roman"/>
                      <w:snapToGrid w:val="0"/>
                      <w:color w:val="auto"/>
                      <w:spacing w:val="0"/>
                      <w:sz w:val="18"/>
                      <w:szCs w:val="18"/>
                      <w:u w:val="none" w:color="auto"/>
                    </w:rPr>
                    <w:t>图形标志口</w:t>
                  </w:r>
                </w:p>
              </w:tc>
              <w:tc>
                <w:tcPr>
                  <w:tcW w:w="2445" w:type="dxa"/>
                  <w:noWrap w:val="0"/>
                  <w:vAlign w:val="center"/>
                </w:tcPr>
                <w:p>
                  <w:pPr>
                    <w:adjustRightInd w:val="0"/>
                    <w:snapToGrid w:val="0"/>
                    <w:jc w:val="center"/>
                    <w:rPr>
                      <w:rFonts w:hint="default" w:ascii="Times New Roman" w:hAnsi="Times New Roman" w:cs="Times New Roman"/>
                      <w:color w:val="auto"/>
                      <w:spacing w:val="0"/>
                      <w:sz w:val="18"/>
                      <w:szCs w:val="18"/>
                      <w:u w:val="none" w:color="auto"/>
                    </w:rPr>
                  </w:pPr>
                  <w:r>
                    <w:rPr>
                      <w:rFonts w:hint="default" w:ascii="Times New Roman" w:hAnsi="Times New Roman" w:cs="Times New Roman"/>
                      <w:color w:val="auto"/>
                      <w:spacing w:val="0"/>
                      <w:sz w:val="18"/>
                      <w:szCs w:val="18"/>
                      <w:u w:val="none" w:color="auto"/>
                    </w:rPr>
                    <w:fldChar w:fldCharType="begin"/>
                  </w:r>
                  <w:r>
                    <w:rPr>
                      <w:rFonts w:hint="default" w:ascii="Times New Roman" w:hAnsi="Times New Roman" w:cs="Times New Roman"/>
                      <w:color w:val="auto"/>
                      <w:spacing w:val="0"/>
                      <w:sz w:val="18"/>
                      <w:szCs w:val="18"/>
                      <w:u w:val="none" w:color="auto"/>
                    </w:rPr>
                    <w:instrText xml:space="preserve"> HYPERLINK "http://www.biaozhi.net/eNews/news/200602/0029_0000000907.shtml" \t "_blank" </w:instrText>
                  </w:r>
                  <w:r>
                    <w:rPr>
                      <w:rFonts w:hint="default" w:ascii="Times New Roman" w:hAnsi="Times New Roman" w:cs="Times New Roman"/>
                      <w:color w:val="auto"/>
                      <w:spacing w:val="0"/>
                      <w:sz w:val="18"/>
                      <w:szCs w:val="18"/>
                      <w:u w:val="none" w:color="auto"/>
                    </w:rPr>
                    <w:fldChar w:fldCharType="separate"/>
                  </w:r>
                  <w:r>
                    <w:rPr>
                      <w:rFonts w:hint="default" w:ascii="Times New Roman" w:hAnsi="Times New Roman" w:cs="Times New Roman"/>
                      <w:color w:val="auto"/>
                      <w:spacing w:val="0"/>
                      <w:sz w:val="18"/>
                      <w:szCs w:val="18"/>
                      <w:u w:val="none" w:color="auto"/>
                    </w:rPr>
                    <w:fldChar w:fldCharType="begin"/>
                  </w:r>
                  <w:r>
                    <w:rPr>
                      <w:rFonts w:hint="default" w:ascii="Times New Roman" w:hAnsi="Times New Roman" w:cs="Times New Roman"/>
                      <w:color w:val="auto"/>
                      <w:spacing w:val="0"/>
                      <w:sz w:val="18"/>
                      <w:szCs w:val="18"/>
                      <w:u w:val="none" w:color="auto"/>
                    </w:rPr>
                    <w:instrText xml:space="preserve"> INCLUDEPICTURE  "http://www.biaozhi.net/enews/UploadFiles/smallImg/783.gif" \* MERGEFORMATINET </w:instrText>
                  </w:r>
                  <w:r>
                    <w:rPr>
                      <w:rFonts w:hint="default" w:ascii="Times New Roman" w:hAnsi="Times New Roman" w:cs="Times New Roman"/>
                      <w:color w:val="auto"/>
                      <w:spacing w:val="0"/>
                      <w:sz w:val="18"/>
                      <w:szCs w:val="18"/>
                      <w:u w:val="none" w:color="auto"/>
                    </w:rPr>
                    <w:fldChar w:fldCharType="separate"/>
                  </w:r>
                  <w:r>
                    <w:rPr>
                      <w:rFonts w:hint="default" w:ascii="Times New Roman" w:hAnsi="Times New Roman" w:cs="Times New Roman"/>
                      <w:color w:val="auto"/>
                      <w:spacing w:val="0"/>
                      <w:sz w:val="18"/>
                      <w:szCs w:val="18"/>
                      <w:u w:val="none" w:color="auto"/>
                    </w:rPr>
                    <w:drawing>
                      <wp:inline distT="0" distB="0" distL="114300" distR="114300">
                        <wp:extent cx="733425" cy="733425"/>
                        <wp:effectExtent l="0" t="0" r="9525" b="9525"/>
                        <wp:docPr id="384"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99"/>
                                <pic:cNvPicPr>
                                  <a:picLocks noChangeAspect="1"/>
                                </pic:cNvPicPr>
                              </pic:nvPicPr>
                              <pic:blipFill>
                                <a:blip r:embed="rId13"/>
                                <a:stretch>
                                  <a:fillRect/>
                                </a:stretch>
                              </pic:blipFill>
                              <pic:spPr>
                                <a:xfrm>
                                  <a:off x="0" y="0"/>
                                  <a:ext cx="733425" cy="733425"/>
                                </a:xfrm>
                                <a:prstGeom prst="rect">
                                  <a:avLst/>
                                </a:prstGeom>
                                <a:noFill/>
                                <a:ln>
                                  <a:noFill/>
                                </a:ln>
                              </pic:spPr>
                            </pic:pic>
                          </a:graphicData>
                        </a:graphic>
                      </wp:inline>
                    </w:drawing>
                  </w:r>
                  <w:r>
                    <w:rPr>
                      <w:rFonts w:hint="default" w:ascii="Times New Roman" w:hAnsi="Times New Roman" w:cs="Times New Roman"/>
                      <w:color w:val="auto"/>
                      <w:spacing w:val="0"/>
                      <w:sz w:val="18"/>
                      <w:szCs w:val="18"/>
                      <w:u w:val="none" w:color="auto"/>
                    </w:rPr>
                    <w:fldChar w:fldCharType="end"/>
                  </w:r>
                  <w:r>
                    <w:rPr>
                      <w:rFonts w:hint="default" w:ascii="Times New Roman" w:hAnsi="Times New Roman" w:cs="Times New Roman"/>
                      <w:color w:val="auto"/>
                      <w:spacing w:val="0"/>
                      <w:sz w:val="18"/>
                      <w:szCs w:val="18"/>
                      <w:u w:val="none" w:color="auto"/>
                    </w:rPr>
                    <w:fldChar w:fldCharType="end"/>
                  </w:r>
                </w:p>
              </w:tc>
              <w:tc>
                <w:tcPr>
                  <w:tcW w:w="2089" w:type="dxa"/>
                  <w:shd w:val="clear" w:color="auto" w:fill="auto"/>
                  <w:noWrap w:val="0"/>
                  <w:vAlign w:val="center"/>
                </w:tcPr>
                <w:p>
                  <w:pPr>
                    <w:adjustRightInd w:val="0"/>
                    <w:snapToGrid w:val="0"/>
                    <w:jc w:val="center"/>
                    <w:rPr>
                      <w:rFonts w:hint="default" w:ascii="Times New Roman" w:hAnsi="Times New Roman" w:eastAsia="宋体" w:cs="Times New Roman"/>
                      <w:color w:val="auto"/>
                      <w:spacing w:val="0"/>
                      <w:kern w:val="2"/>
                      <w:sz w:val="18"/>
                      <w:szCs w:val="18"/>
                      <w:u w:val="none" w:color="auto"/>
                      <w:lang w:val="en-US" w:eastAsia="zh-CN" w:bidi="ar-SA"/>
                    </w:rPr>
                  </w:pPr>
                  <w:r>
                    <w:rPr>
                      <w:rFonts w:hint="default" w:ascii="Times New Roman" w:hAnsi="Times New Roman" w:cs="Times New Roman"/>
                      <w:color w:val="auto"/>
                      <w:spacing w:val="0"/>
                      <w:sz w:val="18"/>
                      <w:szCs w:val="18"/>
                      <w:u w:val="none" w:color="auto"/>
                    </w:rPr>
                    <w:drawing>
                      <wp:inline distT="0" distB="0" distL="114300" distR="114300">
                        <wp:extent cx="771525" cy="771525"/>
                        <wp:effectExtent l="0" t="0" r="9525" b="9525"/>
                        <wp:docPr id="2" name="图片 101" descr="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1" descr="785"/>
                                <pic:cNvPicPr>
                                  <a:picLocks noChangeAspect="1"/>
                                </pic:cNvPicPr>
                              </pic:nvPicPr>
                              <pic:blipFill>
                                <a:blip r:embed="rId14"/>
                                <a:stretch>
                                  <a:fillRect/>
                                </a:stretch>
                              </pic:blipFill>
                              <pic:spPr>
                                <a:xfrm>
                                  <a:off x="0" y="0"/>
                                  <a:ext cx="771525" cy="771525"/>
                                </a:xfrm>
                                <a:prstGeom prst="rect">
                                  <a:avLst/>
                                </a:prstGeom>
                                <a:noFill/>
                                <a:ln>
                                  <a:noFill/>
                                </a:ln>
                              </pic:spPr>
                            </pic:pic>
                          </a:graphicData>
                        </a:graphic>
                      </wp:inline>
                    </w:drawing>
                  </w:r>
                </w:p>
              </w:tc>
              <w:tc>
                <w:tcPr>
                  <w:tcW w:w="2089" w:type="dxa"/>
                  <w:noWrap w:val="0"/>
                  <w:vAlign w:val="center"/>
                </w:tcPr>
                <w:p>
                  <w:pPr>
                    <w:adjustRightInd w:val="0"/>
                    <w:snapToGrid w:val="0"/>
                    <w:jc w:val="center"/>
                    <w:rPr>
                      <w:rFonts w:hint="eastAsia" w:ascii="Times New Roman" w:hAnsi="Times New Roman" w:eastAsia="宋体" w:cs="Times New Roman"/>
                      <w:color w:val="auto"/>
                      <w:spacing w:val="0"/>
                      <w:sz w:val="18"/>
                      <w:szCs w:val="18"/>
                      <w:u w:val="none" w:color="auto"/>
                      <w:lang w:val="en-US" w:eastAsia="zh-CN"/>
                    </w:rPr>
                  </w:pPr>
                  <w:r>
                    <w:rPr>
                      <w:rFonts w:hint="eastAsia" w:cs="Times New Roman"/>
                      <w:color w:val="auto"/>
                      <w:spacing w:val="0"/>
                      <w:sz w:val="18"/>
                      <w:szCs w:val="18"/>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427" w:type="dxa"/>
                  <w:vMerge w:val="restart"/>
                  <w:noWrap w:val="0"/>
                  <w:vAlign w:val="center"/>
                </w:tcPr>
                <w:p>
                  <w:pPr>
                    <w:adjustRightInd w:val="0"/>
                    <w:snapToGrid w:val="0"/>
                    <w:jc w:val="center"/>
                    <w:rPr>
                      <w:rFonts w:hint="default" w:ascii="Times New Roman" w:hAnsi="Times New Roman" w:cs="Times New Roman"/>
                      <w:snapToGrid w:val="0"/>
                      <w:color w:val="auto"/>
                      <w:spacing w:val="0"/>
                      <w:sz w:val="18"/>
                      <w:szCs w:val="18"/>
                      <w:u w:val="none" w:color="auto"/>
                    </w:rPr>
                  </w:pPr>
                  <w:r>
                    <w:rPr>
                      <w:rFonts w:hint="eastAsia" w:cs="Times New Roman"/>
                      <w:snapToGrid w:val="0"/>
                      <w:color w:val="auto"/>
                      <w:spacing w:val="0"/>
                      <w:sz w:val="18"/>
                      <w:szCs w:val="18"/>
                      <w:u w:val="none" w:color="auto"/>
                      <w:lang w:val="en-US" w:eastAsia="zh-CN"/>
                    </w:rPr>
                    <w:t>图</w:t>
                  </w:r>
                  <w:r>
                    <w:rPr>
                      <w:rFonts w:hint="default" w:ascii="Times New Roman" w:hAnsi="Times New Roman" w:cs="Times New Roman"/>
                      <w:snapToGrid w:val="0"/>
                      <w:color w:val="auto"/>
                      <w:spacing w:val="0"/>
                      <w:sz w:val="18"/>
                      <w:szCs w:val="18"/>
                      <w:u w:val="none" w:color="auto"/>
                    </w:rPr>
                    <w:t>形标志口</w:t>
                  </w:r>
                </w:p>
              </w:tc>
              <w:tc>
                <w:tcPr>
                  <w:tcW w:w="2445" w:type="dxa"/>
                  <w:noWrap w:val="0"/>
                  <w:vAlign w:val="center"/>
                </w:tcPr>
                <w:p>
                  <w:pPr>
                    <w:adjustRightInd w:val="0"/>
                    <w:snapToGrid w:val="0"/>
                    <w:jc w:val="center"/>
                    <w:rPr>
                      <w:rFonts w:hint="default" w:ascii="Times New Roman" w:hAnsi="Times New Roman" w:cs="Times New Roman"/>
                      <w:snapToGrid w:val="0"/>
                      <w:color w:val="auto"/>
                      <w:spacing w:val="0"/>
                      <w:sz w:val="18"/>
                      <w:szCs w:val="18"/>
                      <w:u w:val="none" w:color="auto"/>
                    </w:rPr>
                  </w:pPr>
                  <w:r>
                    <w:rPr>
                      <w:rFonts w:hint="default" w:ascii="Times New Roman" w:hAnsi="Times New Roman" w:cs="Times New Roman"/>
                      <w:snapToGrid w:val="0"/>
                      <w:color w:val="auto"/>
                      <w:spacing w:val="0"/>
                      <w:sz w:val="18"/>
                      <w:szCs w:val="18"/>
                      <w:u w:val="none" w:color="auto"/>
                    </w:rPr>
                    <w:t>一般工业固</w:t>
                  </w:r>
                </w:p>
                <w:p>
                  <w:pPr>
                    <w:adjustRightInd w:val="0"/>
                    <w:snapToGrid w:val="0"/>
                    <w:jc w:val="center"/>
                    <w:rPr>
                      <w:rFonts w:hint="default" w:ascii="Times New Roman" w:hAnsi="Times New Roman" w:cs="Times New Roman"/>
                      <w:color w:val="auto"/>
                      <w:spacing w:val="0"/>
                      <w:sz w:val="18"/>
                      <w:szCs w:val="18"/>
                      <w:u w:val="none" w:color="auto"/>
                    </w:rPr>
                  </w:pPr>
                  <w:r>
                    <w:rPr>
                      <w:rFonts w:hint="default" w:ascii="Times New Roman" w:hAnsi="Times New Roman" w:cs="Times New Roman"/>
                      <w:snapToGrid w:val="0"/>
                      <w:color w:val="auto"/>
                      <w:spacing w:val="0"/>
                      <w:sz w:val="18"/>
                      <w:szCs w:val="18"/>
                      <w:u w:val="none" w:color="auto"/>
                    </w:rPr>
                    <w:t>体废物暂存间</w:t>
                  </w:r>
                </w:p>
              </w:tc>
              <w:tc>
                <w:tcPr>
                  <w:tcW w:w="4178" w:type="dxa"/>
                  <w:gridSpan w:val="2"/>
                  <w:noWrap w:val="0"/>
                  <w:vAlign w:val="center"/>
                </w:tcPr>
                <w:p>
                  <w:pPr>
                    <w:adjustRightInd w:val="0"/>
                    <w:snapToGrid w:val="0"/>
                    <w:jc w:val="center"/>
                    <w:rPr>
                      <w:rFonts w:hint="default" w:ascii="Times New Roman" w:hAnsi="Times New Roman" w:cs="Times New Roman"/>
                      <w:color w:val="auto"/>
                      <w:spacing w:val="0"/>
                      <w:sz w:val="18"/>
                      <w:szCs w:val="18"/>
                      <w:u w:val="none" w:color="auto"/>
                    </w:rPr>
                  </w:pPr>
                  <w:r>
                    <w:rPr>
                      <w:rFonts w:hint="default" w:ascii="Times New Roman" w:hAnsi="Times New Roman" w:cs="Times New Roman"/>
                      <w:snapToGrid w:val="0"/>
                      <w:color w:val="auto"/>
                      <w:spacing w:val="0"/>
                      <w:sz w:val="18"/>
                      <w:szCs w:val="18"/>
                      <w:u w:val="none" w:color="auto"/>
                    </w:rPr>
                    <w:t>危废暂存间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427" w:type="dxa"/>
                  <w:vMerge w:val="continue"/>
                  <w:noWrap w:val="0"/>
                  <w:vAlign w:val="center"/>
                </w:tcPr>
                <w:p>
                  <w:pPr>
                    <w:adjustRightInd w:val="0"/>
                    <w:snapToGrid w:val="0"/>
                    <w:jc w:val="center"/>
                    <w:rPr>
                      <w:rFonts w:hint="default" w:ascii="Times New Roman" w:hAnsi="Times New Roman" w:cs="Times New Roman"/>
                      <w:snapToGrid w:val="0"/>
                      <w:color w:val="auto"/>
                      <w:spacing w:val="0"/>
                      <w:sz w:val="18"/>
                      <w:szCs w:val="18"/>
                      <w:u w:val="none" w:color="auto"/>
                    </w:rPr>
                  </w:pPr>
                </w:p>
              </w:tc>
              <w:tc>
                <w:tcPr>
                  <w:tcW w:w="2445" w:type="dxa"/>
                  <w:noWrap w:val="0"/>
                  <w:vAlign w:val="center"/>
                </w:tcPr>
                <w:p>
                  <w:pPr>
                    <w:adjustRightInd w:val="0"/>
                    <w:snapToGrid w:val="0"/>
                    <w:jc w:val="center"/>
                    <w:rPr>
                      <w:rFonts w:hint="default" w:ascii="Times New Roman" w:hAnsi="Times New Roman" w:cs="Times New Roman"/>
                      <w:color w:val="auto"/>
                      <w:spacing w:val="0"/>
                      <w:sz w:val="18"/>
                      <w:szCs w:val="18"/>
                      <w:u w:val="none" w:color="auto"/>
                    </w:rPr>
                  </w:pPr>
                  <w:r>
                    <w:rPr>
                      <w:rFonts w:hint="default" w:ascii="Times New Roman" w:hAnsi="Times New Roman" w:cs="Times New Roman"/>
                      <w:color w:val="auto"/>
                      <w:spacing w:val="0"/>
                      <w:sz w:val="18"/>
                      <w:szCs w:val="18"/>
                      <w:u w:val="none" w:color="auto"/>
                    </w:rPr>
                    <w:drawing>
                      <wp:inline distT="0" distB="0" distL="114300" distR="114300">
                        <wp:extent cx="828675" cy="771525"/>
                        <wp:effectExtent l="0" t="0" r="9525" b="9525"/>
                        <wp:docPr id="387"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102"/>
                                <pic:cNvPicPr>
                                  <a:picLocks noChangeAspect="1"/>
                                </pic:cNvPicPr>
                              </pic:nvPicPr>
                              <pic:blipFill>
                                <a:blip r:embed="rId15"/>
                                <a:stretch>
                                  <a:fillRect/>
                                </a:stretch>
                              </pic:blipFill>
                              <pic:spPr>
                                <a:xfrm>
                                  <a:off x="0" y="0"/>
                                  <a:ext cx="828675" cy="771525"/>
                                </a:xfrm>
                                <a:prstGeom prst="rect">
                                  <a:avLst/>
                                </a:prstGeom>
                                <a:noFill/>
                                <a:ln>
                                  <a:noFill/>
                                </a:ln>
                              </pic:spPr>
                            </pic:pic>
                          </a:graphicData>
                        </a:graphic>
                      </wp:inline>
                    </w:drawing>
                  </w:r>
                </w:p>
              </w:tc>
              <w:tc>
                <w:tcPr>
                  <w:tcW w:w="2089" w:type="dxa"/>
                  <w:noWrap w:val="0"/>
                  <w:vAlign w:val="center"/>
                </w:tcPr>
                <w:p>
                  <w:pPr>
                    <w:adjustRightInd w:val="0"/>
                    <w:snapToGrid w:val="0"/>
                    <w:jc w:val="center"/>
                    <w:rPr>
                      <w:rFonts w:hint="eastAsia" w:ascii="Times New Roman" w:hAnsi="Times New Roman" w:eastAsia="宋体" w:cs="Times New Roman"/>
                      <w:color w:val="auto"/>
                      <w:spacing w:val="0"/>
                      <w:sz w:val="18"/>
                      <w:szCs w:val="18"/>
                      <w:u w:val="none" w:color="auto"/>
                      <w:lang w:eastAsia="zh-CN"/>
                    </w:rPr>
                  </w:pPr>
                  <w:r>
                    <w:rPr>
                      <w:rFonts w:hint="eastAsia" w:ascii="Times New Roman" w:hAnsi="Times New Roman" w:eastAsia="宋体" w:cs="Times New Roman"/>
                      <w:color w:val="auto"/>
                      <w:spacing w:val="0"/>
                      <w:sz w:val="18"/>
                      <w:szCs w:val="18"/>
                      <w:u w:val="none" w:color="auto"/>
                      <w:lang w:eastAsia="zh-CN"/>
                    </w:rPr>
                    <w:drawing>
                      <wp:inline distT="0" distB="0" distL="114300" distR="114300">
                        <wp:extent cx="1187450" cy="1187450"/>
                        <wp:effectExtent l="0" t="0" r="12700" b="12700"/>
                        <wp:docPr id="81" name="图片 81" descr="危险废物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危险废物标签"/>
                                <pic:cNvPicPr>
                                  <a:picLocks noChangeAspect="1"/>
                                </pic:cNvPicPr>
                              </pic:nvPicPr>
                              <pic:blipFill>
                                <a:blip r:embed="rId16"/>
                                <a:stretch>
                                  <a:fillRect/>
                                </a:stretch>
                              </pic:blipFill>
                              <pic:spPr>
                                <a:xfrm>
                                  <a:off x="0" y="0"/>
                                  <a:ext cx="1187450" cy="1187450"/>
                                </a:xfrm>
                                <a:prstGeom prst="rect">
                                  <a:avLst/>
                                </a:prstGeom>
                              </pic:spPr>
                            </pic:pic>
                          </a:graphicData>
                        </a:graphic>
                      </wp:inline>
                    </w:drawing>
                  </w:r>
                </w:p>
              </w:tc>
              <w:tc>
                <w:tcPr>
                  <w:tcW w:w="2089" w:type="dxa"/>
                  <w:noWrap w:val="0"/>
                  <w:vAlign w:val="center"/>
                </w:tcPr>
                <w:p>
                  <w:pPr>
                    <w:adjustRightInd w:val="0"/>
                    <w:snapToGrid w:val="0"/>
                    <w:jc w:val="center"/>
                    <w:rPr>
                      <w:rFonts w:hint="default" w:ascii="Times New Roman" w:hAnsi="Times New Roman" w:cs="Times New Roman"/>
                      <w:color w:val="auto"/>
                      <w:spacing w:val="0"/>
                      <w:sz w:val="18"/>
                      <w:szCs w:val="18"/>
                      <w:u w:val="none" w:color="auto"/>
                    </w:rPr>
                  </w:pPr>
                  <w:r>
                    <w:rPr>
                      <w:color w:val="auto"/>
                      <w:spacing w:val="0"/>
                      <w:u w:val="none" w:color="auto"/>
                    </w:rPr>
                    <w:drawing>
                      <wp:inline distT="0" distB="0" distL="114300" distR="114300">
                        <wp:extent cx="1019175" cy="762000"/>
                        <wp:effectExtent l="0" t="0" r="952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7"/>
                                <a:stretch>
                                  <a:fillRect/>
                                </a:stretch>
                              </pic:blipFill>
                              <pic:spPr>
                                <a:xfrm>
                                  <a:off x="0" y="0"/>
                                  <a:ext cx="1019175" cy="762000"/>
                                </a:xfrm>
                                <a:prstGeom prst="rect">
                                  <a:avLst/>
                                </a:prstGeom>
                                <a:noFill/>
                                <a:ln>
                                  <a:noFill/>
                                </a:ln>
                              </pic:spPr>
                            </pic:pic>
                          </a:graphicData>
                        </a:graphic>
                      </wp:inline>
                    </w:drawing>
                  </w:r>
                </w:p>
              </w:tc>
            </w:tr>
          </w:tbl>
          <w:p>
            <w:pPr>
              <w:pStyle w:val="103"/>
              <w:spacing w:line="360" w:lineRule="auto"/>
              <w:ind w:firstLine="482"/>
              <w:rPr>
                <w:b/>
                <w:bCs/>
                <w:color w:val="auto"/>
                <w:spacing w:val="0"/>
                <w:u w:val="none" w:color="auto"/>
              </w:rPr>
            </w:pPr>
            <w:r>
              <w:rPr>
                <w:rFonts w:hint="eastAsia"/>
                <w:b/>
                <w:bCs/>
                <w:color w:val="auto"/>
                <w:spacing w:val="0"/>
                <w:u w:val="none" w:color="auto"/>
                <w:lang w:val="en-US" w:eastAsia="zh-CN"/>
              </w:rPr>
              <w:t>八</w:t>
            </w:r>
            <w:r>
              <w:rPr>
                <w:b/>
                <w:bCs/>
                <w:color w:val="auto"/>
                <w:spacing w:val="0"/>
                <w:u w:val="none" w:color="auto"/>
              </w:rPr>
              <w:t>、环保及环保投资</w:t>
            </w:r>
          </w:p>
          <w:p>
            <w:pPr>
              <w:pStyle w:val="103"/>
              <w:spacing w:line="360" w:lineRule="auto"/>
              <w:ind w:firstLine="482"/>
              <w:rPr>
                <w:b/>
                <w:bCs/>
                <w:color w:val="auto"/>
                <w:spacing w:val="0"/>
                <w:u w:val="none" w:color="auto"/>
              </w:rPr>
            </w:pPr>
            <w:r>
              <w:rPr>
                <w:rFonts w:hint="eastAsia"/>
                <w:b/>
                <w:bCs/>
                <w:color w:val="auto"/>
                <w:spacing w:val="0"/>
                <w:u w:val="none" w:color="auto"/>
              </w:rPr>
              <w:t>1、环境管理</w:t>
            </w:r>
          </w:p>
          <w:p>
            <w:pPr>
              <w:pStyle w:val="103"/>
              <w:spacing w:line="360" w:lineRule="auto"/>
              <w:ind w:firstLine="480"/>
              <w:rPr>
                <w:color w:val="auto"/>
                <w:spacing w:val="0"/>
                <w:u w:val="none" w:color="auto"/>
              </w:rPr>
            </w:pPr>
            <w:r>
              <w:rPr>
                <w:rFonts w:hint="eastAsia"/>
                <w:color w:val="auto"/>
                <w:spacing w:val="0"/>
                <w:u w:val="none" w:color="auto"/>
              </w:rPr>
              <w:t>（1）环境管理机构的设置</w:t>
            </w:r>
          </w:p>
          <w:p>
            <w:pPr>
              <w:pStyle w:val="103"/>
              <w:spacing w:line="360" w:lineRule="auto"/>
              <w:ind w:firstLine="480"/>
              <w:rPr>
                <w:color w:val="auto"/>
                <w:spacing w:val="0"/>
                <w:u w:val="none" w:color="auto"/>
              </w:rPr>
            </w:pPr>
            <w:r>
              <w:rPr>
                <w:rFonts w:hint="eastAsia"/>
                <w:color w:val="auto"/>
                <w:spacing w:val="0"/>
                <w:u w:val="none" w:color="auto"/>
              </w:rPr>
              <w:t>设置环保管理机构，落实环保主体责任，健全环保管理制度，配置兼职环保管理人员1</w:t>
            </w:r>
            <w:r>
              <w:rPr>
                <w:rFonts w:hint="eastAsia"/>
                <w:color w:val="auto"/>
                <w:spacing w:val="0"/>
                <w:u w:val="none" w:color="auto"/>
                <w:lang w:val="en-US" w:eastAsia="zh-CN"/>
              </w:rPr>
              <w:t>-2</w:t>
            </w:r>
            <w:r>
              <w:rPr>
                <w:rFonts w:hint="eastAsia"/>
                <w:color w:val="auto"/>
                <w:spacing w:val="0"/>
                <w:u w:val="none" w:color="auto"/>
              </w:rPr>
              <w:t>名，负责项目的环保工作。</w:t>
            </w:r>
          </w:p>
          <w:p>
            <w:pPr>
              <w:pStyle w:val="103"/>
              <w:spacing w:line="360" w:lineRule="auto"/>
              <w:ind w:firstLine="480"/>
              <w:rPr>
                <w:color w:val="auto"/>
                <w:spacing w:val="0"/>
                <w:u w:val="none" w:color="auto"/>
              </w:rPr>
            </w:pPr>
            <w:r>
              <w:rPr>
                <w:rFonts w:hint="eastAsia"/>
                <w:color w:val="auto"/>
                <w:spacing w:val="0"/>
                <w:u w:val="none" w:color="auto"/>
              </w:rPr>
              <w:t>（2）环境管理机构的职责</w:t>
            </w:r>
          </w:p>
          <w:p>
            <w:pPr>
              <w:pStyle w:val="103"/>
              <w:spacing w:line="360" w:lineRule="auto"/>
              <w:ind w:firstLine="480"/>
              <w:rPr>
                <w:color w:val="auto"/>
                <w:spacing w:val="0"/>
                <w:u w:val="none" w:color="auto"/>
              </w:rPr>
            </w:pPr>
            <w:r>
              <w:rPr>
                <w:rFonts w:hint="eastAsia"/>
                <w:color w:val="auto"/>
                <w:spacing w:val="0"/>
                <w:u w:val="none" w:color="auto"/>
              </w:rPr>
              <w:t>①贯彻执行国家与地方制定的有关环境保护法律与政策，协调项目运营与保护环境的关系，处理运营中发生的环境问题，制定可操作的环保管理制度和责任制，并对实施情况进行监督、检查。</w:t>
            </w:r>
          </w:p>
          <w:p>
            <w:pPr>
              <w:pStyle w:val="103"/>
              <w:spacing w:line="360" w:lineRule="auto"/>
              <w:ind w:firstLine="480"/>
              <w:rPr>
                <w:color w:val="auto"/>
                <w:spacing w:val="0"/>
                <w:u w:val="none" w:color="auto"/>
              </w:rPr>
            </w:pPr>
            <w:r>
              <w:rPr>
                <w:rFonts w:hint="eastAsia"/>
                <w:color w:val="auto"/>
                <w:spacing w:val="0"/>
                <w:u w:val="none" w:color="auto"/>
              </w:rPr>
              <w:t>②建立各污染源档案和环保设施的运行记录。负责企业环保报表的编制，统计上报及污染源档案、监测资料的档案管理工作。</w:t>
            </w:r>
          </w:p>
          <w:p>
            <w:pPr>
              <w:pStyle w:val="103"/>
              <w:spacing w:line="360" w:lineRule="auto"/>
              <w:ind w:firstLine="480"/>
              <w:rPr>
                <w:color w:val="auto"/>
                <w:spacing w:val="0"/>
                <w:u w:val="none" w:color="auto"/>
              </w:rPr>
            </w:pPr>
            <w:r>
              <w:rPr>
                <w:rFonts w:hint="eastAsia"/>
                <w:color w:val="auto"/>
                <w:spacing w:val="0"/>
                <w:u w:val="none" w:color="auto"/>
              </w:rPr>
              <w:t>③负责监督检查环保设施的运行状况、治理效果、存在问题，安排落实环保设施的日常维修。</w:t>
            </w:r>
          </w:p>
          <w:p>
            <w:pPr>
              <w:pStyle w:val="103"/>
              <w:spacing w:line="360" w:lineRule="auto"/>
              <w:ind w:firstLine="480"/>
              <w:rPr>
                <w:color w:val="auto"/>
                <w:spacing w:val="0"/>
                <w:u w:val="none" w:color="auto"/>
              </w:rPr>
            </w:pPr>
            <w:r>
              <w:rPr>
                <w:rFonts w:hint="eastAsia"/>
                <w:color w:val="auto"/>
                <w:spacing w:val="0"/>
                <w:u w:val="none" w:color="auto"/>
              </w:rPr>
              <w:t>④负责组织制定突发环境事故应急预案，定期组织危险废物环境管理和环境事故应急救援方面的培训。</w:t>
            </w:r>
          </w:p>
          <w:p>
            <w:pPr>
              <w:pStyle w:val="103"/>
              <w:spacing w:line="360" w:lineRule="auto"/>
              <w:ind w:firstLine="480"/>
              <w:rPr>
                <w:color w:val="auto"/>
                <w:spacing w:val="0"/>
                <w:u w:val="none" w:color="auto"/>
              </w:rPr>
            </w:pPr>
            <w:r>
              <w:rPr>
                <w:rFonts w:hint="eastAsia"/>
                <w:color w:val="auto"/>
                <w:spacing w:val="0"/>
                <w:u w:val="none" w:color="auto"/>
              </w:rPr>
              <w:t>⑤定期进行环境保护知识的宣传工作和环保技能的培训工作，提高工作人员的环保意识和能力，保证各项环保措施的正常有效实施。</w:t>
            </w:r>
          </w:p>
          <w:p>
            <w:pPr>
              <w:pStyle w:val="103"/>
              <w:spacing w:line="360" w:lineRule="auto"/>
              <w:ind w:firstLine="480"/>
              <w:rPr>
                <w:rFonts w:hint="eastAsia" w:eastAsia="宋体"/>
                <w:color w:val="auto"/>
                <w:spacing w:val="0"/>
                <w:u w:val="none" w:color="auto"/>
                <w:lang w:eastAsia="zh-CN"/>
              </w:rPr>
            </w:pPr>
            <w:r>
              <w:rPr>
                <w:rFonts w:hint="eastAsia"/>
                <w:color w:val="auto"/>
                <w:spacing w:val="0"/>
                <w:u w:val="none" w:color="auto"/>
              </w:rPr>
              <w:t>⑥掌握项目各工序的污染状况，领导并组织实施项目的环境监测工作，制定环境监测方案，安排各污染源的监测工作。建立监控档案</w:t>
            </w:r>
            <w:r>
              <w:rPr>
                <w:rFonts w:hint="eastAsia"/>
                <w:color w:val="auto"/>
                <w:spacing w:val="0"/>
                <w:u w:val="none" w:color="auto"/>
                <w:lang w:eastAsia="zh-CN"/>
              </w:rPr>
              <w:t>。</w:t>
            </w:r>
          </w:p>
          <w:p>
            <w:pPr>
              <w:pStyle w:val="103"/>
              <w:spacing w:line="360" w:lineRule="auto"/>
              <w:ind w:firstLine="482"/>
              <w:rPr>
                <w:b/>
                <w:bCs/>
                <w:color w:val="auto"/>
                <w:spacing w:val="0"/>
                <w:u w:val="single" w:color="auto"/>
              </w:rPr>
            </w:pPr>
            <w:r>
              <w:rPr>
                <w:rFonts w:hint="eastAsia"/>
                <w:b/>
                <w:bCs/>
                <w:color w:val="auto"/>
                <w:spacing w:val="0"/>
                <w:u w:val="single" w:color="auto"/>
              </w:rPr>
              <w:t>2、环保投资</w:t>
            </w:r>
          </w:p>
          <w:p>
            <w:pPr>
              <w:pStyle w:val="103"/>
              <w:spacing w:line="360" w:lineRule="auto"/>
              <w:ind w:firstLine="480"/>
              <w:rPr>
                <w:b w:val="0"/>
                <w:bCs w:val="0"/>
                <w:color w:val="auto"/>
                <w:spacing w:val="0"/>
                <w:u w:val="single" w:color="auto"/>
              </w:rPr>
            </w:pPr>
            <w:r>
              <w:rPr>
                <w:rFonts w:hint="eastAsia"/>
                <w:b w:val="0"/>
                <w:bCs w:val="0"/>
                <w:color w:val="auto"/>
                <w:spacing w:val="0"/>
                <w:u w:val="single" w:color="auto"/>
              </w:rPr>
              <w:t>按照污染物排放指标，环保设施运行指标等，实行环境保护统计工作的动态管理，确保污染物排放达到国家和地方标准。</w:t>
            </w:r>
          </w:p>
          <w:p>
            <w:pPr>
              <w:pStyle w:val="103"/>
              <w:spacing w:line="360" w:lineRule="auto"/>
              <w:ind w:firstLine="480"/>
              <w:rPr>
                <w:b w:val="0"/>
                <w:bCs w:val="0"/>
                <w:color w:val="auto"/>
                <w:spacing w:val="0"/>
                <w:u w:val="single" w:color="auto"/>
              </w:rPr>
            </w:pPr>
            <w:r>
              <w:rPr>
                <w:b w:val="0"/>
                <w:bCs w:val="0"/>
                <w:color w:val="auto"/>
                <w:spacing w:val="0"/>
                <w:u w:val="single" w:color="auto"/>
              </w:rPr>
              <w:t>根据以上分析，汇总出项目控制污染源的环保措施及投资费用等，本项目总投资</w:t>
            </w:r>
            <w:r>
              <w:rPr>
                <w:rFonts w:hint="eastAsia"/>
                <w:b w:val="0"/>
                <w:bCs w:val="0"/>
                <w:color w:val="auto"/>
                <w:spacing w:val="0"/>
                <w:u w:val="single" w:color="auto"/>
                <w:lang w:val="en-US" w:eastAsia="zh-CN"/>
              </w:rPr>
              <w:t>2000</w:t>
            </w:r>
            <w:r>
              <w:rPr>
                <w:b w:val="0"/>
                <w:bCs w:val="0"/>
                <w:color w:val="auto"/>
                <w:spacing w:val="0"/>
                <w:u w:val="single" w:color="auto"/>
              </w:rPr>
              <w:t>万元，其中环保投资</w:t>
            </w:r>
            <w:r>
              <w:rPr>
                <w:rFonts w:hint="eastAsia"/>
                <w:b w:val="0"/>
                <w:bCs w:val="0"/>
                <w:color w:val="auto"/>
                <w:spacing w:val="0"/>
                <w:u w:val="single" w:color="auto"/>
                <w:lang w:val="en-US" w:eastAsia="zh-CN"/>
              </w:rPr>
              <w:t>104</w:t>
            </w:r>
            <w:r>
              <w:rPr>
                <w:b w:val="0"/>
                <w:bCs w:val="0"/>
                <w:color w:val="auto"/>
                <w:spacing w:val="0"/>
                <w:u w:val="single" w:color="auto"/>
              </w:rPr>
              <w:t>元，占项目总投资</w:t>
            </w:r>
            <w:r>
              <w:rPr>
                <w:rFonts w:hint="eastAsia"/>
                <w:b w:val="0"/>
                <w:bCs w:val="0"/>
                <w:color w:val="auto"/>
                <w:spacing w:val="0"/>
                <w:u w:val="single" w:color="auto"/>
                <w:lang w:val="en-US" w:eastAsia="zh-CN"/>
              </w:rPr>
              <w:t>5.2</w:t>
            </w:r>
            <w:r>
              <w:rPr>
                <w:b w:val="0"/>
                <w:bCs w:val="0"/>
                <w:color w:val="auto"/>
                <w:spacing w:val="0"/>
                <w:u w:val="single" w:color="auto"/>
              </w:rPr>
              <w:t>%。本项目环保投资及其建设内容见下表：</w:t>
            </w:r>
          </w:p>
          <w:p>
            <w:pPr>
              <w:jc w:val="center"/>
              <w:rPr>
                <w:b/>
                <w:bCs/>
                <w:color w:val="auto"/>
                <w:spacing w:val="0"/>
                <w:szCs w:val="21"/>
                <w:u w:val="single" w:color="auto"/>
              </w:rPr>
            </w:pPr>
            <w:r>
              <w:rPr>
                <w:b/>
                <w:bCs/>
                <w:color w:val="auto"/>
                <w:spacing w:val="0"/>
                <w:szCs w:val="21"/>
                <w:u w:val="single" w:color="auto"/>
              </w:rPr>
              <w:t>表4-</w:t>
            </w:r>
            <w:r>
              <w:rPr>
                <w:rFonts w:hint="eastAsia"/>
                <w:b/>
                <w:bCs/>
                <w:color w:val="auto"/>
                <w:spacing w:val="0"/>
                <w:szCs w:val="21"/>
                <w:u w:val="single" w:color="auto"/>
                <w:lang w:val="en-US" w:eastAsia="zh-CN"/>
              </w:rPr>
              <w:t>26</w:t>
            </w:r>
            <w:r>
              <w:rPr>
                <w:b/>
                <w:bCs/>
                <w:color w:val="auto"/>
                <w:spacing w:val="0"/>
                <w:szCs w:val="21"/>
                <w:u w:val="single" w:color="auto"/>
              </w:rPr>
              <w:t xml:space="preserve">   环保措施及投资一览表（单位：万元）</w:t>
            </w:r>
          </w:p>
          <w:tbl>
            <w:tblPr>
              <w:tblStyle w:val="43"/>
              <w:tblW w:w="4998"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624"/>
              <w:gridCol w:w="1561"/>
              <w:gridCol w:w="4153"/>
              <w:gridCol w:w="9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0" w:type="pct"/>
                  <w:gridSpan w:val="3"/>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r>
                    <w:rPr>
                      <w:rFonts w:ascii="Times New Roman" w:hAnsi="Times New Roman" w:eastAsia="宋体"/>
                      <w:b w:val="0"/>
                      <w:bCs w:val="0"/>
                      <w:color w:val="auto"/>
                      <w:spacing w:val="0"/>
                      <w:sz w:val="21"/>
                      <w:szCs w:val="21"/>
                      <w:u w:val="single" w:color="auto"/>
                    </w:rPr>
                    <w:t>类别</w:t>
                  </w:r>
                </w:p>
              </w:tc>
              <w:tc>
                <w:tcPr>
                  <w:tcW w:w="2575" w:type="pct"/>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r>
                    <w:rPr>
                      <w:rFonts w:ascii="Times New Roman" w:hAnsi="Times New Roman" w:eastAsia="宋体"/>
                      <w:b w:val="0"/>
                      <w:bCs w:val="0"/>
                      <w:color w:val="auto"/>
                      <w:spacing w:val="0"/>
                      <w:sz w:val="21"/>
                      <w:szCs w:val="21"/>
                      <w:u w:val="single" w:color="auto"/>
                    </w:rPr>
                    <w:t>治理措施</w:t>
                  </w:r>
                </w:p>
              </w:tc>
              <w:tc>
                <w:tcPr>
                  <w:tcW w:w="594" w:type="pct"/>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r>
                    <w:rPr>
                      <w:rFonts w:ascii="Times New Roman" w:hAnsi="Times New Roman" w:eastAsia="宋体"/>
                      <w:b w:val="0"/>
                      <w:bCs w:val="0"/>
                      <w:color w:val="auto"/>
                      <w:spacing w:val="0"/>
                      <w:sz w:val="21"/>
                      <w:szCs w:val="21"/>
                      <w:u w:val="single" w:color="auto"/>
                    </w:rPr>
                    <w:t>环保投资（万元）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pct"/>
                  <w:vMerge w:val="restart"/>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r>
                    <w:rPr>
                      <w:rFonts w:hint="eastAsia" w:ascii="Times New Roman" w:hAnsi="Times New Roman" w:eastAsia="宋体"/>
                      <w:b w:val="0"/>
                      <w:bCs w:val="0"/>
                      <w:color w:val="auto"/>
                      <w:spacing w:val="0"/>
                      <w:sz w:val="21"/>
                      <w:szCs w:val="21"/>
                      <w:u w:val="single" w:color="auto"/>
                    </w:rPr>
                    <w:t>运营期</w:t>
                  </w:r>
                </w:p>
              </w:tc>
              <w:tc>
                <w:tcPr>
                  <w:tcW w:w="387" w:type="pct"/>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r>
                    <w:rPr>
                      <w:rFonts w:hint="eastAsia" w:ascii="Times New Roman" w:hAnsi="Times New Roman" w:eastAsia="宋体"/>
                      <w:b w:val="0"/>
                      <w:bCs w:val="0"/>
                      <w:color w:val="auto"/>
                      <w:spacing w:val="0"/>
                      <w:sz w:val="21"/>
                      <w:szCs w:val="21"/>
                      <w:u w:val="single" w:color="auto"/>
                      <w:lang w:val="en-US" w:eastAsia="zh-CN"/>
                    </w:rPr>
                    <w:t>废水</w:t>
                  </w:r>
                </w:p>
              </w:tc>
              <w:tc>
                <w:tcPr>
                  <w:tcW w:w="968" w:type="pct"/>
                  <w:tcBorders>
                    <w:tl2br w:val="nil"/>
                    <w:tr2bl w:val="nil"/>
                  </w:tcBorders>
                  <w:noWrap w:val="0"/>
                  <w:vAlign w:val="center"/>
                </w:tcPr>
                <w:p>
                  <w:pPr>
                    <w:pStyle w:val="108"/>
                    <w:rPr>
                      <w:rFonts w:hint="eastAsia" w:ascii="Times New Roman" w:hAnsi="Times New Roman" w:eastAsia="宋体" w:cs="Times New Roman"/>
                      <w:b w:val="0"/>
                      <w:bCs w:val="0"/>
                      <w:color w:val="auto"/>
                      <w:spacing w:val="0"/>
                      <w:kern w:val="0"/>
                      <w:sz w:val="21"/>
                      <w:szCs w:val="21"/>
                      <w:u w:val="single" w:color="auto"/>
                      <w:lang w:val="en-US" w:eastAsia="zh-CN" w:bidi="ar-SA"/>
                    </w:rPr>
                  </w:pPr>
                  <w:r>
                    <w:rPr>
                      <w:rFonts w:hint="eastAsia" w:ascii="Times New Roman" w:hAnsi="Times New Roman" w:eastAsia="宋体"/>
                      <w:b w:val="0"/>
                      <w:bCs w:val="0"/>
                      <w:color w:val="auto"/>
                      <w:spacing w:val="0"/>
                      <w:sz w:val="21"/>
                      <w:szCs w:val="21"/>
                      <w:u w:val="single" w:color="auto"/>
                    </w:rPr>
                    <w:t>生活污水</w:t>
                  </w:r>
                </w:p>
              </w:tc>
              <w:tc>
                <w:tcPr>
                  <w:tcW w:w="2575" w:type="pct"/>
                  <w:tcBorders>
                    <w:tl2br w:val="nil"/>
                    <w:tr2bl w:val="nil"/>
                  </w:tcBorders>
                  <w:noWrap w:val="0"/>
                  <w:vAlign w:val="center"/>
                </w:tcPr>
                <w:p>
                  <w:pPr>
                    <w:pStyle w:val="108"/>
                    <w:rPr>
                      <w:rFonts w:hint="default" w:ascii="Times New Roman" w:hAnsi="Times New Roman" w:eastAsia="宋体" w:cs="Times New Roman"/>
                      <w:b w:val="0"/>
                      <w:bCs w:val="0"/>
                      <w:color w:val="auto"/>
                      <w:spacing w:val="0"/>
                      <w:kern w:val="0"/>
                      <w:sz w:val="21"/>
                      <w:szCs w:val="21"/>
                      <w:u w:val="single" w:color="auto"/>
                      <w:lang w:val="en-US" w:eastAsia="zh-CN" w:bidi="ar-SA"/>
                    </w:rPr>
                  </w:pPr>
                  <w:r>
                    <w:rPr>
                      <w:rFonts w:hint="eastAsia"/>
                      <w:b w:val="0"/>
                      <w:bCs w:val="0"/>
                      <w:color w:val="auto"/>
                      <w:spacing w:val="0"/>
                      <w:sz w:val="21"/>
                      <w:szCs w:val="21"/>
                      <w:u w:val="single" w:color="auto"/>
                      <w:lang w:val="en-US" w:eastAsia="zh-CN"/>
                    </w:rPr>
                    <w:t>依托园区已建的</w:t>
                  </w:r>
                  <w:r>
                    <w:rPr>
                      <w:rFonts w:hint="eastAsia" w:ascii="Times New Roman" w:hAnsi="Times New Roman" w:eastAsia="宋体"/>
                      <w:b w:val="0"/>
                      <w:bCs w:val="0"/>
                      <w:color w:val="auto"/>
                      <w:spacing w:val="0"/>
                      <w:sz w:val="21"/>
                      <w:szCs w:val="21"/>
                      <w:u w:val="single" w:color="auto"/>
                      <w:lang w:val="en-US" w:eastAsia="zh-CN"/>
                    </w:rPr>
                    <w:t>隔油池、化粪池处理后排入污水处理厂</w:t>
                  </w:r>
                </w:p>
              </w:tc>
              <w:tc>
                <w:tcPr>
                  <w:tcW w:w="594" w:type="pct"/>
                  <w:tcBorders>
                    <w:tl2br w:val="nil"/>
                    <w:tr2bl w:val="nil"/>
                  </w:tcBorders>
                  <w:noWrap w:val="0"/>
                  <w:vAlign w:val="center"/>
                </w:tcPr>
                <w:p>
                  <w:pPr>
                    <w:pStyle w:val="108"/>
                    <w:rPr>
                      <w:rFonts w:hint="default" w:ascii="Times New Roman" w:hAnsi="Times New Roman" w:eastAsia="宋体" w:cs="Times New Roman"/>
                      <w:b w:val="0"/>
                      <w:bCs w:val="0"/>
                      <w:color w:val="auto"/>
                      <w:spacing w:val="0"/>
                      <w:kern w:val="0"/>
                      <w:sz w:val="21"/>
                      <w:szCs w:val="21"/>
                      <w:u w:val="single" w:color="auto"/>
                      <w:lang w:val="en-US" w:eastAsia="zh-CN" w:bidi="ar-SA"/>
                    </w:rPr>
                  </w:pPr>
                  <w:r>
                    <w:rPr>
                      <w:rFonts w:hint="eastAsia" w:cs="Times New Roman"/>
                      <w:b w:val="0"/>
                      <w:bCs w:val="0"/>
                      <w:color w:val="auto"/>
                      <w:spacing w:val="0"/>
                      <w:kern w:val="0"/>
                      <w:sz w:val="21"/>
                      <w:szCs w:val="21"/>
                      <w:u w:val="single" w:color="auto"/>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pct"/>
                  <w:vMerge w:val="continue"/>
                  <w:tcBorders>
                    <w:tl2br w:val="nil"/>
                    <w:tr2bl w:val="nil"/>
                  </w:tcBorders>
                  <w:noWrap w:val="0"/>
                  <w:vAlign w:val="center"/>
                </w:tcPr>
                <w:p>
                  <w:pPr>
                    <w:pStyle w:val="108"/>
                    <w:rPr>
                      <w:rFonts w:hint="eastAsia" w:ascii="Times New Roman" w:hAnsi="Times New Roman" w:eastAsia="宋体"/>
                      <w:b w:val="0"/>
                      <w:bCs w:val="0"/>
                      <w:color w:val="auto"/>
                      <w:spacing w:val="0"/>
                      <w:sz w:val="21"/>
                      <w:szCs w:val="21"/>
                      <w:u w:val="single" w:color="auto"/>
                    </w:rPr>
                  </w:pPr>
                </w:p>
              </w:tc>
              <w:tc>
                <w:tcPr>
                  <w:tcW w:w="387" w:type="pct"/>
                  <w:tcBorders>
                    <w:tl2br w:val="nil"/>
                    <w:tr2bl w:val="nil"/>
                  </w:tcBorders>
                  <w:noWrap w:val="0"/>
                  <w:vAlign w:val="center"/>
                </w:tcPr>
                <w:p>
                  <w:pPr>
                    <w:pStyle w:val="108"/>
                    <w:rPr>
                      <w:rFonts w:hint="default" w:ascii="Times New Roman" w:hAnsi="Times New Roman" w:eastAsia="宋体"/>
                      <w:b w:val="0"/>
                      <w:bCs w:val="0"/>
                      <w:color w:val="auto"/>
                      <w:spacing w:val="0"/>
                      <w:sz w:val="21"/>
                      <w:szCs w:val="21"/>
                      <w:u w:val="single" w:color="auto"/>
                      <w:lang w:val="en-US" w:eastAsia="zh-CN"/>
                    </w:rPr>
                  </w:pPr>
                  <w:r>
                    <w:rPr>
                      <w:rFonts w:hint="eastAsia"/>
                      <w:b w:val="0"/>
                      <w:bCs w:val="0"/>
                      <w:color w:val="auto"/>
                      <w:spacing w:val="0"/>
                      <w:sz w:val="21"/>
                      <w:szCs w:val="21"/>
                      <w:u w:val="single" w:color="auto"/>
                      <w:lang w:val="en-US" w:eastAsia="zh-CN"/>
                    </w:rPr>
                    <w:t>地面清洁</w:t>
                  </w:r>
                </w:p>
              </w:tc>
              <w:tc>
                <w:tcPr>
                  <w:tcW w:w="968" w:type="pct"/>
                  <w:tcBorders>
                    <w:tl2br w:val="nil"/>
                    <w:tr2bl w:val="nil"/>
                  </w:tcBorders>
                  <w:noWrap w:val="0"/>
                  <w:vAlign w:val="center"/>
                </w:tcPr>
                <w:p>
                  <w:pPr>
                    <w:pStyle w:val="108"/>
                    <w:rPr>
                      <w:rFonts w:hint="default" w:ascii="Times New Roman" w:hAnsi="Times New Roman" w:eastAsia="宋体"/>
                      <w:b w:val="0"/>
                      <w:bCs w:val="0"/>
                      <w:color w:val="auto"/>
                      <w:spacing w:val="0"/>
                      <w:sz w:val="21"/>
                      <w:szCs w:val="21"/>
                      <w:u w:val="single" w:color="auto"/>
                      <w:lang w:val="en-US" w:eastAsia="zh-CN"/>
                    </w:rPr>
                  </w:pPr>
                  <w:r>
                    <w:rPr>
                      <w:rFonts w:hint="eastAsia"/>
                      <w:b w:val="0"/>
                      <w:bCs w:val="0"/>
                      <w:color w:val="auto"/>
                      <w:spacing w:val="0"/>
                      <w:sz w:val="21"/>
                      <w:szCs w:val="21"/>
                      <w:u w:val="single" w:color="auto"/>
                      <w:lang w:val="en-US" w:eastAsia="zh-CN"/>
                    </w:rPr>
                    <w:t>地面清洁</w:t>
                  </w:r>
                </w:p>
              </w:tc>
              <w:tc>
                <w:tcPr>
                  <w:tcW w:w="2575" w:type="pct"/>
                  <w:tcBorders>
                    <w:tl2br w:val="nil"/>
                    <w:tr2bl w:val="nil"/>
                  </w:tcBorders>
                  <w:noWrap w:val="0"/>
                  <w:vAlign w:val="center"/>
                </w:tcPr>
                <w:p>
                  <w:pPr>
                    <w:pStyle w:val="108"/>
                    <w:rPr>
                      <w:rFonts w:hint="default"/>
                      <w:b w:val="0"/>
                      <w:bCs w:val="0"/>
                      <w:color w:val="auto"/>
                      <w:spacing w:val="0"/>
                      <w:sz w:val="21"/>
                      <w:szCs w:val="21"/>
                      <w:u w:val="single" w:color="auto"/>
                      <w:lang w:val="en-US" w:eastAsia="zh-CN"/>
                    </w:rPr>
                  </w:pPr>
                  <w:r>
                    <w:rPr>
                      <w:rFonts w:hint="eastAsia"/>
                      <w:b w:val="0"/>
                      <w:bCs w:val="0"/>
                      <w:color w:val="auto"/>
                      <w:spacing w:val="0"/>
                      <w:sz w:val="21"/>
                      <w:szCs w:val="21"/>
                      <w:u w:val="single" w:color="auto"/>
                      <w:lang w:val="en-US" w:eastAsia="zh-CN"/>
                    </w:rPr>
                    <w:t>吸尘器</w:t>
                  </w:r>
                </w:p>
              </w:tc>
              <w:tc>
                <w:tcPr>
                  <w:tcW w:w="594" w:type="pct"/>
                  <w:tcBorders>
                    <w:tl2br w:val="nil"/>
                    <w:tr2bl w:val="nil"/>
                  </w:tcBorders>
                  <w:noWrap w:val="0"/>
                  <w:vAlign w:val="center"/>
                </w:tcPr>
                <w:p>
                  <w:pPr>
                    <w:pStyle w:val="108"/>
                    <w:rPr>
                      <w:rFonts w:hint="default" w:cs="Times New Roman"/>
                      <w:b w:val="0"/>
                      <w:bCs w:val="0"/>
                      <w:color w:val="auto"/>
                      <w:spacing w:val="0"/>
                      <w:kern w:val="0"/>
                      <w:sz w:val="21"/>
                      <w:szCs w:val="21"/>
                      <w:u w:val="single" w:color="auto"/>
                      <w:lang w:val="en-US" w:eastAsia="zh-CN" w:bidi="ar-SA"/>
                    </w:rPr>
                  </w:pPr>
                  <w:r>
                    <w:rPr>
                      <w:rFonts w:hint="eastAsia" w:cs="Times New Roman"/>
                      <w:b w:val="0"/>
                      <w:bCs w:val="0"/>
                      <w:color w:val="auto"/>
                      <w:spacing w:val="0"/>
                      <w:kern w:val="0"/>
                      <w:sz w:val="21"/>
                      <w:szCs w:val="21"/>
                      <w:u w:val="single" w:color="auto"/>
                      <w:lang w:val="en-US" w:eastAsia="zh-CN" w:bidi="ar-SA"/>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pct"/>
                  <w:vMerge w:val="continue"/>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p>
              </w:tc>
              <w:tc>
                <w:tcPr>
                  <w:tcW w:w="387" w:type="pct"/>
                  <w:vMerge w:val="restart"/>
                  <w:tcBorders>
                    <w:tl2br w:val="nil"/>
                    <w:tr2bl w:val="nil"/>
                  </w:tcBorders>
                  <w:noWrap w:val="0"/>
                  <w:vAlign w:val="center"/>
                </w:tcPr>
                <w:p>
                  <w:pPr>
                    <w:pStyle w:val="108"/>
                    <w:rPr>
                      <w:rFonts w:hint="eastAsia" w:ascii="Times New Roman" w:hAnsi="Times New Roman" w:eastAsia="宋体"/>
                      <w:b w:val="0"/>
                      <w:bCs w:val="0"/>
                      <w:color w:val="auto"/>
                      <w:spacing w:val="0"/>
                      <w:sz w:val="21"/>
                      <w:szCs w:val="21"/>
                      <w:u w:val="single" w:color="auto"/>
                      <w:lang w:eastAsia="zh-CN"/>
                    </w:rPr>
                  </w:pPr>
                  <w:r>
                    <w:rPr>
                      <w:rFonts w:hint="eastAsia" w:ascii="Times New Roman" w:hAnsi="Times New Roman" w:eastAsia="宋体"/>
                      <w:b w:val="0"/>
                      <w:bCs w:val="0"/>
                      <w:color w:val="auto"/>
                      <w:spacing w:val="0"/>
                      <w:sz w:val="21"/>
                      <w:szCs w:val="21"/>
                      <w:u w:val="single" w:color="auto"/>
                      <w:lang w:val="en-US" w:eastAsia="zh-CN"/>
                    </w:rPr>
                    <w:t>废气</w:t>
                  </w:r>
                </w:p>
              </w:tc>
              <w:tc>
                <w:tcPr>
                  <w:tcW w:w="96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val="0"/>
                      <w:bCs w:val="0"/>
                      <w:color w:val="auto"/>
                      <w:spacing w:val="0"/>
                      <w:sz w:val="21"/>
                      <w:szCs w:val="21"/>
                      <w:u w:val="single" w:color="auto"/>
                      <w:lang w:val="en-US" w:eastAsia="zh-CN"/>
                    </w:rPr>
                  </w:pPr>
                  <w:r>
                    <w:rPr>
                      <w:rFonts w:hint="eastAsia"/>
                      <w:bCs/>
                      <w:strike w:val="0"/>
                      <w:dstrike w:val="0"/>
                      <w:color w:val="auto"/>
                      <w:spacing w:val="0"/>
                      <w:sz w:val="21"/>
                      <w:szCs w:val="21"/>
                      <w:u w:val="single" w:color="auto"/>
                      <w:lang w:val="en-US" w:eastAsia="zh-CN"/>
                    </w:rPr>
                    <w:t>上胶、贴合废气、油边、晾干废气、丝印废气</w:t>
                  </w:r>
                </w:p>
              </w:tc>
              <w:tc>
                <w:tcPr>
                  <w:tcW w:w="25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Times New Roman" w:hAnsi="Times New Roman" w:eastAsia="宋体"/>
                      <w:b w:val="0"/>
                      <w:bCs w:val="0"/>
                      <w:color w:val="auto"/>
                      <w:spacing w:val="0"/>
                      <w:sz w:val="21"/>
                      <w:szCs w:val="21"/>
                      <w:u w:val="single" w:color="auto"/>
                      <w:lang w:val="en-US" w:eastAsia="zh-CN"/>
                    </w:rPr>
                  </w:pPr>
                  <w:r>
                    <w:rPr>
                      <w:rFonts w:hint="eastAsia"/>
                      <w:strike w:val="0"/>
                      <w:dstrike w:val="0"/>
                      <w:color w:val="auto"/>
                      <w:spacing w:val="0"/>
                      <w:sz w:val="21"/>
                      <w:szCs w:val="21"/>
                      <w:u w:val="single" w:color="auto"/>
                      <w:lang w:val="en-US" w:eastAsia="zh-CN"/>
                    </w:rPr>
                    <w:t>集气罩收集后引入三级活性炭吸附处理，然后通过楼顶排气筒（DA001）高空排放</w:t>
                  </w:r>
                </w:p>
              </w:tc>
              <w:tc>
                <w:tcPr>
                  <w:tcW w:w="594" w:type="pct"/>
                  <w:tcBorders>
                    <w:tl2br w:val="nil"/>
                    <w:tr2bl w:val="nil"/>
                  </w:tcBorders>
                  <w:noWrap w:val="0"/>
                  <w:vAlign w:val="center"/>
                </w:tcPr>
                <w:p>
                  <w:pPr>
                    <w:pStyle w:val="108"/>
                    <w:rPr>
                      <w:rFonts w:hint="default" w:ascii="Times New Roman" w:hAnsi="Times New Roman" w:eastAsia="宋体"/>
                      <w:b w:val="0"/>
                      <w:bCs w:val="0"/>
                      <w:color w:val="auto"/>
                      <w:spacing w:val="0"/>
                      <w:sz w:val="21"/>
                      <w:szCs w:val="21"/>
                      <w:u w:val="single" w:color="auto"/>
                      <w:lang w:val="en-US" w:eastAsia="zh-CN"/>
                    </w:rPr>
                  </w:pPr>
                  <w:r>
                    <w:rPr>
                      <w:rFonts w:hint="eastAsia"/>
                      <w:b w:val="0"/>
                      <w:bCs w:val="0"/>
                      <w:color w:val="auto"/>
                      <w:spacing w:val="0"/>
                      <w:sz w:val="21"/>
                      <w:szCs w:val="21"/>
                      <w:u w:val="single" w:color="auto"/>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pct"/>
                  <w:vMerge w:val="continue"/>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p>
              </w:tc>
              <w:tc>
                <w:tcPr>
                  <w:tcW w:w="387" w:type="pct"/>
                  <w:vMerge w:val="continue"/>
                  <w:tcBorders>
                    <w:tl2br w:val="nil"/>
                    <w:tr2bl w:val="nil"/>
                  </w:tcBorders>
                  <w:noWrap w:val="0"/>
                  <w:vAlign w:val="center"/>
                </w:tcPr>
                <w:p>
                  <w:pPr>
                    <w:pStyle w:val="108"/>
                    <w:rPr>
                      <w:rFonts w:hint="eastAsia" w:ascii="Times New Roman" w:hAnsi="Times New Roman" w:eastAsia="宋体"/>
                      <w:b w:val="0"/>
                      <w:bCs w:val="0"/>
                      <w:color w:val="auto"/>
                      <w:spacing w:val="0"/>
                      <w:sz w:val="21"/>
                      <w:szCs w:val="21"/>
                      <w:u w:val="single" w:color="auto"/>
                      <w:lang w:val="en-US" w:eastAsia="zh-CN"/>
                    </w:rPr>
                  </w:pPr>
                </w:p>
              </w:tc>
              <w:tc>
                <w:tcPr>
                  <w:tcW w:w="96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bCs/>
                      <w:strike w:val="0"/>
                      <w:dstrike w:val="0"/>
                      <w:color w:val="auto"/>
                      <w:spacing w:val="0"/>
                      <w:sz w:val="21"/>
                      <w:szCs w:val="21"/>
                      <w:u w:val="single" w:color="auto"/>
                      <w:lang w:val="en-US" w:eastAsia="zh-CN"/>
                    </w:rPr>
                  </w:pPr>
                  <w:r>
                    <w:rPr>
                      <w:rFonts w:hint="eastAsia"/>
                      <w:bCs/>
                      <w:strike w:val="0"/>
                      <w:dstrike w:val="0"/>
                      <w:color w:val="auto"/>
                      <w:spacing w:val="0"/>
                      <w:sz w:val="21"/>
                      <w:szCs w:val="21"/>
                      <w:u w:val="single" w:color="auto"/>
                      <w:lang w:val="en-US" w:eastAsia="zh-CN"/>
                    </w:rPr>
                    <w:t>食堂油烟</w:t>
                  </w:r>
                </w:p>
              </w:tc>
              <w:tc>
                <w:tcPr>
                  <w:tcW w:w="25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strike w:val="0"/>
                      <w:dstrike w:val="0"/>
                      <w:color w:val="auto"/>
                      <w:spacing w:val="0"/>
                      <w:sz w:val="21"/>
                      <w:szCs w:val="21"/>
                      <w:u w:val="single" w:color="auto"/>
                      <w:lang w:val="en-US" w:eastAsia="zh-CN"/>
                    </w:rPr>
                  </w:pPr>
                  <w:r>
                    <w:rPr>
                      <w:rFonts w:hint="eastAsia"/>
                      <w:strike w:val="0"/>
                      <w:dstrike w:val="0"/>
                      <w:color w:val="auto"/>
                      <w:spacing w:val="0"/>
                      <w:sz w:val="21"/>
                      <w:szCs w:val="21"/>
                      <w:u w:val="single" w:color="auto"/>
                      <w:lang w:val="en-US" w:eastAsia="zh-CN"/>
                    </w:rPr>
                    <w:t>油烟净化装置+引至楼顶排气筒</w:t>
                  </w:r>
                </w:p>
              </w:tc>
              <w:tc>
                <w:tcPr>
                  <w:tcW w:w="594" w:type="pct"/>
                  <w:tcBorders>
                    <w:tl2br w:val="nil"/>
                    <w:tr2bl w:val="nil"/>
                  </w:tcBorders>
                  <w:noWrap w:val="0"/>
                  <w:vAlign w:val="center"/>
                </w:tcPr>
                <w:p>
                  <w:pPr>
                    <w:jc w:val="center"/>
                    <w:rPr>
                      <w:rFonts w:hint="default"/>
                      <w:b w:val="0"/>
                      <w:bCs w:val="0"/>
                      <w:color w:val="auto"/>
                      <w:spacing w:val="0"/>
                      <w:sz w:val="21"/>
                      <w:szCs w:val="21"/>
                      <w:u w:val="single" w:color="auto"/>
                      <w:lang w:val="en-US" w:eastAsia="zh-CN"/>
                    </w:rPr>
                  </w:pPr>
                  <w:r>
                    <w:rPr>
                      <w:rFonts w:hint="eastAsia"/>
                      <w:b w:val="0"/>
                      <w:bCs w:val="0"/>
                      <w:color w:val="auto"/>
                      <w:spacing w:val="0"/>
                      <w:sz w:val="21"/>
                      <w:szCs w:val="21"/>
                      <w:u w:val="single" w:color="auto"/>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pct"/>
                  <w:vMerge w:val="continue"/>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p>
              </w:tc>
              <w:tc>
                <w:tcPr>
                  <w:tcW w:w="387" w:type="pct"/>
                  <w:tcBorders>
                    <w:tl2br w:val="nil"/>
                    <w:tr2bl w:val="nil"/>
                  </w:tcBorders>
                  <w:noWrap w:val="0"/>
                  <w:vAlign w:val="center"/>
                </w:tcPr>
                <w:p>
                  <w:pPr>
                    <w:pStyle w:val="108"/>
                    <w:rPr>
                      <w:rFonts w:hint="eastAsia" w:ascii="Times New Roman" w:hAnsi="Times New Roman" w:eastAsia="宋体"/>
                      <w:b w:val="0"/>
                      <w:bCs w:val="0"/>
                      <w:color w:val="auto"/>
                      <w:spacing w:val="0"/>
                      <w:sz w:val="21"/>
                      <w:szCs w:val="21"/>
                      <w:u w:val="single" w:color="auto"/>
                    </w:rPr>
                  </w:pPr>
                  <w:r>
                    <w:rPr>
                      <w:rFonts w:ascii="Times New Roman" w:hAnsi="Times New Roman" w:eastAsia="宋体"/>
                      <w:b w:val="0"/>
                      <w:bCs w:val="0"/>
                      <w:color w:val="auto"/>
                      <w:spacing w:val="0"/>
                      <w:sz w:val="21"/>
                      <w:szCs w:val="21"/>
                      <w:u w:val="single" w:color="auto"/>
                    </w:rPr>
                    <w:t>噪声</w:t>
                  </w:r>
                </w:p>
              </w:tc>
              <w:tc>
                <w:tcPr>
                  <w:tcW w:w="968" w:type="pct"/>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r>
                    <w:rPr>
                      <w:rFonts w:ascii="Times New Roman" w:hAnsi="Times New Roman" w:eastAsia="宋体"/>
                      <w:b w:val="0"/>
                      <w:bCs w:val="0"/>
                      <w:color w:val="auto"/>
                      <w:spacing w:val="0"/>
                      <w:sz w:val="21"/>
                      <w:szCs w:val="21"/>
                      <w:u w:val="single" w:color="auto"/>
                    </w:rPr>
                    <w:t>生产噪声</w:t>
                  </w:r>
                </w:p>
              </w:tc>
              <w:tc>
                <w:tcPr>
                  <w:tcW w:w="2575" w:type="pct"/>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r>
                    <w:rPr>
                      <w:rFonts w:hint="eastAsia" w:ascii="Times New Roman" w:hAnsi="Times New Roman" w:eastAsia="宋体"/>
                      <w:b w:val="0"/>
                      <w:bCs w:val="0"/>
                      <w:color w:val="auto"/>
                      <w:spacing w:val="0"/>
                      <w:sz w:val="21"/>
                      <w:szCs w:val="21"/>
                      <w:u w:val="single" w:color="auto"/>
                    </w:rPr>
                    <w:t>选购低噪声、高效率设备，</w:t>
                  </w:r>
                  <w:r>
                    <w:rPr>
                      <w:rFonts w:hint="eastAsia" w:ascii="Times New Roman" w:hAnsi="Times New Roman" w:eastAsia="宋体"/>
                      <w:b w:val="0"/>
                      <w:bCs w:val="0"/>
                      <w:color w:val="auto"/>
                      <w:spacing w:val="0"/>
                      <w:sz w:val="21"/>
                      <w:szCs w:val="21"/>
                      <w:u w:val="single" w:color="auto"/>
                      <w:lang w:val="en-US" w:eastAsia="zh-CN"/>
                    </w:rPr>
                    <w:t>减振</w:t>
                  </w:r>
                  <w:r>
                    <w:rPr>
                      <w:rFonts w:hint="eastAsia" w:ascii="Times New Roman" w:hAnsi="Times New Roman" w:eastAsia="宋体"/>
                      <w:b w:val="0"/>
                      <w:bCs w:val="0"/>
                      <w:color w:val="auto"/>
                      <w:spacing w:val="0"/>
                      <w:sz w:val="21"/>
                      <w:szCs w:val="21"/>
                      <w:u w:val="single" w:color="auto"/>
                    </w:rPr>
                    <w:t>、厂房</w:t>
                  </w:r>
                  <w:r>
                    <w:rPr>
                      <w:rFonts w:hint="eastAsia" w:ascii="Times New Roman" w:hAnsi="Times New Roman" w:eastAsia="宋体"/>
                      <w:b w:val="0"/>
                      <w:bCs w:val="0"/>
                      <w:color w:val="auto"/>
                      <w:spacing w:val="0"/>
                      <w:sz w:val="21"/>
                      <w:szCs w:val="21"/>
                      <w:u w:val="single" w:color="auto"/>
                      <w:lang w:val="en-US" w:eastAsia="zh-CN"/>
                    </w:rPr>
                    <w:t>封闭</w:t>
                  </w:r>
                  <w:r>
                    <w:rPr>
                      <w:rFonts w:hint="eastAsia" w:ascii="Times New Roman" w:hAnsi="Times New Roman" w:eastAsia="宋体"/>
                      <w:b w:val="0"/>
                      <w:bCs w:val="0"/>
                      <w:color w:val="auto"/>
                      <w:spacing w:val="0"/>
                      <w:sz w:val="21"/>
                      <w:szCs w:val="21"/>
                      <w:u w:val="single" w:color="auto"/>
                    </w:rPr>
                    <w:t>、合理布局，加强润滑保养等措施</w:t>
                  </w:r>
                </w:p>
              </w:tc>
              <w:tc>
                <w:tcPr>
                  <w:tcW w:w="594" w:type="pct"/>
                  <w:tcBorders>
                    <w:tl2br w:val="nil"/>
                    <w:tr2bl w:val="nil"/>
                  </w:tcBorders>
                  <w:noWrap w:val="0"/>
                  <w:vAlign w:val="center"/>
                </w:tcPr>
                <w:p>
                  <w:pPr>
                    <w:pStyle w:val="108"/>
                    <w:rPr>
                      <w:rFonts w:hint="default" w:ascii="Times New Roman" w:hAnsi="Times New Roman" w:eastAsia="宋体"/>
                      <w:b w:val="0"/>
                      <w:bCs w:val="0"/>
                      <w:color w:val="auto"/>
                      <w:spacing w:val="0"/>
                      <w:sz w:val="21"/>
                      <w:szCs w:val="21"/>
                      <w:u w:val="single" w:color="auto"/>
                      <w:lang w:val="en-US" w:eastAsia="zh-CN"/>
                    </w:rPr>
                  </w:pPr>
                  <w:r>
                    <w:rPr>
                      <w:rFonts w:hint="eastAsia"/>
                      <w:b w:val="0"/>
                      <w:bCs w:val="0"/>
                      <w:color w:val="auto"/>
                      <w:spacing w:val="0"/>
                      <w:sz w:val="21"/>
                      <w:szCs w:val="21"/>
                      <w:u w:val="single" w:color="auto"/>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pct"/>
                  <w:vMerge w:val="continue"/>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p>
              </w:tc>
              <w:tc>
                <w:tcPr>
                  <w:tcW w:w="387" w:type="pct"/>
                  <w:vMerge w:val="restart"/>
                  <w:tcBorders>
                    <w:tl2br w:val="nil"/>
                    <w:tr2bl w:val="nil"/>
                  </w:tcBorders>
                  <w:noWrap w:val="0"/>
                  <w:vAlign w:val="center"/>
                </w:tcPr>
                <w:p>
                  <w:pPr>
                    <w:pStyle w:val="108"/>
                    <w:rPr>
                      <w:rFonts w:hint="eastAsia" w:ascii="Times New Roman" w:hAnsi="Times New Roman" w:eastAsia="宋体"/>
                      <w:b w:val="0"/>
                      <w:bCs w:val="0"/>
                      <w:color w:val="auto"/>
                      <w:spacing w:val="0"/>
                      <w:sz w:val="21"/>
                      <w:szCs w:val="21"/>
                      <w:u w:val="single" w:color="auto"/>
                      <w:lang w:val="en-US" w:eastAsia="zh-CN"/>
                    </w:rPr>
                  </w:pPr>
                  <w:r>
                    <w:rPr>
                      <w:rFonts w:hint="eastAsia" w:ascii="Times New Roman" w:hAnsi="Times New Roman" w:eastAsia="宋体"/>
                      <w:b w:val="0"/>
                      <w:bCs w:val="0"/>
                      <w:color w:val="auto"/>
                      <w:spacing w:val="0"/>
                      <w:sz w:val="21"/>
                      <w:szCs w:val="21"/>
                      <w:u w:val="single" w:color="auto"/>
                      <w:lang w:val="en-US" w:eastAsia="zh-CN"/>
                    </w:rPr>
                    <w:t>固废</w:t>
                  </w:r>
                </w:p>
              </w:tc>
              <w:tc>
                <w:tcPr>
                  <w:tcW w:w="968" w:type="pct"/>
                  <w:tcBorders>
                    <w:tl2br w:val="nil"/>
                    <w:tr2bl w:val="nil"/>
                  </w:tcBorders>
                  <w:noWrap w:val="0"/>
                  <w:vAlign w:val="center"/>
                </w:tcPr>
                <w:p>
                  <w:pPr>
                    <w:pStyle w:val="108"/>
                    <w:rPr>
                      <w:rFonts w:ascii="Times New Roman" w:hAnsi="Times New Roman" w:eastAsia="宋体" w:cs="Times New Roman"/>
                      <w:b w:val="0"/>
                      <w:bCs w:val="0"/>
                      <w:color w:val="auto"/>
                      <w:spacing w:val="0"/>
                      <w:kern w:val="0"/>
                      <w:sz w:val="21"/>
                      <w:szCs w:val="21"/>
                      <w:u w:val="single" w:color="auto"/>
                      <w:lang w:val="en-US" w:eastAsia="zh-CN" w:bidi="ar-SA"/>
                    </w:rPr>
                  </w:pPr>
                  <w:r>
                    <w:rPr>
                      <w:rFonts w:ascii="Times New Roman" w:hAnsi="Times New Roman" w:eastAsia="宋体"/>
                      <w:b w:val="0"/>
                      <w:bCs w:val="0"/>
                      <w:color w:val="auto"/>
                      <w:spacing w:val="0"/>
                      <w:sz w:val="21"/>
                      <w:szCs w:val="21"/>
                      <w:u w:val="single" w:color="auto"/>
                    </w:rPr>
                    <w:t>生活垃圾</w:t>
                  </w:r>
                </w:p>
              </w:tc>
              <w:tc>
                <w:tcPr>
                  <w:tcW w:w="2575" w:type="pct"/>
                  <w:tcBorders>
                    <w:tl2br w:val="nil"/>
                    <w:tr2bl w:val="nil"/>
                  </w:tcBorders>
                  <w:noWrap w:val="0"/>
                  <w:vAlign w:val="center"/>
                </w:tcPr>
                <w:p>
                  <w:pPr>
                    <w:pStyle w:val="108"/>
                    <w:rPr>
                      <w:rFonts w:ascii="Times New Roman" w:hAnsi="Times New Roman" w:eastAsia="宋体" w:cs="Times New Roman"/>
                      <w:b w:val="0"/>
                      <w:bCs w:val="0"/>
                      <w:color w:val="auto"/>
                      <w:spacing w:val="0"/>
                      <w:kern w:val="0"/>
                      <w:sz w:val="21"/>
                      <w:szCs w:val="21"/>
                      <w:u w:val="single" w:color="auto"/>
                      <w:lang w:val="en-US" w:eastAsia="zh-CN" w:bidi="ar-SA"/>
                    </w:rPr>
                  </w:pPr>
                  <w:r>
                    <w:rPr>
                      <w:rFonts w:ascii="Times New Roman" w:hAnsi="Times New Roman" w:eastAsia="宋体"/>
                      <w:b w:val="0"/>
                      <w:bCs w:val="0"/>
                      <w:color w:val="auto"/>
                      <w:spacing w:val="0"/>
                      <w:sz w:val="21"/>
                      <w:szCs w:val="21"/>
                      <w:u w:val="single" w:color="auto"/>
                    </w:rPr>
                    <w:t>由</w:t>
                  </w:r>
                  <w:r>
                    <w:rPr>
                      <w:rFonts w:hint="eastAsia" w:ascii="Times New Roman" w:hAnsi="Times New Roman" w:eastAsia="宋体"/>
                      <w:b w:val="0"/>
                      <w:bCs w:val="0"/>
                      <w:color w:val="auto"/>
                      <w:spacing w:val="0"/>
                      <w:sz w:val="21"/>
                      <w:szCs w:val="21"/>
                      <w:u w:val="single" w:color="auto"/>
                      <w:lang w:val="en-US" w:eastAsia="zh-CN"/>
                    </w:rPr>
                    <w:t>环卫</w:t>
                  </w:r>
                  <w:r>
                    <w:rPr>
                      <w:rFonts w:ascii="Times New Roman" w:hAnsi="Times New Roman" w:eastAsia="宋体"/>
                      <w:b w:val="0"/>
                      <w:bCs w:val="0"/>
                      <w:color w:val="auto"/>
                      <w:spacing w:val="0"/>
                      <w:sz w:val="21"/>
                      <w:szCs w:val="21"/>
                      <w:u w:val="single" w:color="auto"/>
                    </w:rPr>
                    <w:t>部门统一收集清运</w:t>
                  </w:r>
                </w:p>
              </w:tc>
              <w:tc>
                <w:tcPr>
                  <w:tcW w:w="594" w:type="pct"/>
                  <w:tcBorders>
                    <w:tl2br w:val="nil"/>
                    <w:tr2bl w:val="nil"/>
                  </w:tcBorders>
                  <w:noWrap w:val="0"/>
                  <w:vAlign w:val="center"/>
                </w:tcPr>
                <w:p>
                  <w:pPr>
                    <w:pStyle w:val="108"/>
                    <w:rPr>
                      <w:rFonts w:hint="eastAsia" w:ascii="Times New Roman" w:hAnsi="Times New Roman" w:eastAsia="宋体" w:cs="Times New Roman"/>
                      <w:b w:val="0"/>
                      <w:bCs w:val="0"/>
                      <w:color w:val="auto"/>
                      <w:spacing w:val="0"/>
                      <w:kern w:val="0"/>
                      <w:sz w:val="21"/>
                      <w:szCs w:val="21"/>
                      <w:u w:val="single" w:color="auto"/>
                      <w:lang w:val="en-US" w:eastAsia="zh-CN" w:bidi="ar-SA"/>
                    </w:rPr>
                  </w:pPr>
                  <w:r>
                    <w:rPr>
                      <w:rFonts w:hint="eastAsia"/>
                      <w:b w:val="0"/>
                      <w:bCs w:val="0"/>
                      <w:color w:val="auto"/>
                      <w:spacing w:val="0"/>
                      <w:sz w:val="21"/>
                      <w:szCs w:val="21"/>
                      <w:u w:val="single" w:color="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pct"/>
                  <w:vMerge w:val="continue"/>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p>
              </w:tc>
              <w:tc>
                <w:tcPr>
                  <w:tcW w:w="387" w:type="pct"/>
                  <w:vMerge w:val="continue"/>
                  <w:tcBorders>
                    <w:tl2br w:val="nil"/>
                    <w:tr2bl w:val="nil"/>
                  </w:tcBorders>
                  <w:noWrap w:val="0"/>
                  <w:vAlign w:val="center"/>
                </w:tcPr>
                <w:p>
                  <w:pPr>
                    <w:pStyle w:val="108"/>
                    <w:rPr>
                      <w:rFonts w:hint="eastAsia" w:ascii="Times New Roman" w:hAnsi="Times New Roman" w:eastAsia="宋体"/>
                      <w:b w:val="0"/>
                      <w:bCs w:val="0"/>
                      <w:color w:val="auto"/>
                      <w:spacing w:val="0"/>
                      <w:sz w:val="21"/>
                      <w:szCs w:val="21"/>
                      <w:u w:val="single" w:color="auto"/>
                      <w:lang w:val="en-US" w:eastAsia="zh-CN"/>
                    </w:rPr>
                  </w:pPr>
                </w:p>
              </w:tc>
              <w:tc>
                <w:tcPr>
                  <w:tcW w:w="968" w:type="pct"/>
                  <w:tcBorders>
                    <w:tl2br w:val="nil"/>
                    <w:tr2bl w:val="nil"/>
                  </w:tcBorders>
                  <w:noWrap w:val="0"/>
                  <w:vAlign w:val="center"/>
                </w:tcPr>
                <w:p>
                  <w:pPr>
                    <w:pStyle w:val="108"/>
                    <w:rPr>
                      <w:rFonts w:hint="default" w:ascii="Times New Roman" w:hAnsi="Times New Roman" w:eastAsia="宋体"/>
                      <w:b w:val="0"/>
                      <w:bCs w:val="0"/>
                      <w:color w:val="auto"/>
                      <w:spacing w:val="0"/>
                      <w:sz w:val="21"/>
                      <w:szCs w:val="21"/>
                      <w:u w:val="single" w:color="auto"/>
                      <w:lang w:val="en-US" w:eastAsia="zh-CN"/>
                    </w:rPr>
                  </w:pPr>
                  <w:r>
                    <w:rPr>
                      <w:rFonts w:hint="eastAsia" w:ascii="Times New Roman" w:hAnsi="Times New Roman" w:eastAsia="宋体"/>
                      <w:b w:val="0"/>
                      <w:bCs w:val="0"/>
                      <w:color w:val="auto"/>
                      <w:spacing w:val="0"/>
                      <w:sz w:val="21"/>
                      <w:szCs w:val="21"/>
                      <w:u w:val="single" w:color="auto"/>
                      <w:lang w:val="en-US" w:eastAsia="zh-CN"/>
                    </w:rPr>
                    <w:t>一般固废</w:t>
                  </w:r>
                </w:p>
              </w:tc>
              <w:tc>
                <w:tcPr>
                  <w:tcW w:w="2575" w:type="pct"/>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r>
                    <w:rPr>
                      <w:rFonts w:hint="eastAsia" w:ascii="Times New Roman" w:hAnsi="Times New Roman" w:eastAsia="宋体"/>
                      <w:b w:val="0"/>
                      <w:bCs w:val="0"/>
                      <w:color w:val="auto"/>
                      <w:spacing w:val="0"/>
                      <w:sz w:val="21"/>
                      <w:szCs w:val="21"/>
                      <w:u w:val="single" w:color="auto"/>
                      <w:lang w:val="en-US" w:eastAsia="zh-CN"/>
                    </w:rPr>
                    <w:t>设置1座</w:t>
                  </w:r>
                  <w:r>
                    <w:rPr>
                      <w:rFonts w:hint="eastAsia"/>
                      <w:b w:val="0"/>
                      <w:bCs w:val="0"/>
                      <w:color w:val="auto"/>
                      <w:spacing w:val="0"/>
                      <w:sz w:val="21"/>
                      <w:szCs w:val="21"/>
                      <w:u w:val="single" w:color="auto"/>
                      <w:lang w:val="en-US" w:eastAsia="zh-CN"/>
                    </w:rPr>
                    <w:t>30</w:t>
                  </w:r>
                  <w:r>
                    <w:rPr>
                      <w:rFonts w:hint="eastAsia" w:ascii="Times New Roman" w:hAnsi="Times New Roman" w:eastAsia="宋体"/>
                      <w:b w:val="0"/>
                      <w:bCs w:val="0"/>
                      <w:color w:val="auto"/>
                      <w:spacing w:val="0"/>
                      <w:sz w:val="21"/>
                      <w:szCs w:val="21"/>
                      <w:u w:val="single" w:color="auto"/>
                      <w:lang w:val="en-US" w:eastAsia="zh-CN"/>
                    </w:rPr>
                    <w:t>m</w:t>
                  </w:r>
                  <w:r>
                    <w:rPr>
                      <w:rFonts w:hint="eastAsia" w:ascii="Times New Roman" w:hAnsi="Times New Roman" w:eastAsia="宋体"/>
                      <w:b w:val="0"/>
                      <w:bCs w:val="0"/>
                      <w:color w:val="auto"/>
                      <w:spacing w:val="0"/>
                      <w:sz w:val="21"/>
                      <w:szCs w:val="21"/>
                      <w:u w:val="single" w:color="auto"/>
                      <w:vertAlign w:val="superscript"/>
                      <w:lang w:val="en-US" w:eastAsia="zh-CN"/>
                    </w:rPr>
                    <w:t>2</w:t>
                  </w:r>
                  <w:r>
                    <w:rPr>
                      <w:rFonts w:hint="eastAsia" w:ascii="Times New Roman" w:hAnsi="Times New Roman" w:eastAsia="宋体"/>
                      <w:b w:val="0"/>
                      <w:bCs w:val="0"/>
                      <w:color w:val="auto"/>
                      <w:spacing w:val="0"/>
                      <w:sz w:val="21"/>
                      <w:szCs w:val="21"/>
                      <w:u w:val="single" w:color="auto"/>
                      <w:lang w:val="en-US" w:eastAsia="zh-CN"/>
                    </w:rPr>
                    <w:t>一般固废间</w:t>
                  </w:r>
                  <w:r>
                    <w:rPr>
                      <w:rFonts w:hint="eastAsia" w:ascii="Times New Roman" w:hAnsi="Times New Roman" w:eastAsia="宋体"/>
                      <w:b w:val="0"/>
                      <w:bCs w:val="0"/>
                      <w:color w:val="auto"/>
                      <w:spacing w:val="0"/>
                      <w:sz w:val="21"/>
                      <w:szCs w:val="21"/>
                      <w:u w:val="single" w:color="auto"/>
                    </w:rPr>
                    <w:t>暂存</w:t>
                  </w:r>
                  <w:r>
                    <w:rPr>
                      <w:rFonts w:hint="eastAsia" w:ascii="Times New Roman" w:hAnsi="Times New Roman" w:eastAsia="宋体"/>
                      <w:b w:val="0"/>
                      <w:bCs w:val="0"/>
                      <w:color w:val="auto"/>
                      <w:spacing w:val="0"/>
                      <w:sz w:val="21"/>
                      <w:szCs w:val="21"/>
                      <w:u w:val="single" w:color="auto"/>
                      <w:lang w:val="en-US" w:eastAsia="zh-CN"/>
                    </w:rPr>
                    <w:t>一般固废</w:t>
                  </w:r>
                </w:p>
              </w:tc>
              <w:tc>
                <w:tcPr>
                  <w:tcW w:w="594" w:type="pct"/>
                  <w:tcBorders>
                    <w:tl2br w:val="nil"/>
                    <w:tr2bl w:val="nil"/>
                  </w:tcBorders>
                  <w:noWrap w:val="0"/>
                  <w:vAlign w:val="center"/>
                </w:tcPr>
                <w:p>
                  <w:pPr>
                    <w:pStyle w:val="108"/>
                    <w:rPr>
                      <w:rFonts w:hint="default" w:ascii="Times New Roman" w:hAnsi="Times New Roman" w:eastAsia="宋体"/>
                      <w:b w:val="0"/>
                      <w:bCs w:val="0"/>
                      <w:color w:val="auto"/>
                      <w:spacing w:val="0"/>
                      <w:sz w:val="21"/>
                      <w:szCs w:val="21"/>
                      <w:u w:val="single" w:color="auto"/>
                      <w:lang w:val="en-US" w:eastAsia="zh-CN"/>
                    </w:rPr>
                  </w:pPr>
                  <w:r>
                    <w:rPr>
                      <w:rFonts w:hint="eastAsia"/>
                      <w:b w:val="0"/>
                      <w:bCs w:val="0"/>
                      <w:color w:val="auto"/>
                      <w:spacing w:val="0"/>
                      <w:sz w:val="21"/>
                      <w:szCs w:val="21"/>
                      <w:u w:val="single" w:color="auto"/>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pct"/>
                  <w:vMerge w:val="continue"/>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p>
              </w:tc>
              <w:tc>
                <w:tcPr>
                  <w:tcW w:w="387" w:type="pct"/>
                  <w:vMerge w:val="continue"/>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p>
              </w:tc>
              <w:tc>
                <w:tcPr>
                  <w:tcW w:w="968" w:type="pct"/>
                  <w:tcBorders>
                    <w:tl2br w:val="nil"/>
                    <w:tr2bl w:val="nil"/>
                  </w:tcBorders>
                  <w:noWrap w:val="0"/>
                  <w:vAlign w:val="center"/>
                </w:tcPr>
                <w:p>
                  <w:pPr>
                    <w:pStyle w:val="108"/>
                    <w:rPr>
                      <w:rFonts w:ascii="Times New Roman" w:hAnsi="Times New Roman" w:eastAsia="宋体" w:cs="Times New Roman"/>
                      <w:b w:val="0"/>
                      <w:bCs w:val="0"/>
                      <w:color w:val="auto"/>
                      <w:spacing w:val="0"/>
                      <w:kern w:val="0"/>
                      <w:sz w:val="21"/>
                      <w:szCs w:val="21"/>
                      <w:u w:val="single" w:color="auto"/>
                      <w:lang w:val="en-US" w:eastAsia="zh-CN" w:bidi="ar-SA"/>
                    </w:rPr>
                  </w:pPr>
                  <w:r>
                    <w:rPr>
                      <w:rFonts w:ascii="Times New Roman" w:hAnsi="Times New Roman" w:eastAsia="宋体"/>
                      <w:b w:val="0"/>
                      <w:bCs w:val="0"/>
                      <w:color w:val="auto"/>
                      <w:spacing w:val="0"/>
                      <w:sz w:val="21"/>
                      <w:szCs w:val="21"/>
                      <w:u w:val="single" w:color="auto"/>
                    </w:rPr>
                    <w:t>危险废物</w:t>
                  </w:r>
                </w:p>
              </w:tc>
              <w:tc>
                <w:tcPr>
                  <w:tcW w:w="2575" w:type="pct"/>
                  <w:tcBorders>
                    <w:tl2br w:val="nil"/>
                    <w:tr2bl w:val="nil"/>
                  </w:tcBorders>
                  <w:noWrap w:val="0"/>
                  <w:vAlign w:val="center"/>
                </w:tcPr>
                <w:p>
                  <w:pPr>
                    <w:pStyle w:val="108"/>
                    <w:rPr>
                      <w:rFonts w:hint="eastAsia" w:ascii="Times New Roman" w:hAnsi="Times New Roman" w:eastAsia="宋体" w:cs="Times New Roman"/>
                      <w:b w:val="0"/>
                      <w:bCs w:val="0"/>
                      <w:color w:val="auto"/>
                      <w:spacing w:val="0"/>
                      <w:kern w:val="0"/>
                      <w:sz w:val="21"/>
                      <w:szCs w:val="21"/>
                      <w:u w:val="single" w:color="auto"/>
                      <w:lang w:val="en-US" w:eastAsia="zh-CN" w:bidi="ar-SA"/>
                    </w:rPr>
                  </w:pPr>
                  <w:r>
                    <w:rPr>
                      <w:rFonts w:hint="eastAsia" w:ascii="Times New Roman" w:hAnsi="Times New Roman" w:eastAsia="宋体"/>
                      <w:b w:val="0"/>
                      <w:bCs w:val="0"/>
                      <w:color w:val="auto"/>
                      <w:spacing w:val="0"/>
                      <w:sz w:val="21"/>
                      <w:szCs w:val="21"/>
                      <w:u w:val="single" w:color="auto"/>
                      <w:lang w:val="en-US" w:eastAsia="zh-CN"/>
                    </w:rPr>
                    <w:t>设置1座</w:t>
                  </w:r>
                  <w:r>
                    <w:rPr>
                      <w:rFonts w:hint="eastAsia"/>
                      <w:b w:val="0"/>
                      <w:bCs w:val="0"/>
                      <w:color w:val="auto"/>
                      <w:spacing w:val="0"/>
                      <w:sz w:val="21"/>
                      <w:szCs w:val="21"/>
                      <w:u w:val="single" w:color="auto"/>
                      <w:lang w:val="en-US" w:eastAsia="zh-CN"/>
                    </w:rPr>
                    <w:t>1</w:t>
                  </w:r>
                  <w:r>
                    <w:rPr>
                      <w:rFonts w:hint="eastAsia" w:ascii="Times New Roman" w:hAnsi="Times New Roman" w:eastAsia="宋体"/>
                      <w:b w:val="0"/>
                      <w:bCs w:val="0"/>
                      <w:color w:val="auto"/>
                      <w:spacing w:val="0"/>
                      <w:sz w:val="21"/>
                      <w:szCs w:val="21"/>
                      <w:u w:val="single" w:color="auto"/>
                      <w:lang w:val="en-US" w:eastAsia="zh-CN"/>
                    </w:rPr>
                    <w:t>0m</w:t>
                  </w:r>
                  <w:r>
                    <w:rPr>
                      <w:rFonts w:hint="eastAsia" w:ascii="Times New Roman" w:hAnsi="Times New Roman" w:eastAsia="宋体"/>
                      <w:b w:val="0"/>
                      <w:bCs w:val="0"/>
                      <w:color w:val="auto"/>
                      <w:spacing w:val="0"/>
                      <w:sz w:val="21"/>
                      <w:szCs w:val="21"/>
                      <w:u w:val="single" w:color="auto"/>
                      <w:vertAlign w:val="superscript"/>
                      <w:lang w:val="en-US" w:eastAsia="zh-CN"/>
                    </w:rPr>
                    <w:t>2</w:t>
                  </w:r>
                  <w:r>
                    <w:rPr>
                      <w:rFonts w:hint="eastAsia" w:ascii="Times New Roman" w:hAnsi="Times New Roman" w:eastAsia="宋体"/>
                      <w:b w:val="0"/>
                      <w:bCs w:val="0"/>
                      <w:color w:val="auto"/>
                      <w:spacing w:val="0"/>
                      <w:sz w:val="21"/>
                      <w:szCs w:val="21"/>
                      <w:u w:val="single" w:color="auto"/>
                      <w:lang w:val="en-US" w:eastAsia="zh-CN"/>
                    </w:rPr>
                    <w:t>危废间</w:t>
                  </w:r>
                  <w:r>
                    <w:rPr>
                      <w:rFonts w:hint="eastAsia" w:ascii="Times New Roman" w:hAnsi="Times New Roman" w:eastAsia="宋体"/>
                      <w:b w:val="0"/>
                      <w:bCs w:val="0"/>
                      <w:color w:val="auto"/>
                      <w:spacing w:val="0"/>
                      <w:sz w:val="21"/>
                      <w:szCs w:val="21"/>
                      <w:u w:val="single" w:color="auto"/>
                    </w:rPr>
                    <w:t>暂存</w:t>
                  </w:r>
                  <w:r>
                    <w:rPr>
                      <w:rFonts w:ascii="Times New Roman" w:hAnsi="Times New Roman" w:eastAsia="宋体"/>
                      <w:b w:val="0"/>
                      <w:bCs w:val="0"/>
                      <w:color w:val="auto"/>
                      <w:spacing w:val="0"/>
                      <w:sz w:val="21"/>
                      <w:szCs w:val="21"/>
                      <w:u w:val="single" w:color="auto"/>
                    </w:rPr>
                    <w:t>危险废物</w:t>
                  </w:r>
                  <w:r>
                    <w:rPr>
                      <w:rFonts w:hint="eastAsia" w:ascii="Times New Roman" w:hAnsi="Times New Roman" w:eastAsia="宋体"/>
                      <w:b w:val="0"/>
                      <w:bCs w:val="0"/>
                      <w:color w:val="auto"/>
                      <w:spacing w:val="0"/>
                      <w:sz w:val="21"/>
                      <w:szCs w:val="21"/>
                      <w:u w:val="single" w:color="auto"/>
                    </w:rPr>
                    <w:t>，定期交由</w:t>
                  </w:r>
                  <w:r>
                    <w:rPr>
                      <w:rFonts w:hint="eastAsia"/>
                      <w:b w:val="0"/>
                      <w:bCs w:val="0"/>
                      <w:color w:val="auto"/>
                      <w:spacing w:val="0"/>
                      <w:sz w:val="21"/>
                      <w:szCs w:val="21"/>
                      <w:u w:val="single" w:color="auto"/>
                      <w:lang w:val="en-US" w:eastAsia="zh-CN"/>
                    </w:rPr>
                    <w:t>有</w:t>
                  </w:r>
                  <w:r>
                    <w:rPr>
                      <w:rFonts w:hint="eastAsia" w:ascii="Times New Roman" w:hAnsi="Times New Roman" w:eastAsia="宋体"/>
                      <w:b w:val="0"/>
                      <w:bCs w:val="0"/>
                      <w:color w:val="auto"/>
                      <w:spacing w:val="0"/>
                      <w:sz w:val="21"/>
                      <w:szCs w:val="21"/>
                      <w:u w:val="single" w:color="auto"/>
                    </w:rPr>
                    <w:t>资质的单位处理</w:t>
                  </w:r>
                </w:p>
              </w:tc>
              <w:tc>
                <w:tcPr>
                  <w:tcW w:w="594" w:type="pct"/>
                  <w:tcBorders>
                    <w:tl2br w:val="nil"/>
                    <w:tr2bl w:val="nil"/>
                  </w:tcBorders>
                  <w:noWrap w:val="0"/>
                  <w:vAlign w:val="center"/>
                </w:tcPr>
                <w:p>
                  <w:pPr>
                    <w:pStyle w:val="108"/>
                    <w:rPr>
                      <w:rFonts w:hint="default" w:ascii="Times New Roman" w:hAnsi="Times New Roman" w:eastAsia="宋体" w:cs="Times New Roman"/>
                      <w:b w:val="0"/>
                      <w:bCs w:val="0"/>
                      <w:color w:val="auto"/>
                      <w:spacing w:val="0"/>
                      <w:kern w:val="0"/>
                      <w:sz w:val="21"/>
                      <w:szCs w:val="21"/>
                      <w:u w:val="single" w:color="auto"/>
                      <w:lang w:val="en-US" w:eastAsia="zh-CN" w:bidi="ar-SA"/>
                    </w:rPr>
                  </w:pPr>
                  <w:r>
                    <w:rPr>
                      <w:rFonts w:hint="eastAsia"/>
                      <w:b w:val="0"/>
                      <w:bCs w:val="0"/>
                      <w:color w:val="auto"/>
                      <w:spacing w:val="0"/>
                      <w:sz w:val="21"/>
                      <w:szCs w:val="21"/>
                      <w:u w:val="single" w:color="auto"/>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0" w:type="pct"/>
                  <w:gridSpan w:val="3"/>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r>
                    <w:rPr>
                      <w:rFonts w:ascii="Times New Roman" w:hAnsi="Times New Roman" w:eastAsia="宋体"/>
                      <w:b w:val="0"/>
                      <w:bCs w:val="0"/>
                      <w:color w:val="auto"/>
                      <w:spacing w:val="0"/>
                      <w:sz w:val="21"/>
                      <w:szCs w:val="21"/>
                      <w:u w:val="single" w:color="auto"/>
                    </w:rPr>
                    <w:t>合计</w:t>
                  </w:r>
                </w:p>
              </w:tc>
              <w:tc>
                <w:tcPr>
                  <w:tcW w:w="2575" w:type="pct"/>
                  <w:tcBorders>
                    <w:tl2br w:val="nil"/>
                    <w:tr2bl w:val="nil"/>
                  </w:tcBorders>
                  <w:noWrap w:val="0"/>
                  <w:vAlign w:val="center"/>
                </w:tcPr>
                <w:p>
                  <w:pPr>
                    <w:pStyle w:val="108"/>
                    <w:rPr>
                      <w:rFonts w:ascii="Times New Roman" w:hAnsi="Times New Roman" w:eastAsia="宋体"/>
                      <w:b w:val="0"/>
                      <w:bCs w:val="0"/>
                      <w:color w:val="auto"/>
                      <w:spacing w:val="0"/>
                      <w:sz w:val="21"/>
                      <w:szCs w:val="21"/>
                      <w:u w:val="single" w:color="auto"/>
                    </w:rPr>
                  </w:pPr>
                </w:p>
              </w:tc>
              <w:tc>
                <w:tcPr>
                  <w:tcW w:w="594" w:type="pct"/>
                  <w:tcBorders>
                    <w:tl2br w:val="nil"/>
                    <w:tr2bl w:val="nil"/>
                  </w:tcBorders>
                  <w:noWrap w:val="0"/>
                  <w:vAlign w:val="center"/>
                </w:tcPr>
                <w:p>
                  <w:pPr>
                    <w:pStyle w:val="108"/>
                    <w:rPr>
                      <w:rFonts w:hint="default" w:ascii="Times New Roman" w:hAnsi="Times New Roman" w:eastAsia="宋体"/>
                      <w:b w:val="0"/>
                      <w:bCs w:val="0"/>
                      <w:color w:val="auto"/>
                      <w:spacing w:val="0"/>
                      <w:sz w:val="21"/>
                      <w:szCs w:val="21"/>
                      <w:u w:val="single" w:color="auto"/>
                      <w:lang w:val="en-US" w:eastAsia="zh-CN"/>
                    </w:rPr>
                  </w:pPr>
                  <w:r>
                    <w:rPr>
                      <w:rFonts w:hint="eastAsia"/>
                      <w:b w:val="0"/>
                      <w:bCs w:val="0"/>
                      <w:color w:val="auto"/>
                      <w:spacing w:val="0"/>
                      <w:sz w:val="21"/>
                      <w:szCs w:val="21"/>
                      <w:u w:val="single" w:color="auto"/>
                      <w:lang w:val="en-US" w:eastAsia="zh-CN"/>
                    </w:rPr>
                    <w:t>104</w:t>
                  </w:r>
                </w:p>
              </w:tc>
            </w:tr>
          </w:tbl>
          <w:p>
            <w:pPr>
              <w:pStyle w:val="103"/>
              <w:spacing w:line="360" w:lineRule="auto"/>
              <w:ind w:firstLine="480"/>
              <w:rPr>
                <w:rFonts w:hint="eastAsia"/>
                <w:b w:val="0"/>
                <w:bCs w:val="0"/>
                <w:color w:val="auto"/>
                <w:spacing w:val="0"/>
                <w:u w:val="none" w:color="auto"/>
              </w:rPr>
            </w:pPr>
          </w:p>
          <w:p>
            <w:pPr>
              <w:pStyle w:val="103"/>
              <w:spacing w:line="360" w:lineRule="auto"/>
              <w:ind w:firstLine="0" w:firstLineChars="0"/>
              <w:rPr>
                <w:rFonts w:hint="eastAsia"/>
                <w:b w:val="0"/>
                <w:bCs w:val="0"/>
                <w:color w:val="auto"/>
                <w:spacing w:val="0"/>
                <w:u w:val="none" w:color="auto"/>
              </w:rPr>
            </w:pPr>
          </w:p>
          <w:p>
            <w:pPr>
              <w:pStyle w:val="103"/>
              <w:spacing w:line="360" w:lineRule="auto"/>
              <w:ind w:firstLine="0" w:firstLineChars="0"/>
              <w:rPr>
                <w:rFonts w:hint="eastAsia"/>
                <w:b w:val="0"/>
                <w:bCs w:val="0"/>
                <w:color w:val="auto"/>
                <w:spacing w:val="0"/>
                <w:u w:val="none" w:color="auto"/>
              </w:rPr>
            </w:pPr>
          </w:p>
          <w:p>
            <w:pPr>
              <w:pStyle w:val="103"/>
              <w:spacing w:line="360" w:lineRule="auto"/>
              <w:ind w:firstLine="0" w:firstLineChars="0"/>
              <w:rPr>
                <w:rFonts w:hint="eastAsia"/>
                <w:b w:val="0"/>
                <w:bCs w:val="0"/>
                <w:color w:val="auto"/>
                <w:spacing w:val="0"/>
                <w:u w:val="none" w:color="auto"/>
              </w:rPr>
            </w:pPr>
          </w:p>
          <w:p>
            <w:pPr>
              <w:adjustRightInd w:val="0"/>
              <w:snapToGrid w:val="0"/>
              <w:spacing w:line="360" w:lineRule="auto"/>
              <w:rPr>
                <w:rFonts w:cs="宋体"/>
                <w:bCs/>
                <w:color w:val="auto"/>
                <w:spacing w:val="0"/>
                <w:sz w:val="18"/>
                <w:szCs w:val="18"/>
                <w:u w:val="none" w:color="auto"/>
              </w:rPr>
            </w:pPr>
          </w:p>
        </w:tc>
      </w:tr>
    </w:tbl>
    <w:p>
      <w:pPr>
        <w:adjustRightInd w:val="0"/>
        <w:snapToGrid w:val="0"/>
        <w:spacing w:line="360" w:lineRule="auto"/>
        <w:rPr>
          <w:rFonts w:hint="eastAsia" w:cs="宋体"/>
          <w:b/>
          <w:color w:val="auto"/>
          <w:spacing w:val="0"/>
          <w:kern w:val="0"/>
          <w:sz w:val="28"/>
          <w:szCs w:val="28"/>
          <w:u w:val="none" w:color="auto"/>
        </w:rPr>
        <w:sectPr>
          <w:pgSz w:w="11907" w:h="16840"/>
          <w:pgMar w:top="1440" w:right="1417" w:bottom="1440" w:left="1417" w:header="851" w:footer="850" w:gutter="0"/>
          <w:pgBorders>
            <w:top w:val="none" w:sz="0" w:space="0"/>
            <w:left w:val="none" w:sz="0" w:space="0"/>
            <w:bottom w:val="none" w:sz="0" w:space="0"/>
            <w:right w:val="none" w:sz="0" w:space="0"/>
          </w:pgBorders>
          <w:cols w:space="720" w:num="1"/>
          <w:docGrid w:type="lines" w:linePitch="312" w:charSpace="0"/>
        </w:sectPr>
      </w:pPr>
    </w:p>
    <w:p>
      <w:pPr>
        <w:pStyle w:val="38"/>
        <w:spacing w:before="0" w:beforeAutospacing="0" w:after="0" w:afterAutospacing="0"/>
        <w:jc w:val="center"/>
        <w:outlineLvl w:val="0"/>
        <w:rPr>
          <w:rFonts w:hint="eastAsia" w:ascii="Times New Roman" w:hAnsi="Times New Roman" w:eastAsia="黑体" w:cs="Times New Roman"/>
          <w:snapToGrid w:val="0"/>
          <w:color w:val="auto"/>
          <w:spacing w:val="0"/>
          <w:sz w:val="30"/>
          <w:szCs w:val="30"/>
          <w:u w:val="single" w:color="auto"/>
        </w:rPr>
      </w:pPr>
      <w:bookmarkStart w:id="11" w:name="_Toc8229"/>
      <w:r>
        <w:rPr>
          <w:rFonts w:hint="eastAsia" w:ascii="Times New Roman" w:hAnsi="Times New Roman" w:eastAsia="黑体" w:cs="Times New Roman"/>
          <w:snapToGrid w:val="0"/>
          <w:color w:val="auto"/>
          <w:spacing w:val="0"/>
          <w:sz w:val="30"/>
          <w:szCs w:val="30"/>
          <w:u w:val="single" w:color="auto"/>
        </w:rPr>
        <w:t>五、</w:t>
      </w:r>
      <w:bookmarkStart w:id="12" w:name="_Hlk54167917"/>
      <w:r>
        <w:rPr>
          <w:rFonts w:hint="eastAsia" w:ascii="Times New Roman" w:hAnsi="Times New Roman" w:eastAsia="黑体" w:cs="Times New Roman"/>
          <w:snapToGrid w:val="0"/>
          <w:color w:val="auto"/>
          <w:spacing w:val="0"/>
          <w:sz w:val="30"/>
          <w:szCs w:val="30"/>
          <w:u w:val="single" w:color="auto"/>
        </w:rPr>
        <w:t>环境保护措施监督检查清单</w:t>
      </w:r>
      <w:bookmarkEnd w:id="11"/>
      <w:bookmarkEnd w:id="12"/>
    </w:p>
    <w:tbl>
      <w:tblPr>
        <w:tblStyle w:val="4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525"/>
        <w:gridCol w:w="1536"/>
        <w:gridCol w:w="2325"/>
        <w:gridCol w:w="25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tcBorders>
              <w:tl2br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eastAsia" w:cs="宋体"/>
                <w:color w:val="auto"/>
                <w:spacing w:val="0"/>
                <w:sz w:val="24"/>
                <w:szCs w:val="24"/>
                <w:u w:val="single" w:color="auto"/>
              </w:rPr>
            </w:pPr>
            <w:r>
              <w:rPr>
                <w:rFonts w:hint="eastAsia" w:cs="宋体"/>
                <w:b/>
                <w:bCs/>
                <w:color w:val="auto"/>
                <w:spacing w:val="0"/>
                <w:sz w:val="24"/>
                <w:szCs w:val="24"/>
                <w:u w:val="single" w:color="auto"/>
              </w:rPr>
              <w:t>内容</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cs="宋体"/>
                <w:color w:val="auto"/>
                <w:spacing w:val="0"/>
                <w:sz w:val="24"/>
                <w:szCs w:val="24"/>
                <w:u w:val="single" w:color="auto"/>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cs="宋体"/>
                <w:color w:val="auto"/>
                <w:spacing w:val="0"/>
                <w:sz w:val="24"/>
                <w:szCs w:val="24"/>
                <w:u w:val="single" w:color="auto"/>
              </w:rPr>
            </w:pPr>
            <w:r>
              <w:rPr>
                <w:rFonts w:hint="eastAsia" w:cs="宋体"/>
                <w:b/>
                <w:bCs/>
                <w:color w:val="auto"/>
                <w:spacing w:val="0"/>
                <w:sz w:val="24"/>
                <w:szCs w:val="24"/>
                <w:u w:val="single" w:color="auto"/>
              </w:rPr>
              <w:t>要素</w:t>
            </w:r>
          </w:p>
        </w:tc>
        <w:tc>
          <w:tcPr>
            <w:tcW w:w="1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b/>
                <w:bCs/>
                <w:color w:val="auto"/>
                <w:spacing w:val="0"/>
                <w:sz w:val="24"/>
                <w:szCs w:val="24"/>
                <w:u w:val="single" w:color="auto"/>
              </w:rPr>
            </w:pPr>
            <w:r>
              <w:rPr>
                <w:rFonts w:hint="eastAsia" w:cs="宋体"/>
                <w:b/>
                <w:bCs/>
                <w:color w:val="auto"/>
                <w:spacing w:val="0"/>
                <w:sz w:val="24"/>
                <w:szCs w:val="24"/>
                <w:u w:val="single" w:color="auto"/>
              </w:rPr>
              <w:t>排放口(编号、名称)/污染源</w:t>
            </w:r>
          </w:p>
        </w:tc>
        <w:tc>
          <w:tcPr>
            <w:tcW w:w="15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b/>
                <w:bCs/>
                <w:color w:val="auto"/>
                <w:spacing w:val="0"/>
                <w:sz w:val="24"/>
                <w:szCs w:val="24"/>
                <w:u w:val="single" w:color="auto"/>
              </w:rPr>
            </w:pPr>
            <w:r>
              <w:rPr>
                <w:rFonts w:hint="eastAsia" w:cs="宋体"/>
                <w:b/>
                <w:bCs/>
                <w:color w:val="auto"/>
                <w:spacing w:val="0"/>
                <w:sz w:val="24"/>
                <w:szCs w:val="24"/>
                <w:u w:val="single" w:color="auto"/>
              </w:rPr>
              <w:t>污染物项目</w:t>
            </w:r>
          </w:p>
        </w:tc>
        <w:tc>
          <w:tcPr>
            <w:tcW w:w="23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b/>
                <w:bCs/>
                <w:color w:val="auto"/>
                <w:spacing w:val="0"/>
                <w:sz w:val="24"/>
                <w:szCs w:val="24"/>
                <w:u w:val="single" w:color="auto"/>
              </w:rPr>
            </w:pPr>
            <w:r>
              <w:rPr>
                <w:rFonts w:hint="eastAsia" w:cs="宋体"/>
                <w:b/>
                <w:bCs/>
                <w:color w:val="auto"/>
                <w:spacing w:val="0"/>
                <w:sz w:val="24"/>
                <w:szCs w:val="24"/>
                <w:u w:val="single" w:color="auto"/>
              </w:rPr>
              <w:t>环境保护措施</w:t>
            </w:r>
          </w:p>
        </w:tc>
        <w:tc>
          <w:tcPr>
            <w:tcW w:w="2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b/>
                <w:bCs/>
                <w:color w:val="auto"/>
                <w:spacing w:val="0"/>
                <w:sz w:val="24"/>
                <w:szCs w:val="24"/>
                <w:u w:val="single" w:color="auto"/>
              </w:rPr>
            </w:pPr>
            <w:r>
              <w:rPr>
                <w:rFonts w:hint="eastAsia" w:cs="宋体"/>
                <w:b/>
                <w:bCs/>
                <w:color w:val="auto"/>
                <w:spacing w:val="0"/>
                <w:sz w:val="24"/>
                <w:szCs w:val="24"/>
                <w:u w:val="single" w:color="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大气环境</w:t>
            </w:r>
          </w:p>
        </w:tc>
        <w:tc>
          <w:tcPr>
            <w:tcW w:w="1525" w:type="dxa"/>
            <w:noWrap w:val="0"/>
            <w:vAlign w:val="center"/>
          </w:tcPr>
          <w:p>
            <w:pPr>
              <w:keepNext w:val="0"/>
              <w:keepLines w:val="0"/>
              <w:pageBreakBefore w:val="0"/>
              <w:widowControl w:val="0"/>
              <w:kinsoku/>
              <w:wordWrap/>
              <w:overflowPunct/>
              <w:topLinePunct w:val="0"/>
              <w:autoSpaceDE/>
              <w:autoSpaceDN/>
              <w:bidi w:val="0"/>
              <w:spacing w:line="288" w:lineRule="auto"/>
              <w:ind w:left="-53" w:leftChars="-25" w:right="-53" w:rightChars="-25"/>
              <w:jc w:val="center"/>
              <w:textAlignment w:val="auto"/>
              <w:rPr>
                <w:rFonts w:hint="default"/>
                <w:color w:val="auto"/>
                <w:spacing w:val="0"/>
                <w:sz w:val="24"/>
                <w:szCs w:val="24"/>
                <w:u w:val="single" w:color="auto"/>
                <w:lang w:val="en-US"/>
              </w:rPr>
            </w:pPr>
            <w:r>
              <w:rPr>
                <w:rFonts w:hint="eastAsia"/>
                <w:bCs/>
                <w:color w:val="auto"/>
                <w:spacing w:val="0"/>
                <w:sz w:val="24"/>
                <w:szCs w:val="24"/>
                <w:u w:val="single" w:color="auto"/>
                <w:lang w:val="en-US" w:eastAsia="zh-CN"/>
              </w:rPr>
              <w:t>上胶、贴合废气、</w:t>
            </w:r>
            <w:r>
              <w:rPr>
                <w:rFonts w:hint="eastAsia" w:ascii="Times New Roman" w:hAnsi="Times New Roman" w:eastAsia="宋体" w:cs="Times New Roman"/>
                <w:bCs/>
                <w:color w:val="auto"/>
                <w:spacing w:val="0"/>
                <w:sz w:val="24"/>
                <w:szCs w:val="24"/>
                <w:u w:val="single" w:color="auto"/>
                <w:lang w:val="en-US" w:eastAsia="zh-CN"/>
              </w:rPr>
              <w:t>油边、晾干废气</w:t>
            </w:r>
            <w:r>
              <w:rPr>
                <w:rFonts w:hint="eastAsia" w:cs="Times New Roman"/>
                <w:bCs/>
                <w:color w:val="auto"/>
                <w:spacing w:val="0"/>
                <w:sz w:val="24"/>
                <w:szCs w:val="24"/>
                <w:u w:val="single" w:color="auto"/>
                <w:lang w:val="en-US" w:eastAsia="zh-CN"/>
              </w:rPr>
              <w:t>、</w:t>
            </w:r>
            <w:r>
              <w:rPr>
                <w:rFonts w:hint="eastAsia" w:ascii="Times New Roman" w:hAnsi="Times New Roman" w:eastAsia="宋体" w:cs="Times New Roman"/>
                <w:bCs/>
                <w:color w:val="auto"/>
                <w:spacing w:val="0"/>
                <w:sz w:val="24"/>
                <w:szCs w:val="24"/>
                <w:u w:val="single" w:color="auto"/>
                <w:lang w:val="en-US" w:eastAsia="zh-CN"/>
              </w:rPr>
              <w:t>丝印废气</w:t>
            </w:r>
          </w:p>
        </w:tc>
        <w:tc>
          <w:tcPr>
            <w:tcW w:w="1536" w:type="dxa"/>
            <w:noWrap w:val="0"/>
            <w:vAlign w:val="center"/>
          </w:tcPr>
          <w:p>
            <w:pPr>
              <w:keepNext w:val="0"/>
              <w:keepLines w:val="0"/>
              <w:pageBreakBefore w:val="0"/>
              <w:widowControl w:val="0"/>
              <w:kinsoku/>
              <w:wordWrap/>
              <w:overflowPunct/>
              <w:topLinePunct w:val="0"/>
              <w:autoSpaceDE/>
              <w:autoSpaceDN/>
              <w:bidi w:val="0"/>
              <w:spacing w:line="288" w:lineRule="auto"/>
              <w:ind w:left="-53" w:leftChars="-25" w:right="-53" w:rightChars="-25"/>
              <w:jc w:val="center"/>
              <w:textAlignment w:val="auto"/>
              <w:rPr>
                <w:rFonts w:hint="default" w:cs="宋体"/>
                <w:color w:val="auto"/>
                <w:spacing w:val="0"/>
                <w:sz w:val="24"/>
                <w:szCs w:val="24"/>
                <w:u w:val="single" w:color="auto"/>
                <w:lang w:val="en-US"/>
              </w:rPr>
            </w:pPr>
            <w:r>
              <w:rPr>
                <w:rFonts w:hint="eastAsia"/>
                <w:bCs/>
                <w:color w:val="auto"/>
                <w:spacing w:val="0"/>
                <w:sz w:val="24"/>
                <w:szCs w:val="24"/>
                <w:u w:val="single" w:color="auto"/>
                <w:lang w:val="en-US" w:eastAsia="zh-CN"/>
              </w:rPr>
              <w:t>VOCs</w:t>
            </w:r>
          </w:p>
        </w:tc>
        <w:tc>
          <w:tcPr>
            <w:tcW w:w="23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eastAsia="宋体" w:cs="宋体"/>
                <w:color w:val="auto"/>
                <w:spacing w:val="0"/>
                <w:sz w:val="24"/>
                <w:szCs w:val="24"/>
                <w:u w:val="single" w:color="auto"/>
                <w:lang w:val="en-US" w:eastAsia="zh-CN"/>
              </w:rPr>
            </w:pPr>
            <w:r>
              <w:rPr>
                <w:rFonts w:hint="eastAsia"/>
                <w:b w:val="0"/>
                <w:bCs w:val="0"/>
                <w:color w:val="auto"/>
                <w:spacing w:val="0"/>
                <w:sz w:val="24"/>
                <w:szCs w:val="24"/>
                <w:u w:val="single" w:color="auto"/>
                <w:lang w:val="en-US" w:eastAsia="zh-CN"/>
              </w:rPr>
              <w:t>集气罩+三级活性炭+楼顶排气筒（DA001）</w:t>
            </w:r>
          </w:p>
        </w:tc>
        <w:tc>
          <w:tcPr>
            <w:tcW w:w="2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eastAsia="宋体" w:cs="宋体"/>
                <w:color w:val="auto"/>
                <w:spacing w:val="0"/>
                <w:sz w:val="24"/>
                <w:szCs w:val="24"/>
                <w:u w:val="single" w:color="auto"/>
                <w:lang w:val="en-US" w:eastAsia="zh-CN"/>
              </w:rPr>
            </w:pPr>
            <w:r>
              <w:rPr>
                <w:rFonts w:hint="eastAsia"/>
                <w:color w:val="auto"/>
                <w:spacing w:val="0"/>
                <w:sz w:val="24"/>
                <w:szCs w:val="24"/>
                <w:u w:val="single" w:color="auto"/>
              </w:rPr>
              <w:t>《大气污染物综合排放标准》（GB16297-1996）</w:t>
            </w:r>
            <w:r>
              <w:rPr>
                <w:rFonts w:hint="eastAsia"/>
                <w:color w:val="auto"/>
                <w:spacing w:val="0"/>
                <w:sz w:val="24"/>
                <w:szCs w:val="24"/>
                <w:u w:val="single" w:color="auto"/>
                <w:lang w:eastAsia="zh-CN"/>
              </w:rPr>
              <w:t>、《印刷业挥发性有机物排放标准》（DB43/1357-2017）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p>
        </w:tc>
        <w:tc>
          <w:tcPr>
            <w:tcW w:w="1525" w:type="dxa"/>
            <w:noWrap w:val="0"/>
            <w:vAlign w:val="center"/>
          </w:tcPr>
          <w:p>
            <w:pPr>
              <w:keepNext w:val="0"/>
              <w:keepLines w:val="0"/>
              <w:pageBreakBefore w:val="0"/>
              <w:widowControl w:val="0"/>
              <w:kinsoku/>
              <w:wordWrap/>
              <w:overflowPunct/>
              <w:topLinePunct w:val="0"/>
              <w:autoSpaceDE/>
              <w:autoSpaceDN/>
              <w:bidi w:val="0"/>
              <w:spacing w:line="288" w:lineRule="auto"/>
              <w:ind w:left="-53" w:leftChars="-25" w:right="-53" w:rightChars="-25"/>
              <w:jc w:val="center"/>
              <w:textAlignment w:val="auto"/>
              <w:rPr>
                <w:rFonts w:hint="default" w:ascii="Times New Roman" w:hAnsi="Times New Roman" w:eastAsia="宋体" w:cs="Times New Roman"/>
                <w:bCs/>
                <w:color w:val="auto"/>
                <w:spacing w:val="0"/>
                <w:sz w:val="24"/>
                <w:szCs w:val="24"/>
                <w:u w:val="single" w:color="auto"/>
                <w:lang w:val="en-US" w:eastAsia="zh-CN"/>
              </w:rPr>
            </w:pPr>
            <w:r>
              <w:rPr>
                <w:rFonts w:hint="eastAsia" w:cs="Times New Roman"/>
                <w:bCs/>
                <w:color w:val="auto"/>
                <w:spacing w:val="0"/>
                <w:sz w:val="24"/>
                <w:szCs w:val="24"/>
                <w:u w:val="single" w:color="auto"/>
                <w:lang w:val="en-US" w:eastAsia="zh-CN"/>
              </w:rPr>
              <w:t>食堂油烟</w:t>
            </w:r>
          </w:p>
        </w:tc>
        <w:tc>
          <w:tcPr>
            <w:tcW w:w="1536" w:type="dxa"/>
            <w:noWrap w:val="0"/>
            <w:vAlign w:val="center"/>
          </w:tcPr>
          <w:p>
            <w:pPr>
              <w:keepNext w:val="0"/>
              <w:keepLines w:val="0"/>
              <w:pageBreakBefore w:val="0"/>
              <w:widowControl w:val="0"/>
              <w:kinsoku/>
              <w:wordWrap/>
              <w:overflowPunct/>
              <w:topLinePunct w:val="0"/>
              <w:autoSpaceDE/>
              <w:autoSpaceDN/>
              <w:bidi w:val="0"/>
              <w:spacing w:line="288" w:lineRule="auto"/>
              <w:ind w:left="-53" w:leftChars="-25" w:right="-53" w:rightChars="-25"/>
              <w:jc w:val="center"/>
              <w:textAlignment w:val="auto"/>
              <w:rPr>
                <w:rFonts w:hint="default"/>
                <w:bCs/>
                <w:color w:val="auto"/>
                <w:spacing w:val="0"/>
                <w:sz w:val="24"/>
                <w:szCs w:val="24"/>
                <w:u w:val="single" w:color="auto"/>
                <w:lang w:val="en-US" w:eastAsia="zh-CN"/>
              </w:rPr>
            </w:pPr>
            <w:r>
              <w:rPr>
                <w:rFonts w:hint="eastAsia"/>
                <w:bCs/>
                <w:color w:val="auto"/>
                <w:spacing w:val="0"/>
                <w:sz w:val="24"/>
                <w:szCs w:val="24"/>
                <w:u w:val="single" w:color="auto"/>
                <w:lang w:val="en-US" w:eastAsia="zh-CN"/>
              </w:rPr>
              <w:t>油烟</w:t>
            </w:r>
          </w:p>
        </w:tc>
        <w:tc>
          <w:tcPr>
            <w:tcW w:w="23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b w:val="0"/>
                <w:bCs w:val="0"/>
                <w:color w:val="auto"/>
                <w:spacing w:val="0"/>
                <w:sz w:val="24"/>
                <w:szCs w:val="24"/>
                <w:u w:val="single" w:color="auto"/>
                <w:lang w:val="en-US" w:eastAsia="zh-CN"/>
              </w:rPr>
            </w:pPr>
            <w:r>
              <w:rPr>
                <w:rFonts w:hint="eastAsia"/>
                <w:b w:val="0"/>
                <w:bCs w:val="0"/>
                <w:color w:val="auto"/>
                <w:spacing w:val="0"/>
                <w:sz w:val="24"/>
                <w:szCs w:val="24"/>
                <w:u w:val="single" w:color="auto"/>
                <w:lang w:val="en-US" w:eastAsia="zh-CN"/>
              </w:rPr>
              <w:t>油烟净化装置+引至楼顶排气筒</w:t>
            </w:r>
          </w:p>
        </w:tc>
        <w:tc>
          <w:tcPr>
            <w:tcW w:w="2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olor w:val="auto"/>
                <w:spacing w:val="0"/>
                <w:sz w:val="24"/>
                <w:szCs w:val="24"/>
                <w:u w:val="single" w:color="auto"/>
              </w:rPr>
            </w:pPr>
            <w:r>
              <w:rPr>
                <w:rFonts w:hint="eastAsia"/>
                <w:color w:val="auto"/>
                <w:spacing w:val="0"/>
                <w:sz w:val="24"/>
                <w:szCs w:val="24"/>
                <w:u w:val="single" w:color="auto"/>
                <w:lang w:val="en-US" w:eastAsia="zh-CN"/>
              </w:rPr>
              <w:t>《饮食业油烟排放标准（试行）》（GB18483-2001）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p>
        </w:tc>
        <w:tc>
          <w:tcPr>
            <w:tcW w:w="1525" w:type="dxa"/>
            <w:vMerge w:val="restart"/>
            <w:noWrap w:val="0"/>
            <w:vAlign w:val="center"/>
          </w:tcPr>
          <w:p>
            <w:pPr>
              <w:keepNext w:val="0"/>
              <w:keepLines w:val="0"/>
              <w:pageBreakBefore w:val="0"/>
              <w:widowControl w:val="0"/>
              <w:kinsoku/>
              <w:wordWrap/>
              <w:overflowPunct/>
              <w:topLinePunct w:val="0"/>
              <w:autoSpaceDE/>
              <w:autoSpaceDN/>
              <w:bidi w:val="0"/>
              <w:spacing w:line="288" w:lineRule="auto"/>
              <w:ind w:left="-53" w:leftChars="-25" w:right="-53" w:rightChars="-25"/>
              <w:jc w:val="center"/>
              <w:textAlignment w:val="auto"/>
              <w:rPr>
                <w:rFonts w:hint="default"/>
                <w:bCs/>
                <w:color w:val="auto"/>
                <w:spacing w:val="0"/>
                <w:sz w:val="24"/>
                <w:szCs w:val="24"/>
                <w:u w:val="single" w:color="auto"/>
                <w:lang w:val="en-US" w:eastAsia="zh-CN"/>
              </w:rPr>
            </w:pPr>
            <w:r>
              <w:rPr>
                <w:rFonts w:hint="eastAsia"/>
                <w:bCs/>
                <w:color w:val="auto"/>
                <w:spacing w:val="0"/>
                <w:sz w:val="24"/>
                <w:szCs w:val="24"/>
                <w:u w:val="single" w:color="auto"/>
                <w:lang w:val="en-US" w:eastAsia="zh-CN"/>
              </w:rPr>
              <w:t>无组织废气</w:t>
            </w:r>
          </w:p>
        </w:tc>
        <w:tc>
          <w:tcPr>
            <w:tcW w:w="1536" w:type="dxa"/>
            <w:noWrap w:val="0"/>
            <w:vAlign w:val="center"/>
          </w:tcPr>
          <w:p>
            <w:pPr>
              <w:keepNext w:val="0"/>
              <w:keepLines w:val="0"/>
              <w:pageBreakBefore w:val="0"/>
              <w:widowControl w:val="0"/>
              <w:kinsoku/>
              <w:wordWrap/>
              <w:overflowPunct/>
              <w:topLinePunct w:val="0"/>
              <w:autoSpaceDE/>
              <w:autoSpaceDN/>
              <w:bidi w:val="0"/>
              <w:spacing w:line="288" w:lineRule="auto"/>
              <w:ind w:left="-53" w:leftChars="-25" w:right="-53" w:rightChars="-25"/>
              <w:jc w:val="center"/>
              <w:textAlignment w:val="auto"/>
              <w:rPr>
                <w:rFonts w:hint="default"/>
                <w:bCs/>
                <w:color w:val="auto"/>
                <w:spacing w:val="0"/>
                <w:sz w:val="24"/>
                <w:szCs w:val="24"/>
                <w:u w:val="single" w:color="auto"/>
                <w:lang w:val="en-US" w:eastAsia="zh-CN"/>
              </w:rPr>
            </w:pPr>
            <w:r>
              <w:rPr>
                <w:rFonts w:hint="eastAsia"/>
                <w:bCs/>
                <w:color w:val="auto"/>
                <w:spacing w:val="0"/>
                <w:sz w:val="24"/>
                <w:szCs w:val="24"/>
                <w:u w:val="single" w:color="auto"/>
                <w:lang w:val="en-US" w:eastAsia="zh-CN"/>
              </w:rPr>
              <w:t>VOCs</w:t>
            </w:r>
          </w:p>
        </w:tc>
        <w:tc>
          <w:tcPr>
            <w:tcW w:w="23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b w:val="0"/>
                <w:bCs w:val="0"/>
                <w:color w:val="auto"/>
                <w:spacing w:val="0"/>
                <w:sz w:val="24"/>
                <w:szCs w:val="24"/>
                <w:u w:val="single" w:color="auto"/>
                <w:lang w:val="en-US" w:eastAsia="zh-CN"/>
              </w:rPr>
            </w:pPr>
            <w:r>
              <w:rPr>
                <w:rFonts w:hint="eastAsia"/>
                <w:b w:val="0"/>
                <w:bCs w:val="0"/>
                <w:color w:val="auto"/>
                <w:spacing w:val="0"/>
                <w:sz w:val="24"/>
                <w:szCs w:val="24"/>
                <w:u w:val="single" w:color="auto"/>
                <w:lang w:val="en-US" w:eastAsia="zh-CN"/>
              </w:rPr>
              <w:t>加强通风</w:t>
            </w:r>
          </w:p>
        </w:tc>
        <w:tc>
          <w:tcPr>
            <w:tcW w:w="2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eastAsia="宋体"/>
                <w:color w:val="auto"/>
                <w:spacing w:val="0"/>
                <w:sz w:val="24"/>
                <w:szCs w:val="24"/>
                <w:u w:val="single" w:color="auto"/>
                <w:lang w:eastAsia="zh-CN"/>
              </w:rPr>
            </w:pPr>
            <w:r>
              <w:rPr>
                <w:rFonts w:hint="eastAsia"/>
                <w:color w:val="auto"/>
                <w:spacing w:val="0"/>
                <w:sz w:val="24"/>
                <w:szCs w:val="24"/>
                <w:u w:val="single" w:color="auto"/>
              </w:rPr>
              <w:t>《大气污染物综合排放标准》（GB16297-1996）</w:t>
            </w:r>
            <w:r>
              <w:rPr>
                <w:rFonts w:hint="eastAsia"/>
                <w:color w:val="auto"/>
                <w:spacing w:val="0"/>
                <w:sz w:val="24"/>
                <w:szCs w:val="24"/>
                <w:u w:val="single" w:color="auto"/>
                <w:lang w:eastAsia="zh-CN"/>
              </w:rPr>
              <w:t>、《印刷业挥发性有机物排放标准》（DB43/1357-2017）限值要求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p>
        </w:tc>
        <w:tc>
          <w:tcPr>
            <w:tcW w:w="1525" w:type="dxa"/>
            <w:vMerge w:val="continue"/>
            <w:noWrap w:val="0"/>
            <w:vAlign w:val="center"/>
          </w:tcPr>
          <w:p>
            <w:pPr>
              <w:keepNext w:val="0"/>
              <w:keepLines w:val="0"/>
              <w:pageBreakBefore w:val="0"/>
              <w:widowControl w:val="0"/>
              <w:kinsoku/>
              <w:wordWrap/>
              <w:overflowPunct/>
              <w:topLinePunct w:val="0"/>
              <w:autoSpaceDE/>
              <w:autoSpaceDN/>
              <w:bidi w:val="0"/>
              <w:spacing w:line="288" w:lineRule="auto"/>
              <w:ind w:left="-53" w:leftChars="-25" w:right="-53" w:rightChars="-25"/>
              <w:jc w:val="center"/>
              <w:textAlignment w:val="auto"/>
              <w:rPr>
                <w:rFonts w:hint="eastAsia"/>
                <w:bCs/>
                <w:color w:val="auto"/>
                <w:spacing w:val="0"/>
                <w:sz w:val="24"/>
                <w:szCs w:val="24"/>
                <w:u w:val="single" w:color="auto"/>
                <w:lang w:val="en-US" w:eastAsia="zh-CN"/>
              </w:rPr>
            </w:pPr>
          </w:p>
        </w:tc>
        <w:tc>
          <w:tcPr>
            <w:tcW w:w="1536" w:type="dxa"/>
            <w:noWrap w:val="0"/>
            <w:vAlign w:val="center"/>
          </w:tcPr>
          <w:p>
            <w:pPr>
              <w:keepNext w:val="0"/>
              <w:keepLines w:val="0"/>
              <w:pageBreakBefore w:val="0"/>
              <w:widowControl w:val="0"/>
              <w:kinsoku/>
              <w:wordWrap/>
              <w:overflowPunct/>
              <w:topLinePunct w:val="0"/>
              <w:autoSpaceDE/>
              <w:autoSpaceDN/>
              <w:bidi w:val="0"/>
              <w:spacing w:line="288" w:lineRule="auto"/>
              <w:ind w:left="-53" w:leftChars="-25" w:right="-53" w:rightChars="-25"/>
              <w:jc w:val="center"/>
              <w:textAlignment w:val="auto"/>
              <w:rPr>
                <w:rFonts w:hint="default"/>
                <w:bCs/>
                <w:color w:val="auto"/>
                <w:spacing w:val="0"/>
                <w:sz w:val="24"/>
                <w:szCs w:val="24"/>
                <w:u w:val="single" w:color="auto"/>
                <w:lang w:val="en-US" w:eastAsia="zh-CN"/>
              </w:rPr>
            </w:pPr>
            <w:r>
              <w:rPr>
                <w:rFonts w:hint="eastAsia"/>
                <w:bCs/>
                <w:color w:val="auto"/>
                <w:spacing w:val="0"/>
                <w:sz w:val="24"/>
                <w:szCs w:val="24"/>
                <w:u w:val="single" w:color="auto"/>
                <w:lang w:val="en-US" w:eastAsia="zh-CN"/>
              </w:rPr>
              <w:t>臭气浓度</w:t>
            </w:r>
          </w:p>
        </w:tc>
        <w:tc>
          <w:tcPr>
            <w:tcW w:w="23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b w:val="0"/>
                <w:bCs w:val="0"/>
                <w:color w:val="auto"/>
                <w:spacing w:val="0"/>
                <w:sz w:val="24"/>
                <w:szCs w:val="24"/>
                <w:u w:val="single" w:color="auto"/>
                <w:lang w:val="en-US" w:eastAsia="zh-CN"/>
              </w:rPr>
            </w:pPr>
            <w:r>
              <w:rPr>
                <w:rFonts w:hint="eastAsia"/>
                <w:b w:val="0"/>
                <w:bCs w:val="0"/>
                <w:color w:val="auto"/>
                <w:spacing w:val="0"/>
                <w:sz w:val="24"/>
                <w:szCs w:val="24"/>
                <w:u w:val="single" w:color="auto"/>
                <w:lang w:val="en-US" w:eastAsia="zh-CN"/>
              </w:rPr>
              <w:t>加强通风</w:t>
            </w:r>
          </w:p>
        </w:tc>
        <w:tc>
          <w:tcPr>
            <w:tcW w:w="2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olor w:val="auto"/>
                <w:spacing w:val="0"/>
                <w:sz w:val="24"/>
                <w:szCs w:val="24"/>
                <w:u w:val="single" w:color="auto"/>
              </w:rPr>
            </w:pPr>
            <w:r>
              <w:rPr>
                <w:rFonts w:hint="eastAsia"/>
                <w:color w:val="auto"/>
                <w:spacing w:val="0"/>
                <w:sz w:val="24"/>
                <w:szCs w:val="24"/>
                <w:u w:val="single" w:color="auto"/>
                <w:lang w:val="en-US" w:eastAsia="zh-CN"/>
              </w:rPr>
              <w:t>《恶臭污染物排放标准》（GB14554-93）表1新扩改建二级标准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地表水环境</w:t>
            </w:r>
          </w:p>
        </w:tc>
        <w:tc>
          <w:tcPr>
            <w:tcW w:w="1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color w:val="auto"/>
                <w:spacing w:val="0"/>
                <w:kern w:val="0"/>
                <w:sz w:val="24"/>
                <w:szCs w:val="24"/>
                <w:u w:val="single" w:color="auto"/>
                <w:lang w:val="en-US" w:eastAsia="zh-CN" w:bidi="ar-SA"/>
              </w:rPr>
            </w:pPr>
            <w:r>
              <w:rPr>
                <w:rFonts w:hint="eastAsia"/>
                <w:color w:val="auto"/>
                <w:spacing w:val="0"/>
                <w:kern w:val="0"/>
                <w:sz w:val="24"/>
                <w:szCs w:val="24"/>
                <w:u w:val="single" w:color="auto"/>
              </w:rPr>
              <w:t>生活污水</w:t>
            </w:r>
            <w:r>
              <w:rPr>
                <w:rFonts w:hint="eastAsia"/>
                <w:color w:val="auto"/>
                <w:spacing w:val="0"/>
                <w:kern w:val="0"/>
                <w:sz w:val="24"/>
                <w:szCs w:val="24"/>
                <w:u w:val="single" w:color="auto"/>
                <w:lang w:val="en-US" w:eastAsia="zh-CN"/>
              </w:rPr>
              <w:t>DW001</w:t>
            </w:r>
          </w:p>
        </w:tc>
        <w:tc>
          <w:tcPr>
            <w:tcW w:w="15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color w:val="auto"/>
                <w:spacing w:val="0"/>
                <w:kern w:val="0"/>
                <w:sz w:val="24"/>
                <w:szCs w:val="24"/>
                <w:u w:val="single" w:color="auto"/>
                <w:lang w:val="en-US" w:eastAsia="zh-CN" w:bidi="ar-SA"/>
              </w:rPr>
            </w:pPr>
            <w:r>
              <w:rPr>
                <w:rFonts w:hint="eastAsia"/>
                <w:color w:val="auto"/>
                <w:spacing w:val="0"/>
                <w:kern w:val="0"/>
                <w:sz w:val="24"/>
                <w:szCs w:val="24"/>
                <w:u w:val="single" w:color="auto"/>
              </w:rPr>
              <w:t>pH、COD、BOD</w:t>
            </w:r>
            <w:r>
              <w:rPr>
                <w:rFonts w:hint="eastAsia"/>
                <w:color w:val="auto"/>
                <w:spacing w:val="0"/>
                <w:kern w:val="0"/>
                <w:sz w:val="24"/>
                <w:szCs w:val="24"/>
                <w:u w:val="single" w:color="auto"/>
                <w:vertAlign w:val="subscript"/>
              </w:rPr>
              <w:t>5</w:t>
            </w:r>
            <w:r>
              <w:rPr>
                <w:rFonts w:hint="eastAsia"/>
                <w:color w:val="auto"/>
                <w:spacing w:val="0"/>
                <w:kern w:val="0"/>
                <w:sz w:val="24"/>
                <w:szCs w:val="24"/>
                <w:u w:val="single" w:color="auto"/>
              </w:rPr>
              <w:t>、SS、氨氮</w:t>
            </w:r>
            <w:r>
              <w:rPr>
                <w:rFonts w:hint="eastAsia"/>
                <w:color w:val="auto"/>
                <w:spacing w:val="0"/>
                <w:kern w:val="0"/>
                <w:sz w:val="24"/>
                <w:szCs w:val="24"/>
                <w:u w:val="single" w:color="auto"/>
                <w:lang w:eastAsia="zh-CN"/>
              </w:rPr>
              <w:t>、</w:t>
            </w:r>
            <w:r>
              <w:rPr>
                <w:rFonts w:hint="eastAsia"/>
                <w:color w:val="auto"/>
                <w:spacing w:val="0"/>
                <w:kern w:val="0"/>
                <w:sz w:val="24"/>
                <w:szCs w:val="24"/>
                <w:u w:val="single" w:color="auto"/>
                <w:lang w:val="en-US" w:eastAsia="zh-CN"/>
              </w:rPr>
              <w:t>动植物油</w:t>
            </w:r>
          </w:p>
        </w:tc>
        <w:tc>
          <w:tcPr>
            <w:tcW w:w="23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宋体" w:cs="Times New Roman"/>
                <w:color w:val="auto"/>
                <w:spacing w:val="0"/>
                <w:kern w:val="0"/>
                <w:sz w:val="24"/>
                <w:szCs w:val="24"/>
                <w:u w:val="single" w:color="auto"/>
                <w:lang w:val="en-US" w:eastAsia="zh-CN" w:bidi="ar-SA"/>
              </w:rPr>
            </w:pPr>
            <w:r>
              <w:rPr>
                <w:rFonts w:hint="eastAsia"/>
                <w:color w:val="auto"/>
                <w:spacing w:val="0"/>
                <w:kern w:val="0"/>
                <w:sz w:val="24"/>
                <w:szCs w:val="24"/>
                <w:u w:val="single" w:color="auto"/>
                <w:lang w:val="en-US" w:eastAsia="zh-CN"/>
              </w:rPr>
              <w:t>依托园区已建的隔油池、</w:t>
            </w:r>
            <w:r>
              <w:rPr>
                <w:rFonts w:hint="eastAsia"/>
                <w:color w:val="auto"/>
                <w:spacing w:val="0"/>
                <w:kern w:val="0"/>
                <w:sz w:val="24"/>
                <w:szCs w:val="24"/>
                <w:u w:val="single" w:color="auto"/>
              </w:rPr>
              <w:t>化粪池</w:t>
            </w:r>
          </w:p>
        </w:tc>
        <w:tc>
          <w:tcPr>
            <w:tcW w:w="2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宋体"/>
                <w:color w:val="auto"/>
                <w:spacing w:val="0"/>
                <w:kern w:val="2"/>
                <w:sz w:val="24"/>
                <w:szCs w:val="24"/>
                <w:u w:val="single" w:color="auto"/>
                <w:lang w:val="en-US" w:eastAsia="zh-CN" w:bidi="ar-SA"/>
              </w:rPr>
            </w:pPr>
            <w:r>
              <w:rPr>
                <w:rFonts w:hint="eastAsia" w:cs="Times New Roman"/>
                <w:color w:val="auto"/>
                <w:spacing w:val="0"/>
                <w:kern w:val="2"/>
                <w:sz w:val="24"/>
                <w:szCs w:val="24"/>
                <w:u w:val="single" w:color="auto"/>
                <w:lang w:val="en-US" w:eastAsia="zh-CN" w:bidi="ar-SA"/>
              </w:rPr>
              <w:t>经预处理后排入园区污水管网，然后进入宁远县城市污水处理厂集中处理后外排泠水河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声环境</w:t>
            </w:r>
          </w:p>
        </w:tc>
        <w:tc>
          <w:tcPr>
            <w:tcW w:w="1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color w:val="auto"/>
                <w:spacing w:val="0"/>
                <w:sz w:val="24"/>
                <w:szCs w:val="24"/>
                <w:u w:val="single" w:color="auto"/>
              </w:rPr>
            </w:pPr>
            <w:r>
              <w:rPr>
                <w:rFonts w:hint="eastAsia" w:cs="宋体"/>
                <w:color w:val="auto"/>
                <w:spacing w:val="0"/>
                <w:sz w:val="24"/>
                <w:szCs w:val="24"/>
                <w:u w:val="single" w:color="auto"/>
              </w:rPr>
              <w:t>生产设备</w:t>
            </w:r>
          </w:p>
        </w:tc>
        <w:tc>
          <w:tcPr>
            <w:tcW w:w="15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bCs/>
                <w:color w:val="auto"/>
                <w:spacing w:val="0"/>
                <w:sz w:val="24"/>
                <w:szCs w:val="24"/>
                <w:u w:val="single" w:color="auto"/>
              </w:rPr>
              <w:t>dB（A）</w:t>
            </w:r>
          </w:p>
        </w:tc>
        <w:tc>
          <w:tcPr>
            <w:tcW w:w="23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olor w:val="auto"/>
                <w:spacing w:val="0"/>
                <w:sz w:val="24"/>
                <w:szCs w:val="24"/>
                <w:u w:val="single" w:color="auto"/>
              </w:rPr>
              <w:t>低噪设备、</w:t>
            </w:r>
            <w:r>
              <w:rPr>
                <w:color w:val="auto"/>
                <w:spacing w:val="0"/>
                <w:sz w:val="24"/>
                <w:szCs w:val="24"/>
                <w:u w:val="single" w:color="auto"/>
              </w:rPr>
              <w:t>减振</w:t>
            </w:r>
            <w:r>
              <w:rPr>
                <w:rFonts w:hint="eastAsia"/>
                <w:color w:val="auto"/>
                <w:spacing w:val="0"/>
                <w:sz w:val="24"/>
                <w:szCs w:val="24"/>
                <w:u w:val="single" w:color="auto"/>
              </w:rPr>
              <w:t>降噪</w:t>
            </w:r>
            <w:r>
              <w:rPr>
                <w:color w:val="auto"/>
                <w:spacing w:val="0"/>
                <w:sz w:val="24"/>
                <w:szCs w:val="24"/>
                <w:u w:val="single" w:color="auto"/>
              </w:rPr>
              <w:t>、</w:t>
            </w:r>
            <w:r>
              <w:rPr>
                <w:rFonts w:hint="eastAsia"/>
                <w:color w:val="auto"/>
                <w:spacing w:val="0"/>
                <w:sz w:val="24"/>
                <w:szCs w:val="24"/>
                <w:u w:val="single" w:color="auto"/>
              </w:rPr>
              <w:t>厂房</w:t>
            </w:r>
            <w:r>
              <w:rPr>
                <w:color w:val="auto"/>
                <w:spacing w:val="0"/>
                <w:sz w:val="24"/>
                <w:szCs w:val="24"/>
                <w:u w:val="single" w:color="auto"/>
              </w:rPr>
              <w:t>隔声</w:t>
            </w:r>
            <w:r>
              <w:rPr>
                <w:rFonts w:hint="eastAsia"/>
                <w:color w:val="auto"/>
                <w:spacing w:val="0"/>
                <w:sz w:val="24"/>
                <w:szCs w:val="24"/>
                <w:u w:val="single" w:color="auto"/>
              </w:rPr>
              <w:t>、距离衰减</w:t>
            </w:r>
            <w:r>
              <w:rPr>
                <w:color w:val="auto"/>
                <w:spacing w:val="0"/>
                <w:sz w:val="24"/>
                <w:szCs w:val="24"/>
                <w:u w:val="single" w:color="auto"/>
              </w:rPr>
              <w:t>等</w:t>
            </w:r>
          </w:p>
        </w:tc>
        <w:tc>
          <w:tcPr>
            <w:tcW w:w="2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《工业企业厂界噪声排放标准》（GB12348-2008）</w:t>
            </w:r>
            <w:r>
              <w:rPr>
                <w:rFonts w:hint="eastAsia" w:cs="宋体"/>
                <w:color w:val="auto"/>
                <w:spacing w:val="0"/>
                <w:sz w:val="24"/>
                <w:szCs w:val="24"/>
                <w:u w:val="single" w:color="auto"/>
                <w:lang w:val="en-US" w:eastAsia="zh-CN"/>
              </w:rPr>
              <w:t>3</w:t>
            </w:r>
            <w:r>
              <w:rPr>
                <w:rFonts w:hint="eastAsia" w:cs="宋体"/>
                <w:color w:val="auto"/>
                <w:spacing w:val="0"/>
                <w:sz w:val="24"/>
                <w:szCs w:val="24"/>
                <w:u w:val="single" w:color="auto"/>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电磁辐射</w:t>
            </w:r>
          </w:p>
        </w:tc>
        <w:tc>
          <w:tcPr>
            <w:tcW w:w="1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w:t>
            </w:r>
          </w:p>
        </w:tc>
        <w:tc>
          <w:tcPr>
            <w:tcW w:w="15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w:t>
            </w:r>
          </w:p>
        </w:tc>
        <w:tc>
          <w:tcPr>
            <w:tcW w:w="23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w:t>
            </w:r>
          </w:p>
        </w:tc>
        <w:tc>
          <w:tcPr>
            <w:tcW w:w="2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固体废物</w:t>
            </w:r>
          </w:p>
        </w:tc>
        <w:tc>
          <w:tcPr>
            <w:tcW w:w="791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pacing w:val="0"/>
                <w:sz w:val="24"/>
                <w:szCs w:val="24"/>
                <w:u w:val="single" w:color="auto"/>
              </w:rPr>
            </w:pPr>
            <w:r>
              <w:rPr>
                <w:rFonts w:hint="eastAsia"/>
                <w:color w:val="auto"/>
                <w:spacing w:val="0"/>
                <w:sz w:val="24"/>
                <w:szCs w:val="24"/>
                <w:u w:val="single" w:color="auto"/>
              </w:rPr>
              <w:t>首先从有用物料回收再利用着眼，化废为宝，既回收一部分资源，又减轻处置负荷，对目前还不能回收利用的，应遵循无害化处置原则进行有效处置。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pacing w:val="0"/>
                <w:sz w:val="24"/>
                <w:szCs w:val="24"/>
                <w:u w:val="single" w:color="auto"/>
              </w:rPr>
            </w:pPr>
            <w:r>
              <w:rPr>
                <w:rFonts w:hint="eastAsia"/>
                <w:color w:val="auto"/>
                <w:spacing w:val="0"/>
                <w:sz w:val="24"/>
                <w:szCs w:val="24"/>
                <w:u w:val="single" w:color="auto"/>
              </w:rPr>
              <w:t>①生活垃圾：设置分类生活垃圾桶，生活垃圾经分类收集暂存，交由环卫部门每日清运处置。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pacing w:val="0"/>
                <w:sz w:val="24"/>
                <w:szCs w:val="24"/>
                <w:u w:val="single" w:color="auto"/>
              </w:rPr>
            </w:pPr>
            <w:r>
              <w:rPr>
                <w:rFonts w:hint="eastAsia"/>
                <w:color w:val="auto"/>
                <w:spacing w:val="0"/>
                <w:sz w:val="24"/>
                <w:szCs w:val="24"/>
                <w:u w:val="single" w:color="auto"/>
              </w:rPr>
              <w:t>②一般固废：按要求设置1间</w:t>
            </w:r>
            <w:r>
              <w:rPr>
                <w:rFonts w:hint="eastAsia"/>
                <w:color w:val="auto"/>
                <w:spacing w:val="0"/>
                <w:sz w:val="24"/>
                <w:szCs w:val="24"/>
                <w:u w:val="single" w:color="auto"/>
                <w:lang w:val="en-US" w:eastAsia="zh-CN"/>
              </w:rPr>
              <w:t>3</w:t>
            </w:r>
            <w:r>
              <w:rPr>
                <w:rFonts w:hint="eastAsia"/>
                <w:color w:val="auto"/>
                <w:spacing w:val="0"/>
                <w:sz w:val="24"/>
                <w:szCs w:val="24"/>
                <w:u w:val="single" w:color="auto"/>
              </w:rPr>
              <w:t>0m</w:t>
            </w:r>
            <w:r>
              <w:rPr>
                <w:rFonts w:hint="eastAsia"/>
                <w:color w:val="auto"/>
                <w:spacing w:val="0"/>
                <w:sz w:val="24"/>
                <w:szCs w:val="24"/>
                <w:u w:val="single" w:color="auto"/>
                <w:vertAlign w:val="superscript"/>
              </w:rPr>
              <w:t>2</w:t>
            </w:r>
            <w:r>
              <w:rPr>
                <w:rFonts w:hint="eastAsia"/>
                <w:color w:val="auto"/>
                <w:spacing w:val="0"/>
                <w:sz w:val="24"/>
                <w:szCs w:val="24"/>
                <w:u w:val="single" w:color="auto"/>
              </w:rPr>
              <w:t>一般固废暂存区域，按要求定期处置。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pacing w:val="0"/>
                <w:sz w:val="24"/>
                <w:szCs w:val="24"/>
                <w:u w:val="single" w:color="auto"/>
              </w:rPr>
            </w:pPr>
            <w:r>
              <w:rPr>
                <w:rFonts w:hint="eastAsia"/>
                <w:color w:val="auto"/>
                <w:spacing w:val="0"/>
                <w:sz w:val="24"/>
                <w:szCs w:val="24"/>
                <w:u w:val="single" w:color="auto"/>
              </w:rPr>
              <w:t>③危险废物：按要求设置</w:t>
            </w:r>
            <w:r>
              <w:rPr>
                <w:rFonts w:hint="eastAsia"/>
                <w:color w:val="auto"/>
                <w:spacing w:val="0"/>
                <w:sz w:val="24"/>
                <w:szCs w:val="24"/>
                <w:u w:val="single" w:color="auto"/>
                <w:lang w:val="en-US" w:eastAsia="zh-CN"/>
              </w:rPr>
              <w:t>1</w:t>
            </w:r>
            <w:r>
              <w:rPr>
                <w:rFonts w:hint="eastAsia"/>
                <w:color w:val="auto"/>
                <w:spacing w:val="0"/>
                <w:sz w:val="24"/>
                <w:szCs w:val="24"/>
                <w:u w:val="single" w:color="auto"/>
              </w:rPr>
              <w:t>间</w:t>
            </w:r>
            <w:r>
              <w:rPr>
                <w:rFonts w:hint="eastAsia"/>
                <w:color w:val="auto"/>
                <w:spacing w:val="0"/>
                <w:sz w:val="24"/>
                <w:szCs w:val="24"/>
                <w:u w:val="single" w:color="auto"/>
                <w:lang w:val="en-US" w:eastAsia="zh-CN"/>
              </w:rPr>
              <w:t>10</w:t>
            </w:r>
            <w:r>
              <w:rPr>
                <w:rFonts w:hint="eastAsia"/>
                <w:color w:val="auto"/>
                <w:spacing w:val="0"/>
                <w:sz w:val="24"/>
                <w:szCs w:val="24"/>
                <w:u w:val="single" w:color="auto"/>
              </w:rPr>
              <w:t>m</w:t>
            </w:r>
            <w:r>
              <w:rPr>
                <w:rFonts w:hint="eastAsia"/>
                <w:color w:val="auto"/>
                <w:spacing w:val="0"/>
                <w:sz w:val="24"/>
                <w:szCs w:val="24"/>
                <w:u w:val="single" w:color="auto"/>
                <w:vertAlign w:val="superscript"/>
              </w:rPr>
              <w:t>2</w:t>
            </w:r>
            <w:r>
              <w:rPr>
                <w:rFonts w:hint="eastAsia"/>
                <w:color w:val="auto"/>
                <w:spacing w:val="0"/>
                <w:sz w:val="24"/>
                <w:szCs w:val="24"/>
                <w:u w:val="single" w:color="auto"/>
              </w:rPr>
              <w:t>危废</w:t>
            </w:r>
            <w:r>
              <w:rPr>
                <w:rFonts w:hint="eastAsia"/>
                <w:color w:val="auto"/>
                <w:spacing w:val="0"/>
                <w:sz w:val="24"/>
                <w:szCs w:val="24"/>
                <w:u w:val="single" w:color="auto"/>
                <w:lang w:val="en-US" w:eastAsia="zh-CN"/>
              </w:rPr>
              <w:t>间</w:t>
            </w:r>
            <w:r>
              <w:rPr>
                <w:rFonts w:hint="eastAsia"/>
                <w:color w:val="auto"/>
                <w:spacing w:val="0"/>
                <w:sz w:val="24"/>
                <w:szCs w:val="24"/>
                <w:u w:val="single" w:color="auto"/>
              </w:rPr>
              <w:t>，危险废物分类收集暂存，定期委托有资质单位处置。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土壤及地下水污染防治措施</w:t>
            </w:r>
          </w:p>
        </w:tc>
        <w:tc>
          <w:tcPr>
            <w:tcW w:w="791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pacing w:val="0"/>
                <w:sz w:val="24"/>
                <w:szCs w:val="24"/>
                <w:u w:val="single" w:color="auto"/>
                <w:lang w:val="en-US" w:eastAsia="zh-CN"/>
              </w:rPr>
            </w:pPr>
            <w:r>
              <w:rPr>
                <w:rFonts w:hint="eastAsia"/>
                <w:color w:val="auto"/>
                <w:spacing w:val="0"/>
                <w:sz w:val="24"/>
                <w:szCs w:val="24"/>
                <w:u w:val="single" w:color="auto"/>
                <w:lang w:val="en-US" w:eastAsia="zh-CN"/>
              </w:rPr>
              <w:t>将厂区划分为重点防渗区、一般防渗区和简单防渗区。重点防渗区主要为危废间、危化品仓库等，一般防渗区主要为原料间、生产车间，简单防渗区主要为办公楼、门卫、道路等。各分区防渗要求如下：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pacing w:val="0"/>
                <w:sz w:val="24"/>
                <w:szCs w:val="24"/>
                <w:u w:val="single" w:color="auto"/>
                <w:lang w:val="en-US" w:eastAsia="zh-CN"/>
              </w:rPr>
            </w:pPr>
            <w:r>
              <w:rPr>
                <w:rFonts w:hint="eastAsia"/>
                <w:color w:val="auto"/>
                <w:spacing w:val="0"/>
                <w:sz w:val="24"/>
                <w:szCs w:val="24"/>
                <w:u w:val="single" w:color="auto"/>
                <w:lang w:val="en-US" w:eastAsia="zh-CN"/>
              </w:rPr>
              <w:t>①对于重点防渗区，可参照《环境影响评价技术导则 地下水环境（HJ610-2016）》，防渗技术要求为：等效黏土防渗层Mb≥6.0m，K≤1×10</w:t>
            </w:r>
            <w:r>
              <w:rPr>
                <w:rFonts w:hint="eastAsia"/>
                <w:color w:val="auto"/>
                <w:spacing w:val="0"/>
                <w:sz w:val="24"/>
                <w:szCs w:val="24"/>
                <w:u w:val="single" w:color="auto"/>
                <w:vertAlign w:val="superscript"/>
                <w:lang w:val="en-US" w:eastAsia="zh-CN"/>
              </w:rPr>
              <w:t>-7</w:t>
            </w:r>
            <w:r>
              <w:rPr>
                <w:rFonts w:hint="eastAsia"/>
                <w:color w:val="auto"/>
                <w:spacing w:val="0"/>
                <w:sz w:val="24"/>
                <w:szCs w:val="24"/>
                <w:u w:val="single" w:color="auto"/>
                <w:lang w:val="en-US" w:eastAsia="zh-CN"/>
              </w:rPr>
              <w:t>cm/s；或参照GB18598执行。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pacing w:val="0"/>
                <w:sz w:val="24"/>
                <w:szCs w:val="24"/>
                <w:u w:val="single" w:color="auto"/>
                <w:lang w:val="en-US" w:eastAsia="zh-CN"/>
              </w:rPr>
            </w:pPr>
            <w:r>
              <w:rPr>
                <w:rFonts w:hint="eastAsia"/>
                <w:color w:val="auto"/>
                <w:spacing w:val="0"/>
                <w:sz w:val="24"/>
                <w:szCs w:val="24"/>
                <w:u w:val="single" w:color="auto"/>
                <w:lang w:val="en-US" w:eastAsia="zh-CN"/>
              </w:rPr>
              <w:t>②对于一般防渗区，可参照《环境影响评价技术导则 地下水环境（HJ610-2016）》，防渗技术要求为：等效黏土防渗层Mb≥1.5m，K≤1×10</w:t>
            </w:r>
            <w:r>
              <w:rPr>
                <w:rFonts w:hint="eastAsia"/>
                <w:color w:val="auto"/>
                <w:spacing w:val="0"/>
                <w:sz w:val="24"/>
                <w:szCs w:val="24"/>
                <w:u w:val="single" w:color="auto"/>
                <w:vertAlign w:val="superscript"/>
                <w:lang w:val="en-US" w:eastAsia="zh-CN"/>
              </w:rPr>
              <w:t>-7</w:t>
            </w:r>
            <w:r>
              <w:rPr>
                <w:rFonts w:hint="eastAsia"/>
                <w:color w:val="auto"/>
                <w:spacing w:val="0"/>
                <w:sz w:val="24"/>
                <w:szCs w:val="24"/>
                <w:u w:val="single" w:color="auto"/>
                <w:lang w:val="en-US" w:eastAsia="zh-CN"/>
              </w:rPr>
              <w:t>cm/s；或参照GB16889执行。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eastAsia="宋体"/>
                <w:color w:val="auto"/>
                <w:spacing w:val="0"/>
                <w:sz w:val="24"/>
                <w:szCs w:val="24"/>
                <w:u w:val="single" w:color="auto"/>
                <w:lang w:eastAsia="zh-CN"/>
              </w:rPr>
            </w:pPr>
            <w:r>
              <w:rPr>
                <w:rFonts w:hint="eastAsia"/>
                <w:color w:val="auto"/>
                <w:spacing w:val="0"/>
                <w:sz w:val="24"/>
                <w:szCs w:val="24"/>
                <w:u w:val="single" w:color="auto"/>
                <w:lang w:val="en-US" w:eastAsia="zh-CN"/>
              </w:rPr>
              <w:t>③对于简单防渗区，可参照《环境影响评价技术导则 地下水环境（HJ610-2016）》，防渗技术要求为：一般地面硬化。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生态保护措施</w:t>
            </w:r>
          </w:p>
        </w:tc>
        <w:tc>
          <w:tcPr>
            <w:tcW w:w="7911" w:type="dxa"/>
            <w:gridSpan w:val="4"/>
            <w:noWrap w:val="0"/>
            <w:vAlign w:val="center"/>
          </w:tcPr>
          <w:p>
            <w:pPr>
              <w:pStyle w:val="103"/>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eastAsia="宋体"/>
                <w:color w:val="auto"/>
                <w:spacing w:val="0"/>
                <w:sz w:val="24"/>
                <w:szCs w:val="24"/>
                <w:u w:val="single" w:color="auto"/>
                <w:lang w:eastAsia="zh-CN"/>
              </w:rPr>
            </w:pPr>
            <w:r>
              <w:rPr>
                <w:rFonts w:hint="eastAsia"/>
                <w:color w:val="auto"/>
                <w:spacing w:val="0"/>
                <w:sz w:val="24"/>
                <w:szCs w:val="24"/>
                <w:u w:val="singl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color w:val="auto"/>
                <w:spacing w:val="0"/>
                <w:sz w:val="24"/>
                <w:szCs w:val="24"/>
                <w:u w:val="single" w:color="auto"/>
              </w:rPr>
            </w:pPr>
            <w:r>
              <w:rPr>
                <w:rFonts w:hint="eastAsia" w:cs="宋体"/>
                <w:color w:val="auto"/>
                <w:spacing w:val="0"/>
                <w:sz w:val="24"/>
                <w:szCs w:val="24"/>
                <w:u w:val="single" w:color="auto"/>
              </w:rPr>
              <w:t>环境风险</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防范措施</w:t>
            </w:r>
          </w:p>
        </w:tc>
        <w:tc>
          <w:tcPr>
            <w:tcW w:w="7911" w:type="dxa"/>
            <w:gridSpan w:val="4"/>
            <w:noWrap w:val="0"/>
            <w:vAlign w:val="center"/>
          </w:tcPr>
          <w:p>
            <w:pPr>
              <w:pStyle w:val="103"/>
              <w:keepNext w:val="0"/>
              <w:keepLines w:val="0"/>
              <w:pageBreakBefore w:val="0"/>
              <w:widowControl w:val="0"/>
              <w:kinsoku/>
              <w:wordWrap/>
              <w:overflowPunct/>
              <w:topLinePunct w:val="0"/>
              <w:autoSpaceDE/>
              <w:autoSpaceDN/>
              <w:bidi w:val="0"/>
              <w:spacing w:line="360" w:lineRule="auto"/>
              <w:ind w:firstLine="420"/>
              <w:textAlignment w:val="auto"/>
              <w:rPr>
                <w:rFonts w:hint="eastAsia"/>
                <w:color w:val="auto"/>
                <w:spacing w:val="0"/>
                <w:sz w:val="24"/>
                <w:szCs w:val="24"/>
                <w:u w:val="single" w:color="auto"/>
              </w:rPr>
            </w:pPr>
            <w:r>
              <w:rPr>
                <w:rFonts w:hint="eastAsia"/>
                <w:color w:val="auto"/>
                <w:spacing w:val="0"/>
                <w:sz w:val="24"/>
                <w:szCs w:val="24"/>
                <w:u w:val="single" w:color="auto"/>
              </w:rPr>
              <w:t>（1）生产过程的防范措施：①生产厂房必须按照《建筑设计防火规范》及其它安全规范建设、生产、管理。②建立安全生产岗位责任制。③使用后的油墨空桶进行分类回收，严格区分来源和原用途。④建立预警机制，定期组织相关人员进行事故防范演习。</w:t>
            </w:r>
          </w:p>
          <w:p>
            <w:pPr>
              <w:pStyle w:val="103"/>
              <w:keepNext w:val="0"/>
              <w:keepLines w:val="0"/>
              <w:pageBreakBefore w:val="0"/>
              <w:widowControl w:val="0"/>
              <w:kinsoku/>
              <w:wordWrap/>
              <w:overflowPunct/>
              <w:topLinePunct w:val="0"/>
              <w:autoSpaceDE/>
              <w:autoSpaceDN/>
              <w:bidi w:val="0"/>
              <w:spacing w:line="360" w:lineRule="auto"/>
              <w:ind w:firstLine="420"/>
              <w:textAlignment w:val="auto"/>
              <w:rPr>
                <w:rFonts w:hint="eastAsia"/>
                <w:color w:val="auto"/>
                <w:spacing w:val="0"/>
                <w:sz w:val="24"/>
                <w:szCs w:val="24"/>
                <w:u w:val="single" w:color="auto"/>
              </w:rPr>
            </w:pPr>
            <w:r>
              <w:rPr>
                <w:rFonts w:hint="eastAsia"/>
                <w:color w:val="auto"/>
                <w:spacing w:val="0"/>
                <w:sz w:val="24"/>
                <w:szCs w:val="24"/>
                <w:u w:val="single" w:color="auto"/>
              </w:rPr>
              <w:t>（2）原材料泄漏的防范措施：①仓库地面采取防渗、防腐措施；②仓库储存范围内地面设地沟和收集槽，配置一定的吸附物质；③设置禁火标志及防静电措施等。</w:t>
            </w:r>
          </w:p>
          <w:p>
            <w:pPr>
              <w:pStyle w:val="103"/>
              <w:keepNext w:val="0"/>
              <w:keepLines w:val="0"/>
              <w:pageBreakBefore w:val="0"/>
              <w:widowControl w:val="0"/>
              <w:kinsoku/>
              <w:wordWrap/>
              <w:overflowPunct/>
              <w:topLinePunct w:val="0"/>
              <w:autoSpaceDE/>
              <w:autoSpaceDN/>
              <w:bidi w:val="0"/>
              <w:spacing w:line="360" w:lineRule="auto"/>
              <w:ind w:firstLine="420"/>
              <w:textAlignment w:val="auto"/>
              <w:rPr>
                <w:rFonts w:hint="eastAsia"/>
                <w:color w:val="auto"/>
                <w:spacing w:val="0"/>
                <w:sz w:val="24"/>
                <w:szCs w:val="24"/>
                <w:u w:val="single" w:color="auto"/>
              </w:rPr>
            </w:pPr>
            <w:r>
              <w:rPr>
                <w:rFonts w:hint="eastAsia"/>
                <w:color w:val="auto"/>
                <w:spacing w:val="0"/>
                <w:sz w:val="24"/>
                <w:szCs w:val="24"/>
                <w:u w:val="single" w:color="auto"/>
              </w:rPr>
              <w:t>（3）火灾的防范措施：①设备的安全管理定期对设备进行安全检测。②车间应保证废气处理装置正常稳定运行，同时车间通风换气，防止火灾爆炸的危险。③危化品储存场所必须保持干燥并有相应的防火安全措施。④严禁火源进入生产厂房和仓库内。</w:t>
            </w:r>
          </w:p>
          <w:p>
            <w:pPr>
              <w:pStyle w:val="103"/>
              <w:keepNext w:val="0"/>
              <w:keepLines w:val="0"/>
              <w:pageBreakBefore w:val="0"/>
              <w:widowControl w:val="0"/>
              <w:kinsoku/>
              <w:wordWrap/>
              <w:overflowPunct/>
              <w:topLinePunct w:val="0"/>
              <w:autoSpaceDE/>
              <w:autoSpaceDN/>
              <w:bidi w:val="0"/>
              <w:spacing w:line="360" w:lineRule="auto"/>
              <w:ind w:firstLine="420"/>
              <w:textAlignment w:val="auto"/>
              <w:rPr>
                <w:rFonts w:hint="eastAsia"/>
                <w:color w:val="auto"/>
                <w:spacing w:val="0"/>
                <w:sz w:val="24"/>
                <w:szCs w:val="24"/>
                <w:u w:val="single" w:color="auto"/>
              </w:rPr>
            </w:pPr>
            <w:r>
              <w:rPr>
                <w:rFonts w:hint="eastAsia"/>
                <w:color w:val="auto"/>
                <w:spacing w:val="0"/>
                <w:sz w:val="24"/>
                <w:szCs w:val="24"/>
                <w:u w:val="single" w:color="auto"/>
              </w:rPr>
              <w:t>（4）危险废物管理与防范措施：①加强操作人员环保意识，了解危废种类、收容要求及环境危害；②建立健全危废台账制度，严格管理，责任到人；③各种危废上贴有标签，分类储存；专人看管负责，每日巡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cs="宋体"/>
                <w:color w:val="auto"/>
                <w:spacing w:val="0"/>
                <w:sz w:val="24"/>
                <w:szCs w:val="24"/>
                <w:u w:val="single" w:color="auto"/>
              </w:rPr>
            </w:pPr>
            <w:r>
              <w:rPr>
                <w:rFonts w:hint="eastAsia" w:cs="宋体"/>
                <w:color w:val="auto"/>
                <w:spacing w:val="0"/>
                <w:sz w:val="24"/>
                <w:szCs w:val="24"/>
                <w:u w:val="single" w:color="auto"/>
              </w:rPr>
              <w:t>其他环境</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s="宋体"/>
                <w:color w:val="auto"/>
                <w:spacing w:val="0"/>
                <w:sz w:val="24"/>
                <w:szCs w:val="24"/>
                <w:u w:val="single" w:color="auto"/>
              </w:rPr>
            </w:pPr>
            <w:r>
              <w:rPr>
                <w:rFonts w:hint="eastAsia" w:cs="宋体"/>
                <w:color w:val="auto"/>
                <w:spacing w:val="0"/>
                <w:sz w:val="24"/>
                <w:szCs w:val="24"/>
                <w:u w:val="single" w:color="auto"/>
              </w:rPr>
              <w:t>管理要求</w:t>
            </w:r>
          </w:p>
        </w:tc>
        <w:tc>
          <w:tcPr>
            <w:tcW w:w="7911" w:type="dxa"/>
            <w:gridSpan w:val="4"/>
            <w:noWrap w:val="0"/>
            <w:vAlign w:val="center"/>
          </w:tcPr>
          <w:p>
            <w:pPr>
              <w:pStyle w:val="103"/>
              <w:spacing w:line="360" w:lineRule="auto"/>
              <w:ind w:firstLine="480"/>
              <w:rPr>
                <w:rFonts w:hint="eastAsia" w:ascii="Times New Roman" w:hAnsi="Times New Roman" w:eastAsia="宋体" w:cs="Times New Roman"/>
                <w:b/>
                <w:bCs/>
                <w:color w:val="auto"/>
                <w:spacing w:val="0"/>
                <w:kern w:val="2"/>
                <w:sz w:val="24"/>
                <w:szCs w:val="24"/>
                <w:u w:val="single" w:color="auto"/>
                <w:lang w:val="en-US" w:eastAsia="zh-CN" w:bidi="ar-SA"/>
              </w:rPr>
            </w:pPr>
            <w:r>
              <w:rPr>
                <w:rFonts w:hint="eastAsia" w:ascii="Times New Roman" w:hAnsi="Times New Roman" w:eastAsia="宋体" w:cs="Times New Roman"/>
                <w:b/>
                <w:bCs/>
                <w:color w:val="auto"/>
                <w:spacing w:val="0"/>
                <w:kern w:val="2"/>
                <w:sz w:val="24"/>
                <w:szCs w:val="24"/>
                <w:u w:val="single" w:color="auto"/>
                <w:lang w:val="en-US" w:eastAsia="zh-CN" w:bidi="ar-SA"/>
              </w:rPr>
              <w:t>1、排污</w:t>
            </w:r>
            <w:r>
              <w:rPr>
                <w:rFonts w:hint="eastAsia" w:cs="Times New Roman"/>
                <w:b/>
                <w:bCs/>
                <w:color w:val="auto"/>
                <w:spacing w:val="0"/>
                <w:kern w:val="2"/>
                <w:sz w:val="24"/>
                <w:szCs w:val="24"/>
                <w:u w:val="single" w:color="auto"/>
                <w:lang w:val="en-US" w:eastAsia="zh-CN" w:bidi="ar-SA"/>
              </w:rPr>
              <w:t>许可</w:t>
            </w:r>
          </w:p>
          <w:p>
            <w:pPr>
              <w:pStyle w:val="103"/>
              <w:spacing w:line="360" w:lineRule="auto"/>
              <w:ind w:firstLine="480"/>
              <w:rPr>
                <w:rFonts w:hint="eastAsia" w:ascii="Times New Roman" w:hAnsi="Times New Roman" w:eastAsia="宋体" w:cs="Times New Roman"/>
                <w:color w:val="auto"/>
                <w:spacing w:val="0"/>
                <w:kern w:val="2"/>
                <w:sz w:val="24"/>
                <w:szCs w:val="24"/>
                <w:u w:val="single" w:color="auto"/>
                <w:lang w:val="en-US" w:eastAsia="zh-CN" w:bidi="ar-SA"/>
              </w:rPr>
            </w:pPr>
            <w:r>
              <w:rPr>
                <w:rFonts w:hint="eastAsia" w:ascii="Times New Roman" w:hAnsi="Times New Roman" w:eastAsia="宋体" w:cs="Times New Roman"/>
                <w:color w:val="auto"/>
                <w:spacing w:val="0"/>
                <w:kern w:val="2"/>
                <w:sz w:val="24"/>
                <w:szCs w:val="24"/>
                <w:u w:val="single" w:color="auto"/>
                <w:lang w:val="en-US" w:eastAsia="zh-CN" w:bidi="ar-SA"/>
              </w:rPr>
              <w:t>应按有关法规的要求，严格执行排污许可制度。根据《国民经济行业分类》（GB/T4754-2017），本项目属于“C1789其他产业用纺织制成品制造；C1929 其他皮革制品制造；”，对照《固定污染源排污许可分类管理名录》（2019年版）中“</w:t>
            </w:r>
            <w:r>
              <w:rPr>
                <w:rFonts w:hint="eastAsia" w:cs="Times New Roman"/>
                <w:color w:val="auto"/>
                <w:spacing w:val="0"/>
                <w:kern w:val="2"/>
                <w:sz w:val="24"/>
                <w:szCs w:val="24"/>
                <w:u w:val="single" w:color="auto"/>
                <w:lang w:val="en-US" w:eastAsia="zh-CN" w:bidi="ar-SA"/>
              </w:rPr>
              <w:t>十二、纺织业17</w:t>
            </w:r>
            <w:r>
              <w:rPr>
                <w:rFonts w:hint="eastAsia" w:ascii="Times New Roman" w:hAnsi="Times New Roman" w:eastAsia="宋体" w:cs="Times New Roman"/>
                <w:color w:val="auto"/>
                <w:spacing w:val="0"/>
                <w:kern w:val="2"/>
                <w:sz w:val="24"/>
                <w:szCs w:val="24"/>
                <w:u w:val="single" w:color="auto"/>
                <w:lang w:val="en-US" w:eastAsia="zh-CN" w:bidi="ar-SA"/>
              </w:rPr>
              <w:t>”中“</w:t>
            </w:r>
            <w:r>
              <w:rPr>
                <w:rFonts w:hint="eastAsia" w:cs="Times New Roman"/>
                <w:color w:val="auto"/>
                <w:spacing w:val="0"/>
                <w:kern w:val="2"/>
                <w:sz w:val="24"/>
                <w:szCs w:val="24"/>
                <w:u w:val="single" w:color="auto"/>
                <w:lang w:val="en-US" w:eastAsia="zh-CN" w:bidi="ar-SA"/>
              </w:rPr>
              <w:t>26</w:t>
            </w:r>
            <w:r>
              <w:rPr>
                <w:rFonts w:hint="eastAsia" w:ascii="Times New Roman" w:hAnsi="Times New Roman" w:eastAsia="宋体" w:cs="Times New Roman"/>
                <w:color w:val="auto"/>
                <w:spacing w:val="0"/>
                <w:kern w:val="2"/>
                <w:sz w:val="24"/>
                <w:szCs w:val="24"/>
                <w:u w:val="single" w:color="auto"/>
                <w:lang w:val="en-US" w:eastAsia="zh-CN" w:bidi="ar-SA"/>
              </w:rPr>
              <w:t>-</w:t>
            </w:r>
            <w:r>
              <w:rPr>
                <w:rFonts w:hint="eastAsia" w:cs="Times New Roman"/>
                <w:color w:val="auto"/>
                <w:spacing w:val="0"/>
                <w:kern w:val="2"/>
                <w:sz w:val="24"/>
                <w:szCs w:val="24"/>
                <w:u w:val="single" w:color="auto"/>
                <w:lang w:val="en-US" w:eastAsia="zh-CN" w:bidi="ar-SA"/>
              </w:rPr>
              <w:t>产业用纺织制成品制造178</w:t>
            </w:r>
            <w:r>
              <w:rPr>
                <w:rFonts w:hint="eastAsia" w:ascii="Times New Roman" w:hAnsi="Times New Roman" w:eastAsia="宋体" w:cs="Times New Roman"/>
                <w:color w:val="auto"/>
                <w:spacing w:val="0"/>
                <w:kern w:val="2"/>
                <w:sz w:val="24"/>
                <w:szCs w:val="24"/>
                <w:u w:val="single" w:color="auto"/>
                <w:lang w:val="en-US" w:eastAsia="zh-CN" w:bidi="ar-SA"/>
              </w:rPr>
              <w:t>”</w:t>
            </w:r>
            <w:r>
              <w:rPr>
                <w:rFonts w:hint="eastAsia" w:cs="Times New Roman"/>
                <w:color w:val="auto"/>
                <w:spacing w:val="0"/>
                <w:kern w:val="2"/>
                <w:sz w:val="24"/>
                <w:szCs w:val="24"/>
                <w:u w:val="single" w:color="auto"/>
                <w:lang w:val="en-US" w:eastAsia="zh-CN" w:bidi="ar-SA"/>
              </w:rPr>
              <w:t>；</w:t>
            </w:r>
            <w:r>
              <w:rPr>
                <w:rFonts w:hint="eastAsia" w:ascii="Times New Roman" w:hAnsi="Times New Roman" w:eastAsia="宋体" w:cs="Times New Roman"/>
                <w:color w:val="auto"/>
                <w:spacing w:val="0"/>
                <w:kern w:val="2"/>
                <w:sz w:val="24"/>
                <w:szCs w:val="24"/>
                <w:u w:val="single" w:color="auto"/>
                <w:lang w:val="en-US" w:eastAsia="zh-CN" w:bidi="ar-SA"/>
              </w:rPr>
              <w:t>“</w:t>
            </w:r>
            <w:r>
              <w:rPr>
                <w:rFonts w:hint="eastAsia" w:cs="Times New Roman"/>
                <w:color w:val="auto"/>
                <w:spacing w:val="0"/>
                <w:kern w:val="2"/>
                <w:sz w:val="24"/>
                <w:szCs w:val="24"/>
                <w:u w:val="single" w:color="auto"/>
                <w:lang w:val="en-US" w:eastAsia="zh-CN" w:bidi="ar-SA"/>
              </w:rPr>
              <w:t>十四、皮革、毛皮、羽毛及其制品和制鞋业—30皮革制品制造192</w:t>
            </w:r>
            <w:r>
              <w:rPr>
                <w:rFonts w:hint="eastAsia" w:ascii="Times New Roman" w:hAnsi="Times New Roman" w:eastAsia="宋体" w:cs="Times New Roman"/>
                <w:color w:val="auto"/>
                <w:spacing w:val="0"/>
                <w:kern w:val="2"/>
                <w:sz w:val="24"/>
                <w:szCs w:val="24"/>
                <w:u w:val="single" w:color="auto"/>
                <w:lang w:val="en-US" w:eastAsia="zh-CN" w:bidi="ar-SA"/>
              </w:rPr>
              <w:t>”，实施“登记管理”。</w:t>
            </w:r>
          </w:p>
          <w:p>
            <w:pPr>
              <w:pStyle w:val="103"/>
              <w:spacing w:line="360" w:lineRule="auto"/>
              <w:ind w:firstLine="480"/>
              <w:rPr>
                <w:rFonts w:hint="eastAsia" w:ascii="Times New Roman" w:hAnsi="Times New Roman" w:eastAsia="宋体" w:cs="Times New Roman"/>
                <w:b/>
                <w:bCs/>
                <w:color w:val="auto"/>
                <w:spacing w:val="0"/>
                <w:kern w:val="2"/>
                <w:sz w:val="24"/>
                <w:szCs w:val="24"/>
                <w:u w:val="single" w:color="auto"/>
                <w:lang w:val="en-US" w:eastAsia="zh-CN" w:bidi="ar-SA"/>
              </w:rPr>
            </w:pPr>
            <w:r>
              <w:rPr>
                <w:rFonts w:hint="eastAsia" w:ascii="Times New Roman" w:hAnsi="Times New Roman" w:eastAsia="宋体" w:cs="Times New Roman"/>
                <w:b/>
                <w:bCs/>
                <w:color w:val="auto"/>
                <w:spacing w:val="0"/>
                <w:kern w:val="2"/>
                <w:sz w:val="24"/>
                <w:szCs w:val="24"/>
                <w:u w:val="single" w:color="auto"/>
                <w:lang w:val="en-US" w:eastAsia="zh-CN" w:bidi="ar-SA"/>
              </w:rPr>
              <w:t>2、项目竣工环境保护验收</w:t>
            </w:r>
          </w:p>
          <w:p>
            <w:pPr>
              <w:pStyle w:val="103"/>
              <w:spacing w:line="360" w:lineRule="auto"/>
              <w:ind w:firstLine="480"/>
              <w:rPr>
                <w:rFonts w:hint="eastAsia" w:ascii="Times New Roman" w:hAnsi="Times New Roman" w:eastAsia="宋体" w:cs="Times New Roman"/>
                <w:b w:val="0"/>
                <w:bCs w:val="0"/>
                <w:color w:val="auto"/>
                <w:spacing w:val="0"/>
                <w:kern w:val="2"/>
                <w:sz w:val="24"/>
                <w:szCs w:val="24"/>
                <w:u w:val="single" w:color="auto"/>
                <w:lang w:val="en-US" w:eastAsia="zh-CN" w:bidi="ar-SA"/>
              </w:rPr>
            </w:pPr>
            <w:r>
              <w:rPr>
                <w:rFonts w:hint="eastAsia" w:ascii="Times New Roman" w:hAnsi="Times New Roman" w:eastAsia="宋体" w:cs="Times New Roman"/>
                <w:b w:val="0"/>
                <w:bCs w:val="0"/>
                <w:color w:val="auto"/>
                <w:spacing w:val="0"/>
                <w:kern w:val="2"/>
                <w:sz w:val="24"/>
                <w:szCs w:val="24"/>
                <w:u w:val="single" w:color="auto"/>
                <w:lang w:val="en-US" w:eastAsia="zh-CN" w:bidi="ar-SA"/>
              </w:rPr>
              <w:t>根据建设项目竣工环境保护验收技术规范和本项目的特点，本项目环保设施竣工验收一览表见表5-1。</w:t>
            </w:r>
          </w:p>
          <w:p>
            <w:pPr>
              <w:jc w:val="center"/>
              <w:rPr>
                <w:b/>
                <w:color w:val="auto"/>
                <w:spacing w:val="0"/>
                <w:sz w:val="24"/>
                <w:szCs w:val="24"/>
                <w:u w:val="single" w:color="auto"/>
              </w:rPr>
            </w:pPr>
            <w:r>
              <w:rPr>
                <w:rFonts w:hint="eastAsia"/>
                <w:b/>
                <w:color w:val="auto"/>
                <w:spacing w:val="0"/>
                <w:sz w:val="24"/>
                <w:szCs w:val="24"/>
                <w:u w:val="single" w:color="auto"/>
              </w:rPr>
              <w:t>表5-1  项目环保验收一览表</w:t>
            </w:r>
          </w:p>
          <w:tbl>
            <w:tblPr>
              <w:tblStyle w:val="4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658"/>
              <w:gridCol w:w="1567"/>
              <w:gridCol w:w="1987"/>
              <w:gridCol w:w="34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29"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b/>
                      <w:bCs/>
                      <w:color w:val="auto"/>
                      <w:spacing w:val="0"/>
                      <w:sz w:val="21"/>
                      <w:szCs w:val="21"/>
                      <w:u w:val="single" w:color="auto"/>
                    </w:rPr>
                  </w:pPr>
                  <w:r>
                    <w:rPr>
                      <w:b/>
                      <w:bCs/>
                      <w:color w:val="auto"/>
                      <w:spacing w:val="0"/>
                      <w:sz w:val="21"/>
                      <w:szCs w:val="21"/>
                      <w:u w:val="single" w:color="auto"/>
                    </w:rPr>
                    <w:t>类别</w:t>
                  </w:r>
                </w:p>
              </w:tc>
              <w:tc>
                <w:tcPr>
                  <w:tcW w:w="1022"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b/>
                      <w:bCs/>
                      <w:color w:val="auto"/>
                      <w:spacing w:val="0"/>
                      <w:sz w:val="21"/>
                      <w:szCs w:val="21"/>
                      <w:u w:val="single" w:color="auto"/>
                    </w:rPr>
                  </w:pPr>
                  <w:r>
                    <w:rPr>
                      <w:b/>
                      <w:bCs/>
                      <w:color w:val="auto"/>
                      <w:spacing w:val="0"/>
                      <w:sz w:val="21"/>
                      <w:szCs w:val="21"/>
                      <w:u w:val="single" w:color="auto"/>
                    </w:rPr>
                    <w:t>项目</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b/>
                      <w:bCs/>
                      <w:color w:val="auto"/>
                      <w:spacing w:val="0"/>
                      <w:sz w:val="21"/>
                      <w:szCs w:val="21"/>
                      <w:u w:val="single" w:color="auto"/>
                    </w:rPr>
                  </w:pPr>
                  <w:r>
                    <w:rPr>
                      <w:b/>
                      <w:bCs/>
                      <w:color w:val="auto"/>
                      <w:spacing w:val="0"/>
                      <w:sz w:val="21"/>
                      <w:szCs w:val="21"/>
                      <w:u w:val="single" w:color="auto"/>
                    </w:rPr>
                    <w:t>验收内容</w:t>
                  </w:r>
                </w:p>
              </w:tc>
              <w:tc>
                <w:tcPr>
                  <w:tcW w:w="2251"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b/>
                      <w:bCs/>
                      <w:color w:val="auto"/>
                      <w:spacing w:val="0"/>
                      <w:sz w:val="21"/>
                      <w:szCs w:val="21"/>
                      <w:u w:val="single" w:color="auto"/>
                    </w:rPr>
                  </w:pPr>
                  <w:r>
                    <w:rPr>
                      <w:b/>
                      <w:bCs/>
                      <w:color w:val="auto"/>
                      <w:spacing w:val="0"/>
                      <w:sz w:val="21"/>
                      <w:szCs w:val="21"/>
                      <w:u w:val="single" w:color="auto"/>
                    </w:rPr>
                    <w:t>预期效果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29"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废水</w:t>
                  </w:r>
                </w:p>
              </w:tc>
              <w:tc>
                <w:tcPr>
                  <w:tcW w:w="1022"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eastAsia="宋体"/>
                      <w:color w:val="auto"/>
                      <w:spacing w:val="0"/>
                      <w:sz w:val="21"/>
                      <w:szCs w:val="21"/>
                      <w:u w:val="single" w:color="auto"/>
                      <w:lang w:val="en-US" w:eastAsia="zh-CN"/>
                    </w:rPr>
                  </w:pPr>
                  <w:r>
                    <w:rPr>
                      <w:color w:val="auto"/>
                      <w:spacing w:val="0"/>
                      <w:sz w:val="21"/>
                      <w:szCs w:val="21"/>
                      <w:u w:val="single" w:color="auto"/>
                    </w:rPr>
                    <w:t>生活污水</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rFonts w:hint="eastAsia"/>
                      <w:color w:val="auto"/>
                      <w:spacing w:val="0"/>
                      <w:sz w:val="21"/>
                      <w:szCs w:val="21"/>
                      <w:u w:val="single" w:color="auto"/>
                      <w:lang w:val="en-US" w:eastAsia="zh-CN"/>
                    </w:rPr>
                    <w:t>依托园区已有处理系统（隔油池+化粪池）</w:t>
                  </w:r>
                </w:p>
              </w:tc>
              <w:tc>
                <w:tcPr>
                  <w:tcW w:w="2251"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eastAsia="宋体"/>
                      <w:color w:val="auto"/>
                      <w:spacing w:val="0"/>
                      <w:sz w:val="21"/>
                      <w:szCs w:val="21"/>
                      <w:u w:val="single" w:color="auto"/>
                      <w:lang w:val="en-US" w:eastAsia="zh-CN"/>
                    </w:rPr>
                  </w:pPr>
                  <w:r>
                    <w:rPr>
                      <w:rFonts w:hint="eastAsia"/>
                      <w:color w:val="auto"/>
                      <w:spacing w:val="0"/>
                      <w:sz w:val="21"/>
                      <w:szCs w:val="21"/>
                      <w:u w:val="single" w:color="auto"/>
                    </w:rPr>
                    <w:t>《污水综合排放标准》（GB8978-1996）中三级标准</w:t>
                  </w:r>
                  <w:r>
                    <w:rPr>
                      <w:rFonts w:hint="eastAsia"/>
                      <w:color w:val="auto"/>
                      <w:spacing w:val="0"/>
                      <w:sz w:val="21"/>
                      <w:szCs w:val="21"/>
                      <w:u w:val="single" w:color="auto"/>
                      <w:lang w:val="en-US" w:eastAsia="zh-CN"/>
                    </w:rPr>
                    <w:t>及宁远县德丰污水处理厂与宁远县生活污水处理第二厂进水水质要求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2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废气</w:t>
                  </w:r>
                </w:p>
              </w:tc>
              <w:tc>
                <w:tcPr>
                  <w:tcW w:w="1022"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spacing w:val="0"/>
                      <w:sz w:val="21"/>
                      <w:szCs w:val="21"/>
                      <w:u w:val="single" w:color="auto"/>
                    </w:rPr>
                  </w:pPr>
                  <w:r>
                    <w:rPr>
                      <w:rFonts w:hint="eastAsia" w:ascii="Times New Roman" w:hAnsi="Times New Roman" w:eastAsia="宋体" w:cs="Times New Roman"/>
                      <w:color w:val="auto"/>
                      <w:spacing w:val="0"/>
                      <w:sz w:val="21"/>
                      <w:szCs w:val="21"/>
                      <w:u w:val="single" w:color="auto"/>
                      <w:lang w:val="en-US" w:eastAsia="zh-CN"/>
                    </w:rPr>
                    <w:t>上胶</w:t>
                  </w:r>
                  <w:r>
                    <w:rPr>
                      <w:rFonts w:hint="eastAsia" w:cs="Times New Roman"/>
                      <w:color w:val="auto"/>
                      <w:spacing w:val="0"/>
                      <w:sz w:val="21"/>
                      <w:szCs w:val="21"/>
                      <w:u w:val="single" w:color="auto"/>
                      <w:lang w:val="en-US" w:eastAsia="zh-CN"/>
                    </w:rPr>
                    <w:t>、贴合</w:t>
                  </w:r>
                  <w:r>
                    <w:rPr>
                      <w:rFonts w:hint="eastAsia" w:ascii="Times New Roman" w:hAnsi="Times New Roman" w:eastAsia="宋体" w:cs="Times New Roman"/>
                      <w:color w:val="auto"/>
                      <w:spacing w:val="0"/>
                      <w:sz w:val="21"/>
                      <w:szCs w:val="21"/>
                      <w:u w:val="single" w:color="auto"/>
                      <w:lang w:val="en-US" w:eastAsia="zh-CN"/>
                    </w:rPr>
                    <w:t>废气</w:t>
                  </w:r>
                  <w:r>
                    <w:rPr>
                      <w:rFonts w:hint="eastAsia" w:cs="Times New Roman"/>
                      <w:color w:val="auto"/>
                      <w:spacing w:val="0"/>
                      <w:sz w:val="21"/>
                      <w:szCs w:val="21"/>
                      <w:u w:val="single" w:color="auto"/>
                      <w:lang w:val="en-US" w:eastAsia="zh-CN"/>
                    </w:rPr>
                    <w:t>、</w:t>
                  </w:r>
                  <w:r>
                    <w:rPr>
                      <w:rFonts w:hint="eastAsia" w:ascii="Times New Roman" w:hAnsi="Times New Roman" w:eastAsia="宋体" w:cs="Times New Roman"/>
                      <w:color w:val="auto"/>
                      <w:spacing w:val="0"/>
                      <w:sz w:val="21"/>
                      <w:szCs w:val="21"/>
                      <w:u w:val="single" w:color="auto"/>
                      <w:lang w:val="en-US" w:eastAsia="zh-CN"/>
                    </w:rPr>
                    <w:t>油边、晾干废气</w:t>
                  </w:r>
                  <w:r>
                    <w:rPr>
                      <w:rFonts w:hint="eastAsia" w:cs="Times New Roman"/>
                      <w:color w:val="auto"/>
                      <w:spacing w:val="0"/>
                      <w:sz w:val="21"/>
                      <w:szCs w:val="21"/>
                      <w:u w:val="single" w:color="auto"/>
                      <w:lang w:val="en-US" w:eastAsia="zh-CN"/>
                    </w:rPr>
                    <w:t>、</w:t>
                  </w:r>
                  <w:r>
                    <w:rPr>
                      <w:rFonts w:hint="eastAsia" w:ascii="Times New Roman" w:hAnsi="Times New Roman" w:eastAsia="宋体" w:cs="Times New Roman"/>
                      <w:color w:val="auto"/>
                      <w:spacing w:val="0"/>
                      <w:sz w:val="21"/>
                      <w:szCs w:val="21"/>
                      <w:u w:val="single" w:color="auto"/>
                      <w:lang w:val="en-US" w:eastAsia="zh-CN"/>
                    </w:rPr>
                    <w:t>丝印废气</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spacing w:val="0"/>
                      <w:sz w:val="21"/>
                      <w:szCs w:val="21"/>
                      <w:u w:val="single" w:color="auto"/>
                    </w:rPr>
                  </w:pPr>
                  <w:r>
                    <w:rPr>
                      <w:rFonts w:hint="eastAsia" w:ascii="Times New Roman" w:hAnsi="Times New Roman" w:eastAsia="宋体" w:cs="Times New Roman"/>
                      <w:color w:val="auto"/>
                      <w:spacing w:val="0"/>
                      <w:sz w:val="21"/>
                      <w:szCs w:val="21"/>
                      <w:u w:val="single" w:color="auto"/>
                      <w:lang w:val="en-US" w:eastAsia="zh-CN"/>
                    </w:rPr>
                    <w:t>集气罩+</w:t>
                  </w:r>
                  <w:r>
                    <w:rPr>
                      <w:rFonts w:hint="eastAsia" w:cs="Times New Roman"/>
                      <w:color w:val="auto"/>
                      <w:spacing w:val="0"/>
                      <w:sz w:val="21"/>
                      <w:szCs w:val="21"/>
                      <w:u w:val="single" w:color="auto"/>
                      <w:lang w:val="en-US" w:eastAsia="zh-CN"/>
                    </w:rPr>
                    <w:t>三级</w:t>
                  </w:r>
                  <w:r>
                    <w:rPr>
                      <w:rFonts w:hint="eastAsia" w:ascii="Times New Roman" w:hAnsi="Times New Roman" w:eastAsia="宋体" w:cs="Times New Roman"/>
                      <w:color w:val="auto"/>
                      <w:spacing w:val="0"/>
                      <w:sz w:val="21"/>
                      <w:szCs w:val="21"/>
                      <w:u w:val="single" w:color="auto"/>
                      <w:lang w:val="en-US" w:eastAsia="zh-CN"/>
                    </w:rPr>
                    <w:t>活性炭+</w:t>
                  </w:r>
                  <w:r>
                    <w:rPr>
                      <w:rFonts w:hint="eastAsia" w:cs="Times New Roman"/>
                      <w:color w:val="auto"/>
                      <w:spacing w:val="0"/>
                      <w:sz w:val="21"/>
                      <w:szCs w:val="21"/>
                      <w:u w:val="single" w:color="auto"/>
                      <w:lang w:val="en-US" w:eastAsia="zh-CN"/>
                    </w:rPr>
                    <w:t>楼顶</w:t>
                  </w:r>
                  <w:r>
                    <w:rPr>
                      <w:rFonts w:hint="eastAsia" w:ascii="Times New Roman" w:hAnsi="Times New Roman" w:eastAsia="宋体" w:cs="Times New Roman"/>
                      <w:color w:val="auto"/>
                      <w:spacing w:val="0"/>
                      <w:sz w:val="21"/>
                      <w:szCs w:val="21"/>
                      <w:u w:val="single" w:color="auto"/>
                      <w:lang w:val="en-US" w:eastAsia="zh-CN"/>
                    </w:rPr>
                    <w:t>排气筒（DA001）</w:t>
                  </w:r>
                </w:p>
              </w:tc>
              <w:tc>
                <w:tcPr>
                  <w:tcW w:w="2251"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spacing w:val="0"/>
                      <w:sz w:val="21"/>
                      <w:szCs w:val="21"/>
                      <w:u w:val="single" w:color="auto"/>
                      <w:lang w:eastAsia="zh-CN"/>
                    </w:rPr>
                  </w:pPr>
                  <w:r>
                    <w:rPr>
                      <w:rFonts w:hint="eastAsia" w:ascii="Times New Roman" w:hAnsi="Times New Roman" w:eastAsia="宋体" w:cs="Times New Roman"/>
                      <w:color w:val="auto"/>
                      <w:spacing w:val="0"/>
                      <w:sz w:val="21"/>
                      <w:szCs w:val="21"/>
                      <w:u w:val="single" w:color="auto"/>
                    </w:rPr>
                    <w:t>《大气污染物综合排放标准》（GB16297-1996）</w:t>
                  </w:r>
                  <w:r>
                    <w:rPr>
                      <w:rFonts w:hint="eastAsia" w:cs="Times New Roman"/>
                      <w:color w:val="auto"/>
                      <w:spacing w:val="0"/>
                      <w:sz w:val="21"/>
                      <w:szCs w:val="21"/>
                      <w:u w:val="single" w:color="auto"/>
                      <w:lang w:eastAsia="zh-CN"/>
                    </w:rPr>
                    <w:t>、《印刷业挥发性有机物排放标准》（DB43/1357-2017）限值要求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p>
              </w:tc>
              <w:tc>
                <w:tcPr>
                  <w:tcW w:w="1022"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食堂油烟</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油烟净化装置+引至楼顶排气筒</w:t>
                  </w:r>
                </w:p>
              </w:tc>
              <w:tc>
                <w:tcPr>
                  <w:tcW w:w="2251"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spacing w:val="0"/>
                      <w:sz w:val="21"/>
                      <w:szCs w:val="21"/>
                      <w:u w:val="single" w:color="auto"/>
                    </w:rPr>
                  </w:pPr>
                  <w:r>
                    <w:rPr>
                      <w:rFonts w:hint="eastAsia" w:ascii="Times New Roman" w:hAnsi="Times New Roman" w:eastAsia="宋体" w:cs="Times New Roman"/>
                      <w:color w:val="auto"/>
                      <w:spacing w:val="0"/>
                      <w:sz w:val="21"/>
                      <w:szCs w:val="21"/>
                      <w:u w:val="single" w:color="auto"/>
                      <w:lang w:val="en-US" w:eastAsia="zh-CN"/>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p>
              </w:tc>
              <w:tc>
                <w:tcPr>
                  <w:tcW w:w="1022"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臭气浓度</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加强通风</w:t>
                  </w:r>
                </w:p>
              </w:tc>
              <w:tc>
                <w:tcPr>
                  <w:tcW w:w="2251"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imes New Roman" w:hAnsi="Times New Roman" w:eastAsia="宋体" w:cs="Times New Roman"/>
                      <w:color w:val="auto"/>
                      <w:spacing w:val="0"/>
                      <w:sz w:val="21"/>
                      <w:szCs w:val="21"/>
                      <w:u w:val="single" w:color="auto"/>
                      <w:lang w:val="en-US" w:eastAsia="zh-CN"/>
                    </w:rPr>
                  </w:pPr>
                  <w:r>
                    <w:rPr>
                      <w:rFonts w:hint="eastAsia" w:ascii="Times New Roman" w:hAnsi="Times New Roman" w:eastAsia="宋体" w:cs="Times New Roman"/>
                      <w:color w:val="auto"/>
                      <w:spacing w:val="0"/>
                      <w:sz w:val="21"/>
                      <w:szCs w:val="21"/>
                      <w:u w:val="single" w:color="auto"/>
                      <w:lang w:val="en-US" w:eastAsia="zh-CN"/>
                    </w:rPr>
                    <w:t>《恶臭污染物排放标准》（GB14554-93）表1新扩改建二级标准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29"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噪声</w:t>
                  </w:r>
                </w:p>
              </w:tc>
              <w:tc>
                <w:tcPr>
                  <w:tcW w:w="1022"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设备噪声等</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隔声、减振</w:t>
                  </w:r>
                </w:p>
              </w:tc>
              <w:tc>
                <w:tcPr>
                  <w:tcW w:w="2251"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厂界满足《工业企业厂界环境噪声排放标准》（GB12348-2008）中</w:t>
                  </w:r>
                  <w:r>
                    <w:rPr>
                      <w:rFonts w:hint="eastAsia"/>
                      <w:color w:val="auto"/>
                      <w:spacing w:val="0"/>
                      <w:sz w:val="21"/>
                      <w:szCs w:val="21"/>
                      <w:u w:val="single" w:color="auto"/>
                      <w:lang w:val="en-US" w:eastAsia="zh-CN"/>
                    </w:rPr>
                    <w:t>3</w:t>
                  </w:r>
                  <w:r>
                    <w:rPr>
                      <w:color w:val="auto"/>
                      <w:spacing w:val="0"/>
                      <w:sz w:val="21"/>
                      <w:szCs w:val="21"/>
                      <w:u w:val="single" w:color="auto"/>
                    </w:rPr>
                    <w:t>类标准要求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2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固废</w:t>
                  </w:r>
                </w:p>
              </w:tc>
              <w:tc>
                <w:tcPr>
                  <w:tcW w:w="1022"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一般固废</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外售综合利用</w:t>
                  </w:r>
                </w:p>
              </w:tc>
              <w:tc>
                <w:tcPr>
                  <w:tcW w:w="2251"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满足</w:t>
                  </w:r>
                  <w:r>
                    <w:rPr>
                      <w:color w:val="auto"/>
                      <w:spacing w:val="0"/>
                      <w:kern w:val="24"/>
                      <w:sz w:val="21"/>
                      <w:szCs w:val="21"/>
                      <w:u w:val="single" w:color="auto"/>
                    </w:rPr>
                    <w:t>《一般工业固体废物贮存和填埋污染控制标准》（GB18599-2020）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p>
              </w:tc>
              <w:tc>
                <w:tcPr>
                  <w:tcW w:w="1022"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生活垃圾</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集中收集后交环卫处置</w:t>
                  </w:r>
                </w:p>
              </w:tc>
              <w:tc>
                <w:tcPr>
                  <w:tcW w:w="2251"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color w:val="auto"/>
                      <w:spacing w:val="0"/>
                      <w:sz w:val="21"/>
                      <w:szCs w:val="21"/>
                      <w:u w:val="single" w:color="auto"/>
                    </w:rPr>
                    <w:t>妥善处理处置，不对外环境产生不利影响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p>
              </w:tc>
              <w:tc>
                <w:tcPr>
                  <w:tcW w:w="1022"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rFonts w:hint="eastAsia"/>
                      <w:color w:val="auto"/>
                      <w:spacing w:val="0"/>
                      <w:sz w:val="21"/>
                      <w:szCs w:val="21"/>
                      <w:u w:val="single" w:color="auto"/>
                    </w:rPr>
                    <w:t>危险废物</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rFonts w:hint="eastAsia"/>
                      <w:color w:val="auto"/>
                      <w:spacing w:val="0"/>
                      <w:sz w:val="21"/>
                      <w:szCs w:val="21"/>
                      <w:u w:val="single" w:color="auto"/>
                    </w:rPr>
                    <w:t>分类收集，暂存于危废暂存间内</w:t>
                  </w:r>
                </w:p>
              </w:tc>
              <w:tc>
                <w:tcPr>
                  <w:tcW w:w="2251" w:type="pct"/>
                  <w:tcBorders>
                    <w:tl2br w:val="nil"/>
                    <w:tr2bl w:val="nil"/>
                  </w:tcBorders>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color w:val="auto"/>
                      <w:spacing w:val="0"/>
                      <w:sz w:val="21"/>
                      <w:szCs w:val="21"/>
                      <w:u w:val="single" w:color="auto"/>
                    </w:rPr>
                  </w:pPr>
                  <w:r>
                    <w:rPr>
                      <w:rFonts w:hint="eastAsia"/>
                      <w:color w:val="auto"/>
                      <w:spacing w:val="0"/>
                      <w:sz w:val="21"/>
                      <w:szCs w:val="21"/>
                      <w:u w:val="single" w:color="auto"/>
                    </w:rPr>
                    <w:t>交由有资质的单位处理</w:t>
                  </w:r>
                </w:p>
              </w:tc>
            </w:tr>
          </w:tbl>
          <w:p>
            <w:pPr>
              <w:pStyle w:val="14"/>
              <w:rPr>
                <w:rFonts w:hint="default" w:ascii="Times New Roman" w:hAnsi="Times New Roman" w:eastAsia="宋体" w:cs="Times New Roman"/>
                <w:b/>
                <w:bCs/>
                <w:color w:val="auto"/>
                <w:spacing w:val="0"/>
                <w:kern w:val="2"/>
                <w:sz w:val="24"/>
                <w:szCs w:val="24"/>
                <w:u w:val="single" w:color="auto"/>
                <w:lang w:val="en-US" w:eastAsia="zh-CN" w:bidi="ar-SA"/>
              </w:rPr>
            </w:pPr>
            <w:r>
              <w:rPr>
                <w:rFonts w:hint="eastAsia" w:ascii="Times New Roman" w:hAnsi="Times New Roman" w:eastAsia="宋体" w:cs="Times New Roman"/>
                <w:b/>
                <w:bCs/>
                <w:color w:val="auto"/>
                <w:spacing w:val="0"/>
                <w:kern w:val="2"/>
                <w:sz w:val="24"/>
                <w:szCs w:val="24"/>
                <w:u w:val="single" w:color="auto"/>
                <w:lang w:val="en-US" w:eastAsia="zh-CN" w:bidi="ar-SA"/>
              </w:rPr>
              <w:t>3、自行监测计划</w:t>
            </w:r>
          </w:p>
          <w:p>
            <w:pPr>
              <w:jc w:val="center"/>
              <w:rPr>
                <w:rFonts w:hint="eastAsia" w:ascii="Times New Roman" w:hAnsi="Times New Roman" w:cs="Times New Roman"/>
                <w:b/>
                <w:color w:val="auto"/>
                <w:spacing w:val="0"/>
                <w:sz w:val="24"/>
                <w:szCs w:val="24"/>
                <w:u w:val="single" w:color="auto"/>
              </w:rPr>
            </w:pPr>
            <w:r>
              <w:rPr>
                <w:rFonts w:hint="eastAsia" w:ascii="Times New Roman" w:hAnsi="Times New Roman" w:cs="Times New Roman"/>
                <w:b/>
                <w:color w:val="auto"/>
                <w:spacing w:val="0"/>
                <w:sz w:val="24"/>
                <w:szCs w:val="24"/>
                <w:u w:val="single" w:color="auto"/>
              </w:rPr>
              <w:t>表5-</w:t>
            </w:r>
            <w:r>
              <w:rPr>
                <w:rFonts w:hint="eastAsia" w:ascii="Times New Roman" w:hAnsi="Times New Roman" w:cs="Times New Roman"/>
                <w:b/>
                <w:color w:val="auto"/>
                <w:spacing w:val="0"/>
                <w:sz w:val="24"/>
                <w:szCs w:val="24"/>
                <w:u w:val="single" w:color="auto"/>
                <w:lang w:val="en-US" w:eastAsia="zh-CN"/>
              </w:rPr>
              <w:t>2</w:t>
            </w:r>
            <w:r>
              <w:rPr>
                <w:rFonts w:hint="eastAsia" w:ascii="Times New Roman" w:hAnsi="Times New Roman" w:cs="Times New Roman"/>
                <w:b/>
                <w:color w:val="auto"/>
                <w:spacing w:val="0"/>
                <w:sz w:val="24"/>
                <w:szCs w:val="24"/>
                <w:u w:val="single" w:color="auto"/>
              </w:rPr>
              <w:t xml:space="preserve">  监测项目及频率一览表</w:t>
            </w:r>
          </w:p>
          <w:tbl>
            <w:tblPr>
              <w:tblStyle w:val="43"/>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984"/>
              <w:gridCol w:w="1114"/>
              <w:gridCol w:w="1910"/>
              <w:gridCol w:w="1942"/>
              <w:gridCol w:w="11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9" w:type="pct"/>
                  <w:tcBorders>
                    <w:tl2br w:val="nil"/>
                    <w:tr2bl w:val="nil"/>
                  </w:tcBorders>
                  <w:vAlign w:val="center"/>
                </w:tcPr>
                <w:p>
                  <w:pPr>
                    <w:widowControl/>
                    <w:adjustRightInd w:val="0"/>
                    <w:snapToGrid w:val="0"/>
                    <w:jc w:val="center"/>
                    <w:rPr>
                      <w:b/>
                      <w:bCs/>
                      <w:color w:val="auto"/>
                      <w:spacing w:val="0"/>
                      <w:u w:val="single" w:color="auto"/>
                    </w:rPr>
                  </w:pPr>
                  <w:r>
                    <w:rPr>
                      <w:b/>
                      <w:bCs/>
                      <w:color w:val="auto"/>
                      <w:spacing w:val="0"/>
                      <w:u w:val="single" w:color="auto"/>
                    </w:rPr>
                    <w:t>类别</w:t>
                  </w:r>
                </w:p>
              </w:tc>
              <w:tc>
                <w:tcPr>
                  <w:tcW w:w="1368" w:type="pct"/>
                  <w:gridSpan w:val="2"/>
                  <w:tcBorders>
                    <w:tl2br w:val="nil"/>
                    <w:tr2bl w:val="nil"/>
                  </w:tcBorders>
                  <w:vAlign w:val="center"/>
                </w:tcPr>
                <w:p>
                  <w:pPr>
                    <w:widowControl/>
                    <w:adjustRightInd w:val="0"/>
                    <w:snapToGrid w:val="0"/>
                    <w:jc w:val="center"/>
                    <w:rPr>
                      <w:b/>
                      <w:bCs/>
                      <w:color w:val="auto"/>
                      <w:spacing w:val="0"/>
                      <w:u w:val="single" w:color="auto"/>
                    </w:rPr>
                  </w:pPr>
                  <w:r>
                    <w:rPr>
                      <w:b/>
                      <w:bCs/>
                      <w:color w:val="auto"/>
                      <w:spacing w:val="0"/>
                      <w:u w:val="single" w:color="auto"/>
                    </w:rPr>
                    <w:t>监测项目</w:t>
                  </w:r>
                </w:p>
              </w:tc>
              <w:tc>
                <w:tcPr>
                  <w:tcW w:w="1246" w:type="pct"/>
                  <w:tcBorders>
                    <w:tl2br w:val="nil"/>
                    <w:tr2bl w:val="nil"/>
                  </w:tcBorders>
                  <w:tcMar>
                    <w:top w:w="0" w:type="dxa"/>
                    <w:left w:w="28" w:type="dxa"/>
                    <w:bottom w:w="0" w:type="dxa"/>
                    <w:right w:w="28" w:type="dxa"/>
                  </w:tcMar>
                  <w:vAlign w:val="center"/>
                </w:tcPr>
                <w:p>
                  <w:pPr>
                    <w:widowControl/>
                    <w:adjustRightInd w:val="0"/>
                    <w:snapToGrid w:val="0"/>
                    <w:jc w:val="center"/>
                    <w:rPr>
                      <w:b/>
                      <w:bCs/>
                      <w:color w:val="auto"/>
                      <w:spacing w:val="0"/>
                      <w:u w:val="single" w:color="auto"/>
                    </w:rPr>
                  </w:pPr>
                  <w:r>
                    <w:rPr>
                      <w:b/>
                      <w:bCs/>
                      <w:color w:val="auto"/>
                      <w:spacing w:val="0"/>
                      <w:u w:val="single" w:color="auto"/>
                    </w:rPr>
                    <w:t>布  点</w:t>
                  </w:r>
                </w:p>
              </w:tc>
              <w:tc>
                <w:tcPr>
                  <w:tcW w:w="1266" w:type="pct"/>
                  <w:tcBorders>
                    <w:tl2br w:val="nil"/>
                    <w:tr2bl w:val="nil"/>
                  </w:tcBorders>
                  <w:tcMar>
                    <w:top w:w="0" w:type="dxa"/>
                    <w:left w:w="28" w:type="dxa"/>
                    <w:bottom w:w="0" w:type="dxa"/>
                    <w:right w:w="28" w:type="dxa"/>
                  </w:tcMar>
                  <w:vAlign w:val="center"/>
                </w:tcPr>
                <w:p>
                  <w:pPr>
                    <w:widowControl/>
                    <w:adjustRightInd w:val="0"/>
                    <w:snapToGrid w:val="0"/>
                    <w:jc w:val="center"/>
                    <w:rPr>
                      <w:b/>
                      <w:bCs/>
                      <w:color w:val="auto"/>
                      <w:spacing w:val="0"/>
                      <w:u w:val="single" w:color="auto"/>
                    </w:rPr>
                  </w:pPr>
                  <w:r>
                    <w:rPr>
                      <w:b/>
                      <w:bCs/>
                      <w:color w:val="auto"/>
                      <w:spacing w:val="0"/>
                      <w:u w:val="single" w:color="auto"/>
                    </w:rPr>
                    <w:t>监测项目</w:t>
                  </w:r>
                </w:p>
              </w:tc>
              <w:tc>
                <w:tcPr>
                  <w:tcW w:w="738" w:type="pct"/>
                  <w:tcBorders>
                    <w:tl2br w:val="nil"/>
                    <w:tr2bl w:val="nil"/>
                  </w:tcBorders>
                  <w:tcMar>
                    <w:top w:w="0" w:type="dxa"/>
                    <w:left w:w="28" w:type="dxa"/>
                    <w:bottom w:w="0" w:type="dxa"/>
                    <w:right w:w="28" w:type="dxa"/>
                  </w:tcMar>
                  <w:vAlign w:val="center"/>
                </w:tcPr>
                <w:p>
                  <w:pPr>
                    <w:widowControl/>
                    <w:adjustRightInd w:val="0"/>
                    <w:snapToGrid w:val="0"/>
                    <w:jc w:val="center"/>
                    <w:rPr>
                      <w:b/>
                      <w:bCs/>
                      <w:color w:val="auto"/>
                      <w:spacing w:val="0"/>
                      <w:u w:val="single" w:color="auto"/>
                    </w:rPr>
                  </w:pPr>
                  <w:r>
                    <w:rPr>
                      <w:b/>
                      <w:bCs/>
                      <w:color w:val="auto"/>
                      <w:spacing w:val="0"/>
                      <w:u w:val="single" w:color="auto"/>
                    </w:rPr>
                    <w:t>监测频次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9" w:type="pct"/>
                  <w:vMerge w:val="restart"/>
                  <w:tcBorders>
                    <w:tl2br w:val="nil"/>
                    <w:tr2bl w:val="nil"/>
                  </w:tcBorders>
                  <w:vAlign w:val="center"/>
                </w:tcPr>
                <w:p>
                  <w:pPr>
                    <w:widowControl/>
                    <w:adjustRightInd w:val="0"/>
                    <w:snapToGrid w:val="0"/>
                    <w:jc w:val="center"/>
                    <w:rPr>
                      <w:color w:val="auto"/>
                      <w:spacing w:val="0"/>
                      <w:u w:val="single" w:color="auto"/>
                    </w:rPr>
                  </w:pPr>
                  <w:r>
                    <w:rPr>
                      <w:color w:val="auto"/>
                      <w:spacing w:val="0"/>
                      <w:u w:val="single" w:color="auto"/>
                    </w:rPr>
                    <w:t>污染源监测</w:t>
                  </w:r>
                </w:p>
              </w:tc>
              <w:tc>
                <w:tcPr>
                  <w:tcW w:w="641" w:type="pct"/>
                  <w:vMerge w:val="restart"/>
                  <w:tcBorders>
                    <w:tl2br w:val="nil"/>
                    <w:tr2bl w:val="nil"/>
                  </w:tcBorders>
                  <w:vAlign w:val="center"/>
                </w:tcPr>
                <w:p>
                  <w:pPr>
                    <w:widowControl/>
                    <w:adjustRightInd w:val="0"/>
                    <w:snapToGrid w:val="0"/>
                    <w:jc w:val="center"/>
                    <w:rPr>
                      <w:color w:val="auto"/>
                      <w:spacing w:val="0"/>
                      <w:u w:val="single" w:color="auto"/>
                    </w:rPr>
                  </w:pPr>
                  <w:r>
                    <w:rPr>
                      <w:color w:val="auto"/>
                      <w:spacing w:val="0"/>
                      <w:u w:val="single" w:color="auto"/>
                    </w:rPr>
                    <w:t>气型</w:t>
                  </w:r>
                </w:p>
                <w:p>
                  <w:pPr>
                    <w:widowControl/>
                    <w:adjustRightInd w:val="0"/>
                    <w:snapToGrid w:val="0"/>
                    <w:jc w:val="center"/>
                    <w:rPr>
                      <w:color w:val="auto"/>
                      <w:spacing w:val="0"/>
                      <w:u w:val="single" w:color="auto"/>
                    </w:rPr>
                  </w:pPr>
                  <w:r>
                    <w:rPr>
                      <w:color w:val="auto"/>
                      <w:spacing w:val="0"/>
                      <w:u w:val="single" w:color="auto"/>
                    </w:rPr>
                    <w:t>污染源</w:t>
                  </w:r>
                </w:p>
              </w:tc>
              <w:tc>
                <w:tcPr>
                  <w:tcW w:w="726" w:type="pct"/>
                  <w:tcBorders>
                    <w:tl2br w:val="nil"/>
                    <w:tr2bl w:val="nil"/>
                  </w:tcBorders>
                  <w:vAlign w:val="center"/>
                </w:tcPr>
                <w:p>
                  <w:pPr>
                    <w:widowControl/>
                    <w:adjustRightInd w:val="0"/>
                    <w:snapToGrid w:val="0"/>
                    <w:jc w:val="center"/>
                    <w:rPr>
                      <w:color w:val="auto"/>
                      <w:spacing w:val="0"/>
                      <w:u w:val="single" w:color="auto"/>
                    </w:rPr>
                  </w:pPr>
                  <w:r>
                    <w:rPr>
                      <w:color w:val="auto"/>
                      <w:spacing w:val="0"/>
                      <w:u w:val="single" w:color="auto"/>
                    </w:rPr>
                    <w:t>有组织排放废气</w:t>
                  </w:r>
                </w:p>
              </w:tc>
              <w:tc>
                <w:tcPr>
                  <w:tcW w:w="1246" w:type="pct"/>
                  <w:tcBorders>
                    <w:tl2br w:val="nil"/>
                    <w:tr2bl w:val="nil"/>
                  </w:tcBorders>
                  <w:tcMar>
                    <w:top w:w="0" w:type="dxa"/>
                    <w:left w:w="28" w:type="dxa"/>
                    <w:bottom w:w="0" w:type="dxa"/>
                    <w:right w:w="28" w:type="dxa"/>
                  </w:tcMar>
                  <w:vAlign w:val="center"/>
                </w:tcPr>
                <w:p>
                  <w:pPr>
                    <w:widowControl/>
                    <w:adjustRightInd w:val="0"/>
                    <w:snapToGrid w:val="0"/>
                    <w:jc w:val="center"/>
                    <w:rPr>
                      <w:color w:val="auto"/>
                      <w:spacing w:val="0"/>
                      <w:u w:val="single" w:color="auto"/>
                    </w:rPr>
                  </w:pPr>
                  <w:r>
                    <w:rPr>
                      <w:color w:val="auto"/>
                      <w:spacing w:val="0"/>
                      <w:u w:val="single" w:color="auto"/>
                    </w:rPr>
                    <w:t>DA001排气筒</w:t>
                  </w:r>
                </w:p>
              </w:tc>
              <w:tc>
                <w:tcPr>
                  <w:tcW w:w="1266" w:type="pct"/>
                  <w:tcBorders>
                    <w:tl2br w:val="nil"/>
                    <w:tr2bl w:val="nil"/>
                  </w:tcBorders>
                  <w:tcMar>
                    <w:top w:w="0" w:type="dxa"/>
                    <w:left w:w="28" w:type="dxa"/>
                    <w:bottom w:w="0" w:type="dxa"/>
                    <w:right w:w="28" w:type="dxa"/>
                  </w:tcMar>
                  <w:vAlign w:val="center"/>
                </w:tcPr>
                <w:p>
                  <w:pPr>
                    <w:jc w:val="center"/>
                    <w:rPr>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VOCs</w:t>
                  </w:r>
                </w:p>
              </w:tc>
              <w:tc>
                <w:tcPr>
                  <w:tcW w:w="738" w:type="pct"/>
                  <w:tcBorders>
                    <w:tl2br w:val="nil"/>
                    <w:tr2bl w:val="nil"/>
                  </w:tcBorders>
                  <w:tcMar>
                    <w:top w:w="0" w:type="dxa"/>
                    <w:left w:w="28" w:type="dxa"/>
                    <w:bottom w:w="0" w:type="dxa"/>
                    <w:right w:w="28" w:type="dxa"/>
                  </w:tcMar>
                  <w:vAlign w:val="center"/>
                </w:tcPr>
                <w:p>
                  <w:pPr>
                    <w:widowControl/>
                    <w:adjustRightInd w:val="0"/>
                    <w:snapToGrid w:val="0"/>
                    <w:jc w:val="center"/>
                    <w:rPr>
                      <w:color w:val="auto"/>
                      <w:spacing w:val="0"/>
                      <w:u w:val="single" w:color="auto"/>
                    </w:rPr>
                  </w:pPr>
                  <w:r>
                    <w:rPr>
                      <w:rFonts w:hint="eastAsia"/>
                      <w:color w:val="auto"/>
                      <w:spacing w:val="0"/>
                      <w:u w:val="single" w:color="auto"/>
                    </w:rPr>
                    <w:t>一</w:t>
                  </w:r>
                  <w:r>
                    <w:rPr>
                      <w:color w:val="auto"/>
                      <w:spacing w:val="0"/>
                      <w:u w:val="single" w:color="auto"/>
                    </w:rPr>
                    <w:t>年一次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9" w:type="pct"/>
                  <w:vMerge w:val="continue"/>
                  <w:tcBorders>
                    <w:tl2br w:val="nil"/>
                    <w:tr2bl w:val="nil"/>
                  </w:tcBorders>
                  <w:vAlign w:val="center"/>
                </w:tcPr>
                <w:p>
                  <w:pPr>
                    <w:widowControl/>
                    <w:adjustRightInd w:val="0"/>
                    <w:snapToGrid w:val="0"/>
                    <w:jc w:val="center"/>
                    <w:rPr>
                      <w:color w:val="auto"/>
                      <w:spacing w:val="0"/>
                      <w:u w:val="single" w:color="auto"/>
                    </w:rPr>
                  </w:pPr>
                </w:p>
              </w:tc>
              <w:tc>
                <w:tcPr>
                  <w:tcW w:w="641" w:type="pct"/>
                  <w:vMerge w:val="continue"/>
                  <w:tcBorders>
                    <w:tl2br w:val="nil"/>
                    <w:tr2bl w:val="nil"/>
                  </w:tcBorders>
                  <w:vAlign w:val="center"/>
                </w:tcPr>
                <w:p>
                  <w:pPr>
                    <w:widowControl/>
                    <w:adjustRightInd w:val="0"/>
                    <w:snapToGrid w:val="0"/>
                    <w:jc w:val="center"/>
                    <w:rPr>
                      <w:color w:val="auto"/>
                      <w:spacing w:val="0"/>
                      <w:u w:val="single" w:color="auto"/>
                    </w:rPr>
                  </w:pPr>
                </w:p>
              </w:tc>
              <w:tc>
                <w:tcPr>
                  <w:tcW w:w="726" w:type="pct"/>
                  <w:tcBorders>
                    <w:tl2br w:val="nil"/>
                    <w:tr2bl w:val="nil"/>
                  </w:tcBorders>
                  <w:vAlign w:val="center"/>
                </w:tcPr>
                <w:p>
                  <w:pPr>
                    <w:widowControl/>
                    <w:adjustRightInd w:val="0"/>
                    <w:snapToGrid w:val="0"/>
                    <w:jc w:val="center"/>
                    <w:rPr>
                      <w:color w:val="auto"/>
                      <w:spacing w:val="0"/>
                      <w:u w:val="single" w:color="auto"/>
                    </w:rPr>
                  </w:pPr>
                  <w:r>
                    <w:rPr>
                      <w:color w:val="auto"/>
                      <w:spacing w:val="0"/>
                      <w:u w:val="single" w:color="auto"/>
                    </w:rPr>
                    <w:t>无组织排放废气</w:t>
                  </w:r>
                </w:p>
              </w:tc>
              <w:tc>
                <w:tcPr>
                  <w:tcW w:w="1246" w:type="pct"/>
                  <w:tcBorders>
                    <w:tl2br w:val="nil"/>
                    <w:tr2bl w:val="nil"/>
                  </w:tcBorders>
                  <w:tcMar>
                    <w:top w:w="0" w:type="dxa"/>
                    <w:left w:w="28" w:type="dxa"/>
                    <w:bottom w:w="0" w:type="dxa"/>
                    <w:right w:w="28" w:type="dxa"/>
                  </w:tcMar>
                  <w:vAlign w:val="center"/>
                </w:tcPr>
                <w:p>
                  <w:pPr>
                    <w:widowControl/>
                    <w:adjustRightInd w:val="0"/>
                    <w:snapToGrid w:val="0"/>
                    <w:jc w:val="center"/>
                    <w:rPr>
                      <w:color w:val="auto"/>
                      <w:spacing w:val="0"/>
                      <w:u w:val="single" w:color="auto"/>
                    </w:rPr>
                  </w:pPr>
                  <w:r>
                    <w:rPr>
                      <w:color w:val="auto"/>
                      <w:spacing w:val="0"/>
                      <w:u w:val="single" w:color="auto"/>
                    </w:rPr>
                    <w:t>厂界</w:t>
                  </w:r>
                </w:p>
              </w:tc>
              <w:tc>
                <w:tcPr>
                  <w:tcW w:w="1266" w:type="pct"/>
                  <w:tcBorders>
                    <w:tl2br w:val="nil"/>
                    <w:tr2bl w:val="nil"/>
                  </w:tcBorders>
                  <w:tcMar>
                    <w:top w:w="0" w:type="dxa"/>
                    <w:left w:w="28" w:type="dxa"/>
                    <w:bottom w:w="0" w:type="dxa"/>
                    <w:right w:w="28" w:type="dxa"/>
                  </w:tcMar>
                  <w:vAlign w:val="center"/>
                </w:tcPr>
                <w:p>
                  <w:pPr>
                    <w:adjustRightInd w:val="0"/>
                    <w:snapToGrid w:val="0"/>
                    <w:jc w:val="center"/>
                    <w:rPr>
                      <w:rFonts w:hint="default" w:eastAsia="宋体"/>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VOCs、臭气浓度</w:t>
                  </w:r>
                </w:p>
              </w:tc>
              <w:tc>
                <w:tcPr>
                  <w:tcW w:w="738" w:type="pct"/>
                  <w:tcBorders>
                    <w:tl2br w:val="nil"/>
                    <w:tr2bl w:val="nil"/>
                  </w:tcBorders>
                  <w:tcMar>
                    <w:top w:w="0" w:type="dxa"/>
                    <w:left w:w="28" w:type="dxa"/>
                    <w:bottom w:w="0" w:type="dxa"/>
                    <w:right w:w="28" w:type="dxa"/>
                  </w:tcMar>
                  <w:vAlign w:val="center"/>
                </w:tcPr>
                <w:p>
                  <w:pPr>
                    <w:widowControl/>
                    <w:adjustRightInd w:val="0"/>
                    <w:snapToGrid w:val="0"/>
                    <w:jc w:val="center"/>
                    <w:rPr>
                      <w:color w:val="auto"/>
                      <w:spacing w:val="0"/>
                      <w:u w:val="single" w:color="auto"/>
                    </w:rPr>
                  </w:pPr>
                  <w:r>
                    <w:rPr>
                      <w:rFonts w:hint="eastAsia"/>
                      <w:color w:val="auto"/>
                      <w:spacing w:val="0"/>
                      <w:u w:val="single" w:color="auto"/>
                    </w:rPr>
                    <w:t>一</w:t>
                  </w:r>
                  <w:r>
                    <w:rPr>
                      <w:color w:val="auto"/>
                      <w:spacing w:val="0"/>
                      <w:u w:val="single" w:color="auto"/>
                    </w:rPr>
                    <w:t>年一次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9" w:type="pct"/>
                  <w:vMerge w:val="continue"/>
                  <w:tcBorders>
                    <w:tl2br w:val="nil"/>
                    <w:tr2bl w:val="nil"/>
                  </w:tcBorders>
                  <w:vAlign w:val="center"/>
                </w:tcPr>
                <w:p>
                  <w:pPr>
                    <w:widowControl/>
                    <w:adjustRightInd w:val="0"/>
                    <w:snapToGrid w:val="0"/>
                    <w:jc w:val="center"/>
                    <w:rPr>
                      <w:color w:val="auto"/>
                      <w:spacing w:val="0"/>
                      <w:u w:val="single" w:color="auto"/>
                    </w:rPr>
                  </w:pPr>
                </w:p>
              </w:tc>
              <w:tc>
                <w:tcPr>
                  <w:tcW w:w="641" w:type="pct"/>
                  <w:tcBorders>
                    <w:tl2br w:val="nil"/>
                    <w:tr2bl w:val="nil"/>
                  </w:tcBorders>
                  <w:vAlign w:val="center"/>
                </w:tcPr>
                <w:p>
                  <w:pPr>
                    <w:widowControl/>
                    <w:adjustRightInd w:val="0"/>
                    <w:snapToGrid w:val="0"/>
                    <w:jc w:val="center"/>
                    <w:rPr>
                      <w:color w:val="auto"/>
                      <w:spacing w:val="0"/>
                      <w:u w:val="single" w:color="auto"/>
                    </w:rPr>
                  </w:pPr>
                  <w:r>
                    <w:rPr>
                      <w:rFonts w:hint="eastAsia"/>
                      <w:color w:val="auto"/>
                      <w:spacing w:val="0"/>
                      <w:u w:val="single" w:color="auto"/>
                      <w:lang w:val="en-US" w:eastAsia="zh-CN"/>
                    </w:rPr>
                    <w:t>噪声</w:t>
                  </w:r>
                  <w:r>
                    <w:rPr>
                      <w:color w:val="auto"/>
                      <w:spacing w:val="0"/>
                      <w:u w:val="single" w:color="auto"/>
                    </w:rPr>
                    <w:t>监测</w:t>
                  </w:r>
                </w:p>
              </w:tc>
              <w:tc>
                <w:tcPr>
                  <w:tcW w:w="726" w:type="pct"/>
                  <w:tcBorders>
                    <w:tl2br w:val="nil"/>
                    <w:tr2bl w:val="nil"/>
                  </w:tcBorders>
                  <w:vAlign w:val="center"/>
                </w:tcPr>
                <w:p>
                  <w:pPr>
                    <w:widowControl/>
                    <w:adjustRightInd w:val="0"/>
                    <w:snapToGrid w:val="0"/>
                    <w:jc w:val="center"/>
                    <w:rPr>
                      <w:color w:val="auto"/>
                      <w:spacing w:val="0"/>
                      <w:u w:val="single" w:color="auto"/>
                    </w:rPr>
                  </w:pPr>
                  <w:r>
                    <w:rPr>
                      <w:color w:val="auto"/>
                      <w:spacing w:val="0"/>
                      <w:u w:val="single" w:color="auto"/>
                    </w:rPr>
                    <w:t>厂界噪声</w:t>
                  </w:r>
                </w:p>
              </w:tc>
              <w:tc>
                <w:tcPr>
                  <w:tcW w:w="1246" w:type="pct"/>
                  <w:tcBorders>
                    <w:tl2br w:val="nil"/>
                    <w:tr2bl w:val="nil"/>
                  </w:tcBorders>
                  <w:tcMar>
                    <w:top w:w="0" w:type="dxa"/>
                    <w:left w:w="28" w:type="dxa"/>
                    <w:bottom w:w="0" w:type="dxa"/>
                    <w:right w:w="28" w:type="dxa"/>
                  </w:tcMar>
                  <w:vAlign w:val="center"/>
                </w:tcPr>
                <w:p>
                  <w:pPr>
                    <w:widowControl/>
                    <w:adjustRightInd w:val="0"/>
                    <w:snapToGrid w:val="0"/>
                    <w:jc w:val="center"/>
                    <w:rPr>
                      <w:color w:val="auto"/>
                      <w:spacing w:val="0"/>
                      <w:u w:val="single" w:color="auto"/>
                    </w:rPr>
                  </w:pPr>
                  <w:r>
                    <w:rPr>
                      <w:color w:val="auto"/>
                      <w:spacing w:val="0"/>
                      <w:u w:val="single" w:color="auto"/>
                    </w:rPr>
                    <w:t>厂界四周</w:t>
                  </w:r>
                </w:p>
              </w:tc>
              <w:tc>
                <w:tcPr>
                  <w:tcW w:w="1266" w:type="pct"/>
                  <w:tcBorders>
                    <w:tl2br w:val="nil"/>
                    <w:tr2bl w:val="nil"/>
                  </w:tcBorders>
                  <w:tcMar>
                    <w:top w:w="0" w:type="dxa"/>
                    <w:left w:w="28" w:type="dxa"/>
                    <w:bottom w:w="0" w:type="dxa"/>
                    <w:right w:w="28" w:type="dxa"/>
                  </w:tcMar>
                  <w:vAlign w:val="center"/>
                </w:tcPr>
                <w:p>
                  <w:pPr>
                    <w:widowControl/>
                    <w:adjustRightInd w:val="0"/>
                    <w:snapToGrid w:val="0"/>
                    <w:jc w:val="center"/>
                    <w:rPr>
                      <w:color w:val="auto"/>
                      <w:spacing w:val="0"/>
                      <w:u w:val="single" w:color="auto"/>
                    </w:rPr>
                  </w:pPr>
                  <w:r>
                    <w:rPr>
                      <w:color w:val="auto"/>
                      <w:spacing w:val="0"/>
                      <w:u w:val="single" w:color="auto"/>
                    </w:rPr>
                    <w:t>Leq dB（A）</w:t>
                  </w:r>
                </w:p>
              </w:tc>
              <w:tc>
                <w:tcPr>
                  <w:tcW w:w="738" w:type="pct"/>
                  <w:tcBorders>
                    <w:tl2br w:val="nil"/>
                    <w:tr2bl w:val="nil"/>
                  </w:tcBorders>
                  <w:tcMar>
                    <w:top w:w="0" w:type="dxa"/>
                    <w:left w:w="28" w:type="dxa"/>
                    <w:bottom w:w="0" w:type="dxa"/>
                    <w:right w:w="28" w:type="dxa"/>
                  </w:tcMar>
                  <w:vAlign w:val="center"/>
                </w:tcPr>
                <w:p>
                  <w:pPr>
                    <w:widowControl/>
                    <w:adjustRightInd w:val="0"/>
                    <w:snapToGrid w:val="0"/>
                    <w:jc w:val="center"/>
                    <w:rPr>
                      <w:color w:val="auto"/>
                      <w:spacing w:val="0"/>
                      <w:u w:val="single" w:color="auto"/>
                    </w:rPr>
                  </w:pPr>
                  <w:r>
                    <w:rPr>
                      <w:rFonts w:hint="eastAsia"/>
                      <w:color w:val="auto"/>
                      <w:spacing w:val="0"/>
                      <w:u w:val="single" w:color="auto"/>
                    </w:rPr>
                    <w:t>一季度</w:t>
                  </w:r>
                  <w:r>
                    <w:rPr>
                      <w:color w:val="auto"/>
                      <w:spacing w:val="0"/>
                      <w:u w:val="single" w:color="auto"/>
                    </w:rPr>
                    <w:t>一次</w:t>
                  </w:r>
                </w:p>
              </w:tc>
            </w:tr>
          </w:tbl>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pStyle w:val="42"/>
              <w:rPr>
                <w:rFonts w:hint="eastAsia" w:ascii="Times New Roman" w:hAnsi="Times New Roman" w:cs="Times New Roman"/>
                <w:b/>
                <w:color w:val="auto"/>
                <w:spacing w:val="0"/>
                <w:sz w:val="24"/>
                <w:szCs w:val="24"/>
                <w:u w:val="single" w:color="auto"/>
              </w:rPr>
            </w:pPr>
          </w:p>
          <w:p>
            <w:pPr>
              <w:pStyle w:val="41"/>
              <w:rPr>
                <w:rFonts w:hint="eastAsia" w:ascii="Times New Roman" w:hAnsi="Times New Roman" w:cs="Times New Roman"/>
                <w:b/>
                <w:color w:val="auto"/>
                <w:spacing w:val="0"/>
                <w:sz w:val="24"/>
                <w:szCs w:val="24"/>
                <w:u w:val="single" w:color="auto"/>
              </w:rPr>
            </w:pPr>
          </w:p>
          <w:p>
            <w:pPr>
              <w:pStyle w:val="42"/>
              <w:rPr>
                <w:rFonts w:hint="eastAsia" w:ascii="Times New Roman" w:hAnsi="Times New Roman" w:cs="Times New Roman"/>
                <w:b/>
                <w:color w:val="auto"/>
                <w:spacing w:val="0"/>
                <w:sz w:val="24"/>
                <w:szCs w:val="24"/>
                <w:u w:val="single" w:color="auto"/>
              </w:rPr>
            </w:pPr>
          </w:p>
          <w:p>
            <w:pPr>
              <w:pStyle w:val="41"/>
              <w:rPr>
                <w:rFonts w:hint="eastAsia" w:ascii="Times New Roman" w:hAnsi="Times New Roman" w:cs="Times New Roman"/>
                <w:b/>
                <w:color w:val="auto"/>
                <w:spacing w:val="0"/>
                <w:sz w:val="24"/>
                <w:szCs w:val="24"/>
                <w:u w:val="single" w:color="auto"/>
              </w:rPr>
            </w:pPr>
          </w:p>
          <w:p>
            <w:pPr>
              <w:pStyle w:val="42"/>
              <w:rPr>
                <w:rFonts w:hint="eastAsia" w:ascii="Times New Roman" w:hAnsi="Times New Roman" w:cs="Times New Roman"/>
                <w:b/>
                <w:color w:val="auto"/>
                <w:spacing w:val="0"/>
                <w:sz w:val="24"/>
                <w:szCs w:val="24"/>
                <w:u w:val="single" w:color="auto"/>
              </w:rPr>
            </w:pPr>
          </w:p>
          <w:p>
            <w:pPr>
              <w:pStyle w:val="41"/>
              <w:rPr>
                <w:rFonts w:hint="eastAsia" w:ascii="Times New Roman" w:hAnsi="Times New Roman" w:cs="Times New Roman"/>
                <w:b/>
                <w:color w:val="auto"/>
                <w:spacing w:val="0"/>
                <w:sz w:val="24"/>
                <w:szCs w:val="24"/>
                <w:u w:val="single" w:color="auto"/>
              </w:rPr>
            </w:pPr>
          </w:p>
          <w:p>
            <w:pPr>
              <w:pStyle w:val="42"/>
              <w:rPr>
                <w:rFonts w:hint="eastAsia" w:ascii="Times New Roman" w:hAnsi="Times New Roman" w:cs="Times New Roman"/>
                <w:b/>
                <w:color w:val="auto"/>
                <w:spacing w:val="0"/>
                <w:sz w:val="24"/>
                <w:szCs w:val="24"/>
                <w:u w:val="single" w:color="auto"/>
              </w:rPr>
            </w:pPr>
          </w:p>
          <w:p>
            <w:pPr>
              <w:pStyle w:val="41"/>
              <w:rPr>
                <w:rFonts w:hint="eastAsia" w:ascii="Times New Roman" w:hAnsi="Times New Roman" w:cs="Times New Roman"/>
                <w:b/>
                <w:color w:val="auto"/>
                <w:spacing w:val="0"/>
                <w:sz w:val="24"/>
                <w:szCs w:val="24"/>
                <w:u w:val="single" w:color="auto"/>
              </w:rPr>
            </w:pPr>
          </w:p>
          <w:p>
            <w:pPr>
              <w:pStyle w:val="42"/>
              <w:rPr>
                <w:rFonts w:hint="eastAsia"/>
                <w:color w:val="auto"/>
              </w:rPr>
            </w:pPr>
          </w:p>
          <w:p>
            <w:pPr>
              <w:jc w:val="center"/>
              <w:rPr>
                <w:rFonts w:hint="eastAsia" w:ascii="Times New Roman" w:hAnsi="Times New Roman" w:cs="Times New Roman"/>
                <w:b/>
                <w:color w:val="auto"/>
                <w:spacing w:val="0"/>
                <w:sz w:val="24"/>
                <w:szCs w:val="24"/>
                <w:u w:val="single" w:color="auto"/>
              </w:rPr>
            </w:pPr>
          </w:p>
          <w:p>
            <w:pPr>
              <w:jc w:val="both"/>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jc w:val="center"/>
              <w:rPr>
                <w:rFonts w:hint="eastAsia" w:ascii="Times New Roman" w:hAnsi="Times New Roman" w:cs="Times New Roman"/>
                <w:b/>
                <w:color w:val="auto"/>
                <w:spacing w:val="0"/>
                <w:sz w:val="24"/>
                <w:szCs w:val="24"/>
                <w:u w:val="single" w:color="auto"/>
              </w:rPr>
            </w:pPr>
          </w:p>
          <w:p>
            <w:pPr>
              <w:pStyle w:val="103"/>
              <w:keepNext w:val="0"/>
              <w:keepLines w:val="0"/>
              <w:pageBreakBefore w:val="0"/>
              <w:widowControl w:val="0"/>
              <w:kinsoku/>
              <w:wordWrap/>
              <w:overflowPunct/>
              <w:topLinePunct w:val="0"/>
              <w:autoSpaceDE/>
              <w:autoSpaceDN/>
              <w:bidi w:val="0"/>
              <w:spacing w:line="288" w:lineRule="auto"/>
              <w:ind w:left="0" w:leftChars="0" w:firstLine="0" w:firstLineChars="0"/>
              <w:textAlignment w:val="auto"/>
              <w:rPr>
                <w:rFonts w:hint="eastAsia"/>
                <w:color w:val="auto"/>
                <w:spacing w:val="0"/>
                <w:sz w:val="24"/>
                <w:szCs w:val="24"/>
                <w:u w:val="single" w:color="auto"/>
              </w:rPr>
            </w:pPr>
          </w:p>
        </w:tc>
      </w:tr>
    </w:tbl>
    <w:p>
      <w:pPr>
        <w:pStyle w:val="38"/>
        <w:spacing w:before="0" w:beforeAutospacing="0" w:after="0" w:afterAutospacing="0"/>
        <w:jc w:val="center"/>
        <w:outlineLvl w:val="0"/>
        <w:rPr>
          <w:rFonts w:ascii="Times New Roman" w:hAnsi="Times New Roman" w:eastAsia="黑体"/>
          <w:snapToGrid w:val="0"/>
          <w:color w:val="auto"/>
          <w:spacing w:val="0"/>
          <w:sz w:val="30"/>
          <w:szCs w:val="30"/>
          <w:u w:val="none" w:color="auto"/>
        </w:rPr>
      </w:pPr>
      <w:r>
        <w:rPr>
          <w:rFonts w:ascii="Times New Roman" w:hAnsi="Times New Roman"/>
          <w:snapToGrid w:val="0"/>
          <w:color w:val="auto"/>
          <w:spacing w:val="0"/>
          <w:u w:val="none" w:color="auto"/>
        </w:rPr>
        <w:br w:type="page"/>
      </w:r>
      <w:bookmarkStart w:id="13" w:name="_Toc29415"/>
      <w:r>
        <w:rPr>
          <w:rFonts w:hint="eastAsia" w:ascii="Times New Roman" w:hAnsi="Times New Roman" w:eastAsia="黑体"/>
          <w:snapToGrid w:val="0"/>
          <w:color w:val="auto"/>
          <w:spacing w:val="0"/>
          <w:sz w:val="30"/>
          <w:szCs w:val="30"/>
          <w:u w:val="none" w:color="auto"/>
        </w:rPr>
        <w:t>六、结论</w:t>
      </w:r>
      <w:bookmarkEnd w:id="13"/>
    </w:p>
    <w:tbl>
      <w:tblPr>
        <w:tblStyle w:val="4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071" w:type="dxa"/>
            <w:noWrap w:val="0"/>
            <w:vAlign w:val="top"/>
          </w:tcPr>
          <w:p>
            <w:pPr>
              <w:pStyle w:val="14"/>
              <w:spacing w:line="360" w:lineRule="auto"/>
              <w:ind w:firstLine="480"/>
              <w:jc w:val="both"/>
              <w:rPr>
                <w:rFonts w:hint="eastAsia"/>
                <w:color w:val="auto"/>
                <w:spacing w:val="0"/>
                <w:sz w:val="24"/>
                <w:u w:val="none" w:color="auto"/>
              </w:rPr>
            </w:pPr>
            <w:r>
              <w:rPr>
                <w:rFonts w:hint="eastAsia"/>
                <w:color w:val="auto"/>
                <w:spacing w:val="0"/>
                <w:sz w:val="24"/>
                <w:u w:val="none" w:color="auto"/>
              </w:rPr>
              <w:t>经分析，本建设项目符合国家相关产业政策，项目对废气、噪声和固体废物等污染物采取了妥善的处理处置措施，污染物排放总量较小，在落实各项规定的污染防治措施后，各污染物能达标排放，对周围的环境影响可控制在允许的范围内，周围环境质量能满足功能区划要求。在全面落实各项污染防范措施、"三同时"制度、保证安全生产的前提下，项目的建设整体上符合环境保护和社会可持续发展的要求，从环境保护角度分析，本项目是可行的。</w:t>
            </w: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p>
            <w:pPr>
              <w:pStyle w:val="14"/>
              <w:spacing w:line="360" w:lineRule="auto"/>
              <w:ind w:firstLine="480"/>
              <w:jc w:val="both"/>
              <w:rPr>
                <w:rFonts w:hint="eastAsia"/>
                <w:color w:val="auto"/>
                <w:spacing w:val="0"/>
                <w:sz w:val="24"/>
                <w:u w:val="none" w:color="auto"/>
              </w:rPr>
            </w:pPr>
          </w:p>
        </w:tc>
      </w:tr>
    </w:tbl>
    <w:p>
      <w:pPr>
        <w:rPr>
          <w:color w:val="auto"/>
          <w:spacing w:val="0"/>
          <w:u w:val="none" w:color="auto"/>
        </w:rPr>
        <w:sectPr>
          <w:pgSz w:w="11906" w:h="16838"/>
          <w:pgMar w:top="1440" w:right="1417" w:bottom="1440" w:left="1417" w:header="851" w:footer="850" w:gutter="0"/>
          <w:pgBorders>
            <w:top w:val="none" w:sz="0" w:space="0"/>
            <w:left w:val="none" w:sz="0" w:space="0"/>
            <w:bottom w:val="none" w:sz="0" w:space="0"/>
            <w:right w:val="none" w:sz="0" w:space="0"/>
          </w:pgBorders>
          <w:cols w:space="720" w:num="1"/>
          <w:docGrid w:type="lines" w:linePitch="312" w:charSpace="0"/>
        </w:sectPr>
      </w:pPr>
    </w:p>
    <w:p>
      <w:pPr>
        <w:pStyle w:val="38"/>
        <w:adjustRightInd w:val="0"/>
        <w:snapToGrid w:val="0"/>
        <w:spacing w:before="0" w:beforeAutospacing="0" w:after="0" w:afterAutospacing="0"/>
        <w:outlineLvl w:val="0"/>
        <w:rPr>
          <w:rFonts w:ascii="Times New Roman" w:hAnsi="Times New Roman" w:eastAsia="黑体"/>
          <w:snapToGrid w:val="0"/>
          <w:color w:val="auto"/>
          <w:spacing w:val="0"/>
          <w:sz w:val="32"/>
          <w:szCs w:val="32"/>
          <w:u w:val="none" w:color="auto"/>
        </w:rPr>
      </w:pPr>
      <w:bookmarkStart w:id="14" w:name="_Toc24591"/>
      <w:r>
        <w:rPr>
          <w:rFonts w:hint="eastAsia" w:ascii="Times New Roman" w:hAnsi="Times New Roman" w:eastAsia="黑体"/>
          <w:snapToGrid w:val="0"/>
          <w:color w:val="auto"/>
          <w:spacing w:val="0"/>
          <w:sz w:val="32"/>
          <w:szCs w:val="32"/>
          <w:u w:val="none" w:color="auto"/>
        </w:rPr>
        <w:t>附表</w:t>
      </w:r>
      <w:bookmarkEnd w:id="14"/>
    </w:p>
    <w:p>
      <w:pPr>
        <w:pStyle w:val="38"/>
        <w:adjustRightInd w:val="0"/>
        <w:snapToGrid w:val="0"/>
        <w:spacing w:before="0" w:beforeAutospacing="0" w:after="0" w:afterAutospacing="0"/>
        <w:jc w:val="center"/>
        <w:outlineLvl w:val="0"/>
        <w:rPr>
          <w:rFonts w:hint="eastAsia" w:ascii="Times New Roman" w:hAnsi="Times New Roman" w:eastAsia="方正小标宋_GBK"/>
          <w:snapToGrid w:val="0"/>
          <w:color w:val="auto"/>
          <w:spacing w:val="0"/>
          <w:sz w:val="38"/>
          <w:szCs w:val="38"/>
          <w:u w:val="single" w:color="auto"/>
          <w:lang w:eastAsia="zh-CN"/>
        </w:rPr>
      </w:pPr>
      <w:bookmarkStart w:id="15" w:name="_Toc895"/>
      <w:r>
        <w:rPr>
          <w:rFonts w:hint="eastAsia" w:ascii="Times New Roman" w:hAnsi="Times New Roman" w:eastAsia="方正小标宋_GBK"/>
          <w:snapToGrid w:val="0"/>
          <w:color w:val="auto"/>
          <w:spacing w:val="0"/>
          <w:sz w:val="38"/>
          <w:szCs w:val="38"/>
          <w:u w:val="single" w:color="auto"/>
        </w:rPr>
        <w:t>建设项目污染物排放量汇总表</w:t>
      </w:r>
      <w:bookmarkEnd w:id="15"/>
    </w:p>
    <w:tbl>
      <w:tblPr>
        <w:tblStyle w:val="43"/>
        <w:tblW w:w="1373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905"/>
        <w:gridCol w:w="1357"/>
        <w:gridCol w:w="1060"/>
        <w:gridCol w:w="1798"/>
        <w:gridCol w:w="1635"/>
        <w:gridCol w:w="1693"/>
        <w:gridCol w:w="2023"/>
        <w:gridCol w:w="9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85" w:type="dxa"/>
            <w:tcBorders>
              <w:tl2br w:val="nil"/>
              <w:tr2bl w:val="nil"/>
            </w:tcBorders>
            <w:noWrap w:val="0"/>
            <w:tcMar>
              <w:left w:w="28" w:type="dxa"/>
              <w:right w:w="28"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r>
              <w:rPr>
                <w:rFonts w:hint="default" w:ascii="Times New Roman" w:hAnsi="Times New Roman" w:cs="Times New Roman"/>
                <w:snapToGrid w:val="0"/>
                <w:color w:val="auto"/>
                <w:spacing w:val="0"/>
                <w:kern w:val="21"/>
                <w:szCs w:val="21"/>
                <w:u w:val="single" w:color="auto"/>
                <w:lang w:val="en-US" w:eastAsia="zh-CN"/>
              </w:rPr>
              <w:t xml:space="preserve">       </w:t>
            </w:r>
          </w:p>
          <w:p>
            <w:pPr>
              <w:pStyle w:val="80"/>
              <w:spacing w:beforeLines="0" w:afterLines="0" w:line="240" w:lineRule="auto"/>
              <w:ind w:firstLine="210" w:firstLineChars="100"/>
              <w:jc w:val="both"/>
              <w:rPr>
                <w:rFonts w:hint="default" w:ascii="Times New Roman" w:hAnsi="Times New Roman" w:cs="Times New Roman"/>
                <w:snapToGrid w:val="0"/>
                <w:color w:val="auto"/>
                <w:spacing w:val="0"/>
                <w:kern w:val="21"/>
                <w:szCs w:val="21"/>
                <w:u w:val="single" w:color="auto"/>
                <w:lang w:val="en-US" w:eastAsia="zh-CN"/>
              </w:rPr>
            </w:pPr>
          </w:p>
          <w:p>
            <w:pPr>
              <w:pStyle w:val="80"/>
              <w:snapToGrid w:val="0"/>
              <w:spacing w:beforeLines="0" w:afterLines="0" w:line="240" w:lineRule="auto"/>
              <w:jc w:val="both"/>
              <mc:AlternateContent>
                <mc:Choice Requires="wpsCustomData">
                  <wpsCustomData:diagonalParaType/>
                </mc:Choice>
              </mc:AlternateContent>
              <w:rPr>
                <w:rFonts w:hint="default" w:ascii="Times New Roman" w:hAnsi="Times New Roman" w:eastAsia="黑体" w:cs="Times New Roman"/>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分类</w:t>
            </w:r>
          </w:p>
          <w:p>
            <w:pPr>
              <w:pStyle w:val="80"/>
              <w:spacing w:beforeLines="0" w:afterLines="0" w:line="240" w:lineRule="auto"/>
              <w:ind w:firstLine="211" w:firstLineChars="100"/>
              <w:jc w:val="both"/>
              <w:rPr>
                <w:rFonts w:hint="default" w:ascii="Times New Roman" w:hAnsi="Times New Roman" w:cs="Times New Roman"/>
                <w:b/>
                <w:bCs/>
                <w:snapToGrid w:val="0"/>
                <w:color w:val="auto"/>
                <w:spacing w:val="0"/>
                <w:kern w:val="21"/>
                <w:szCs w:val="21"/>
                <w:u w:val="single" w:color="auto"/>
                <w:lang w:val="en-US" w:eastAsia="zh-CN"/>
              </w:rPr>
            </w:pPr>
          </w:p>
          <w:p>
            <w:pPr>
              <w:pStyle w:val="80"/>
              <w:spacing w:beforeLines="0" w:afterLines="0" w:line="240" w:lineRule="auto"/>
              <w:ind w:firstLine="211" w:firstLineChars="100"/>
              <w:jc w:val="both"/>
              <w:rPr>
                <w:rFonts w:hint="default" w:ascii="Times New Roman" w:hAnsi="Times New Roman" w:eastAsia="黑体" w:cs="Times New Roman"/>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项目</w:t>
            </w:r>
          </w:p>
        </w:tc>
        <w:tc>
          <w:tcPr>
            <w:tcW w:w="1905" w:type="dxa"/>
            <w:tcBorders>
              <w:tl2br w:val="nil"/>
              <w:tr2bl w:val="nil"/>
            </w:tcBorders>
            <w:noWrap w:val="0"/>
            <w:tcMar>
              <w:left w:w="28" w:type="dxa"/>
              <w:right w:w="28" w:type="dxa"/>
            </w:tcMar>
            <w:vAlign w:val="center"/>
          </w:tcPr>
          <w:p>
            <w:pPr>
              <w:pStyle w:val="80"/>
              <w:spacing w:beforeLines="0" w:afterLines="0" w:line="240" w:lineRule="auto"/>
              <w:rPr>
                <w:rFonts w:hint="default" w:ascii="Times New Roman" w:hAnsi="Times New Roman" w:cs="Times New Roman"/>
                <w:b/>
                <w:bCs/>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污染物名称</w:t>
            </w:r>
          </w:p>
        </w:tc>
        <w:tc>
          <w:tcPr>
            <w:tcW w:w="1357" w:type="dxa"/>
            <w:tcBorders>
              <w:tl2br w:val="nil"/>
              <w:tr2bl w:val="nil"/>
            </w:tcBorders>
            <w:noWrap w:val="0"/>
            <w:tcMar>
              <w:left w:w="28" w:type="dxa"/>
              <w:right w:w="28" w:type="dxa"/>
            </w:tcMar>
            <w:vAlign w:val="center"/>
          </w:tcPr>
          <w:p>
            <w:pPr>
              <w:pStyle w:val="80"/>
              <w:spacing w:beforeLines="0" w:afterLines="0" w:line="240" w:lineRule="auto"/>
              <w:rPr>
                <w:rFonts w:hint="default" w:ascii="Times New Roman" w:hAnsi="Times New Roman" w:cs="Times New Roman"/>
                <w:b/>
                <w:bCs/>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现有工程</w:t>
            </w:r>
          </w:p>
          <w:p>
            <w:pPr>
              <w:pStyle w:val="80"/>
              <w:spacing w:beforeLines="0" w:afterLines="0" w:line="240" w:lineRule="auto"/>
              <w:rPr>
                <w:rFonts w:hint="default" w:ascii="Times New Roman" w:hAnsi="Times New Roman" w:cs="Times New Roman"/>
                <w:b/>
                <w:bCs/>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排放量（固体废物产生量）</w:t>
            </w:r>
            <w:r>
              <w:rPr>
                <w:rFonts w:hint="default" w:ascii="Times New Roman" w:hAnsi="Times New Roman" w:cs="Times New Roman"/>
                <w:b/>
                <w:bCs/>
                <w:snapToGrid w:val="0"/>
                <w:color w:val="auto"/>
                <w:spacing w:val="0"/>
                <w:kern w:val="21"/>
                <w:szCs w:val="21"/>
                <w:u w:val="single" w:color="auto"/>
                <w:lang w:val="en-US" w:eastAsia="zh-CN"/>
              </w:rPr>
              <w:fldChar w:fldCharType="begin"/>
            </w:r>
            <w:r>
              <w:rPr>
                <w:rFonts w:hint="default" w:ascii="Times New Roman" w:hAnsi="Times New Roman" w:cs="Times New Roman"/>
                <w:b/>
                <w:bCs/>
                <w:snapToGrid w:val="0"/>
                <w:color w:val="auto"/>
                <w:spacing w:val="0"/>
                <w:kern w:val="21"/>
                <w:szCs w:val="21"/>
                <w:u w:val="single" w:color="auto"/>
                <w:lang w:val="en-US" w:eastAsia="zh-CN"/>
              </w:rPr>
              <w:instrText xml:space="preserve"> = 1 \* GB3 \* MERGEFORMAT </w:instrText>
            </w:r>
            <w:r>
              <w:rPr>
                <w:rFonts w:hint="default" w:ascii="Times New Roman" w:hAnsi="Times New Roman" w:cs="Times New Roman"/>
                <w:b/>
                <w:bCs/>
                <w:snapToGrid w:val="0"/>
                <w:color w:val="auto"/>
                <w:spacing w:val="0"/>
                <w:kern w:val="21"/>
                <w:szCs w:val="21"/>
                <w:u w:val="single" w:color="auto"/>
                <w:lang w:val="en-US" w:eastAsia="zh-CN"/>
              </w:rPr>
              <w:fldChar w:fldCharType="separate"/>
            </w:r>
            <w:r>
              <w:rPr>
                <w:rFonts w:hint="default" w:ascii="Times New Roman" w:hAnsi="Times New Roman" w:cs="Times New Roman"/>
                <w:b/>
                <w:bCs/>
                <w:color w:val="auto"/>
                <w:spacing w:val="0"/>
                <w:kern w:val="2"/>
                <w:szCs w:val="21"/>
                <w:u w:val="single" w:color="auto"/>
                <w:lang w:val="en-US" w:eastAsia="zh-CN"/>
              </w:rPr>
              <w:t>①</w:t>
            </w:r>
            <w:r>
              <w:rPr>
                <w:rFonts w:hint="default" w:ascii="Times New Roman" w:hAnsi="Times New Roman" w:cs="Times New Roman"/>
                <w:b/>
                <w:bCs/>
                <w:snapToGrid w:val="0"/>
                <w:color w:val="auto"/>
                <w:spacing w:val="0"/>
                <w:kern w:val="21"/>
                <w:szCs w:val="21"/>
                <w:u w:val="single" w:color="auto"/>
                <w:lang w:val="en-US" w:eastAsia="zh-CN"/>
              </w:rPr>
              <w:fldChar w:fldCharType="end"/>
            </w:r>
          </w:p>
        </w:tc>
        <w:tc>
          <w:tcPr>
            <w:tcW w:w="1060" w:type="dxa"/>
            <w:tcBorders>
              <w:tl2br w:val="nil"/>
              <w:tr2bl w:val="nil"/>
            </w:tcBorders>
            <w:noWrap w:val="0"/>
            <w:tcMar>
              <w:left w:w="28" w:type="dxa"/>
              <w:right w:w="28" w:type="dxa"/>
            </w:tcMar>
            <w:vAlign w:val="center"/>
          </w:tcPr>
          <w:p>
            <w:pPr>
              <w:pStyle w:val="80"/>
              <w:spacing w:beforeLines="0" w:afterLines="0" w:line="240" w:lineRule="auto"/>
              <w:rPr>
                <w:rFonts w:hint="default" w:ascii="Times New Roman" w:hAnsi="Times New Roman" w:cs="Times New Roman"/>
                <w:b/>
                <w:bCs/>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现有工程</w:t>
            </w:r>
          </w:p>
          <w:p>
            <w:pPr>
              <w:pStyle w:val="80"/>
              <w:spacing w:beforeLines="0" w:afterLines="0" w:line="240" w:lineRule="auto"/>
              <w:rPr>
                <w:rFonts w:hint="default" w:ascii="Times New Roman" w:hAnsi="Times New Roman" w:cs="Times New Roman"/>
                <w:b/>
                <w:bCs/>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许可排放量</w:t>
            </w:r>
          </w:p>
          <w:p>
            <w:pPr>
              <w:pStyle w:val="80"/>
              <w:spacing w:beforeLines="0" w:afterLines="0"/>
              <w:rPr>
                <w:rFonts w:hint="default" w:ascii="Times New Roman" w:hAnsi="Times New Roman" w:cs="Times New Roman"/>
                <w:b/>
                <w:bCs/>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fldChar w:fldCharType="begin"/>
            </w:r>
            <w:r>
              <w:rPr>
                <w:rFonts w:hint="default" w:ascii="Times New Roman" w:hAnsi="Times New Roman" w:cs="Times New Roman"/>
                <w:b/>
                <w:bCs/>
                <w:snapToGrid w:val="0"/>
                <w:color w:val="auto"/>
                <w:spacing w:val="0"/>
                <w:kern w:val="21"/>
                <w:szCs w:val="21"/>
                <w:u w:val="single" w:color="auto"/>
                <w:lang w:val="en-US" w:eastAsia="zh-CN"/>
              </w:rPr>
              <w:instrText xml:space="preserve"> = 2 \* GB3 \* MERGEFORMAT </w:instrText>
            </w:r>
            <w:r>
              <w:rPr>
                <w:rFonts w:hint="default" w:ascii="Times New Roman" w:hAnsi="Times New Roman" w:cs="Times New Roman"/>
                <w:b/>
                <w:bCs/>
                <w:snapToGrid w:val="0"/>
                <w:color w:val="auto"/>
                <w:spacing w:val="0"/>
                <w:kern w:val="21"/>
                <w:szCs w:val="21"/>
                <w:u w:val="single" w:color="auto"/>
                <w:lang w:val="en-US" w:eastAsia="zh-CN"/>
              </w:rPr>
              <w:fldChar w:fldCharType="separate"/>
            </w:r>
            <w:r>
              <w:rPr>
                <w:rFonts w:hint="default" w:ascii="Times New Roman" w:hAnsi="Times New Roman" w:cs="Times New Roman"/>
                <w:b/>
                <w:bCs/>
                <w:snapToGrid w:val="0"/>
                <w:color w:val="auto"/>
                <w:spacing w:val="0"/>
                <w:kern w:val="21"/>
                <w:szCs w:val="21"/>
                <w:u w:val="single" w:color="auto"/>
                <w:lang w:val="en-US" w:eastAsia="zh-CN"/>
              </w:rPr>
              <w:t>②</w:t>
            </w:r>
            <w:r>
              <w:rPr>
                <w:rFonts w:hint="default" w:ascii="Times New Roman" w:hAnsi="Times New Roman" w:cs="Times New Roman"/>
                <w:b/>
                <w:bCs/>
                <w:snapToGrid w:val="0"/>
                <w:color w:val="auto"/>
                <w:spacing w:val="0"/>
                <w:kern w:val="21"/>
                <w:szCs w:val="21"/>
                <w:u w:val="single" w:color="auto"/>
                <w:lang w:val="en-US" w:eastAsia="zh-CN"/>
              </w:rPr>
              <w:fldChar w:fldCharType="end"/>
            </w:r>
          </w:p>
        </w:tc>
        <w:tc>
          <w:tcPr>
            <w:tcW w:w="1798" w:type="dxa"/>
            <w:tcBorders>
              <w:tl2br w:val="nil"/>
              <w:tr2bl w:val="nil"/>
            </w:tcBorders>
            <w:noWrap w:val="0"/>
            <w:tcMar>
              <w:left w:w="28" w:type="dxa"/>
              <w:right w:w="28" w:type="dxa"/>
            </w:tcMar>
            <w:vAlign w:val="center"/>
          </w:tcPr>
          <w:p>
            <w:pPr>
              <w:pStyle w:val="80"/>
              <w:spacing w:beforeLines="0" w:afterLines="0" w:line="240" w:lineRule="auto"/>
              <w:rPr>
                <w:rFonts w:hint="default" w:ascii="Times New Roman" w:hAnsi="Times New Roman" w:cs="Times New Roman"/>
                <w:b/>
                <w:bCs/>
                <w:color w:val="auto"/>
                <w:spacing w:val="0"/>
                <w:u w:val="single" w:color="auto"/>
                <w:lang w:val="en-US" w:eastAsia="zh-CN"/>
              </w:rPr>
            </w:pPr>
            <w:r>
              <w:rPr>
                <w:rFonts w:hint="default" w:ascii="Times New Roman" w:hAnsi="Times New Roman" w:cs="Times New Roman"/>
                <w:b/>
                <w:bCs/>
                <w:color w:val="auto"/>
                <w:spacing w:val="0"/>
                <w:u w:val="single" w:color="auto"/>
                <w:lang w:val="en-US" w:eastAsia="zh-CN"/>
              </w:rPr>
              <w:t>在建工程</w:t>
            </w:r>
          </w:p>
          <w:p>
            <w:pPr>
              <w:pStyle w:val="80"/>
              <w:spacing w:beforeLines="0" w:afterLines="0" w:line="240" w:lineRule="auto"/>
              <w:rPr>
                <w:rFonts w:hint="default" w:ascii="Times New Roman" w:hAnsi="Times New Roman" w:cs="Times New Roman"/>
                <w:b/>
                <w:bCs/>
                <w:color w:val="auto"/>
                <w:spacing w:val="0"/>
                <w:u w:val="single" w:color="auto"/>
                <w:lang w:val="en-US" w:eastAsia="zh-CN"/>
              </w:rPr>
            </w:pPr>
            <w:r>
              <w:rPr>
                <w:rFonts w:hint="default" w:ascii="Times New Roman" w:hAnsi="Times New Roman" w:cs="Times New Roman"/>
                <w:b/>
                <w:bCs/>
                <w:color w:val="auto"/>
                <w:spacing w:val="0"/>
                <w:u w:val="single" w:color="auto"/>
                <w:lang w:val="en-US" w:eastAsia="zh-CN"/>
              </w:rPr>
              <w:t>排放量（固体废物产生量）</w:t>
            </w:r>
            <w:r>
              <w:rPr>
                <w:rFonts w:hint="default" w:ascii="Times New Roman" w:hAnsi="Times New Roman" w:cs="Times New Roman"/>
                <w:b/>
                <w:bCs/>
                <w:color w:val="auto"/>
                <w:spacing w:val="0"/>
                <w:u w:val="single" w:color="auto"/>
                <w:lang w:val="en-US" w:eastAsia="zh-CN"/>
              </w:rPr>
              <w:fldChar w:fldCharType="begin"/>
            </w:r>
            <w:r>
              <w:rPr>
                <w:rFonts w:hint="default" w:ascii="Times New Roman" w:hAnsi="Times New Roman" w:cs="Times New Roman"/>
                <w:b/>
                <w:bCs/>
                <w:color w:val="auto"/>
                <w:spacing w:val="0"/>
                <w:u w:val="single" w:color="auto"/>
                <w:lang w:val="en-US" w:eastAsia="zh-CN"/>
              </w:rPr>
              <w:instrText xml:space="preserve"> = 3 \* GB3 \* MERGEFORMAT </w:instrText>
            </w:r>
            <w:r>
              <w:rPr>
                <w:rFonts w:hint="default" w:ascii="Times New Roman" w:hAnsi="Times New Roman" w:cs="Times New Roman"/>
                <w:b/>
                <w:bCs/>
                <w:color w:val="auto"/>
                <w:spacing w:val="0"/>
                <w:u w:val="single" w:color="auto"/>
                <w:lang w:val="en-US" w:eastAsia="zh-CN"/>
              </w:rPr>
              <w:fldChar w:fldCharType="separate"/>
            </w:r>
            <w:r>
              <w:rPr>
                <w:rFonts w:hint="default" w:ascii="Times New Roman" w:hAnsi="Times New Roman" w:cs="Times New Roman"/>
                <w:b/>
                <w:bCs/>
                <w:color w:val="auto"/>
                <w:spacing w:val="0"/>
                <w:u w:val="single" w:color="auto"/>
                <w:lang w:val="en-US" w:eastAsia="zh-CN"/>
              </w:rPr>
              <w:t>③</w:t>
            </w:r>
            <w:r>
              <w:rPr>
                <w:rFonts w:hint="default" w:ascii="Times New Roman" w:hAnsi="Times New Roman" w:cs="Times New Roman"/>
                <w:b/>
                <w:bCs/>
                <w:color w:val="auto"/>
                <w:spacing w:val="0"/>
                <w:u w:val="single" w:color="auto"/>
                <w:lang w:val="en-US" w:eastAsia="zh-CN"/>
              </w:rPr>
              <w:fldChar w:fldCharType="end"/>
            </w:r>
            <w:r>
              <w:rPr>
                <w:rFonts w:hint="default" w:ascii="Times New Roman" w:hAnsi="Times New Roman" w:cs="Times New Roman"/>
                <w:b/>
                <w:bCs/>
                <w:snapToGrid w:val="0"/>
                <w:color w:val="auto"/>
                <w:spacing w:val="0"/>
                <w:kern w:val="21"/>
                <w:szCs w:val="21"/>
                <w:u w:val="single" w:color="auto"/>
                <w:lang w:val="en-US" w:eastAsia="zh-CN"/>
              </w:rPr>
              <w:t>t/a</w:t>
            </w:r>
          </w:p>
        </w:tc>
        <w:tc>
          <w:tcPr>
            <w:tcW w:w="1635" w:type="dxa"/>
            <w:tcBorders>
              <w:tl2br w:val="nil"/>
              <w:tr2bl w:val="nil"/>
            </w:tcBorders>
            <w:noWrap w:val="0"/>
            <w:tcMar>
              <w:left w:w="28" w:type="dxa"/>
              <w:right w:w="28" w:type="dxa"/>
            </w:tcMar>
            <w:vAlign w:val="center"/>
          </w:tcPr>
          <w:p>
            <w:pPr>
              <w:pStyle w:val="80"/>
              <w:spacing w:beforeLines="0" w:afterLines="0" w:line="240" w:lineRule="auto"/>
              <w:rPr>
                <w:rFonts w:hint="default" w:ascii="Times New Roman" w:hAnsi="Times New Roman" w:cs="Times New Roman"/>
                <w:b/>
                <w:bCs/>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本项目</w:t>
            </w:r>
          </w:p>
          <w:p>
            <w:pPr>
              <w:pStyle w:val="80"/>
              <w:spacing w:beforeLines="0" w:afterLines="0" w:line="240" w:lineRule="auto"/>
              <w:rPr>
                <w:rFonts w:hint="default" w:ascii="Times New Roman" w:hAnsi="Times New Roman" w:cs="Times New Roman"/>
                <w:b/>
                <w:bCs/>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排放量（固体废物产生量）</w:t>
            </w:r>
            <w:r>
              <w:rPr>
                <w:rFonts w:hint="default" w:ascii="Times New Roman" w:hAnsi="Times New Roman" w:cs="Times New Roman"/>
                <w:b/>
                <w:bCs/>
                <w:snapToGrid w:val="0"/>
                <w:color w:val="auto"/>
                <w:spacing w:val="0"/>
                <w:kern w:val="21"/>
                <w:szCs w:val="21"/>
                <w:u w:val="single" w:color="auto"/>
                <w:lang w:val="en-US" w:eastAsia="zh-CN"/>
              </w:rPr>
              <w:fldChar w:fldCharType="begin"/>
            </w:r>
            <w:r>
              <w:rPr>
                <w:rFonts w:hint="default" w:ascii="Times New Roman" w:hAnsi="Times New Roman" w:cs="Times New Roman"/>
                <w:b/>
                <w:bCs/>
                <w:snapToGrid w:val="0"/>
                <w:color w:val="auto"/>
                <w:spacing w:val="0"/>
                <w:kern w:val="21"/>
                <w:szCs w:val="21"/>
                <w:u w:val="single" w:color="auto"/>
                <w:lang w:val="en-US" w:eastAsia="zh-CN"/>
              </w:rPr>
              <w:instrText xml:space="preserve"> = 4 \* GB3 \* MERGEFORMAT </w:instrText>
            </w:r>
            <w:r>
              <w:rPr>
                <w:rFonts w:hint="default" w:ascii="Times New Roman" w:hAnsi="Times New Roman" w:cs="Times New Roman"/>
                <w:b/>
                <w:bCs/>
                <w:snapToGrid w:val="0"/>
                <w:color w:val="auto"/>
                <w:spacing w:val="0"/>
                <w:kern w:val="21"/>
                <w:szCs w:val="21"/>
                <w:u w:val="single" w:color="auto"/>
                <w:lang w:val="en-US" w:eastAsia="zh-CN"/>
              </w:rPr>
              <w:fldChar w:fldCharType="separate"/>
            </w:r>
            <w:r>
              <w:rPr>
                <w:rFonts w:hint="default" w:ascii="Times New Roman" w:hAnsi="Times New Roman" w:cs="Times New Roman"/>
                <w:b/>
                <w:bCs/>
                <w:color w:val="auto"/>
                <w:spacing w:val="0"/>
                <w:kern w:val="2"/>
                <w:szCs w:val="21"/>
                <w:u w:val="single" w:color="auto"/>
                <w:lang w:val="en-US" w:eastAsia="zh-CN"/>
              </w:rPr>
              <w:t>④</w:t>
            </w:r>
            <w:r>
              <w:rPr>
                <w:rFonts w:hint="default" w:ascii="Times New Roman" w:hAnsi="Times New Roman" w:cs="Times New Roman"/>
                <w:b/>
                <w:bCs/>
                <w:snapToGrid w:val="0"/>
                <w:color w:val="auto"/>
                <w:spacing w:val="0"/>
                <w:kern w:val="21"/>
                <w:szCs w:val="21"/>
                <w:u w:val="single" w:color="auto"/>
                <w:lang w:val="en-US" w:eastAsia="zh-CN"/>
              </w:rPr>
              <w:fldChar w:fldCharType="end"/>
            </w:r>
            <w:r>
              <w:rPr>
                <w:rFonts w:hint="default" w:ascii="Times New Roman" w:hAnsi="Times New Roman" w:cs="Times New Roman"/>
                <w:b/>
                <w:bCs/>
                <w:snapToGrid w:val="0"/>
                <w:color w:val="auto"/>
                <w:spacing w:val="0"/>
                <w:kern w:val="21"/>
                <w:szCs w:val="21"/>
                <w:u w:val="single" w:color="auto"/>
                <w:lang w:val="en-US" w:eastAsia="zh-CN"/>
              </w:rPr>
              <w:t>t/a</w:t>
            </w:r>
          </w:p>
        </w:tc>
        <w:tc>
          <w:tcPr>
            <w:tcW w:w="1693" w:type="dxa"/>
            <w:tcBorders>
              <w:tl2br w:val="nil"/>
              <w:tr2bl w:val="nil"/>
            </w:tcBorders>
            <w:noWrap w:val="0"/>
            <w:tcMar>
              <w:left w:w="28" w:type="dxa"/>
              <w:right w:w="28" w:type="dxa"/>
            </w:tcMar>
            <w:vAlign w:val="center"/>
          </w:tcPr>
          <w:p>
            <w:pPr>
              <w:pStyle w:val="80"/>
              <w:spacing w:beforeLines="0" w:afterLines="0" w:line="240" w:lineRule="auto"/>
              <w:rPr>
                <w:rFonts w:hint="default" w:ascii="Times New Roman" w:hAnsi="Times New Roman" w:cs="Times New Roman"/>
                <w:b/>
                <w:bCs/>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以新带老削减量</w:t>
            </w:r>
          </w:p>
          <w:p>
            <w:pPr>
              <w:pStyle w:val="80"/>
              <w:spacing w:beforeLines="0" w:afterLines="0" w:line="240" w:lineRule="auto"/>
              <w:rPr>
                <w:rFonts w:hint="default" w:ascii="Times New Roman" w:hAnsi="Times New Roman" w:cs="Times New Roman"/>
                <w:b/>
                <w:bCs/>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（新建项目不填）</w:t>
            </w:r>
            <w:r>
              <w:rPr>
                <w:rFonts w:hint="default" w:ascii="Times New Roman" w:hAnsi="Times New Roman" w:cs="Times New Roman"/>
                <w:b/>
                <w:bCs/>
                <w:snapToGrid w:val="0"/>
                <w:color w:val="auto"/>
                <w:spacing w:val="0"/>
                <w:kern w:val="21"/>
                <w:szCs w:val="21"/>
                <w:u w:val="single" w:color="auto"/>
                <w:lang w:val="en-US" w:eastAsia="zh-CN"/>
              </w:rPr>
              <w:fldChar w:fldCharType="begin"/>
            </w:r>
            <w:r>
              <w:rPr>
                <w:rFonts w:hint="default" w:ascii="Times New Roman" w:hAnsi="Times New Roman" w:cs="Times New Roman"/>
                <w:b/>
                <w:bCs/>
                <w:snapToGrid w:val="0"/>
                <w:color w:val="auto"/>
                <w:spacing w:val="0"/>
                <w:kern w:val="21"/>
                <w:szCs w:val="21"/>
                <w:u w:val="single" w:color="auto"/>
                <w:lang w:val="en-US" w:eastAsia="zh-CN"/>
              </w:rPr>
              <w:instrText xml:space="preserve"> = 5 \* GB3 \* MERGEFORMAT </w:instrText>
            </w:r>
            <w:r>
              <w:rPr>
                <w:rFonts w:hint="default" w:ascii="Times New Roman" w:hAnsi="Times New Roman" w:cs="Times New Roman"/>
                <w:b/>
                <w:bCs/>
                <w:snapToGrid w:val="0"/>
                <w:color w:val="auto"/>
                <w:spacing w:val="0"/>
                <w:kern w:val="21"/>
                <w:szCs w:val="21"/>
                <w:u w:val="single" w:color="auto"/>
                <w:lang w:val="en-US" w:eastAsia="zh-CN"/>
              </w:rPr>
              <w:fldChar w:fldCharType="separate"/>
            </w:r>
            <w:r>
              <w:rPr>
                <w:rFonts w:hint="default" w:ascii="Times New Roman" w:hAnsi="Times New Roman" w:cs="Times New Roman"/>
                <w:b/>
                <w:bCs/>
                <w:color w:val="auto"/>
                <w:spacing w:val="0"/>
                <w:kern w:val="2"/>
                <w:szCs w:val="21"/>
                <w:u w:val="single" w:color="auto"/>
                <w:lang w:val="en-US" w:eastAsia="zh-CN"/>
              </w:rPr>
              <w:t>⑤</w:t>
            </w:r>
            <w:r>
              <w:rPr>
                <w:rFonts w:hint="default" w:ascii="Times New Roman" w:hAnsi="Times New Roman" w:cs="Times New Roman"/>
                <w:b/>
                <w:bCs/>
                <w:snapToGrid w:val="0"/>
                <w:color w:val="auto"/>
                <w:spacing w:val="0"/>
                <w:kern w:val="21"/>
                <w:szCs w:val="21"/>
                <w:u w:val="single" w:color="auto"/>
                <w:lang w:val="en-US" w:eastAsia="zh-CN"/>
              </w:rPr>
              <w:fldChar w:fldCharType="end"/>
            </w:r>
          </w:p>
        </w:tc>
        <w:tc>
          <w:tcPr>
            <w:tcW w:w="2023" w:type="dxa"/>
            <w:tcBorders>
              <w:tl2br w:val="nil"/>
              <w:tr2bl w:val="nil"/>
            </w:tcBorders>
            <w:noWrap w:val="0"/>
            <w:tcMar>
              <w:left w:w="28" w:type="dxa"/>
              <w:right w:w="28" w:type="dxa"/>
            </w:tcMar>
            <w:vAlign w:val="center"/>
          </w:tcPr>
          <w:p>
            <w:pPr>
              <w:pStyle w:val="80"/>
              <w:spacing w:beforeLines="0" w:afterLines="0" w:line="240" w:lineRule="auto"/>
              <w:rPr>
                <w:rFonts w:hint="default" w:ascii="Times New Roman" w:hAnsi="Times New Roman" w:cs="Times New Roman"/>
                <w:b/>
                <w:bCs/>
                <w:color w:val="auto"/>
                <w:spacing w:val="0"/>
                <w:u w:val="single" w:color="auto"/>
                <w:lang w:val="en-US" w:eastAsia="zh-CN"/>
              </w:rPr>
            </w:pPr>
            <w:r>
              <w:rPr>
                <w:rFonts w:hint="default" w:ascii="Times New Roman" w:hAnsi="Times New Roman" w:cs="Times New Roman"/>
                <w:b/>
                <w:bCs/>
                <w:color w:val="auto"/>
                <w:spacing w:val="0"/>
                <w:u w:val="single" w:color="auto"/>
                <w:lang w:val="en-US" w:eastAsia="zh-CN"/>
              </w:rPr>
              <w:t>本项目建成后</w:t>
            </w:r>
          </w:p>
          <w:p>
            <w:pPr>
              <w:pStyle w:val="80"/>
              <w:spacing w:beforeLines="0" w:afterLines="0" w:line="240" w:lineRule="auto"/>
              <w:rPr>
                <w:rFonts w:hint="default" w:ascii="Times New Roman" w:hAnsi="Times New Roman" w:eastAsia="黑体" w:cs="Times New Roman"/>
                <w:b/>
                <w:bCs/>
                <w:color w:val="auto"/>
                <w:spacing w:val="0"/>
                <w:u w:val="single" w:color="auto"/>
                <w:lang w:val="en-US" w:eastAsia="zh-CN"/>
              </w:rPr>
            </w:pPr>
            <w:r>
              <w:rPr>
                <w:rFonts w:hint="default" w:ascii="Times New Roman" w:hAnsi="Times New Roman" w:cs="Times New Roman"/>
                <w:b/>
                <w:bCs/>
                <w:color w:val="auto"/>
                <w:spacing w:val="0"/>
                <w:u w:val="single" w:color="auto"/>
                <w:lang w:val="en-US" w:eastAsia="zh-CN"/>
              </w:rPr>
              <w:t>全厂排放量（固体废物产生量）</w:t>
            </w:r>
            <w:r>
              <w:rPr>
                <w:rFonts w:hint="default" w:ascii="Times New Roman" w:hAnsi="Times New Roman" w:cs="Times New Roman"/>
                <w:b/>
                <w:bCs/>
                <w:color w:val="auto"/>
                <w:spacing w:val="0"/>
                <w:u w:val="single" w:color="auto"/>
                <w:lang w:val="en-US" w:eastAsia="zh-CN"/>
              </w:rPr>
              <w:fldChar w:fldCharType="begin"/>
            </w:r>
            <w:r>
              <w:rPr>
                <w:rFonts w:hint="default" w:ascii="Times New Roman" w:hAnsi="Times New Roman" w:cs="Times New Roman"/>
                <w:b/>
                <w:bCs/>
                <w:color w:val="auto"/>
                <w:spacing w:val="0"/>
                <w:u w:val="single" w:color="auto"/>
                <w:lang w:val="en-US" w:eastAsia="zh-CN"/>
              </w:rPr>
              <w:instrText xml:space="preserve"> = 6 \* GB3 \* MERGEFORMAT </w:instrText>
            </w:r>
            <w:r>
              <w:rPr>
                <w:rFonts w:hint="default" w:ascii="Times New Roman" w:hAnsi="Times New Roman" w:cs="Times New Roman"/>
                <w:b/>
                <w:bCs/>
                <w:color w:val="auto"/>
                <w:spacing w:val="0"/>
                <w:u w:val="single" w:color="auto"/>
                <w:lang w:val="en-US" w:eastAsia="zh-CN"/>
              </w:rPr>
              <w:fldChar w:fldCharType="separate"/>
            </w:r>
            <w:r>
              <w:rPr>
                <w:rFonts w:hint="default" w:ascii="Times New Roman" w:hAnsi="Times New Roman" w:cs="Times New Roman"/>
                <w:b/>
                <w:bCs/>
                <w:color w:val="auto"/>
                <w:spacing w:val="0"/>
                <w:u w:val="single" w:color="auto"/>
                <w:lang w:val="en-US" w:eastAsia="zh-CN"/>
              </w:rPr>
              <w:t>⑥</w:t>
            </w:r>
            <w:r>
              <w:rPr>
                <w:rFonts w:hint="default" w:ascii="Times New Roman" w:hAnsi="Times New Roman" w:cs="Times New Roman"/>
                <w:b/>
                <w:bCs/>
                <w:color w:val="auto"/>
                <w:spacing w:val="0"/>
                <w:u w:val="single" w:color="auto"/>
                <w:lang w:val="en-US" w:eastAsia="zh-CN"/>
              </w:rPr>
              <w:fldChar w:fldCharType="end"/>
            </w:r>
            <w:r>
              <w:rPr>
                <w:rFonts w:hint="default" w:ascii="Times New Roman" w:hAnsi="Times New Roman" w:eastAsia="黑体" w:cs="Times New Roman"/>
                <w:b/>
                <w:bCs/>
                <w:snapToGrid w:val="0"/>
                <w:color w:val="auto"/>
                <w:spacing w:val="0"/>
                <w:kern w:val="21"/>
                <w:szCs w:val="21"/>
                <w:u w:val="single" w:color="auto"/>
                <w:lang w:val="en-US" w:eastAsia="zh-CN"/>
              </w:rPr>
              <w:t>t/a</w:t>
            </w:r>
          </w:p>
        </w:tc>
        <w:tc>
          <w:tcPr>
            <w:tcW w:w="980" w:type="dxa"/>
            <w:tcBorders>
              <w:tl2br w:val="nil"/>
              <w:tr2bl w:val="nil"/>
            </w:tcBorders>
            <w:noWrap w:val="0"/>
            <w:tcMar>
              <w:left w:w="28" w:type="dxa"/>
              <w:right w:w="28" w:type="dxa"/>
            </w:tcMar>
            <w:vAlign w:val="center"/>
          </w:tcPr>
          <w:p>
            <w:pPr>
              <w:pStyle w:val="80"/>
              <w:spacing w:beforeLines="0" w:afterLines="0" w:line="240" w:lineRule="auto"/>
              <w:rPr>
                <w:rFonts w:hint="default" w:ascii="Times New Roman" w:hAnsi="Times New Roman" w:cs="Times New Roman"/>
                <w:b/>
                <w:bCs/>
                <w:snapToGrid w:val="0"/>
                <w:color w:val="auto"/>
                <w:spacing w:val="0"/>
                <w:kern w:val="21"/>
                <w:szCs w:val="21"/>
                <w:u w:val="single" w:color="auto"/>
                <w:lang w:val="en-US" w:eastAsia="zh-CN"/>
              </w:rPr>
            </w:pPr>
            <w:r>
              <w:rPr>
                <w:rFonts w:hint="default" w:ascii="Times New Roman" w:hAnsi="Times New Roman" w:cs="Times New Roman"/>
                <w:b/>
                <w:bCs/>
                <w:snapToGrid w:val="0"/>
                <w:color w:val="auto"/>
                <w:spacing w:val="0"/>
                <w:kern w:val="21"/>
                <w:szCs w:val="21"/>
                <w:u w:val="single" w:color="auto"/>
                <w:lang w:val="en-US" w:eastAsia="zh-CN"/>
              </w:rPr>
              <w:t>变化量</w:t>
            </w:r>
          </w:p>
          <w:p>
            <w:pPr>
              <w:pStyle w:val="80"/>
              <w:spacing w:beforeLines="0" w:afterLines="0" w:line="240" w:lineRule="auto"/>
              <w:rPr>
                <w:rFonts w:hint="default" w:ascii="Times New Roman" w:hAnsi="Times New Roman" w:eastAsia="黑体" w:cs="Times New Roman"/>
                <w:b/>
                <w:bCs/>
                <w:snapToGrid w:val="0"/>
                <w:color w:val="auto"/>
                <w:spacing w:val="0"/>
                <w:kern w:val="21"/>
                <w:szCs w:val="21"/>
                <w:u w:val="single" w:color="auto"/>
                <w:lang w:val="en-US" w:eastAsia="zh-CN"/>
              </w:rPr>
            </w:pPr>
            <w:r>
              <w:rPr>
                <w:rFonts w:hint="default" w:ascii="Times New Roman" w:hAnsi="Times New Roman" w:eastAsia="黑体" w:cs="Times New Roman"/>
                <w:b/>
                <w:bCs/>
                <w:snapToGrid w:val="0"/>
                <w:color w:val="auto"/>
                <w:spacing w:val="0"/>
                <w:kern w:val="21"/>
                <w:szCs w:val="21"/>
                <w:u w:val="single" w:color="auto"/>
                <w:lang w:val="en-US" w:eastAsia="zh-CN"/>
              </w:rPr>
              <w:fldChar w:fldCharType="begin"/>
            </w:r>
            <w:r>
              <w:rPr>
                <w:rFonts w:hint="default" w:ascii="Times New Roman" w:hAnsi="Times New Roman" w:eastAsia="黑体" w:cs="Times New Roman"/>
                <w:b/>
                <w:bCs/>
                <w:snapToGrid w:val="0"/>
                <w:color w:val="auto"/>
                <w:spacing w:val="0"/>
                <w:kern w:val="21"/>
                <w:szCs w:val="21"/>
                <w:u w:val="single" w:color="auto"/>
                <w:lang w:val="en-US" w:eastAsia="zh-CN"/>
              </w:rPr>
              <w:instrText xml:space="preserve"> = 7 \* GB3 \* MERGEFORMAT </w:instrText>
            </w:r>
            <w:r>
              <w:rPr>
                <w:rFonts w:hint="default" w:ascii="Times New Roman" w:hAnsi="Times New Roman" w:eastAsia="黑体" w:cs="Times New Roman"/>
                <w:b/>
                <w:bCs/>
                <w:snapToGrid w:val="0"/>
                <w:color w:val="auto"/>
                <w:spacing w:val="0"/>
                <w:kern w:val="21"/>
                <w:szCs w:val="21"/>
                <w:u w:val="single" w:color="auto"/>
                <w:lang w:val="en-US" w:eastAsia="zh-CN"/>
              </w:rPr>
              <w:fldChar w:fldCharType="separate"/>
            </w:r>
            <w:r>
              <w:rPr>
                <w:rFonts w:hint="default" w:ascii="Times New Roman" w:hAnsi="Times New Roman" w:eastAsia="黑体" w:cs="Times New Roman"/>
                <w:b/>
                <w:bCs/>
                <w:color w:val="auto"/>
                <w:spacing w:val="0"/>
                <w:kern w:val="2"/>
                <w:szCs w:val="21"/>
                <w:u w:val="single" w:color="auto"/>
                <w:lang w:val="en-US" w:eastAsia="zh-CN"/>
              </w:rPr>
              <w:t>⑦</w:t>
            </w:r>
            <w:r>
              <w:rPr>
                <w:rFonts w:hint="default" w:ascii="Times New Roman" w:hAnsi="Times New Roman" w:eastAsia="黑体" w:cs="Times New Roman"/>
                <w:b/>
                <w:bCs/>
                <w:snapToGrid w:val="0"/>
                <w:color w:val="auto"/>
                <w:spacing w:val="0"/>
                <w:kern w:val="21"/>
                <w:szCs w:val="21"/>
                <w:u w:val="single" w:color="auto"/>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r>
              <w:rPr>
                <w:rFonts w:hint="default" w:ascii="Times New Roman" w:hAnsi="Times New Roman" w:cs="Times New Roman"/>
                <w:snapToGrid w:val="0"/>
                <w:color w:val="auto"/>
                <w:spacing w:val="0"/>
                <w:kern w:val="21"/>
                <w:szCs w:val="21"/>
                <w:u w:val="single" w:color="auto"/>
                <w:lang w:val="en-US" w:eastAsia="zh-CN"/>
              </w:rPr>
              <w:t>废气</w:t>
            </w:r>
          </w:p>
        </w:tc>
        <w:tc>
          <w:tcPr>
            <w:tcW w:w="1905"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r>
              <w:rPr>
                <w:rFonts w:hint="eastAsia" w:ascii="Times New Roman" w:hAnsi="Times New Roman" w:cs="Times New Roman"/>
                <w:snapToGrid w:val="0"/>
                <w:color w:val="auto"/>
                <w:spacing w:val="0"/>
                <w:kern w:val="21"/>
                <w:szCs w:val="21"/>
                <w:u w:val="single" w:color="auto"/>
                <w:lang w:val="en-US" w:eastAsia="zh-CN"/>
              </w:rPr>
              <w:t>VOCs</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r>
              <w:rPr>
                <w:rFonts w:hint="eastAsia" w:ascii="Times New Roman" w:cs="Times New Roman"/>
                <w:snapToGrid w:val="0"/>
                <w:color w:val="auto"/>
                <w:spacing w:val="0"/>
                <w:kern w:val="21"/>
                <w:szCs w:val="21"/>
                <w:u w:val="single" w:color="auto"/>
                <w:lang w:val="en-US" w:eastAsia="zh-CN"/>
              </w:rPr>
              <w:t>1.1356</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2023" w:type="dxa"/>
            <w:tcBorders>
              <w:tl2br w:val="nil"/>
              <w:tr2bl w:val="nil"/>
            </w:tcBorders>
            <w:noWrap w:val="0"/>
            <w:vAlign w:val="center"/>
          </w:tcPr>
          <w:p>
            <w:pPr>
              <w:pStyle w:val="80"/>
              <w:spacing w:beforeLines="0" w:afterLines="0" w:line="240" w:lineRule="auto"/>
              <w:ind w:left="420" w:leftChars="0" w:hanging="420" w:hangingChars="200"/>
              <w:rPr>
                <w:rFonts w:hint="default" w:ascii="Times New Roman" w:hAnsi="Times New Roman" w:eastAsia="宋体" w:cs="Times New Roman"/>
                <w:snapToGrid w:val="0"/>
                <w:color w:val="auto"/>
                <w:spacing w:val="0"/>
                <w:kern w:val="21"/>
                <w:sz w:val="21"/>
                <w:szCs w:val="21"/>
                <w:u w:val="single" w:color="auto"/>
                <w:lang w:val="en-US" w:eastAsia="zh-CN" w:bidi="ar-SA"/>
              </w:rPr>
            </w:pPr>
            <w:r>
              <w:rPr>
                <w:rFonts w:hint="eastAsia" w:ascii="Times New Roman" w:cs="Times New Roman"/>
                <w:snapToGrid w:val="0"/>
                <w:color w:val="auto"/>
                <w:spacing w:val="0"/>
                <w:kern w:val="21"/>
                <w:szCs w:val="21"/>
                <w:u w:val="single" w:color="auto"/>
                <w:lang w:val="en-US" w:eastAsia="zh-CN"/>
              </w:rPr>
              <w:t>1.1356</w:t>
            </w:r>
          </w:p>
        </w:tc>
        <w:tc>
          <w:tcPr>
            <w:tcW w:w="980" w:type="dxa"/>
            <w:tcBorders>
              <w:tl2br w:val="nil"/>
              <w:tr2bl w:val="nil"/>
            </w:tcBorders>
            <w:noWrap w:val="0"/>
            <w:vAlign w:val="center"/>
          </w:tcPr>
          <w:p>
            <w:pPr>
              <w:pStyle w:val="80"/>
              <w:spacing w:beforeLines="0" w:afterLines="0" w:line="240" w:lineRule="auto"/>
              <w:ind w:left="420" w:leftChars="0" w:hanging="420" w:hangingChars="200"/>
              <w:rPr>
                <w:rFonts w:hint="default" w:ascii="Times New Roman" w:hAnsi="Times New Roman" w:eastAsia="宋体" w:cs="Times New Roman"/>
                <w:snapToGrid w:val="0"/>
                <w:color w:val="auto"/>
                <w:spacing w:val="0"/>
                <w:kern w:val="21"/>
                <w:sz w:val="21"/>
                <w:szCs w:val="21"/>
                <w:u w:val="single" w:color="auto"/>
                <w:lang w:val="en-US" w:eastAsia="zh-CN" w:bidi="ar-SA"/>
              </w:rPr>
            </w:pPr>
            <w:r>
              <w:rPr>
                <w:rFonts w:hint="eastAsia" w:ascii="Times New Roman" w:cs="Times New Roman"/>
                <w:snapToGrid w:val="0"/>
                <w:color w:val="auto"/>
                <w:spacing w:val="0"/>
                <w:kern w:val="21"/>
                <w:szCs w:val="21"/>
                <w:u w:val="single" w:color="auto"/>
                <w:lang w:val="en-US" w:eastAsia="zh-CN"/>
              </w:rPr>
              <w:t>+1.1356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restart"/>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r>
              <w:rPr>
                <w:rFonts w:hint="default" w:ascii="Times New Roman" w:hAnsi="Times New Roman" w:cs="Times New Roman"/>
                <w:snapToGrid w:val="0"/>
                <w:color w:val="auto"/>
                <w:spacing w:val="0"/>
                <w:kern w:val="21"/>
                <w:szCs w:val="21"/>
                <w:u w:val="single" w:color="auto"/>
                <w:lang w:val="en-US" w:eastAsia="zh-CN"/>
              </w:rPr>
              <w:t>废水</w:t>
            </w:r>
          </w:p>
        </w:tc>
        <w:tc>
          <w:tcPr>
            <w:tcW w:w="1905" w:type="dxa"/>
            <w:tcBorders>
              <w:tl2br w:val="nil"/>
              <w:tr2bl w:val="nil"/>
            </w:tcBorders>
            <w:noWrap w:val="0"/>
            <w:vAlign w:val="center"/>
          </w:tcPr>
          <w:p>
            <w:pPr>
              <w:ind w:left="-53" w:leftChars="-25" w:right="-53" w:rightChars="-25"/>
              <w:jc w:val="center"/>
              <w:rPr>
                <w:rFonts w:hint="default" w:ascii="Times New Roman" w:hAnsi="Times New Roman" w:eastAsia="宋体" w:cs="Times New Roman"/>
                <w:color w:val="auto"/>
                <w:spacing w:val="0"/>
                <w:kern w:val="2"/>
                <w:sz w:val="21"/>
                <w:szCs w:val="21"/>
                <w:u w:val="single" w:color="auto"/>
                <w:lang w:val="en-US" w:eastAsia="zh-CN" w:bidi="ar-SA"/>
              </w:rPr>
            </w:pPr>
            <w:r>
              <w:rPr>
                <w:rFonts w:hint="default"/>
                <w:color w:val="auto"/>
                <w:spacing w:val="0"/>
                <w:sz w:val="21"/>
                <w:szCs w:val="21"/>
                <w:u w:val="single" w:color="auto"/>
                <w:lang w:val="en-US" w:eastAsia="zh-CN"/>
              </w:rPr>
              <w:t>COD</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cs="Times New Roman"/>
                <w:i w:val="0"/>
                <w:iCs w:val="0"/>
                <w:color w:val="auto"/>
                <w:kern w:val="0"/>
                <w:sz w:val="22"/>
                <w:szCs w:val="22"/>
                <w:u w:val="single" w:color="auto"/>
                <w:lang w:val="en-US" w:eastAsia="zh-CN" w:bidi="ar"/>
              </w:rPr>
              <w:t>0.865</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 w:val="21"/>
                <w:szCs w:val="21"/>
                <w:u w:val="single" w:color="auto"/>
                <w:lang w:val="en-US" w:eastAsia="zh-CN" w:bidi="ar-SA"/>
              </w:rPr>
            </w:pPr>
          </w:p>
        </w:tc>
        <w:tc>
          <w:tcPr>
            <w:tcW w:w="202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cs="Times New Roman"/>
                <w:i w:val="0"/>
                <w:iCs w:val="0"/>
                <w:color w:val="auto"/>
                <w:kern w:val="0"/>
                <w:sz w:val="22"/>
                <w:szCs w:val="22"/>
                <w:u w:val="single" w:color="auto"/>
                <w:lang w:val="en-US" w:eastAsia="zh-CN" w:bidi="ar"/>
              </w:rPr>
              <w:t>0.865</w:t>
            </w:r>
          </w:p>
        </w:tc>
        <w:tc>
          <w:tcPr>
            <w:tcW w:w="98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ascii="Times New Roman" w:hAnsi="Times New Roman" w:eastAsia="宋体" w:cs="Times New Roman"/>
                <w:i w:val="0"/>
                <w:iCs w:val="0"/>
                <w:color w:val="auto"/>
                <w:kern w:val="0"/>
                <w:sz w:val="22"/>
                <w:szCs w:val="22"/>
                <w:u w:val="single" w:color="auto"/>
                <w:lang w:val="en-US" w:eastAsia="zh-CN" w:bidi="ar"/>
              </w:rPr>
              <w:t>+</w:t>
            </w:r>
            <w:r>
              <w:rPr>
                <w:rFonts w:hint="eastAsia" w:cs="Times New Roman"/>
                <w:i w:val="0"/>
                <w:iCs w:val="0"/>
                <w:color w:val="auto"/>
                <w:kern w:val="0"/>
                <w:sz w:val="22"/>
                <w:szCs w:val="22"/>
                <w:u w:val="single" w:color="auto"/>
                <w:lang w:val="en-US" w:eastAsia="zh-CN" w:bidi="ar"/>
              </w:rPr>
              <w:t>0.865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continue"/>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905" w:type="dxa"/>
            <w:tcBorders>
              <w:tl2br w:val="nil"/>
              <w:tr2bl w:val="nil"/>
            </w:tcBorders>
            <w:noWrap w:val="0"/>
            <w:vAlign w:val="center"/>
          </w:tcPr>
          <w:p>
            <w:pPr>
              <w:ind w:left="-53" w:leftChars="-25" w:right="-53" w:rightChars="-25"/>
              <w:jc w:val="center"/>
              <w:rPr>
                <w:rFonts w:hint="default" w:ascii="Times New Roman" w:hAnsi="Times New Roman" w:eastAsia="宋体" w:cs="Times New Roman"/>
                <w:color w:val="auto"/>
                <w:spacing w:val="0"/>
                <w:kern w:val="2"/>
                <w:sz w:val="21"/>
                <w:szCs w:val="21"/>
                <w:u w:val="single" w:color="auto"/>
                <w:lang w:val="en-US" w:eastAsia="zh-CN" w:bidi="ar-SA"/>
              </w:rPr>
            </w:pPr>
            <w:r>
              <w:rPr>
                <w:rFonts w:hint="default"/>
                <w:color w:val="auto"/>
                <w:spacing w:val="0"/>
                <w:sz w:val="21"/>
                <w:szCs w:val="21"/>
                <w:u w:val="single" w:color="auto"/>
                <w:lang w:val="en-US" w:eastAsia="zh-CN"/>
              </w:rPr>
              <w:t>BOD</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default" w:ascii="Times New Roman" w:hAnsi="Times New Roman" w:eastAsia="宋体" w:cs="Times New Roman"/>
                <w:i w:val="0"/>
                <w:iCs w:val="0"/>
                <w:color w:val="auto"/>
                <w:kern w:val="0"/>
                <w:sz w:val="22"/>
                <w:szCs w:val="22"/>
                <w:u w:val="single" w:color="auto"/>
                <w:lang w:val="en-US" w:eastAsia="zh-CN" w:bidi="ar"/>
              </w:rPr>
              <w:t>0.618</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 w:val="21"/>
                <w:szCs w:val="21"/>
                <w:u w:val="single" w:color="auto"/>
                <w:lang w:val="en-US" w:eastAsia="zh-CN" w:bidi="ar-SA"/>
              </w:rPr>
            </w:pPr>
          </w:p>
        </w:tc>
        <w:tc>
          <w:tcPr>
            <w:tcW w:w="202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default" w:ascii="Times New Roman" w:hAnsi="Times New Roman" w:eastAsia="宋体" w:cs="Times New Roman"/>
                <w:i w:val="0"/>
                <w:iCs w:val="0"/>
                <w:color w:val="auto"/>
                <w:kern w:val="0"/>
                <w:sz w:val="22"/>
                <w:szCs w:val="22"/>
                <w:u w:val="single" w:color="auto"/>
                <w:lang w:val="en-US" w:eastAsia="zh-CN" w:bidi="ar"/>
              </w:rPr>
              <w:t>0.618</w:t>
            </w:r>
          </w:p>
        </w:tc>
        <w:tc>
          <w:tcPr>
            <w:tcW w:w="98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ascii="Times New Roman" w:hAnsi="Times New Roman" w:eastAsia="宋体" w:cs="Times New Roman"/>
                <w:i w:val="0"/>
                <w:iCs w:val="0"/>
                <w:color w:val="auto"/>
                <w:kern w:val="0"/>
                <w:sz w:val="22"/>
                <w:szCs w:val="22"/>
                <w:u w:val="single" w:color="auto"/>
                <w:lang w:val="en-US" w:eastAsia="zh-CN" w:bidi="ar"/>
              </w:rPr>
              <w:t>+</w:t>
            </w:r>
            <w:r>
              <w:rPr>
                <w:rFonts w:hint="default" w:ascii="Times New Roman" w:hAnsi="Times New Roman" w:eastAsia="宋体" w:cs="Times New Roman"/>
                <w:i w:val="0"/>
                <w:iCs w:val="0"/>
                <w:color w:val="auto"/>
                <w:kern w:val="0"/>
                <w:sz w:val="22"/>
                <w:szCs w:val="22"/>
                <w:u w:val="single" w:color="auto"/>
                <w:lang w:val="en-US" w:eastAsia="zh-CN" w:bidi="ar"/>
              </w:rPr>
              <w:t>0.618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continue"/>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905" w:type="dxa"/>
            <w:tcBorders>
              <w:tl2br w:val="nil"/>
              <w:tr2bl w:val="nil"/>
            </w:tcBorders>
            <w:noWrap w:val="0"/>
            <w:vAlign w:val="center"/>
          </w:tcPr>
          <w:p>
            <w:pPr>
              <w:ind w:left="-53" w:leftChars="-25" w:right="-53" w:rightChars="-25"/>
              <w:jc w:val="center"/>
              <w:rPr>
                <w:rFonts w:hint="default" w:ascii="Times New Roman" w:hAnsi="Times New Roman" w:eastAsia="宋体" w:cs="Times New Roman"/>
                <w:color w:val="auto"/>
                <w:spacing w:val="0"/>
                <w:kern w:val="2"/>
                <w:sz w:val="21"/>
                <w:szCs w:val="21"/>
                <w:u w:val="single" w:color="auto"/>
                <w:lang w:val="en-US" w:eastAsia="zh-CN" w:bidi="ar-SA"/>
              </w:rPr>
            </w:pPr>
            <w:r>
              <w:rPr>
                <w:rFonts w:hint="default"/>
                <w:color w:val="auto"/>
                <w:spacing w:val="0"/>
                <w:sz w:val="21"/>
                <w:szCs w:val="21"/>
                <w:u w:val="single" w:color="auto"/>
                <w:lang w:val="en-US" w:eastAsia="zh-CN"/>
              </w:rPr>
              <w:t>SS</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cs="Times New Roman"/>
                <w:i w:val="0"/>
                <w:iCs w:val="0"/>
                <w:color w:val="auto"/>
                <w:kern w:val="0"/>
                <w:sz w:val="22"/>
                <w:szCs w:val="22"/>
                <w:u w:val="single" w:color="auto"/>
                <w:lang w:val="en-US" w:eastAsia="zh-CN" w:bidi="ar"/>
              </w:rPr>
              <w:t>0.247</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 w:val="21"/>
                <w:szCs w:val="21"/>
                <w:u w:val="single" w:color="auto"/>
                <w:lang w:val="en-US" w:eastAsia="zh-CN" w:bidi="ar-SA"/>
              </w:rPr>
            </w:pPr>
          </w:p>
        </w:tc>
        <w:tc>
          <w:tcPr>
            <w:tcW w:w="202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cs="Times New Roman"/>
                <w:i w:val="0"/>
                <w:iCs w:val="0"/>
                <w:color w:val="auto"/>
                <w:kern w:val="0"/>
                <w:sz w:val="22"/>
                <w:szCs w:val="22"/>
                <w:u w:val="single" w:color="auto"/>
                <w:lang w:val="en-US" w:eastAsia="zh-CN" w:bidi="ar"/>
              </w:rPr>
              <w:t>0.247</w:t>
            </w:r>
          </w:p>
        </w:tc>
        <w:tc>
          <w:tcPr>
            <w:tcW w:w="98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ascii="Times New Roman" w:hAnsi="Times New Roman" w:eastAsia="宋体" w:cs="Times New Roman"/>
                <w:i w:val="0"/>
                <w:iCs w:val="0"/>
                <w:color w:val="auto"/>
                <w:kern w:val="0"/>
                <w:sz w:val="22"/>
                <w:szCs w:val="22"/>
                <w:u w:val="single" w:color="auto"/>
                <w:lang w:val="en-US" w:eastAsia="zh-CN" w:bidi="ar"/>
              </w:rPr>
              <w:t>+</w:t>
            </w:r>
            <w:r>
              <w:rPr>
                <w:rFonts w:hint="eastAsia" w:cs="Times New Roman"/>
                <w:i w:val="0"/>
                <w:iCs w:val="0"/>
                <w:color w:val="auto"/>
                <w:kern w:val="0"/>
                <w:sz w:val="22"/>
                <w:szCs w:val="22"/>
                <w:u w:val="single" w:color="auto"/>
                <w:lang w:val="en-US" w:eastAsia="zh-CN" w:bidi="ar"/>
              </w:rPr>
              <w:t>0.247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continue"/>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905" w:type="dxa"/>
            <w:tcBorders>
              <w:tl2br w:val="nil"/>
              <w:tr2bl w:val="nil"/>
            </w:tcBorders>
            <w:noWrap w:val="0"/>
            <w:vAlign w:val="center"/>
          </w:tcPr>
          <w:p>
            <w:pPr>
              <w:ind w:left="-53" w:leftChars="-25" w:right="-53" w:rightChars="-25"/>
              <w:jc w:val="center"/>
              <w:rPr>
                <w:rFonts w:hint="default" w:ascii="Times New Roman" w:hAnsi="Times New Roman" w:eastAsia="宋体" w:cs="Times New Roman"/>
                <w:color w:val="auto"/>
                <w:spacing w:val="0"/>
                <w:kern w:val="2"/>
                <w:sz w:val="21"/>
                <w:szCs w:val="21"/>
                <w:u w:val="single" w:color="auto"/>
                <w:lang w:val="en-US" w:eastAsia="zh-CN" w:bidi="ar-SA"/>
              </w:rPr>
            </w:pPr>
            <w:r>
              <w:rPr>
                <w:rFonts w:hint="default"/>
                <w:color w:val="auto"/>
                <w:spacing w:val="0"/>
                <w:sz w:val="21"/>
                <w:szCs w:val="21"/>
                <w:u w:val="single" w:color="auto"/>
                <w:lang w:val="en-US" w:eastAsia="zh-CN"/>
              </w:rPr>
              <w:t>NH</w:t>
            </w:r>
            <w:r>
              <w:rPr>
                <w:rFonts w:hint="default"/>
                <w:color w:val="auto"/>
                <w:spacing w:val="0"/>
                <w:sz w:val="21"/>
                <w:szCs w:val="21"/>
                <w:u w:val="single" w:color="auto"/>
                <w:vertAlign w:val="subscript"/>
                <w:lang w:val="en-US" w:eastAsia="zh-CN"/>
              </w:rPr>
              <w:t>3</w:t>
            </w:r>
            <w:r>
              <w:rPr>
                <w:rFonts w:hint="default"/>
                <w:color w:val="auto"/>
                <w:spacing w:val="0"/>
                <w:sz w:val="21"/>
                <w:szCs w:val="21"/>
                <w:u w:val="single" w:color="auto"/>
                <w:lang w:val="en-US" w:eastAsia="zh-CN"/>
              </w:rPr>
              <w:t>-N</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cs="Times New Roman"/>
                <w:i w:val="0"/>
                <w:iCs w:val="0"/>
                <w:color w:val="auto"/>
                <w:kern w:val="0"/>
                <w:sz w:val="22"/>
                <w:szCs w:val="22"/>
                <w:u w:val="single" w:color="auto"/>
                <w:lang w:val="en-US" w:eastAsia="zh-CN" w:bidi="ar"/>
              </w:rPr>
              <w:t>0.103</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 w:val="21"/>
                <w:szCs w:val="21"/>
                <w:u w:val="single" w:color="auto"/>
                <w:lang w:val="en-US" w:eastAsia="zh-CN" w:bidi="ar-SA"/>
              </w:rPr>
            </w:pPr>
          </w:p>
        </w:tc>
        <w:tc>
          <w:tcPr>
            <w:tcW w:w="202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default" w:ascii="Times New Roman" w:hAnsi="Times New Roman" w:eastAsia="宋体" w:cs="Times New Roman"/>
                <w:i w:val="0"/>
                <w:iCs w:val="0"/>
                <w:color w:val="auto"/>
                <w:kern w:val="0"/>
                <w:sz w:val="22"/>
                <w:szCs w:val="22"/>
                <w:u w:val="single" w:color="auto"/>
                <w:lang w:val="en-US" w:eastAsia="zh-CN" w:bidi="ar"/>
              </w:rPr>
              <w:t>0.103</w:t>
            </w:r>
          </w:p>
        </w:tc>
        <w:tc>
          <w:tcPr>
            <w:tcW w:w="98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ascii="Times New Roman" w:hAnsi="Times New Roman" w:eastAsia="宋体" w:cs="Times New Roman"/>
                <w:i w:val="0"/>
                <w:iCs w:val="0"/>
                <w:color w:val="auto"/>
                <w:kern w:val="0"/>
                <w:sz w:val="22"/>
                <w:szCs w:val="22"/>
                <w:u w:val="single" w:color="auto"/>
                <w:lang w:val="en-US" w:eastAsia="zh-CN" w:bidi="ar"/>
              </w:rPr>
              <w:t>+</w:t>
            </w:r>
            <w:r>
              <w:rPr>
                <w:rFonts w:hint="default" w:ascii="Times New Roman" w:hAnsi="Times New Roman" w:eastAsia="宋体" w:cs="Times New Roman"/>
                <w:i w:val="0"/>
                <w:iCs w:val="0"/>
                <w:color w:val="auto"/>
                <w:kern w:val="0"/>
                <w:sz w:val="22"/>
                <w:szCs w:val="22"/>
                <w:u w:val="single" w:color="auto"/>
                <w:lang w:val="en-US" w:eastAsia="zh-CN" w:bidi="ar"/>
              </w:rPr>
              <w:t>0.103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continue"/>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905" w:type="dxa"/>
            <w:tcBorders>
              <w:tl2br w:val="nil"/>
              <w:tr2bl w:val="nil"/>
            </w:tcBorders>
            <w:noWrap w:val="0"/>
            <w:vAlign w:val="center"/>
          </w:tcPr>
          <w:p>
            <w:pPr>
              <w:ind w:left="-53" w:leftChars="-25" w:right="-53" w:rightChars="-25"/>
              <w:jc w:val="center"/>
              <w:rPr>
                <w:rFonts w:hint="default" w:ascii="Times New Roman" w:hAnsi="Times New Roman" w:eastAsia="宋体" w:cs="Times New Roman"/>
                <w:color w:val="auto"/>
                <w:spacing w:val="0"/>
                <w:kern w:val="2"/>
                <w:sz w:val="21"/>
                <w:szCs w:val="21"/>
                <w:u w:val="single" w:color="auto"/>
                <w:lang w:val="en-US" w:eastAsia="zh-CN" w:bidi="ar-SA"/>
              </w:rPr>
            </w:pPr>
            <w:r>
              <w:rPr>
                <w:rFonts w:hint="default"/>
                <w:color w:val="auto"/>
                <w:spacing w:val="0"/>
                <w:sz w:val="21"/>
                <w:szCs w:val="21"/>
                <w:u w:val="single" w:color="auto"/>
                <w:lang w:val="en-US" w:eastAsia="zh-CN"/>
              </w:rPr>
              <w:t>动植物油</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cs="Times New Roman"/>
                <w:i w:val="0"/>
                <w:iCs w:val="0"/>
                <w:color w:val="auto"/>
                <w:kern w:val="0"/>
                <w:sz w:val="22"/>
                <w:szCs w:val="22"/>
                <w:u w:val="single" w:color="auto"/>
                <w:lang w:val="en-US" w:eastAsia="zh-CN" w:bidi="ar"/>
              </w:rPr>
              <w:t>0.099</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 w:val="21"/>
                <w:szCs w:val="21"/>
                <w:u w:val="single" w:color="auto"/>
                <w:lang w:val="en-US" w:eastAsia="zh-CN" w:bidi="ar-SA"/>
              </w:rPr>
            </w:pPr>
          </w:p>
        </w:tc>
        <w:tc>
          <w:tcPr>
            <w:tcW w:w="202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cs="Times New Roman"/>
                <w:i w:val="0"/>
                <w:iCs w:val="0"/>
                <w:color w:val="auto"/>
                <w:kern w:val="0"/>
                <w:sz w:val="22"/>
                <w:szCs w:val="22"/>
                <w:u w:val="single" w:color="auto"/>
                <w:lang w:val="en-US" w:eastAsia="zh-CN" w:bidi="ar"/>
              </w:rPr>
              <w:t>0.099</w:t>
            </w:r>
          </w:p>
        </w:tc>
        <w:tc>
          <w:tcPr>
            <w:tcW w:w="98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bidi="ar-SA"/>
              </w:rPr>
            </w:pPr>
            <w:r>
              <w:rPr>
                <w:rFonts w:hint="eastAsia" w:ascii="Times New Roman" w:hAnsi="Times New Roman" w:eastAsia="宋体" w:cs="Times New Roman"/>
                <w:i w:val="0"/>
                <w:iCs w:val="0"/>
                <w:color w:val="auto"/>
                <w:kern w:val="0"/>
                <w:sz w:val="22"/>
                <w:szCs w:val="22"/>
                <w:u w:val="single" w:color="auto"/>
                <w:lang w:val="en-US" w:eastAsia="zh-CN" w:bidi="ar"/>
              </w:rPr>
              <w:t>+</w:t>
            </w:r>
            <w:r>
              <w:rPr>
                <w:rFonts w:hint="eastAsia" w:cs="Times New Roman"/>
                <w:i w:val="0"/>
                <w:iCs w:val="0"/>
                <w:color w:val="auto"/>
                <w:kern w:val="0"/>
                <w:sz w:val="22"/>
                <w:szCs w:val="22"/>
                <w:u w:val="single" w:color="auto"/>
                <w:lang w:val="en-US" w:eastAsia="zh-CN" w:bidi="ar"/>
              </w:rPr>
              <w:t>0.099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restart"/>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r>
              <w:rPr>
                <w:rFonts w:hint="default" w:ascii="Times New Roman" w:hAnsi="Times New Roman" w:cs="Times New Roman"/>
                <w:snapToGrid w:val="0"/>
                <w:color w:val="auto"/>
                <w:spacing w:val="0"/>
                <w:kern w:val="21"/>
                <w:szCs w:val="21"/>
                <w:u w:val="single" w:color="auto"/>
                <w:lang w:val="en-US" w:eastAsia="zh-CN"/>
              </w:rPr>
              <w:t>一般工业</w:t>
            </w:r>
          </w:p>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r>
              <w:rPr>
                <w:rFonts w:hint="default" w:ascii="Times New Roman" w:hAnsi="Times New Roman" w:cs="Times New Roman"/>
                <w:snapToGrid w:val="0"/>
                <w:color w:val="auto"/>
                <w:spacing w:val="0"/>
                <w:kern w:val="21"/>
                <w:szCs w:val="21"/>
                <w:u w:val="single" w:color="auto"/>
                <w:lang w:val="en-US" w:eastAsia="zh-CN"/>
              </w:rPr>
              <w:t>固体废物</w:t>
            </w:r>
          </w:p>
        </w:tc>
        <w:tc>
          <w:tcPr>
            <w:tcW w:w="190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边角料</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0.680</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2023"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0.680</w:t>
            </w:r>
          </w:p>
        </w:tc>
        <w:tc>
          <w:tcPr>
            <w:tcW w:w="980"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+0.680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continue"/>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90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废包装</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0.500</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2023"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0.500</w:t>
            </w:r>
          </w:p>
        </w:tc>
        <w:tc>
          <w:tcPr>
            <w:tcW w:w="980"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+0.500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continue"/>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90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不合格品</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1.200</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2023"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1.200</w:t>
            </w:r>
          </w:p>
        </w:tc>
        <w:tc>
          <w:tcPr>
            <w:tcW w:w="980"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eastAsia"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continue"/>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90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生活垃圾</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25.650</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2023"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25.650</w:t>
            </w:r>
          </w:p>
        </w:tc>
        <w:tc>
          <w:tcPr>
            <w:tcW w:w="980"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+25.650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continue"/>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90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餐厨垃圾</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7.83</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2023"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7.83</w:t>
            </w:r>
          </w:p>
        </w:tc>
        <w:tc>
          <w:tcPr>
            <w:tcW w:w="980"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cs="Times New Roman"/>
                <w:color w:val="auto"/>
                <w:spacing w:val="0"/>
                <w:sz w:val="21"/>
                <w:szCs w:val="21"/>
                <w:u w:val="single" w:color="auto"/>
                <w:lang w:val="en-US" w:eastAsia="zh-CN"/>
              </w:rPr>
            </w:pPr>
            <w:r>
              <w:rPr>
                <w:rFonts w:hint="eastAsia" w:cs="Times New Roman"/>
                <w:color w:val="auto"/>
                <w:spacing w:val="0"/>
                <w:sz w:val="21"/>
                <w:szCs w:val="21"/>
                <w:u w:val="single" w:color="auto"/>
                <w:lang w:val="en-US" w:eastAsia="zh-CN"/>
              </w:rPr>
              <w:t>+7.83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5" w:type="dxa"/>
            <w:vMerge w:val="restart"/>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r>
              <w:rPr>
                <w:rFonts w:hint="default" w:ascii="Times New Roman" w:hAnsi="Times New Roman" w:cs="Times New Roman"/>
                <w:snapToGrid w:val="0"/>
                <w:color w:val="auto"/>
                <w:spacing w:val="0"/>
                <w:kern w:val="21"/>
                <w:szCs w:val="21"/>
                <w:u w:val="single" w:color="auto"/>
                <w:lang w:val="en-US" w:eastAsia="zh-CN"/>
              </w:rPr>
              <w:t>危险固废</w:t>
            </w:r>
          </w:p>
        </w:tc>
        <w:tc>
          <w:tcPr>
            <w:tcW w:w="190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废活性炭</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7.37</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2023"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7.37</w:t>
            </w:r>
          </w:p>
        </w:tc>
        <w:tc>
          <w:tcPr>
            <w:tcW w:w="980"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continue"/>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90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废机油</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ascii="Times New Roman" w:hAnsi="Times New Roman" w:eastAsia="宋体" w:cs="Times New Roman"/>
                <w:color w:val="auto"/>
                <w:spacing w:val="0"/>
                <w:sz w:val="21"/>
                <w:szCs w:val="21"/>
                <w:u w:val="single" w:color="auto"/>
                <w:lang w:val="zh-CN" w:eastAsia="zh-CN"/>
              </w:rPr>
              <w:t>0.0</w:t>
            </w:r>
            <w:r>
              <w:rPr>
                <w:rFonts w:hint="eastAsia" w:cs="Times New Roman"/>
                <w:color w:val="auto"/>
                <w:spacing w:val="0"/>
                <w:sz w:val="21"/>
                <w:szCs w:val="21"/>
                <w:u w:val="single" w:color="auto"/>
                <w:lang w:val="en-US" w:eastAsia="zh-CN"/>
              </w:rPr>
              <w:t>10</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2023"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ascii="Times New Roman" w:hAnsi="Times New Roman" w:eastAsia="宋体" w:cs="Times New Roman"/>
                <w:color w:val="auto"/>
                <w:spacing w:val="0"/>
                <w:sz w:val="21"/>
                <w:szCs w:val="21"/>
                <w:u w:val="single" w:color="auto"/>
                <w:lang w:val="zh-CN" w:eastAsia="zh-CN"/>
              </w:rPr>
              <w:t>0.0</w:t>
            </w:r>
            <w:r>
              <w:rPr>
                <w:rFonts w:hint="eastAsia" w:cs="Times New Roman"/>
                <w:color w:val="auto"/>
                <w:spacing w:val="0"/>
                <w:sz w:val="21"/>
                <w:szCs w:val="21"/>
                <w:u w:val="single" w:color="auto"/>
                <w:lang w:val="en-US" w:eastAsia="zh-CN"/>
              </w:rPr>
              <w:t>10</w:t>
            </w:r>
          </w:p>
        </w:tc>
        <w:tc>
          <w:tcPr>
            <w:tcW w:w="980"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ascii="Times New Roman" w:hAnsi="Times New Roman" w:eastAsia="宋体" w:cs="Times New Roman"/>
                <w:color w:val="auto"/>
                <w:spacing w:val="0"/>
                <w:sz w:val="21"/>
                <w:szCs w:val="21"/>
                <w:u w:val="single" w:color="auto"/>
                <w:lang w:val="en-US" w:eastAsia="zh-CN"/>
              </w:rPr>
              <w:t>+</w:t>
            </w:r>
            <w:r>
              <w:rPr>
                <w:rFonts w:hint="eastAsia" w:ascii="Times New Roman" w:hAnsi="Times New Roman" w:eastAsia="宋体" w:cs="Times New Roman"/>
                <w:color w:val="auto"/>
                <w:spacing w:val="0"/>
                <w:sz w:val="21"/>
                <w:szCs w:val="21"/>
                <w:u w:val="single" w:color="auto"/>
                <w:lang w:val="zh-CN" w:eastAsia="zh-CN"/>
              </w:rPr>
              <w:t>0.0</w:t>
            </w:r>
            <w:r>
              <w:rPr>
                <w:rFonts w:hint="eastAsia" w:cs="Times New Roman"/>
                <w:color w:val="auto"/>
                <w:spacing w:val="0"/>
                <w:sz w:val="21"/>
                <w:szCs w:val="21"/>
                <w:u w:val="single" w:color="auto"/>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285" w:type="dxa"/>
            <w:vMerge w:val="continue"/>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90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废包装桶</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0.025</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2023"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0.025</w:t>
            </w:r>
          </w:p>
        </w:tc>
        <w:tc>
          <w:tcPr>
            <w:tcW w:w="980"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sz w:val="21"/>
                <w:szCs w:val="21"/>
                <w:u w:val="single" w:color="auto"/>
                <w:lang w:val="en-US" w:eastAsia="zh-CN"/>
              </w:rPr>
              <w:t>+0.025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85" w:type="dxa"/>
            <w:vMerge w:val="continue"/>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90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s="Times New Roman"/>
                <w:color w:val="auto"/>
                <w:spacing w:val="0"/>
                <w:kern w:val="2"/>
                <w:sz w:val="21"/>
                <w:szCs w:val="21"/>
                <w:u w:val="single" w:color="auto"/>
                <w:lang w:val="en-US" w:eastAsia="zh-CN" w:bidi="ar-SA"/>
              </w:rPr>
              <w:t>废含油抹布及手套</w:t>
            </w:r>
          </w:p>
        </w:tc>
        <w:tc>
          <w:tcPr>
            <w:tcW w:w="1357"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060"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798"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1635"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0.010</w:t>
            </w:r>
          </w:p>
        </w:tc>
        <w:tc>
          <w:tcPr>
            <w:tcW w:w="1693" w:type="dxa"/>
            <w:tcBorders>
              <w:tl2br w:val="nil"/>
              <w:tr2bl w:val="nil"/>
            </w:tcBorders>
            <w:noWrap w:val="0"/>
            <w:vAlign w:val="center"/>
          </w:tcPr>
          <w:p>
            <w:pPr>
              <w:pStyle w:val="80"/>
              <w:spacing w:beforeLines="0" w:afterLines="0" w:line="240" w:lineRule="auto"/>
              <w:rPr>
                <w:rFonts w:hint="default" w:ascii="Times New Roman" w:hAnsi="Times New Roman" w:cs="Times New Roman"/>
                <w:snapToGrid w:val="0"/>
                <w:color w:val="auto"/>
                <w:spacing w:val="0"/>
                <w:kern w:val="21"/>
                <w:szCs w:val="21"/>
                <w:u w:val="single" w:color="auto"/>
                <w:lang w:val="en-US" w:eastAsia="zh-CN"/>
              </w:rPr>
            </w:pPr>
          </w:p>
        </w:tc>
        <w:tc>
          <w:tcPr>
            <w:tcW w:w="2023"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0.010</w:t>
            </w:r>
          </w:p>
        </w:tc>
        <w:tc>
          <w:tcPr>
            <w:tcW w:w="980" w:type="dxa"/>
            <w:tcBorders>
              <w:tl2br w:val="nil"/>
              <w:tr2bl w:val="nil"/>
            </w:tcBorders>
            <w:noWrap w:val="0"/>
            <w:vAlign w:val="center"/>
          </w:tcPr>
          <w:p>
            <w:pPr>
              <w:keepNext w:val="0"/>
              <w:keepLines w:val="0"/>
              <w:pageBreakBefore w:val="0"/>
              <w:widowControl w:val="0"/>
              <w:kinsoku/>
              <w:wordWrap/>
              <w:overflowPunct/>
              <w:topLinePunct w:val="0"/>
              <w:bidi w:val="0"/>
              <w:snapToGrid/>
              <w:ind w:left="-53" w:leftChars="-25" w:right="-53" w:rightChars="-25"/>
              <w:jc w:val="center"/>
              <w:textAlignment w:val="auto"/>
              <w:rPr>
                <w:rFonts w:hint="default" w:ascii="Times New Roman" w:hAnsi="Times New Roman" w:eastAsia="宋体" w:cs="Times New Roman"/>
                <w:color w:val="auto"/>
                <w:spacing w:val="0"/>
                <w:kern w:val="2"/>
                <w:sz w:val="21"/>
                <w:szCs w:val="21"/>
                <w:u w:val="single" w:color="auto"/>
                <w:lang w:val="en-US" w:eastAsia="zh-CN" w:bidi="ar-SA"/>
              </w:rPr>
            </w:pPr>
            <w:r>
              <w:rPr>
                <w:rFonts w:hint="eastAsia"/>
                <w:color w:val="auto"/>
                <w:spacing w:val="0"/>
                <w:sz w:val="21"/>
                <w:szCs w:val="21"/>
                <w:u w:val="single" w:color="auto"/>
                <w:lang w:val="en-US" w:eastAsia="zh-CN"/>
              </w:rPr>
              <w:t>+0.010</w:t>
            </w:r>
          </w:p>
        </w:tc>
      </w:tr>
    </w:tbl>
    <w:p>
      <w:pPr>
        <w:pStyle w:val="80"/>
        <w:adjustRightInd w:val="0"/>
        <w:snapToGrid w:val="0"/>
        <w:spacing w:before="95" w:beforeLines="30" w:after="24" w:line="260" w:lineRule="auto"/>
        <w:ind w:hanging="420"/>
        <w:jc w:val="left"/>
        <w:outlineLvl w:val="9"/>
        <w:rPr>
          <w:color w:val="auto"/>
          <w:spacing w:val="0"/>
          <w:u w:val="none" w:color="auto"/>
        </w:rPr>
      </w:pPr>
      <w:r>
        <w:rPr>
          <w:rFonts w:ascii="Times New Roman"/>
          <w:snapToGrid w:val="0"/>
          <w:color w:val="auto"/>
          <w:spacing w:val="0"/>
          <w:kern w:val="21"/>
          <w:szCs w:val="21"/>
          <w:u w:val="none" w:color="auto"/>
        </w:rPr>
        <w:t>注：</w:t>
      </w:r>
      <w:r>
        <w:rPr>
          <w:rFonts w:ascii="Times New Roman"/>
          <w:snapToGrid w:val="0"/>
          <w:color w:val="auto"/>
          <w:spacing w:val="0"/>
          <w:kern w:val="21"/>
          <w:szCs w:val="21"/>
          <w:u w:val="none" w:color="auto"/>
        </w:rPr>
        <w:fldChar w:fldCharType="begin"/>
      </w:r>
      <w:r>
        <w:rPr>
          <w:rFonts w:ascii="Times New Roman"/>
          <w:snapToGrid w:val="0"/>
          <w:color w:val="auto"/>
          <w:spacing w:val="0"/>
          <w:kern w:val="21"/>
          <w:szCs w:val="21"/>
          <w:u w:val="none" w:color="auto"/>
        </w:rPr>
        <w:instrText xml:space="preserve"> = 6 \* GB3 \* MERGEFORMAT </w:instrText>
      </w:r>
      <w:r>
        <w:rPr>
          <w:rFonts w:ascii="Times New Roman"/>
          <w:snapToGrid w:val="0"/>
          <w:color w:val="auto"/>
          <w:spacing w:val="0"/>
          <w:kern w:val="21"/>
          <w:szCs w:val="21"/>
          <w:u w:val="none" w:color="auto"/>
        </w:rPr>
        <w:fldChar w:fldCharType="separate"/>
      </w:r>
      <w:r>
        <w:rPr>
          <w:rFonts w:hint="eastAsia" w:ascii="Times New Roman"/>
          <w:color w:val="auto"/>
          <w:spacing w:val="0"/>
          <w:szCs w:val="21"/>
          <w:u w:val="none" w:color="auto"/>
        </w:rPr>
        <w:t>⑥</w:t>
      </w:r>
      <w:r>
        <w:rPr>
          <w:rFonts w:ascii="Times New Roman"/>
          <w:snapToGrid w:val="0"/>
          <w:color w:val="auto"/>
          <w:spacing w:val="0"/>
          <w:kern w:val="21"/>
          <w:szCs w:val="21"/>
          <w:u w:val="none" w:color="auto"/>
        </w:rPr>
        <w:fldChar w:fldCharType="end"/>
      </w:r>
      <w:r>
        <w:rPr>
          <w:rFonts w:ascii="Times New Roman"/>
          <w:snapToGrid w:val="0"/>
          <w:color w:val="auto"/>
          <w:spacing w:val="0"/>
          <w:kern w:val="21"/>
          <w:szCs w:val="21"/>
          <w:u w:val="none" w:color="auto"/>
        </w:rPr>
        <w:t>=</w:t>
      </w:r>
      <w:r>
        <w:rPr>
          <w:rFonts w:ascii="Times New Roman"/>
          <w:snapToGrid w:val="0"/>
          <w:color w:val="auto"/>
          <w:spacing w:val="0"/>
          <w:kern w:val="21"/>
          <w:szCs w:val="21"/>
          <w:u w:val="none" w:color="auto"/>
        </w:rPr>
        <w:fldChar w:fldCharType="begin"/>
      </w:r>
      <w:r>
        <w:rPr>
          <w:rFonts w:ascii="Times New Roman"/>
          <w:snapToGrid w:val="0"/>
          <w:color w:val="auto"/>
          <w:spacing w:val="0"/>
          <w:kern w:val="21"/>
          <w:szCs w:val="21"/>
          <w:u w:val="none" w:color="auto"/>
        </w:rPr>
        <w:instrText xml:space="preserve"> = 1 \* GB3 \* MERGEFORMAT </w:instrText>
      </w:r>
      <w:r>
        <w:rPr>
          <w:rFonts w:ascii="Times New Roman"/>
          <w:snapToGrid w:val="0"/>
          <w:color w:val="auto"/>
          <w:spacing w:val="0"/>
          <w:kern w:val="21"/>
          <w:szCs w:val="21"/>
          <w:u w:val="none" w:color="auto"/>
        </w:rPr>
        <w:fldChar w:fldCharType="separate"/>
      </w:r>
      <w:r>
        <w:rPr>
          <w:rFonts w:hint="eastAsia" w:ascii="Times New Roman"/>
          <w:color w:val="auto"/>
          <w:spacing w:val="0"/>
          <w:szCs w:val="21"/>
          <w:u w:val="none" w:color="auto"/>
        </w:rPr>
        <w:t>①</w:t>
      </w:r>
      <w:r>
        <w:rPr>
          <w:rFonts w:ascii="Times New Roman"/>
          <w:snapToGrid w:val="0"/>
          <w:color w:val="auto"/>
          <w:spacing w:val="0"/>
          <w:kern w:val="21"/>
          <w:szCs w:val="21"/>
          <w:u w:val="none" w:color="auto"/>
        </w:rPr>
        <w:fldChar w:fldCharType="end"/>
      </w:r>
      <w:r>
        <w:rPr>
          <w:rFonts w:ascii="Times New Roman"/>
          <w:snapToGrid w:val="0"/>
          <w:color w:val="auto"/>
          <w:spacing w:val="0"/>
          <w:kern w:val="21"/>
          <w:szCs w:val="21"/>
          <w:u w:val="none" w:color="auto"/>
        </w:rPr>
        <w:t>+</w:t>
      </w:r>
      <w:r>
        <w:rPr>
          <w:rFonts w:ascii="Times New Roman"/>
          <w:snapToGrid w:val="0"/>
          <w:color w:val="auto"/>
          <w:spacing w:val="0"/>
          <w:kern w:val="21"/>
          <w:szCs w:val="21"/>
          <w:u w:val="none" w:color="auto"/>
        </w:rPr>
        <w:fldChar w:fldCharType="begin"/>
      </w:r>
      <w:r>
        <w:rPr>
          <w:rFonts w:ascii="Times New Roman"/>
          <w:snapToGrid w:val="0"/>
          <w:color w:val="auto"/>
          <w:spacing w:val="0"/>
          <w:kern w:val="21"/>
          <w:szCs w:val="21"/>
          <w:u w:val="none" w:color="auto"/>
        </w:rPr>
        <w:instrText xml:space="preserve"> = 3 \* GB3 \* MERGEFORMAT </w:instrText>
      </w:r>
      <w:r>
        <w:rPr>
          <w:rFonts w:ascii="Times New Roman"/>
          <w:snapToGrid w:val="0"/>
          <w:color w:val="auto"/>
          <w:spacing w:val="0"/>
          <w:kern w:val="21"/>
          <w:szCs w:val="21"/>
          <w:u w:val="none" w:color="auto"/>
        </w:rPr>
        <w:fldChar w:fldCharType="separate"/>
      </w:r>
      <w:r>
        <w:rPr>
          <w:rFonts w:hint="eastAsia" w:ascii="Times New Roman"/>
          <w:color w:val="auto"/>
          <w:spacing w:val="0"/>
          <w:szCs w:val="21"/>
          <w:u w:val="none" w:color="auto"/>
        </w:rPr>
        <w:t>③</w:t>
      </w:r>
      <w:r>
        <w:rPr>
          <w:rFonts w:ascii="Times New Roman"/>
          <w:snapToGrid w:val="0"/>
          <w:color w:val="auto"/>
          <w:spacing w:val="0"/>
          <w:kern w:val="21"/>
          <w:szCs w:val="21"/>
          <w:u w:val="none" w:color="auto"/>
        </w:rPr>
        <w:fldChar w:fldCharType="end"/>
      </w:r>
      <w:r>
        <w:rPr>
          <w:rFonts w:ascii="Times New Roman"/>
          <w:snapToGrid w:val="0"/>
          <w:color w:val="auto"/>
          <w:spacing w:val="0"/>
          <w:kern w:val="21"/>
          <w:szCs w:val="21"/>
          <w:u w:val="none" w:color="auto"/>
        </w:rPr>
        <w:t>+</w:t>
      </w:r>
      <w:r>
        <w:rPr>
          <w:rFonts w:ascii="Times New Roman"/>
          <w:snapToGrid w:val="0"/>
          <w:color w:val="auto"/>
          <w:spacing w:val="0"/>
          <w:kern w:val="21"/>
          <w:szCs w:val="21"/>
          <w:u w:val="none" w:color="auto"/>
        </w:rPr>
        <w:fldChar w:fldCharType="begin"/>
      </w:r>
      <w:r>
        <w:rPr>
          <w:rFonts w:ascii="Times New Roman"/>
          <w:snapToGrid w:val="0"/>
          <w:color w:val="auto"/>
          <w:spacing w:val="0"/>
          <w:kern w:val="21"/>
          <w:szCs w:val="21"/>
          <w:u w:val="none" w:color="auto"/>
        </w:rPr>
        <w:instrText xml:space="preserve"> = 4 \* GB3 \* MERGEFORMAT </w:instrText>
      </w:r>
      <w:r>
        <w:rPr>
          <w:rFonts w:ascii="Times New Roman"/>
          <w:snapToGrid w:val="0"/>
          <w:color w:val="auto"/>
          <w:spacing w:val="0"/>
          <w:kern w:val="21"/>
          <w:szCs w:val="21"/>
          <w:u w:val="none" w:color="auto"/>
        </w:rPr>
        <w:fldChar w:fldCharType="separate"/>
      </w:r>
      <w:r>
        <w:rPr>
          <w:rFonts w:hint="eastAsia" w:ascii="Times New Roman"/>
          <w:color w:val="auto"/>
          <w:spacing w:val="0"/>
          <w:szCs w:val="21"/>
          <w:u w:val="none" w:color="auto"/>
        </w:rPr>
        <w:t>④</w:t>
      </w:r>
      <w:r>
        <w:rPr>
          <w:rFonts w:ascii="Times New Roman"/>
          <w:snapToGrid w:val="0"/>
          <w:color w:val="auto"/>
          <w:spacing w:val="0"/>
          <w:kern w:val="21"/>
          <w:szCs w:val="21"/>
          <w:u w:val="none" w:color="auto"/>
        </w:rPr>
        <w:fldChar w:fldCharType="end"/>
      </w:r>
      <w:r>
        <w:rPr>
          <w:rFonts w:ascii="Times New Roman"/>
          <w:snapToGrid w:val="0"/>
          <w:color w:val="auto"/>
          <w:spacing w:val="0"/>
          <w:kern w:val="21"/>
          <w:szCs w:val="21"/>
          <w:u w:val="none" w:color="auto"/>
        </w:rPr>
        <w:t>-</w:t>
      </w:r>
      <w:r>
        <w:rPr>
          <w:rFonts w:ascii="Times New Roman"/>
          <w:snapToGrid w:val="0"/>
          <w:color w:val="auto"/>
          <w:spacing w:val="0"/>
          <w:kern w:val="21"/>
          <w:szCs w:val="21"/>
          <w:u w:val="none" w:color="auto"/>
        </w:rPr>
        <w:fldChar w:fldCharType="begin"/>
      </w:r>
      <w:r>
        <w:rPr>
          <w:rFonts w:ascii="Times New Roman"/>
          <w:snapToGrid w:val="0"/>
          <w:color w:val="auto"/>
          <w:spacing w:val="0"/>
          <w:kern w:val="21"/>
          <w:szCs w:val="21"/>
          <w:u w:val="none" w:color="auto"/>
        </w:rPr>
        <w:instrText xml:space="preserve"> = 5 \* GB3 \* MERGEFORMAT </w:instrText>
      </w:r>
      <w:r>
        <w:rPr>
          <w:rFonts w:ascii="Times New Roman"/>
          <w:snapToGrid w:val="0"/>
          <w:color w:val="auto"/>
          <w:spacing w:val="0"/>
          <w:kern w:val="21"/>
          <w:szCs w:val="21"/>
          <w:u w:val="none" w:color="auto"/>
        </w:rPr>
        <w:fldChar w:fldCharType="separate"/>
      </w:r>
      <w:r>
        <w:rPr>
          <w:rFonts w:hint="eastAsia" w:ascii="Times New Roman"/>
          <w:color w:val="auto"/>
          <w:spacing w:val="0"/>
          <w:szCs w:val="21"/>
          <w:u w:val="none" w:color="auto"/>
        </w:rPr>
        <w:t>⑤</w:t>
      </w:r>
      <w:r>
        <w:rPr>
          <w:rFonts w:ascii="Times New Roman"/>
          <w:snapToGrid w:val="0"/>
          <w:color w:val="auto"/>
          <w:spacing w:val="0"/>
          <w:kern w:val="21"/>
          <w:szCs w:val="21"/>
          <w:u w:val="none" w:color="auto"/>
        </w:rPr>
        <w:fldChar w:fldCharType="end"/>
      </w:r>
      <w:r>
        <w:rPr>
          <w:rFonts w:ascii="Times New Roman"/>
          <w:snapToGrid w:val="0"/>
          <w:color w:val="auto"/>
          <w:spacing w:val="0"/>
          <w:kern w:val="21"/>
          <w:szCs w:val="21"/>
          <w:u w:val="none" w:color="auto"/>
        </w:rPr>
        <w:t>；</w:t>
      </w:r>
      <w:r>
        <w:rPr>
          <w:rFonts w:ascii="Times New Roman"/>
          <w:snapToGrid w:val="0"/>
          <w:color w:val="auto"/>
          <w:spacing w:val="0"/>
          <w:kern w:val="21"/>
          <w:szCs w:val="21"/>
          <w:u w:val="none" w:color="auto"/>
        </w:rPr>
        <w:fldChar w:fldCharType="begin"/>
      </w:r>
      <w:r>
        <w:rPr>
          <w:rFonts w:ascii="Times New Roman"/>
          <w:snapToGrid w:val="0"/>
          <w:color w:val="auto"/>
          <w:spacing w:val="0"/>
          <w:kern w:val="21"/>
          <w:szCs w:val="21"/>
          <w:u w:val="none" w:color="auto"/>
        </w:rPr>
        <w:instrText xml:space="preserve"> = 7 \* GB3 \* MERGEFORMAT </w:instrText>
      </w:r>
      <w:r>
        <w:rPr>
          <w:rFonts w:ascii="Times New Roman"/>
          <w:snapToGrid w:val="0"/>
          <w:color w:val="auto"/>
          <w:spacing w:val="0"/>
          <w:kern w:val="21"/>
          <w:szCs w:val="21"/>
          <w:u w:val="none" w:color="auto"/>
        </w:rPr>
        <w:fldChar w:fldCharType="separate"/>
      </w:r>
      <w:r>
        <w:rPr>
          <w:rFonts w:hint="eastAsia" w:ascii="Times New Roman"/>
          <w:color w:val="auto"/>
          <w:spacing w:val="0"/>
          <w:szCs w:val="21"/>
          <w:u w:val="none" w:color="auto"/>
        </w:rPr>
        <w:t>⑦</w:t>
      </w:r>
      <w:r>
        <w:rPr>
          <w:rFonts w:ascii="Times New Roman"/>
          <w:snapToGrid w:val="0"/>
          <w:color w:val="auto"/>
          <w:spacing w:val="0"/>
          <w:kern w:val="21"/>
          <w:szCs w:val="21"/>
          <w:u w:val="none" w:color="auto"/>
        </w:rPr>
        <w:fldChar w:fldCharType="end"/>
      </w:r>
      <w:r>
        <w:rPr>
          <w:rFonts w:ascii="Times New Roman"/>
          <w:snapToGrid w:val="0"/>
          <w:color w:val="auto"/>
          <w:spacing w:val="0"/>
          <w:kern w:val="21"/>
          <w:szCs w:val="21"/>
          <w:u w:val="none" w:color="auto"/>
        </w:rPr>
        <w:t>=</w:t>
      </w:r>
      <w:r>
        <w:rPr>
          <w:rFonts w:ascii="Times New Roman"/>
          <w:snapToGrid w:val="0"/>
          <w:color w:val="auto"/>
          <w:spacing w:val="0"/>
          <w:kern w:val="21"/>
          <w:szCs w:val="21"/>
          <w:u w:val="none" w:color="auto"/>
        </w:rPr>
        <w:fldChar w:fldCharType="begin"/>
      </w:r>
      <w:r>
        <w:rPr>
          <w:rFonts w:ascii="Times New Roman"/>
          <w:snapToGrid w:val="0"/>
          <w:color w:val="auto"/>
          <w:spacing w:val="0"/>
          <w:kern w:val="21"/>
          <w:szCs w:val="21"/>
          <w:u w:val="none" w:color="auto"/>
        </w:rPr>
        <w:instrText xml:space="preserve"> = 6 \* GB3 \* MERGEFORMAT </w:instrText>
      </w:r>
      <w:r>
        <w:rPr>
          <w:rFonts w:ascii="Times New Roman"/>
          <w:snapToGrid w:val="0"/>
          <w:color w:val="auto"/>
          <w:spacing w:val="0"/>
          <w:kern w:val="21"/>
          <w:szCs w:val="21"/>
          <w:u w:val="none" w:color="auto"/>
        </w:rPr>
        <w:fldChar w:fldCharType="separate"/>
      </w:r>
      <w:r>
        <w:rPr>
          <w:rFonts w:hint="eastAsia" w:ascii="Times New Roman"/>
          <w:color w:val="auto"/>
          <w:spacing w:val="0"/>
          <w:szCs w:val="21"/>
          <w:u w:val="none" w:color="auto"/>
        </w:rPr>
        <w:t>⑥</w:t>
      </w:r>
      <w:r>
        <w:rPr>
          <w:rFonts w:ascii="Times New Roman"/>
          <w:snapToGrid w:val="0"/>
          <w:color w:val="auto"/>
          <w:spacing w:val="0"/>
          <w:kern w:val="21"/>
          <w:szCs w:val="21"/>
          <w:u w:val="none" w:color="auto"/>
        </w:rPr>
        <w:fldChar w:fldCharType="end"/>
      </w:r>
      <w:r>
        <w:rPr>
          <w:rFonts w:ascii="Times New Roman"/>
          <w:snapToGrid w:val="0"/>
          <w:color w:val="auto"/>
          <w:spacing w:val="0"/>
          <w:kern w:val="21"/>
          <w:szCs w:val="21"/>
          <w:u w:val="none" w:color="auto"/>
        </w:rPr>
        <w:t>-</w:t>
      </w:r>
      <w:r>
        <w:rPr>
          <w:rFonts w:ascii="Times New Roman"/>
          <w:snapToGrid w:val="0"/>
          <w:color w:val="auto"/>
          <w:spacing w:val="0"/>
          <w:kern w:val="21"/>
          <w:szCs w:val="21"/>
          <w:u w:val="none" w:color="auto"/>
        </w:rPr>
        <w:fldChar w:fldCharType="begin"/>
      </w:r>
      <w:r>
        <w:rPr>
          <w:rFonts w:ascii="Times New Roman"/>
          <w:snapToGrid w:val="0"/>
          <w:color w:val="auto"/>
          <w:spacing w:val="0"/>
          <w:kern w:val="21"/>
          <w:szCs w:val="21"/>
          <w:u w:val="none" w:color="auto"/>
        </w:rPr>
        <w:instrText xml:space="preserve"> = 1 \* GB3 \* MERGEFORMAT </w:instrText>
      </w:r>
      <w:r>
        <w:rPr>
          <w:rFonts w:ascii="Times New Roman"/>
          <w:snapToGrid w:val="0"/>
          <w:color w:val="auto"/>
          <w:spacing w:val="0"/>
          <w:kern w:val="21"/>
          <w:szCs w:val="21"/>
          <w:u w:val="none" w:color="auto"/>
        </w:rPr>
        <w:fldChar w:fldCharType="separate"/>
      </w:r>
      <w:r>
        <w:rPr>
          <w:rFonts w:hint="eastAsia" w:ascii="Times New Roman"/>
          <w:color w:val="auto"/>
          <w:spacing w:val="0"/>
          <w:szCs w:val="21"/>
          <w:u w:val="none" w:color="auto"/>
        </w:rPr>
        <w:t>①</w:t>
      </w:r>
      <w:r>
        <w:rPr>
          <w:rFonts w:ascii="Times New Roman"/>
          <w:snapToGrid w:val="0"/>
          <w:color w:val="auto"/>
          <w:spacing w:val="0"/>
          <w:kern w:val="21"/>
          <w:szCs w:val="21"/>
          <w:u w:val="none" w:color="auto"/>
        </w:rPr>
        <w:fldChar w:fldCharType="end"/>
      </w:r>
    </w:p>
    <w:sectPr>
      <w:footerReference r:id="rId5" w:type="default"/>
      <w:pgSz w:w="16838" w:h="11906" w:orient="landscape"/>
      <w:pgMar w:top="1701" w:right="1531" w:bottom="1701" w:left="1531" w:header="851" w:footer="850"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wsMh6zAEAAJ4DAAAOAAAAAAAAAAEAIAAAAB4BAABkcnMvZTJv&#10;RG9jLnhtbFBLBQYAAAAABgAGAFkBAABc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6"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Dz5z3OAQAAngMAAA4AAAAAAAAAAQAgAAAAHgEAAGRycy9l&#10;Mm9Eb2MueG1sUEsFBgAAAAAGAAYAWQEAAF4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74FAB"/>
    <w:multiLevelType w:val="singleLevel"/>
    <w:tmpl w:val="5EE74FAB"/>
    <w:lvl w:ilvl="0" w:tentative="0">
      <w:start w:val="1"/>
      <w:numFmt w:val="bullet"/>
      <w:pStyle w:val="2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HorizontalSpacing w:val="210"/>
  <w:drawingGridVerticalSpacing w:val="14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Y2ZjOTY3OTc0NDI0ZGE4NGJlYWFlZDgzY2MxNjkifQ=="/>
  </w:docVars>
  <w:rsids>
    <w:rsidRoot w:val="00A14947"/>
    <w:rsid w:val="000060B3"/>
    <w:rsid w:val="0004364B"/>
    <w:rsid w:val="00061B1F"/>
    <w:rsid w:val="000733C4"/>
    <w:rsid w:val="00074783"/>
    <w:rsid w:val="0008070B"/>
    <w:rsid w:val="000810AC"/>
    <w:rsid w:val="00081A02"/>
    <w:rsid w:val="00082231"/>
    <w:rsid w:val="000911A7"/>
    <w:rsid w:val="00092D38"/>
    <w:rsid w:val="0009377B"/>
    <w:rsid w:val="000A20C9"/>
    <w:rsid w:val="000B058F"/>
    <w:rsid w:val="000B4467"/>
    <w:rsid w:val="000B4DB9"/>
    <w:rsid w:val="000C09AC"/>
    <w:rsid w:val="000C75D7"/>
    <w:rsid w:val="000C767F"/>
    <w:rsid w:val="000D5A44"/>
    <w:rsid w:val="000E3ED2"/>
    <w:rsid w:val="00105214"/>
    <w:rsid w:val="00131F42"/>
    <w:rsid w:val="001357F1"/>
    <w:rsid w:val="00140FA8"/>
    <w:rsid w:val="00142FEB"/>
    <w:rsid w:val="00143A2D"/>
    <w:rsid w:val="00145A41"/>
    <w:rsid w:val="00151675"/>
    <w:rsid w:val="00157435"/>
    <w:rsid w:val="00166099"/>
    <w:rsid w:val="0017504D"/>
    <w:rsid w:val="0017671A"/>
    <w:rsid w:val="00177422"/>
    <w:rsid w:val="00184590"/>
    <w:rsid w:val="001870D1"/>
    <w:rsid w:val="0018781E"/>
    <w:rsid w:val="0019262D"/>
    <w:rsid w:val="001A1B35"/>
    <w:rsid w:val="001A4485"/>
    <w:rsid w:val="001A48A2"/>
    <w:rsid w:val="001A6F61"/>
    <w:rsid w:val="001B72B8"/>
    <w:rsid w:val="001C69B3"/>
    <w:rsid w:val="001D0519"/>
    <w:rsid w:val="001D5595"/>
    <w:rsid w:val="001D7874"/>
    <w:rsid w:val="001D7F22"/>
    <w:rsid w:val="001E0DF6"/>
    <w:rsid w:val="001E3E5F"/>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764E3"/>
    <w:rsid w:val="002805AB"/>
    <w:rsid w:val="00284204"/>
    <w:rsid w:val="00291773"/>
    <w:rsid w:val="002A168C"/>
    <w:rsid w:val="002A3DC7"/>
    <w:rsid w:val="002B49E2"/>
    <w:rsid w:val="002B7B00"/>
    <w:rsid w:val="002B7C44"/>
    <w:rsid w:val="002C2B17"/>
    <w:rsid w:val="002C76C2"/>
    <w:rsid w:val="002D3DD0"/>
    <w:rsid w:val="002E1F3A"/>
    <w:rsid w:val="002E298A"/>
    <w:rsid w:val="002E307A"/>
    <w:rsid w:val="00301978"/>
    <w:rsid w:val="0030332C"/>
    <w:rsid w:val="003051C2"/>
    <w:rsid w:val="00312296"/>
    <w:rsid w:val="00314F0E"/>
    <w:rsid w:val="003202CB"/>
    <w:rsid w:val="00321D8E"/>
    <w:rsid w:val="00325928"/>
    <w:rsid w:val="00332863"/>
    <w:rsid w:val="0033684D"/>
    <w:rsid w:val="00337B42"/>
    <w:rsid w:val="00341B42"/>
    <w:rsid w:val="0034348F"/>
    <w:rsid w:val="0034373D"/>
    <w:rsid w:val="00346582"/>
    <w:rsid w:val="00356653"/>
    <w:rsid w:val="0035743F"/>
    <w:rsid w:val="00357BE2"/>
    <w:rsid w:val="0036170C"/>
    <w:rsid w:val="00366E0F"/>
    <w:rsid w:val="00381A72"/>
    <w:rsid w:val="00384676"/>
    <w:rsid w:val="00390857"/>
    <w:rsid w:val="003A4BF3"/>
    <w:rsid w:val="003B420D"/>
    <w:rsid w:val="003C2DE3"/>
    <w:rsid w:val="003C6C16"/>
    <w:rsid w:val="003D794D"/>
    <w:rsid w:val="003E3058"/>
    <w:rsid w:val="003E76A9"/>
    <w:rsid w:val="003F0809"/>
    <w:rsid w:val="003F6A8C"/>
    <w:rsid w:val="003F755C"/>
    <w:rsid w:val="00406F01"/>
    <w:rsid w:val="0040741A"/>
    <w:rsid w:val="00416D50"/>
    <w:rsid w:val="00416FD5"/>
    <w:rsid w:val="0041774B"/>
    <w:rsid w:val="00417772"/>
    <w:rsid w:val="00420E6A"/>
    <w:rsid w:val="00425A9E"/>
    <w:rsid w:val="00425EF2"/>
    <w:rsid w:val="00426D6B"/>
    <w:rsid w:val="00431E6C"/>
    <w:rsid w:val="00433CE7"/>
    <w:rsid w:val="00452738"/>
    <w:rsid w:val="00456091"/>
    <w:rsid w:val="00466321"/>
    <w:rsid w:val="004822C8"/>
    <w:rsid w:val="00484B9B"/>
    <w:rsid w:val="004855F6"/>
    <w:rsid w:val="0048661E"/>
    <w:rsid w:val="00494670"/>
    <w:rsid w:val="004979BA"/>
    <w:rsid w:val="004A0818"/>
    <w:rsid w:val="004A3823"/>
    <w:rsid w:val="004B3CBB"/>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05BF"/>
    <w:rsid w:val="005720AE"/>
    <w:rsid w:val="005800D5"/>
    <w:rsid w:val="00581699"/>
    <w:rsid w:val="00594D77"/>
    <w:rsid w:val="005969E4"/>
    <w:rsid w:val="005A06B7"/>
    <w:rsid w:val="005A1759"/>
    <w:rsid w:val="005A68A7"/>
    <w:rsid w:val="005C07F9"/>
    <w:rsid w:val="005D36AB"/>
    <w:rsid w:val="00617CC3"/>
    <w:rsid w:val="006377A6"/>
    <w:rsid w:val="00637A3D"/>
    <w:rsid w:val="006411EF"/>
    <w:rsid w:val="00644013"/>
    <w:rsid w:val="006748B8"/>
    <w:rsid w:val="006775C3"/>
    <w:rsid w:val="0069290A"/>
    <w:rsid w:val="0069775A"/>
    <w:rsid w:val="00697813"/>
    <w:rsid w:val="006A15B0"/>
    <w:rsid w:val="006A3EE8"/>
    <w:rsid w:val="006A72BF"/>
    <w:rsid w:val="006A73A2"/>
    <w:rsid w:val="006B03F2"/>
    <w:rsid w:val="006B37DC"/>
    <w:rsid w:val="006B4F68"/>
    <w:rsid w:val="006C049A"/>
    <w:rsid w:val="006C0592"/>
    <w:rsid w:val="006C272E"/>
    <w:rsid w:val="006C5479"/>
    <w:rsid w:val="006D13B5"/>
    <w:rsid w:val="006E12FF"/>
    <w:rsid w:val="006E607E"/>
    <w:rsid w:val="00706C5D"/>
    <w:rsid w:val="00710BC8"/>
    <w:rsid w:val="00713458"/>
    <w:rsid w:val="00732922"/>
    <w:rsid w:val="007430C5"/>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A3DFC"/>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93036"/>
    <w:rsid w:val="008A2F68"/>
    <w:rsid w:val="008B4FA6"/>
    <w:rsid w:val="008B5282"/>
    <w:rsid w:val="008B7C17"/>
    <w:rsid w:val="008C2D01"/>
    <w:rsid w:val="008C40E6"/>
    <w:rsid w:val="008C65F0"/>
    <w:rsid w:val="008D0F7A"/>
    <w:rsid w:val="008D1C6A"/>
    <w:rsid w:val="008D5592"/>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2DD1"/>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D2141"/>
    <w:rsid w:val="009E227D"/>
    <w:rsid w:val="009E5019"/>
    <w:rsid w:val="00A04F1B"/>
    <w:rsid w:val="00A0501B"/>
    <w:rsid w:val="00A14947"/>
    <w:rsid w:val="00A1520A"/>
    <w:rsid w:val="00A153CD"/>
    <w:rsid w:val="00A32A83"/>
    <w:rsid w:val="00A368DB"/>
    <w:rsid w:val="00A423AA"/>
    <w:rsid w:val="00A53EC6"/>
    <w:rsid w:val="00A55C0F"/>
    <w:rsid w:val="00A8713F"/>
    <w:rsid w:val="00A90BA1"/>
    <w:rsid w:val="00A97A9A"/>
    <w:rsid w:val="00AA0671"/>
    <w:rsid w:val="00AA2531"/>
    <w:rsid w:val="00AB1E09"/>
    <w:rsid w:val="00AB5330"/>
    <w:rsid w:val="00AB7719"/>
    <w:rsid w:val="00AB7747"/>
    <w:rsid w:val="00AC14CE"/>
    <w:rsid w:val="00AC2A56"/>
    <w:rsid w:val="00AD055E"/>
    <w:rsid w:val="00AD47A7"/>
    <w:rsid w:val="00AF0CBF"/>
    <w:rsid w:val="00AF2403"/>
    <w:rsid w:val="00AF257F"/>
    <w:rsid w:val="00AF33CF"/>
    <w:rsid w:val="00AF4D50"/>
    <w:rsid w:val="00AF6179"/>
    <w:rsid w:val="00B1295A"/>
    <w:rsid w:val="00B20A45"/>
    <w:rsid w:val="00B22C5C"/>
    <w:rsid w:val="00B23693"/>
    <w:rsid w:val="00B24F30"/>
    <w:rsid w:val="00B2585E"/>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2C53"/>
    <w:rsid w:val="00BE312D"/>
    <w:rsid w:val="00BF1C20"/>
    <w:rsid w:val="00C0471A"/>
    <w:rsid w:val="00C074B1"/>
    <w:rsid w:val="00C10578"/>
    <w:rsid w:val="00C135BC"/>
    <w:rsid w:val="00C15C95"/>
    <w:rsid w:val="00C2596A"/>
    <w:rsid w:val="00C27537"/>
    <w:rsid w:val="00C31B9E"/>
    <w:rsid w:val="00C328FE"/>
    <w:rsid w:val="00C33507"/>
    <w:rsid w:val="00C4409D"/>
    <w:rsid w:val="00C44E72"/>
    <w:rsid w:val="00C45A06"/>
    <w:rsid w:val="00C47E5B"/>
    <w:rsid w:val="00C55B82"/>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CF7EC1"/>
    <w:rsid w:val="00D003F3"/>
    <w:rsid w:val="00D0364F"/>
    <w:rsid w:val="00D06834"/>
    <w:rsid w:val="00D1366D"/>
    <w:rsid w:val="00D308ED"/>
    <w:rsid w:val="00D36D86"/>
    <w:rsid w:val="00D36DA4"/>
    <w:rsid w:val="00D428AA"/>
    <w:rsid w:val="00D50A34"/>
    <w:rsid w:val="00D53EFA"/>
    <w:rsid w:val="00D94A7C"/>
    <w:rsid w:val="00D950B3"/>
    <w:rsid w:val="00D95896"/>
    <w:rsid w:val="00DB2983"/>
    <w:rsid w:val="00DC1257"/>
    <w:rsid w:val="00DC3DC0"/>
    <w:rsid w:val="00DC5B2B"/>
    <w:rsid w:val="00DD318D"/>
    <w:rsid w:val="00DF2E12"/>
    <w:rsid w:val="00DF514A"/>
    <w:rsid w:val="00DF6690"/>
    <w:rsid w:val="00DF6804"/>
    <w:rsid w:val="00E00D45"/>
    <w:rsid w:val="00E0358D"/>
    <w:rsid w:val="00E04323"/>
    <w:rsid w:val="00E04EC5"/>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3C6C"/>
    <w:rsid w:val="00EF4755"/>
    <w:rsid w:val="00EF7135"/>
    <w:rsid w:val="00F027DB"/>
    <w:rsid w:val="00F03659"/>
    <w:rsid w:val="00F14A7A"/>
    <w:rsid w:val="00F22985"/>
    <w:rsid w:val="00F2493B"/>
    <w:rsid w:val="00F3383E"/>
    <w:rsid w:val="00F3614B"/>
    <w:rsid w:val="00F41421"/>
    <w:rsid w:val="00F465A7"/>
    <w:rsid w:val="00F50B7C"/>
    <w:rsid w:val="00F550E6"/>
    <w:rsid w:val="00F67E1E"/>
    <w:rsid w:val="00F74345"/>
    <w:rsid w:val="00F80A0A"/>
    <w:rsid w:val="00F82B19"/>
    <w:rsid w:val="00F9212D"/>
    <w:rsid w:val="00F965DA"/>
    <w:rsid w:val="00FA406A"/>
    <w:rsid w:val="00FA6C0C"/>
    <w:rsid w:val="00FB503A"/>
    <w:rsid w:val="00FB516C"/>
    <w:rsid w:val="00FC6869"/>
    <w:rsid w:val="00FD0236"/>
    <w:rsid w:val="00FD18F4"/>
    <w:rsid w:val="00FD54DB"/>
    <w:rsid w:val="00FD619F"/>
    <w:rsid w:val="00FF3531"/>
    <w:rsid w:val="01290F7E"/>
    <w:rsid w:val="015D1E09"/>
    <w:rsid w:val="01635371"/>
    <w:rsid w:val="01803684"/>
    <w:rsid w:val="018674CB"/>
    <w:rsid w:val="01932C5D"/>
    <w:rsid w:val="01A30638"/>
    <w:rsid w:val="01C76DE7"/>
    <w:rsid w:val="02012BDE"/>
    <w:rsid w:val="022E7615"/>
    <w:rsid w:val="02697903"/>
    <w:rsid w:val="026A06B5"/>
    <w:rsid w:val="02C36C06"/>
    <w:rsid w:val="02F96569"/>
    <w:rsid w:val="030D40BE"/>
    <w:rsid w:val="032A3173"/>
    <w:rsid w:val="0383651D"/>
    <w:rsid w:val="03953B81"/>
    <w:rsid w:val="03EA7B21"/>
    <w:rsid w:val="04A82EC8"/>
    <w:rsid w:val="04B22FA4"/>
    <w:rsid w:val="04D0491C"/>
    <w:rsid w:val="055C3F7A"/>
    <w:rsid w:val="05763678"/>
    <w:rsid w:val="05B541A6"/>
    <w:rsid w:val="05F83EAE"/>
    <w:rsid w:val="05F84704"/>
    <w:rsid w:val="063E7D85"/>
    <w:rsid w:val="0652761A"/>
    <w:rsid w:val="067228C9"/>
    <w:rsid w:val="06884199"/>
    <w:rsid w:val="06CA5DD4"/>
    <w:rsid w:val="07293586"/>
    <w:rsid w:val="07295285"/>
    <w:rsid w:val="07340435"/>
    <w:rsid w:val="07636392"/>
    <w:rsid w:val="07770C56"/>
    <w:rsid w:val="07CA587A"/>
    <w:rsid w:val="080C1242"/>
    <w:rsid w:val="082D761D"/>
    <w:rsid w:val="083141FD"/>
    <w:rsid w:val="084A0EA6"/>
    <w:rsid w:val="08845BE6"/>
    <w:rsid w:val="088F5575"/>
    <w:rsid w:val="08AE6B0E"/>
    <w:rsid w:val="09091F18"/>
    <w:rsid w:val="092217DD"/>
    <w:rsid w:val="093A7294"/>
    <w:rsid w:val="095D7A6A"/>
    <w:rsid w:val="09CD7B74"/>
    <w:rsid w:val="0A0A287B"/>
    <w:rsid w:val="0A263993"/>
    <w:rsid w:val="0A2D3AC2"/>
    <w:rsid w:val="0A544A40"/>
    <w:rsid w:val="0A701B8B"/>
    <w:rsid w:val="0A744083"/>
    <w:rsid w:val="0A7700BE"/>
    <w:rsid w:val="0AA755DF"/>
    <w:rsid w:val="0AEE1D1F"/>
    <w:rsid w:val="0B120D44"/>
    <w:rsid w:val="0B6D5629"/>
    <w:rsid w:val="0BD27BF6"/>
    <w:rsid w:val="0C3B3C7D"/>
    <w:rsid w:val="0C9605EE"/>
    <w:rsid w:val="0CAB2EAE"/>
    <w:rsid w:val="0CB30DFC"/>
    <w:rsid w:val="0D621C7D"/>
    <w:rsid w:val="0D741934"/>
    <w:rsid w:val="0D924479"/>
    <w:rsid w:val="0DB5521A"/>
    <w:rsid w:val="0DDE5161"/>
    <w:rsid w:val="0E73034D"/>
    <w:rsid w:val="0E910652"/>
    <w:rsid w:val="0F13775A"/>
    <w:rsid w:val="0F3B4371"/>
    <w:rsid w:val="0F5F45FE"/>
    <w:rsid w:val="0F9A112B"/>
    <w:rsid w:val="0FF266B4"/>
    <w:rsid w:val="10616280"/>
    <w:rsid w:val="106D2F64"/>
    <w:rsid w:val="10924D2E"/>
    <w:rsid w:val="10B63710"/>
    <w:rsid w:val="10DD77C5"/>
    <w:rsid w:val="10F10820"/>
    <w:rsid w:val="10F47743"/>
    <w:rsid w:val="10FF0A2C"/>
    <w:rsid w:val="111C2F7A"/>
    <w:rsid w:val="113C6462"/>
    <w:rsid w:val="11665CA1"/>
    <w:rsid w:val="11EA1061"/>
    <w:rsid w:val="12007064"/>
    <w:rsid w:val="124A75B5"/>
    <w:rsid w:val="12D606C7"/>
    <w:rsid w:val="12E66F92"/>
    <w:rsid w:val="13225009"/>
    <w:rsid w:val="136C6BDF"/>
    <w:rsid w:val="13951726"/>
    <w:rsid w:val="14396509"/>
    <w:rsid w:val="147B67EE"/>
    <w:rsid w:val="149707FB"/>
    <w:rsid w:val="149B2B34"/>
    <w:rsid w:val="14DD2C3C"/>
    <w:rsid w:val="15444F1D"/>
    <w:rsid w:val="16087E1D"/>
    <w:rsid w:val="16771274"/>
    <w:rsid w:val="167A3644"/>
    <w:rsid w:val="16825E22"/>
    <w:rsid w:val="16D8779A"/>
    <w:rsid w:val="17392216"/>
    <w:rsid w:val="17515277"/>
    <w:rsid w:val="176F0B5F"/>
    <w:rsid w:val="17701D14"/>
    <w:rsid w:val="17735226"/>
    <w:rsid w:val="177846E0"/>
    <w:rsid w:val="180A127F"/>
    <w:rsid w:val="182B736E"/>
    <w:rsid w:val="189F624C"/>
    <w:rsid w:val="18DC5911"/>
    <w:rsid w:val="19640CF9"/>
    <w:rsid w:val="197C4BE2"/>
    <w:rsid w:val="1996574F"/>
    <w:rsid w:val="19E37355"/>
    <w:rsid w:val="19E80F89"/>
    <w:rsid w:val="19EF5C5A"/>
    <w:rsid w:val="1A1C66C0"/>
    <w:rsid w:val="1A42393B"/>
    <w:rsid w:val="1AA138A4"/>
    <w:rsid w:val="1AAD45DE"/>
    <w:rsid w:val="1AE74856"/>
    <w:rsid w:val="1B046F80"/>
    <w:rsid w:val="1B142566"/>
    <w:rsid w:val="1B316513"/>
    <w:rsid w:val="1B3267B5"/>
    <w:rsid w:val="1B40161D"/>
    <w:rsid w:val="1B441859"/>
    <w:rsid w:val="1B6606B1"/>
    <w:rsid w:val="1C5E7925"/>
    <w:rsid w:val="1CFD070F"/>
    <w:rsid w:val="1D2525FA"/>
    <w:rsid w:val="1D5F6196"/>
    <w:rsid w:val="1D6132A5"/>
    <w:rsid w:val="1D8E56D5"/>
    <w:rsid w:val="1DCF6103"/>
    <w:rsid w:val="1E21477F"/>
    <w:rsid w:val="1E764DB5"/>
    <w:rsid w:val="1E7A43DA"/>
    <w:rsid w:val="1E8C7538"/>
    <w:rsid w:val="1EEC558B"/>
    <w:rsid w:val="1EFC33F0"/>
    <w:rsid w:val="1FE7539E"/>
    <w:rsid w:val="1FEA0DA3"/>
    <w:rsid w:val="205B6AA2"/>
    <w:rsid w:val="20671BE0"/>
    <w:rsid w:val="20787D38"/>
    <w:rsid w:val="20963CB8"/>
    <w:rsid w:val="20A81A1B"/>
    <w:rsid w:val="20B07FB6"/>
    <w:rsid w:val="20B646FB"/>
    <w:rsid w:val="21045316"/>
    <w:rsid w:val="21296AE6"/>
    <w:rsid w:val="21300B9A"/>
    <w:rsid w:val="213B74B1"/>
    <w:rsid w:val="215A2310"/>
    <w:rsid w:val="21D70261"/>
    <w:rsid w:val="21DE318A"/>
    <w:rsid w:val="21EF5B80"/>
    <w:rsid w:val="221072CF"/>
    <w:rsid w:val="22576990"/>
    <w:rsid w:val="227823C0"/>
    <w:rsid w:val="22A30E0C"/>
    <w:rsid w:val="22A33FF9"/>
    <w:rsid w:val="22A52EE6"/>
    <w:rsid w:val="22B24261"/>
    <w:rsid w:val="22B92705"/>
    <w:rsid w:val="22F47480"/>
    <w:rsid w:val="23280906"/>
    <w:rsid w:val="23CF3FAF"/>
    <w:rsid w:val="23DE1C48"/>
    <w:rsid w:val="240210CD"/>
    <w:rsid w:val="24173A86"/>
    <w:rsid w:val="247424A3"/>
    <w:rsid w:val="2484551A"/>
    <w:rsid w:val="248477C6"/>
    <w:rsid w:val="24BF09F7"/>
    <w:rsid w:val="252D53FE"/>
    <w:rsid w:val="257801A0"/>
    <w:rsid w:val="25C4728F"/>
    <w:rsid w:val="25EC2D81"/>
    <w:rsid w:val="25FF1EF2"/>
    <w:rsid w:val="26181C91"/>
    <w:rsid w:val="2662341C"/>
    <w:rsid w:val="266B71CA"/>
    <w:rsid w:val="268D0EEE"/>
    <w:rsid w:val="26CA6B15"/>
    <w:rsid w:val="270134D3"/>
    <w:rsid w:val="274D3BB8"/>
    <w:rsid w:val="277057A2"/>
    <w:rsid w:val="27B22EA2"/>
    <w:rsid w:val="28303EFE"/>
    <w:rsid w:val="285F3229"/>
    <w:rsid w:val="28B416AF"/>
    <w:rsid w:val="28D92B11"/>
    <w:rsid w:val="291367E2"/>
    <w:rsid w:val="29206EB8"/>
    <w:rsid w:val="29595666"/>
    <w:rsid w:val="296C0591"/>
    <w:rsid w:val="29874881"/>
    <w:rsid w:val="29E325E0"/>
    <w:rsid w:val="2A325202"/>
    <w:rsid w:val="2A452503"/>
    <w:rsid w:val="2A545882"/>
    <w:rsid w:val="2AE17561"/>
    <w:rsid w:val="2BA936A8"/>
    <w:rsid w:val="2C143525"/>
    <w:rsid w:val="2C295320"/>
    <w:rsid w:val="2C315A5A"/>
    <w:rsid w:val="2C4B1C25"/>
    <w:rsid w:val="2D71305E"/>
    <w:rsid w:val="2D8D5668"/>
    <w:rsid w:val="2D9E56F5"/>
    <w:rsid w:val="2DBD655D"/>
    <w:rsid w:val="2DE54774"/>
    <w:rsid w:val="2E232138"/>
    <w:rsid w:val="2E3802BA"/>
    <w:rsid w:val="2E667F96"/>
    <w:rsid w:val="2E6C7610"/>
    <w:rsid w:val="2E6F4ABE"/>
    <w:rsid w:val="2E8226AB"/>
    <w:rsid w:val="2F057173"/>
    <w:rsid w:val="2F214065"/>
    <w:rsid w:val="2F51152D"/>
    <w:rsid w:val="2FD065E6"/>
    <w:rsid w:val="2FD96870"/>
    <w:rsid w:val="2FF37D1B"/>
    <w:rsid w:val="2FF77419"/>
    <w:rsid w:val="304F6D19"/>
    <w:rsid w:val="30580BC9"/>
    <w:rsid w:val="30A1721C"/>
    <w:rsid w:val="30A61F9B"/>
    <w:rsid w:val="311E2ED7"/>
    <w:rsid w:val="315619EE"/>
    <w:rsid w:val="315B5CC1"/>
    <w:rsid w:val="315C449C"/>
    <w:rsid w:val="31611AE7"/>
    <w:rsid w:val="31B47F8E"/>
    <w:rsid w:val="31B82709"/>
    <w:rsid w:val="31D05482"/>
    <w:rsid w:val="31E442C7"/>
    <w:rsid w:val="32400B34"/>
    <w:rsid w:val="329E6876"/>
    <w:rsid w:val="32D96091"/>
    <w:rsid w:val="333015F2"/>
    <w:rsid w:val="33410FD9"/>
    <w:rsid w:val="334B6320"/>
    <w:rsid w:val="334F45EB"/>
    <w:rsid w:val="3386121B"/>
    <w:rsid w:val="33D934D4"/>
    <w:rsid w:val="33D9451C"/>
    <w:rsid w:val="33E1448C"/>
    <w:rsid w:val="33F218D8"/>
    <w:rsid w:val="33FE2F6A"/>
    <w:rsid w:val="340E07E5"/>
    <w:rsid w:val="34217A40"/>
    <w:rsid w:val="34235BF7"/>
    <w:rsid w:val="348030EA"/>
    <w:rsid w:val="349F74DB"/>
    <w:rsid w:val="355B6216"/>
    <w:rsid w:val="3567565A"/>
    <w:rsid w:val="358C5FA8"/>
    <w:rsid w:val="358F1C45"/>
    <w:rsid w:val="35A957B6"/>
    <w:rsid w:val="35C15DF1"/>
    <w:rsid w:val="36062A6B"/>
    <w:rsid w:val="36074A7F"/>
    <w:rsid w:val="367F33BB"/>
    <w:rsid w:val="36923549"/>
    <w:rsid w:val="36B75FBF"/>
    <w:rsid w:val="36BB29BD"/>
    <w:rsid w:val="36BD0C45"/>
    <w:rsid w:val="36BF7C9C"/>
    <w:rsid w:val="36FD0AC3"/>
    <w:rsid w:val="3742107E"/>
    <w:rsid w:val="37CF154C"/>
    <w:rsid w:val="37D3697D"/>
    <w:rsid w:val="37E00298"/>
    <w:rsid w:val="381E74A9"/>
    <w:rsid w:val="383133A0"/>
    <w:rsid w:val="385D0A0D"/>
    <w:rsid w:val="38B302F9"/>
    <w:rsid w:val="38F12CD3"/>
    <w:rsid w:val="38F94775"/>
    <w:rsid w:val="390948CD"/>
    <w:rsid w:val="39142160"/>
    <w:rsid w:val="392971ED"/>
    <w:rsid w:val="39325651"/>
    <w:rsid w:val="398C2B82"/>
    <w:rsid w:val="3A872856"/>
    <w:rsid w:val="3A8A0300"/>
    <w:rsid w:val="3A95604F"/>
    <w:rsid w:val="3B056B09"/>
    <w:rsid w:val="3B3763D1"/>
    <w:rsid w:val="3B3E6DF6"/>
    <w:rsid w:val="3C246D33"/>
    <w:rsid w:val="3C2F6E1E"/>
    <w:rsid w:val="3C4F64BA"/>
    <w:rsid w:val="3C681F2E"/>
    <w:rsid w:val="3CDA245A"/>
    <w:rsid w:val="3CDA31AF"/>
    <w:rsid w:val="3D1E06B7"/>
    <w:rsid w:val="3D482C62"/>
    <w:rsid w:val="3D816213"/>
    <w:rsid w:val="3DB360A8"/>
    <w:rsid w:val="3E2E6ECE"/>
    <w:rsid w:val="3ED929CE"/>
    <w:rsid w:val="3EDA0523"/>
    <w:rsid w:val="3EE24C4A"/>
    <w:rsid w:val="3F2268A2"/>
    <w:rsid w:val="3F296D95"/>
    <w:rsid w:val="3FBA3F98"/>
    <w:rsid w:val="3FCE74F3"/>
    <w:rsid w:val="407908B3"/>
    <w:rsid w:val="407A6407"/>
    <w:rsid w:val="408353E4"/>
    <w:rsid w:val="408C7182"/>
    <w:rsid w:val="4104636D"/>
    <w:rsid w:val="4144171C"/>
    <w:rsid w:val="41942069"/>
    <w:rsid w:val="41A81510"/>
    <w:rsid w:val="41EF6C80"/>
    <w:rsid w:val="41F323E7"/>
    <w:rsid w:val="4200449D"/>
    <w:rsid w:val="42360531"/>
    <w:rsid w:val="423A3BCC"/>
    <w:rsid w:val="424E57D2"/>
    <w:rsid w:val="42B26C49"/>
    <w:rsid w:val="433A6FE6"/>
    <w:rsid w:val="433F0B2A"/>
    <w:rsid w:val="43480868"/>
    <w:rsid w:val="4350713C"/>
    <w:rsid w:val="436653E0"/>
    <w:rsid w:val="436F6C8E"/>
    <w:rsid w:val="439E43DE"/>
    <w:rsid w:val="43C4431A"/>
    <w:rsid w:val="4424090B"/>
    <w:rsid w:val="4451281D"/>
    <w:rsid w:val="44745A44"/>
    <w:rsid w:val="44AC58A0"/>
    <w:rsid w:val="44B951CC"/>
    <w:rsid w:val="44CD14E0"/>
    <w:rsid w:val="44F20B0B"/>
    <w:rsid w:val="452E5F4C"/>
    <w:rsid w:val="45327156"/>
    <w:rsid w:val="45612018"/>
    <w:rsid w:val="458946E9"/>
    <w:rsid w:val="45A47C0E"/>
    <w:rsid w:val="45F54DC1"/>
    <w:rsid w:val="46577FD6"/>
    <w:rsid w:val="46695753"/>
    <w:rsid w:val="46D955A7"/>
    <w:rsid w:val="47133957"/>
    <w:rsid w:val="475B3CE9"/>
    <w:rsid w:val="478B1022"/>
    <w:rsid w:val="479A2424"/>
    <w:rsid w:val="47A07E0C"/>
    <w:rsid w:val="47CC0ABA"/>
    <w:rsid w:val="48045FEC"/>
    <w:rsid w:val="485D3FBE"/>
    <w:rsid w:val="4870272E"/>
    <w:rsid w:val="48B22D24"/>
    <w:rsid w:val="48C76A1E"/>
    <w:rsid w:val="48E269CE"/>
    <w:rsid w:val="492E398C"/>
    <w:rsid w:val="492E768F"/>
    <w:rsid w:val="49612E66"/>
    <w:rsid w:val="49C51095"/>
    <w:rsid w:val="49CF1CB9"/>
    <w:rsid w:val="49D01B41"/>
    <w:rsid w:val="49DC7715"/>
    <w:rsid w:val="4A023139"/>
    <w:rsid w:val="4A7B576F"/>
    <w:rsid w:val="4AF561A9"/>
    <w:rsid w:val="4B044D24"/>
    <w:rsid w:val="4B8B2F80"/>
    <w:rsid w:val="4C060FB7"/>
    <w:rsid w:val="4C1239A9"/>
    <w:rsid w:val="4C4A0649"/>
    <w:rsid w:val="4C7E5ECA"/>
    <w:rsid w:val="4C876AA5"/>
    <w:rsid w:val="4CC55697"/>
    <w:rsid w:val="4D0E00FB"/>
    <w:rsid w:val="4D176606"/>
    <w:rsid w:val="4D591F2A"/>
    <w:rsid w:val="4DD70872"/>
    <w:rsid w:val="4DE4323A"/>
    <w:rsid w:val="4DEC4FB0"/>
    <w:rsid w:val="4E075D8A"/>
    <w:rsid w:val="4E300A02"/>
    <w:rsid w:val="4E7007C5"/>
    <w:rsid w:val="4EC00FAD"/>
    <w:rsid w:val="4EFF2824"/>
    <w:rsid w:val="4F3B585B"/>
    <w:rsid w:val="4F9843DC"/>
    <w:rsid w:val="4FC62A8C"/>
    <w:rsid w:val="4FE20F0D"/>
    <w:rsid w:val="4FE51552"/>
    <w:rsid w:val="50504C4B"/>
    <w:rsid w:val="509C6E7C"/>
    <w:rsid w:val="509D6246"/>
    <w:rsid w:val="50A8087A"/>
    <w:rsid w:val="50CA461C"/>
    <w:rsid w:val="50E9598B"/>
    <w:rsid w:val="51087240"/>
    <w:rsid w:val="512379FA"/>
    <w:rsid w:val="513717D6"/>
    <w:rsid w:val="51400EC7"/>
    <w:rsid w:val="5162104E"/>
    <w:rsid w:val="51F078E9"/>
    <w:rsid w:val="522D51B0"/>
    <w:rsid w:val="539D3CEF"/>
    <w:rsid w:val="53A039CC"/>
    <w:rsid w:val="53A1505A"/>
    <w:rsid w:val="54063E08"/>
    <w:rsid w:val="540D10BE"/>
    <w:rsid w:val="54125AD8"/>
    <w:rsid w:val="542B088C"/>
    <w:rsid w:val="543437E8"/>
    <w:rsid w:val="5436199C"/>
    <w:rsid w:val="548F2386"/>
    <w:rsid w:val="54922A84"/>
    <w:rsid w:val="54C859EC"/>
    <w:rsid w:val="54DF37A2"/>
    <w:rsid w:val="54F73313"/>
    <w:rsid w:val="54F80955"/>
    <w:rsid w:val="55347358"/>
    <w:rsid w:val="555170A7"/>
    <w:rsid w:val="555756CB"/>
    <w:rsid w:val="5587536D"/>
    <w:rsid w:val="559B174B"/>
    <w:rsid w:val="55CE0CF4"/>
    <w:rsid w:val="55DA7547"/>
    <w:rsid w:val="55EA1CEF"/>
    <w:rsid w:val="56403DD6"/>
    <w:rsid w:val="56B22A9C"/>
    <w:rsid w:val="56BC535F"/>
    <w:rsid w:val="56DE7119"/>
    <w:rsid w:val="56EB46D0"/>
    <w:rsid w:val="57531BDC"/>
    <w:rsid w:val="578B3930"/>
    <w:rsid w:val="57B14C9F"/>
    <w:rsid w:val="57B72A76"/>
    <w:rsid w:val="57C3426C"/>
    <w:rsid w:val="57C63D59"/>
    <w:rsid w:val="57CE1F93"/>
    <w:rsid w:val="582844D9"/>
    <w:rsid w:val="582C401E"/>
    <w:rsid w:val="584D3EDD"/>
    <w:rsid w:val="588743D1"/>
    <w:rsid w:val="5887701A"/>
    <w:rsid w:val="589365E0"/>
    <w:rsid w:val="589E09F1"/>
    <w:rsid w:val="59276C6A"/>
    <w:rsid w:val="59653AB3"/>
    <w:rsid w:val="596E4452"/>
    <w:rsid w:val="597754AB"/>
    <w:rsid w:val="59AD3226"/>
    <w:rsid w:val="59C0439F"/>
    <w:rsid w:val="59DD501F"/>
    <w:rsid w:val="5ABE2233"/>
    <w:rsid w:val="5ACD1231"/>
    <w:rsid w:val="5AD66B43"/>
    <w:rsid w:val="5BAB12BF"/>
    <w:rsid w:val="5BDB7A2A"/>
    <w:rsid w:val="5BDF5D95"/>
    <w:rsid w:val="5BFE7528"/>
    <w:rsid w:val="5C012BC2"/>
    <w:rsid w:val="5C0D41FE"/>
    <w:rsid w:val="5C2073CD"/>
    <w:rsid w:val="5C244C38"/>
    <w:rsid w:val="5C25549D"/>
    <w:rsid w:val="5CEA6E9A"/>
    <w:rsid w:val="5D641476"/>
    <w:rsid w:val="5DA94A12"/>
    <w:rsid w:val="5E0D63B3"/>
    <w:rsid w:val="5E2467F1"/>
    <w:rsid w:val="5E7B0D08"/>
    <w:rsid w:val="5EC20A17"/>
    <w:rsid w:val="5F1A2B43"/>
    <w:rsid w:val="5F472C12"/>
    <w:rsid w:val="5F7436C1"/>
    <w:rsid w:val="5FA6034F"/>
    <w:rsid w:val="5FB837BB"/>
    <w:rsid w:val="5FD90EC5"/>
    <w:rsid w:val="5FE77D21"/>
    <w:rsid w:val="60203616"/>
    <w:rsid w:val="60322961"/>
    <w:rsid w:val="607A007B"/>
    <w:rsid w:val="60CC405A"/>
    <w:rsid w:val="61CC3008"/>
    <w:rsid w:val="61E215D8"/>
    <w:rsid w:val="6213581E"/>
    <w:rsid w:val="621B3775"/>
    <w:rsid w:val="62364782"/>
    <w:rsid w:val="6262118A"/>
    <w:rsid w:val="62777FD8"/>
    <w:rsid w:val="62B46FA2"/>
    <w:rsid w:val="6394356A"/>
    <w:rsid w:val="63AB39B3"/>
    <w:rsid w:val="63AE257A"/>
    <w:rsid w:val="63C61B2C"/>
    <w:rsid w:val="63D40BE9"/>
    <w:rsid w:val="64102431"/>
    <w:rsid w:val="6487137A"/>
    <w:rsid w:val="648D2167"/>
    <w:rsid w:val="64A5243A"/>
    <w:rsid w:val="64E313E5"/>
    <w:rsid w:val="64F531DE"/>
    <w:rsid w:val="65373578"/>
    <w:rsid w:val="658E33BD"/>
    <w:rsid w:val="65DB5F64"/>
    <w:rsid w:val="660D7FB1"/>
    <w:rsid w:val="66223293"/>
    <w:rsid w:val="662C5110"/>
    <w:rsid w:val="66CB7B5D"/>
    <w:rsid w:val="671F124A"/>
    <w:rsid w:val="677A33C6"/>
    <w:rsid w:val="678B2628"/>
    <w:rsid w:val="67BA3C54"/>
    <w:rsid w:val="680C2071"/>
    <w:rsid w:val="681F6961"/>
    <w:rsid w:val="68610A2F"/>
    <w:rsid w:val="68695641"/>
    <w:rsid w:val="68805514"/>
    <w:rsid w:val="68F47D7A"/>
    <w:rsid w:val="69316E2F"/>
    <w:rsid w:val="694E2071"/>
    <w:rsid w:val="69766163"/>
    <w:rsid w:val="697A3B33"/>
    <w:rsid w:val="69C72550"/>
    <w:rsid w:val="69D44760"/>
    <w:rsid w:val="6A362767"/>
    <w:rsid w:val="6A520EC7"/>
    <w:rsid w:val="6AF87E20"/>
    <w:rsid w:val="6B18319A"/>
    <w:rsid w:val="6B252CC6"/>
    <w:rsid w:val="6B322639"/>
    <w:rsid w:val="6C636C38"/>
    <w:rsid w:val="6C9F5BAF"/>
    <w:rsid w:val="6CA013B2"/>
    <w:rsid w:val="6D2B31DB"/>
    <w:rsid w:val="6D3D5EDC"/>
    <w:rsid w:val="6D67796E"/>
    <w:rsid w:val="6DB34098"/>
    <w:rsid w:val="6DB545B6"/>
    <w:rsid w:val="6DE02FB4"/>
    <w:rsid w:val="6E223BBB"/>
    <w:rsid w:val="6E4C0C5C"/>
    <w:rsid w:val="6E514CED"/>
    <w:rsid w:val="6E6E44FB"/>
    <w:rsid w:val="6EB53DC3"/>
    <w:rsid w:val="6EB563D5"/>
    <w:rsid w:val="6ED92677"/>
    <w:rsid w:val="6EEA6333"/>
    <w:rsid w:val="6F0E36F4"/>
    <w:rsid w:val="6F225983"/>
    <w:rsid w:val="6F6C5C3D"/>
    <w:rsid w:val="6F790ECD"/>
    <w:rsid w:val="6F8A01E5"/>
    <w:rsid w:val="6FDB0B34"/>
    <w:rsid w:val="6FDE3B35"/>
    <w:rsid w:val="6FFC5590"/>
    <w:rsid w:val="70010BD8"/>
    <w:rsid w:val="701C3CF7"/>
    <w:rsid w:val="706B5EE8"/>
    <w:rsid w:val="706D1DD0"/>
    <w:rsid w:val="70856B87"/>
    <w:rsid w:val="709E1A02"/>
    <w:rsid w:val="70D527EE"/>
    <w:rsid w:val="70FA5D12"/>
    <w:rsid w:val="710D59C8"/>
    <w:rsid w:val="715B5300"/>
    <w:rsid w:val="718324DB"/>
    <w:rsid w:val="718B2892"/>
    <w:rsid w:val="71C61D12"/>
    <w:rsid w:val="71CE6DA5"/>
    <w:rsid w:val="71D27F8A"/>
    <w:rsid w:val="71DA7860"/>
    <w:rsid w:val="71FD762F"/>
    <w:rsid w:val="72017461"/>
    <w:rsid w:val="72553024"/>
    <w:rsid w:val="727B032C"/>
    <w:rsid w:val="72EF4664"/>
    <w:rsid w:val="72F4675B"/>
    <w:rsid w:val="72F571CC"/>
    <w:rsid w:val="73122968"/>
    <w:rsid w:val="731F5D5E"/>
    <w:rsid w:val="739114A6"/>
    <w:rsid w:val="739E2F19"/>
    <w:rsid w:val="73C51AD5"/>
    <w:rsid w:val="73F47EC6"/>
    <w:rsid w:val="741E793C"/>
    <w:rsid w:val="742D7011"/>
    <w:rsid w:val="744F5537"/>
    <w:rsid w:val="745D6EFC"/>
    <w:rsid w:val="745E0F4B"/>
    <w:rsid w:val="745E3944"/>
    <w:rsid w:val="74AA2BF6"/>
    <w:rsid w:val="74CF5FA2"/>
    <w:rsid w:val="7635099D"/>
    <w:rsid w:val="76745A7B"/>
    <w:rsid w:val="769D3E02"/>
    <w:rsid w:val="76A05970"/>
    <w:rsid w:val="76AF7AFF"/>
    <w:rsid w:val="77762421"/>
    <w:rsid w:val="77B54BE6"/>
    <w:rsid w:val="77B56B1F"/>
    <w:rsid w:val="77CE7AA5"/>
    <w:rsid w:val="780F09F4"/>
    <w:rsid w:val="78A23E2E"/>
    <w:rsid w:val="78A63665"/>
    <w:rsid w:val="78A643C9"/>
    <w:rsid w:val="78A90480"/>
    <w:rsid w:val="7A364017"/>
    <w:rsid w:val="7A6D1AEE"/>
    <w:rsid w:val="7A7E7848"/>
    <w:rsid w:val="7A8265E1"/>
    <w:rsid w:val="7AC75448"/>
    <w:rsid w:val="7B010BBC"/>
    <w:rsid w:val="7B3E7D63"/>
    <w:rsid w:val="7B667B16"/>
    <w:rsid w:val="7B686D42"/>
    <w:rsid w:val="7B841746"/>
    <w:rsid w:val="7BA04666"/>
    <w:rsid w:val="7BE51067"/>
    <w:rsid w:val="7C3F770A"/>
    <w:rsid w:val="7C63313F"/>
    <w:rsid w:val="7C6C5AC7"/>
    <w:rsid w:val="7C8436B3"/>
    <w:rsid w:val="7CC6544B"/>
    <w:rsid w:val="7D0239FF"/>
    <w:rsid w:val="7D5E40CD"/>
    <w:rsid w:val="7D644235"/>
    <w:rsid w:val="7DCD56F2"/>
    <w:rsid w:val="7DDA60B9"/>
    <w:rsid w:val="7DE94C0C"/>
    <w:rsid w:val="7E907353"/>
    <w:rsid w:val="7ECF684C"/>
    <w:rsid w:val="7F001CE7"/>
    <w:rsid w:val="7F5B6159"/>
    <w:rsid w:val="7F8E0A36"/>
    <w:rsid w:val="7F9D31FE"/>
    <w:rsid w:val="7FBA6C0C"/>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99"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qFormat="1" w:unhideWhenUsed="0" w:uiPriority="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qFormat="1"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qFormat="1"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nhideWhenUsed="0" w:uiPriority="0" w:semiHidden="0" w:name="HTML Preformatted" w:locked="1"/>
    <w:lsdException w:qFormat="1" w:unhideWhenUsed="0" w:uiPriority="0" w:semiHidden="0" w:name="HTML Sample" w:locked="1"/>
    <w:lsdException w:unhideWhenUsed="0" w:uiPriority="0" w:semiHidden="0" w:name="HTML Typewriter" w:locked="1"/>
    <w:lsdException w:qFormat="1"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1"/>
    <w:qFormat/>
    <w:locked/>
    <w:uiPriority w:val="0"/>
    <w:pPr>
      <w:keepNext/>
      <w:keepLines/>
      <w:spacing w:line="360" w:lineRule="auto"/>
      <w:ind w:firstLine="640" w:firstLineChars="200"/>
      <w:outlineLvl w:val="1"/>
    </w:pPr>
    <w:rPr>
      <w:rFonts w:ascii="Arial" w:hAnsi="Arial" w:eastAsia="宋体"/>
      <w:b/>
    </w:rPr>
  </w:style>
  <w:style w:type="paragraph" w:styleId="8">
    <w:name w:val="heading 3"/>
    <w:basedOn w:val="1"/>
    <w:next w:val="1"/>
    <w:qFormat/>
    <w:locked/>
    <w:uiPriority w:val="0"/>
    <w:pPr>
      <w:keepNext/>
      <w:keepLines/>
      <w:spacing w:before="260" w:after="260" w:line="416" w:lineRule="auto"/>
      <w:outlineLvl w:val="2"/>
    </w:pPr>
    <w:rPr>
      <w:b/>
      <w:bCs/>
      <w:sz w:val="32"/>
      <w:szCs w:val="32"/>
    </w:rPr>
  </w:style>
  <w:style w:type="paragraph" w:styleId="9">
    <w:name w:val="heading 4"/>
    <w:basedOn w:val="1"/>
    <w:next w:val="1"/>
    <w:qFormat/>
    <w:locked/>
    <w:uiPriority w:val="0"/>
    <w:pPr>
      <w:keepNext/>
      <w:keepLines/>
      <w:spacing w:beforeLines="0" w:beforeAutospacing="0" w:afterLines="0" w:afterAutospacing="0" w:line="360" w:lineRule="auto"/>
      <w:outlineLvl w:val="3"/>
    </w:pPr>
    <w:rPr>
      <w:rFonts w:ascii="Arial" w:hAnsi="Arial" w:eastAsia="宋体"/>
      <w:b/>
      <w:sz w:val="24"/>
    </w:rPr>
  </w:style>
  <w:style w:type="character" w:default="1" w:styleId="45">
    <w:name w:val="Default Paragraph Font"/>
    <w:semiHidden/>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customStyle="1" w:styleId="3">
    <w:name w:val="xl48"/>
    <w:basedOn w:val="1"/>
    <w:next w:val="4"/>
    <w:qFormat/>
    <w:uiPriority w:val="0"/>
    <w:pPr>
      <w:widowControl/>
      <w:pBdr>
        <w:bottom w:val="single" w:color="auto" w:sz="4" w:space="0"/>
      </w:pBdr>
      <w:spacing w:before="100" w:beforeAutospacing="1" w:after="100" w:afterAutospacing="1"/>
      <w:textAlignment w:val="top"/>
    </w:pPr>
    <w:rPr>
      <w:rFonts w:ascii="Arial Unicode MS" w:hAnsi="Arial Unicode MS" w:eastAsia="Arial Unicode MS" w:cs="Arial Unicode MS"/>
    </w:rPr>
  </w:style>
  <w:style w:type="paragraph" w:styleId="4">
    <w:name w:val="List Continue 3"/>
    <w:basedOn w:val="1"/>
    <w:next w:val="5"/>
    <w:qFormat/>
    <w:locked/>
    <w:uiPriority w:val="0"/>
    <w:pPr>
      <w:spacing w:after="120"/>
      <w:ind w:left="1260" w:leftChars="600"/>
    </w:pPr>
    <w:rPr>
      <w:sz w:val="24"/>
    </w:rPr>
  </w:style>
  <w:style w:type="paragraph" w:customStyle="1" w:styleId="5">
    <w:name w:val="表编号文字"/>
    <w:next w:val="6"/>
    <w:semiHidden/>
    <w:qFormat/>
    <w:uiPriority w:val="0"/>
    <w:pPr>
      <w:widowControl w:val="0"/>
      <w:jc w:val="both"/>
    </w:pPr>
    <w:rPr>
      <w:rFonts w:ascii="Times New Roman" w:hAnsi="Times New Roman" w:eastAsia="宋体" w:cs="Times New Roman"/>
      <w:sz w:val="21"/>
      <w:lang w:val="en-US" w:eastAsia="zh-CN" w:bidi="ar-SA"/>
    </w:rPr>
  </w:style>
  <w:style w:type="paragraph" w:customStyle="1" w:styleId="6">
    <w:name w:val="默认段落字体 Para Char Char Char Char"/>
    <w:basedOn w:val="1"/>
    <w:next w:val="1"/>
    <w:qFormat/>
    <w:uiPriority w:val="0"/>
    <w:rPr>
      <w:sz w:val="24"/>
    </w:rPr>
  </w:style>
  <w:style w:type="paragraph" w:styleId="10">
    <w:name w:val="table of authorities"/>
    <w:basedOn w:val="1"/>
    <w:next w:val="1"/>
    <w:qFormat/>
    <w:locked/>
    <w:uiPriority w:val="0"/>
    <w:pPr>
      <w:ind w:left="420" w:leftChars="200"/>
    </w:pPr>
  </w:style>
  <w:style w:type="paragraph" w:styleId="11">
    <w:name w:val="E-mail Signature"/>
    <w:basedOn w:val="1"/>
    <w:next w:val="12"/>
    <w:qFormat/>
    <w:locked/>
    <w:uiPriority w:val="0"/>
    <w:pPr>
      <w:adjustRightInd/>
      <w:snapToGrid/>
      <w:ind w:firstLine="420" w:firstLineChars="0"/>
      <w:jc w:val="left"/>
    </w:pPr>
    <w:rPr>
      <w:snapToGrid/>
      <w:spacing w:val="-2"/>
      <w:sz w:val="28"/>
      <w:szCs w:val="20"/>
    </w:rPr>
  </w:style>
  <w:style w:type="paragraph" w:customStyle="1" w:styleId="12">
    <w:name w:val="文章"/>
    <w:basedOn w:val="1"/>
    <w:next w:val="13"/>
    <w:qFormat/>
    <w:uiPriority w:val="0"/>
    <w:pPr>
      <w:widowControl/>
      <w:ind w:firstLine="480"/>
      <w:jc w:val="center"/>
    </w:pPr>
    <w:rPr>
      <w:sz w:val="26"/>
    </w:rPr>
  </w:style>
  <w:style w:type="paragraph" w:styleId="13">
    <w:name w:val="List"/>
    <w:basedOn w:val="1"/>
    <w:qFormat/>
    <w:locked/>
    <w:uiPriority w:val="0"/>
    <w:pPr>
      <w:ind w:left="200" w:hanging="200" w:hangingChars="200"/>
      <w:jc w:val="center"/>
    </w:pPr>
  </w:style>
  <w:style w:type="paragraph" w:styleId="14">
    <w:name w:val="Normal Indent"/>
    <w:basedOn w:val="1"/>
    <w:qFormat/>
    <w:locked/>
    <w:uiPriority w:val="0"/>
    <w:pPr>
      <w:ind w:firstLine="420" w:firstLineChars="200"/>
    </w:pPr>
  </w:style>
  <w:style w:type="paragraph" w:styleId="15">
    <w:name w:val="caption"/>
    <w:basedOn w:val="1"/>
    <w:next w:val="1"/>
    <w:qFormat/>
    <w:locked/>
    <w:uiPriority w:val="0"/>
    <w:rPr>
      <w:rFonts w:ascii="Arial" w:hAnsi="Arial" w:eastAsia="黑体"/>
      <w:sz w:val="20"/>
      <w:szCs w:val="20"/>
    </w:rPr>
  </w:style>
  <w:style w:type="paragraph" w:styleId="16">
    <w:name w:val="Document Map"/>
    <w:basedOn w:val="1"/>
    <w:link w:val="64"/>
    <w:qFormat/>
    <w:locked/>
    <w:uiPriority w:val="0"/>
    <w:rPr>
      <w:rFonts w:ascii="宋体"/>
      <w:sz w:val="18"/>
      <w:szCs w:val="18"/>
    </w:rPr>
  </w:style>
  <w:style w:type="paragraph" w:styleId="17">
    <w:name w:val="annotation text"/>
    <w:basedOn w:val="1"/>
    <w:link w:val="65"/>
    <w:semiHidden/>
    <w:qFormat/>
    <w:uiPriority w:val="0"/>
    <w:pPr>
      <w:jc w:val="left"/>
    </w:pPr>
    <w:rPr>
      <w:kern w:val="0"/>
      <w:sz w:val="24"/>
      <w:szCs w:val="20"/>
    </w:rPr>
  </w:style>
  <w:style w:type="paragraph" w:styleId="18">
    <w:name w:val="Body Text"/>
    <w:basedOn w:val="1"/>
    <w:next w:val="19"/>
    <w:link w:val="66"/>
    <w:qFormat/>
    <w:uiPriority w:val="0"/>
    <w:pPr>
      <w:widowControl/>
      <w:snapToGrid w:val="0"/>
      <w:spacing w:before="60" w:after="160" w:line="259" w:lineRule="auto"/>
      <w:ind w:right="113"/>
    </w:pPr>
    <w:rPr>
      <w:kern w:val="0"/>
      <w:sz w:val="18"/>
      <w:szCs w:val="20"/>
    </w:rPr>
  </w:style>
  <w:style w:type="paragraph" w:customStyle="1" w:styleId="19">
    <w:name w:val="xl27"/>
    <w:basedOn w:val="10"/>
    <w:qFormat/>
    <w:uiPriority w:val="0"/>
    <w:pPr>
      <w:widowControl/>
      <w:pBdr>
        <w:bottom w:val="single" w:color="auto" w:sz="12" w:space="0"/>
      </w:pBdr>
      <w:spacing w:before="100" w:after="100"/>
      <w:jc w:val="center"/>
    </w:pPr>
    <w:rPr>
      <w:rFonts w:ascii="宋体" w:hAnsi="宋体"/>
      <w:kern w:val="0"/>
      <w:szCs w:val="20"/>
    </w:rPr>
  </w:style>
  <w:style w:type="paragraph" w:styleId="20">
    <w:name w:val="Body Text Indent"/>
    <w:basedOn w:val="1"/>
    <w:next w:val="18"/>
    <w:link w:val="116"/>
    <w:qFormat/>
    <w:uiPriority w:val="0"/>
    <w:pPr>
      <w:spacing w:after="120"/>
      <w:ind w:left="420" w:leftChars="200"/>
    </w:pPr>
    <w:rPr>
      <w:kern w:val="0"/>
      <w:sz w:val="24"/>
      <w:szCs w:val="20"/>
    </w:rPr>
  </w:style>
  <w:style w:type="paragraph" w:styleId="21">
    <w:name w:val="List Bullet 2"/>
    <w:basedOn w:val="1"/>
    <w:next w:val="22"/>
    <w:qFormat/>
    <w:locked/>
    <w:uiPriority w:val="0"/>
    <w:pPr>
      <w:numPr>
        <w:ilvl w:val="0"/>
        <w:numId w:val="1"/>
      </w:numPr>
    </w:pPr>
  </w:style>
  <w:style w:type="paragraph" w:customStyle="1" w:styleId="22">
    <w:name w:val="xl70"/>
    <w:basedOn w:val="1"/>
    <w:next w:val="23"/>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23">
    <w:name w:val="正文缩进1"/>
    <w:basedOn w:val="1"/>
    <w:next w:val="24"/>
    <w:qFormat/>
    <w:uiPriority w:val="0"/>
    <w:pPr>
      <w:widowControl/>
      <w:spacing w:beforeLines="0" w:afterLines="0" w:line="360" w:lineRule="auto"/>
      <w:ind w:firstLine="420"/>
      <w:jc w:val="left"/>
    </w:pPr>
    <w:rPr>
      <w:sz w:val="24"/>
      <w:szCs w:val="22"/>
    </w:rPr>
  </w:style>
  <w:style w:type="paragraph" w:customStyle="1" w:styleId="24">
    <w:name w:val="td1"/>
    <w:basedOn w:val="1"/>
    <w:next w:val="1"/>
    <w:qFormat/>
    <w:uiPriority w:val="0"/>
    <w:pPr>
      <w:widowControl/>
      <w:adjustRightInd/>
      <w:snapToGrid/>
      <w:spacing w:before="100" w:beforeAutospacing="1" w:after="100" w:afterAutospacing="1" w:line="240" w:lineRule="auto"/>
      <w:ind w:firstLine="0" w:firstLineChars="0"/>
      <w:jc w:val="center"/>
    </w:pPr>
    <w:rPr>
      <w:rFonts w:ascii="宋体" w:hAnsi="宋体"/>
      <w:b/>
      <w:bCs/>
      <w:snapToGrid/>
      <w:color w:val="0000FF"/>
      <w:spacing w:val="-2"/>
      <w:sz w:val="28"/>
      <w:szCs w:val="28"/>
      <w:u w:val="single"/>
    </w:rPr>
  </w:style>
  <w:style w:type="paragraph" w:styleId="25">
    <w:name w:val="Plain Text"/>
    <w:basedOn w:val="1"/>
    <w:next w:val="26"/>
    <w:qFormat/>
    <w:locked/>
    <w:uiPriority w:val="0"/>
    <w:rPr>
      <w:rFonts w:ascii="宋体" w:hAnsi="Courier New"/>
      <w:sz w:val="20"/>
      <w:szCs w:val="20"/>
      <w:lang w:bidi="ar-SA"/>
    </w:rPr>
  </w:style>
  <w:style w:type="paragraph" w:customStyle="1" w:styleId="26">
    <w:name w:val="正本"/>
    <w:basedOn w:val="1"/>
    <w:qFormat/>
    <w:uiPriority w:val="99"/>
    <w:pPr>
      <w:adjustRightInd w:val="0"/>
      <w:snapToGrid w:val="0"/>
      <w:spacing w:line="360" w:lineRule="auto"/>
      <w:ind w:firstLine="200" w:firstLineChars="200"/>
    </w:pPr>
    <w:rPr>
      <w:rFonts w:ascii="宋体" w:hAnsi="Times New Roman"/>
      <w:sz w:val="24"/>
      <w:szCs w:val="24"/>
    </w:rPr>
  </w:style>
  <w:style w:type="paragraph" w:styleId="27">
    <w:name w:val="Date"/>
    <w:basedOn w:val="1"/>
    <w:next w:val="1"/>
    <w:link w:val="68"/>
    <w:qFormat/>
    <w:uiPriority w:val="0"/>
    <w:pPr>
      <w:ind w:left="100" w:leftChars="2500"/>
    </w:pPr>
    <w:rPr>
      <w:kern w:val="0"/>
      <w:sz w:val="24"/>
      <w:szCs w:val="20"/>
    </w:rPr>
  </w:style>
  <w:style w:type="paragraph" w:styleId="28">
    <w:name w:val="Body Text Indent 2"/>
    <w:basedOn w:val="1"/>
    <w:next w:val="1"/>
    <w:qFormat/>
    <w:locked/>
    <w:uiPriority w:val="0"/>
    <w:pPr>
      <w:spacing w:after="120" w:afterLines="0" w:line="480" w:lineRule="auto"/>
      <w:ind w:left="420" w:leftChars="200"/>
    </w:pPr>
  </w:style>
  <w:style w:type="paragraph" w:styleId="29">
    <w:name w:val="Balloon Text"/>
    <w:basedOn w:val="1"/>
    <w:link w:val="69"/>
    <w:semiHidden/>
    <w:qFormat/>
    <w:uiPriority w:val="0"/>
    <w:rPr>
      <w:kern w:val="0"/>
      <w:sz w:val="18"/>
      <w:szCs w:val="20"/>
    </w:rPr>
  </w:style>
  <w:style w:type="paragraph" w:styleId="30">
    <w:name w:val="footer"/>
    <w:basedOn w:val="1"/>
    <w:link w:val="70"/>
    <w:qFormat/>
    <w:uiPriority w:val="99"/>
    <w:pPr>
      <w:tabs>
        <w:tab w:val="center" w:pos="4153"/>
        <w:tab w:val="right" w:pos="8306"/>
      </w:tabs>
      <w:snapToGrid w:val="0"/>
      <w:jc w:val="left"/>
    </w:pPr>
    <w:rPr>
      <w:kern w:val="0"/>
      <w:sz w:val="18"/>
      <w:szCs w:val="20"/>
    </w:rPr>
  </w:style>
  <w:style w:type="paragraph" w:styleId="31">
    <w:name w:val="envelope return"/>
    <w:basedOn w:val="1"/>
    <w:semiHidden/>
    <w:qFormat/>
    <w:locked/>
    <w:uiPriority w:val="0"/>
    <w:pPr>
      <w:snapToGrid w:val="0"/>
    </w:pPr>
    <w:rPr>
      <w:rFonts w:ascii="Arial" w:hAnsi="Arial" w:cs="Arial"/>
    </w:rPr>
  </w:style>
  <w:style w:type="paragraph" w:styleId="32">
    <w:name w:val="header"/>
    <w:basedOn w:val="1"/>
    <w:link w:val="71"/>
    <w:qFormat/>
    <w:uiPriority w:val="0"/>
    <w:pPr>
      <w:pBdr>
        <w:bottom w:val="single" w:color="auto" w:sz="6" w:space="1"/>
      </w:pBdr>
      <w:tabs>
        <w:tab w:val="center" w:pos="4153"/>
        <w:tab w:val="right" w:pos="8306"/>
      </w:tabs>
      <w:snapToGrid w:val="0"/>
      <w:jc w:val="center"/>
    </w:pPr>
    <w:rPr>
      <w:kern w:val="0"/>
      <w:sz w:val="18"/>
      <w:szCs w:val="20"/>
    </w:rPr>
  </w:style>
  <w:style w:type="paragraph" w:styleId="33">
    <w:name w:val="toc 1"/>
    <w:basedOn w:val="1"/>
    <w:next w:val="1"/>
    <w:qFormat/>
    <w:locked/>
    <w:uiPriority w:val="0"/>
  </w:style>
  <w:style w:type="paragraph" w:styleId="34">
    <w:name w:val="index heading"/>
    <w:basedOn w:val="1"/>
    <w:next w:val="35"/>
    <w:qFormat/>
    <w:locked/>
    <w:uiPriority w:val="99"/>
    <w:rPr>
      <w:szCs w:val="20"/>
    </w:rPr>
  </w:style>
  <w:style w:type="paragraph" w:styleId="35">
    <w:name w:val="index 1"/>
    <w:basedOn w:val="1"/>
    <w:next w:val="1"/>
    <w:unhideWhenUsed/>
    <w:qFormat/>
    <w:locked/>
    <w:uiPriority w:val="0"/>
  </w:style>
  <w:style w:type="paragraph" w:styleId="36">
    <w:name w:val="Body Text Indent 3"/>
    <w:basedOn w:val="1"/>
    <w:qFormat/>
    <w:locked/>
    <w:uiPriority w:val="0"/>
    <w:pPr>
      <w:spacing w:after="120" w:afterLines="0"/>
      <w:ind w:left="420" w:leftChars="200"/>
    </w:pPr>
    <w:rPr>
      <w:sz w:val="16"/>
      <w:szCs w:val="16"/>
    </w:rPr>
  </w:style>
  <w:style w:type="paragraph" w:styleId="37">
    <w:name w:val="toc 2"/>
    <w:basedOn w:val="1"/>
    <w:next w:val="1"/>
    <w:qFormat/>
    <w:locked/>
    <w:uiPriority w:val="39"/>
    <w:pPr>
      <w:ind w:left="420" w:leftChars="200"/>
    </w:pPr>
  </w:style>
  <w:style w:type="paragraph" w:styleId="38">
    <w:name w:val="Normal (Web)"/>
    <w:basedOn w:val="1"/>
    <w:link w:val="72"/>
    <w:qFormat/>
    <w:uiPriority w:val="0"/>
    <w:pPr>
      <w:widowControl/>
      <w:spacing w:before="100" w:beforeAutospacing="1" w:after="100" w:afterAutospacing="1"/>
      <w:jc w:val="left"/>
    </w:pPr>
    <w:rPr>
      <w:rFonts w:ascii="宋体" w:hAnsi="宋体"/>
      <w:kern w:val="0"/>
      <w:sz w:val="24"/>
      <w:szCs w:val="20"/>
    </w:rPr>
  </w:style>
  <w:style w:type="paragraph" w:styleId="39">
    <w:name w:val="annotation subject"/>
    <w:basedOn w:val="17"/>
    <w:next w:val="40"/>
    <w:link w:val="73"/>
    <w:semiHidden/>
    <w:qFormat/>
    <w:uiPriority w:val="0"/>
    <w:rPr>
      <w:b/>
      <w:kern w:val="2"/>
    </w:rPr>
  </w:style>
  <w:style w:type="paragraph" w:customStyle="1" w:styleId="40">
    <w:name w:val="样式 标题 1 + 黑色"/>
    <w:basedOn w:val="2"/>
    <w:next w:val="1"/>
    <w:qFormat/>
    <w:uiPriority w:val="0"/>
    <w:pPr>
      <w:keepNext w:val="0"/>
      <w:pageBreakBefore/>
      <w:widowControl/>
      <w:numPr>
        <w:ilvl w:val="0"/>
        <w:numId w:val="0"/>
      </w:numPr>
      <w:tabs>
        <w:tab w:val="left" w:pos="567"/>
        <w:tab w:val="left" w:pos="5652"/>
      </w:tabs>
      <w:spacing w:before="240" w:line="240" w:lineRule="auto"/>
      <w:ind w:left="431" w:hanging="431"/>
      <w:jc w:val="left"/>
    </w:pPr>
    <w:rPr>
      <w:snapToGrid/>
      <w:color w:val="000000"/>
      <w:kern w:val="32"/>
      <w:sz w:val="32"/>
      <w:szCs w:val="32"/>
    </w:rPr>
  </w:style>
  <w:style w:type="paragraph" w:styleId="41">
    <w:name w:val="Body Text First Indent"/>
    <w:basedOn w:val="18"/>
    <w:next w:val="42"/>
    <w:qFormat/>
    <w:locked/>
    <w:uiPriority w:val="0"/>
    <w:pPr>
      <w:widowControl w:val="0"/>
      <w:snapToGrid/>
      <w:spacing w:before="0" w:after="120" w:line="360" w:lineRule="auto"/>
      <w:ind w:right="0" w:firstLine="420" w:firstLineChars="100"/>
    </w:pPr>
    <w:rPr>
      <w:kern w:val="2"/>
      <w:sz w:val="24"/>
      <w:szCs w:val="24"/>
    </w:rPr>
  </w:style>
  <w:style w:type="paragraph" w:styleId="42">
    <w:name w:val="Body Text First Indent 2"/>
    <w:basedOn w:val="20"/>
    <w:next w:val="41"/>
    <w:qFormat/>
    <w:locked/>
    <w:uiPriority w:val="0"/>
    <w:pPr>
      <w:tabs>
        <w:tab w:val="left" w:pos="540"/>
      </w:tabs>
      <w:spacing w:after="120" w:afterLines="0"/>
      <w:ind w:left="420" w:leftChars="200" w:firstLine="420" w:firstLineChars="200"/>
    </w:pPr>
    <w:rPr>
      <w:sz w:val="21"/>
    </w:rPr>
  </w:style>
  <w:style w:type="table" w:styleId="44">
    <w:name w:val="Table Grid"/>
    <w:basedOn w:val="4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locked/>
    <w:uiPriority w:val="0"/>
    <w:rPr>
      <w:b/>
      <w:bCs/>
    </w:rPr>
  </w:style>
  <w:style w:type="character" w:styleId="47">
    <w:name w:val="page number"/>
    <w:qFormat/>
    <w:locked/>
    <w:uiPriority w:val="0"/>
  </w:style>
  <w:style w:type="character" w:styleId="48">
    <w:name w:val="FollowedHyperlink"/>
    <w:qFormat/>
    <w:locked/>
    <w:uiPriority w:val="0"/>
    <w:rPr>
      <w:color w:val="338DE6"/>
      <w:u w:val="none"/>
    </w:rPr>
  </w:style>
  <w:style w:type="character" w:styleId="49">
    <w:name w:val="Emphasis"/>
    <w:qFormat/>
    <w:locked/>
    <w:uiPriority w:val="0"/>
  </w:style>
  <w:style w:type="character" w:styleId="50">
    <w:name w:val="HTML Definition"/>
    <w:qFormat/>
    <w:locked/>
    <w:uiPriority w:val="0"/>
  </w:style>
  <w:style w:type="character" w:styleId="51">
    <w:name w:val="HTML Variable"/>
    <w:qFormat/>
    <w:locked/>
    <w:uiPriority w:val="0"/>
  </w:style>
  <w:style w:type="character" w:styleId="52">
    <w:name w:val="Hyperlink"/>
    <w:qFormat/>
    <w:locked/>
    <w:uiPriority w:val="0"/>
    <w:rPr>
      <w:color w:val="338DE6"/>
      <w:u w:val="none"/>
    </w:rPr>
  </w:style>
  <w:style w:type="character" w:styleId="53">
    <w:name w:val="HTML Code"/>
    <w:qFormat/>
    <w:locked/>
    <w:uiPriority w:val="0"/>
    <w:rPr>
      <w:rFonts w:hint="default" w:ascii="serif" w:hAnsi="serif" w:eastAsia="serif" w:cs="serif"/>
      <w:sz w:val="21"/>
      <w:szCs w:val="21"/>
    </w:rPr>
  </w:style>
  <w:style w:type="character" w:styleId="54">
    <w:name w:val="annotation reference"/>
    <w:semiHidden/>
    <w:qFormat/>
    <w:uiPriority w:val="0"/>
    <w:rPr>
      <w:sz w:val="21"/>
    </w:rPr>
  </w:style>
  <w:style w:type="character" w:styleId="55">
    <w:name w:val="HTML Cite"/>
    <w:qFormat/>
    <w:locked/>
    <w:uiPriority w:val="0"/>
  </w:style>
  <w:style w:type="character" w:styleId="56">
    <w:name w:val="HTML Keyboard"/>
    <w:qFormat/>
    <w:locked/>
    <w:uiPriority w:val="0"/>
    <w:rPr>
      <w:rFonts w:hint="default" w:ascii="serif" w:hAnsi="serif" w:eastAsia="serif" w:cs="serif"/>
      <w:sz w:val="21"/>
      <w:szCs w:val="21"/>
    </w:rPr>
  </w:style>
  <w:style w:type="character" w:styleId="57">
    <w:name w:val="HTML Sample"/>
    <w:qFormat/>
    <w:locked/>
    <w:uiPriority w:val="0"/>
    <w:rPr>
      <w:rFonts w:ascii="serif" w:hAnsi="serif" w:eastAsia="serif" w:cs="serif"/>
      <w:sz w:val="21"/>
      <w:szCs w:val="21"/>
    </w:rPr>
  </w:style>
  <w:style w:type="paragraph" w:customStyle="1" w:styleId="58">
    <w:name w:val="样式 正文文本缩进 + 行距: 1.5 倍行距"/>
    <w:basedOn w:val="20"/>
    <w:qFormat/>
    <w:uiPriority w:val="0"/>
    <w:pPr>
      <w:spacing w:after="120"/>
      <w:ind w:left="90" w:leftChars="32" w:firstLine="560" w:firstLineChars="200"/>
    </w:pPr>
    <w:rPr>
      <w:rFonts w:cs="宋体"/>
    </w:rPr>
  </w:style>
  <w:style w:type="paragraph" w:customStyle="1" w:styleId="59">
    <w:name w:val="Default"/>
    <w:basedOn w:val="60"/>
    <w:next w:val="1"/>
    <w:qFormat/>
    <w:uiPriority w:val="0"/>
    <w:pPr>
      <w:widowControl w:val="0"/>
      <w:autoSpaceDE w:val="0"/>
      <w:autoSpaceDN w:val="0"/>
      <w:adjustRightInd w:val="0"/>
    </w:pPr>
    <w:rPr>
      <w:rFonts w:ascii="宋体" w:hAnsi="宋体"/>
      <w:color w:val="000000"/>
      <w:sz w:val="24"/>
      <w:lang w:val="en-US" w:eastAsia="zh-CN" w:bidi="ar-SA"/>
    </w:rPr>
  </w:style>
  <w:style w:type="paragraph" w:customStyle="1" w:styleId="60">
    <w:name w:val="！正文 Alt+0"/>
    <w:basedOn w:val="1"/>
    <w:qFormat/>
    <w:uiPriority w:val="0"/>
    <w:pPr>
      <w:ind w:firstLine="200"/>
    </w:pPr>
    <w:rPr>
      <w:sz w:val="28"/>
      <w:szCs w:val="28"/>
    </w:rPr>
  </w:style>
  <w:style w:type="paragraph" w:customStyle="1" w:styleId="61">
    <w:name w:val="纯文本1"/>
    <w:basedOn w:val="1"/>
    <w:qFormat/>
    <w:uiPriority w:val="0"/>
    <w:rPr>
      <w:rFonts w:hint="eastAsia" w:ascii="宋体" w:hAnsi="Courier New"/>
      <w:szCs w:val="24"/>
    </w:rPr>
  </w:style>
  <w:style w:type="paragraph" w:customStyle="1" w:styleId="62">
    <w:name w:val="样式35"/>
    <w:basedOn w:val="1"/>
    <w:next w:val="63"/>
    <w:qFormat/>
    <w:uiPriority w:val="0"/>
    <w:pPr>
      <w:spacing w:line="312" w:lineRule="auto"/>
      <w:ind w:firstLine="567"/>
    </w:pPr>
    <w:rPr>
      <w:rFonts w:ascii="宋体"/>
      <w:sz w:val="28"/>
    </w:rPr>
  </w:style>
  <w:style w:type="paragraph" w:customStyle="1" w:styleId="63">
    <w:name w:val="font6"/>
    <w:basedOn w:val="1"/>
    <w:next w:val="37"/>
    <w:qFormat/>
    <w:uiPriority w:val="0"/>
    <w:pPr>
      <w:widowControl/>
      <w:spacing w:before="100" w:beforeAutospacing="1" w:after="100" w:afterAutospacing="1"/>
      <w:jc w:val="left"/>
    </w:pPr>
    <w:rPr>
      <w:rFonts w:ascii="宋体" w:hAnsi="宋体" w:cs="宋体"/>
      <w:kern w:val="0"/>
      <w:sz w:val="18"/>
      <w:szCs w:val="18"/>
    </w:rPr>
  </w:style>
  <w:style w:type="character" w:customStyle="1" w:styleId="64">
    <w:name w:val="文档结构图 字符"/>
    <w:link w:val="16"/>
    <w:qFormat/>
    <w:uiPriority w:val="0"/>
    <w:rPr>
      <w:rFonts w:ascii="宋体"/>
      <w:kern w:val="2"/>
      <w:sz w:val="18"/>
      <w:szCs w:val="18"/>
    </w:rPr>
  </w:style>
  <w:style w:type="character" w:customStyle="1" w:styleId="65">
    <w:name w:val="批注文字 字符"/>
    <w:link w:val="17"/>
    <w:qFormat/>
    <w:locked/>
    <w:uiPriority w:val="0"/>
    <w:rPr>
      <w:rFonts w:ascii="Times New Roman" w:hAnsi="Times New Roman" w:eastAsia="宋体"/>
      <w:sz w:val="24"/>
    </w:rPr>
  </w:style>
  <w:style w:type="character" w:customStyle="1" w:styleId="66">
    <w:name w:val="正文文本 字符"/>
    <w:link w:val="18"/>
    <w:qFormat/>
    <w:locked/>
    <w:uiPriority w:val="0"/>
    <w:rPr>
      <w:sz w:val="18"/>
    </w:rPr>
  </w:style>
  <w:style w:type="character" w:customStyle="1" w:styleId="67">
    <w:name w:val="正文文本缩进 字符"/>
    <w:link w:val="20"/>
    <w:semiHidden/>
    <w:qFormat/>
    <w:locked/>
    <w:uiPriority w:val="0"/>
    <w:rPr>
      <w:rFonts w:ascii="Times New Roman" w:hAnsi="Times New Roman" w:eastAsia="宋体"/>
      <w:sz w:val="24"/>
    </w:rPr>
  </w:style>
  <w:style w:type="character" w:customStyle="1" w:styleId="68">
    <w:name w:val="日期 字符1"/>
    <w:link w:val="27"/>
    <w:qFormat/>
    <w:locked/>
    <w:uiPriority w:val="0"/>
    <w:rPr>
      <w:rFonts w:ascii="Times New Roman" w:hAnsi="Times New Roman" w:eastAsia="宋体"/>
      <w:sz w:val="24"/>
    </w:rPr>
  </w:style>
  <w:style w:type="character" w:customStyle="1" w:styleId="69">
    <w:name w:val="批注框文本 字符"/>
    <w:link w:val="29"/>
    <w:semiHidden/>
    <w:qFormat/>
    <w:locked/>
    <w:uiPriority w:val="0"/>
    <w:rPr>
      <w:rFonts w:ascii="Times New Roman" w:hAnsi="Times New Roman" w:eastAsia="宋体"/>
      <w:sz w:val="18"/>
    </w:rPr>
  </w:style>
  <w:style w:type="character" w:customStyle="1" w:styleId="70">
    <w:name w:val="页脚 字符1"/>
    <w:link w:val="30"/>
    <w:qFormat/>
    <w:locked/>
    <w:uiPriority w:val="99"/>
    <w:rPr>
      <w:sz w:val="18"/>
    </w:rPr>
  </w:style>
  <w:style w:type="character" w:customStyle="1" w:styleId="71">
    <w:name w:val="页眉 字符"/>
    <w:link w:val="32"/>
    <w:qFormat/>
    <w:locked/>
    <w:uiPriority w:val="0"/>
    <w:rPr>
      <w:sz w:val="18"/>
    </w:rPr>
  </w:style>
  <w:style w:type="character" w:customStyle="1" w:styleId="72">
    <w:name w:val="普通(网站) 字符"/>
    <w:link w:val="38"/>
    <w:qFormat/>
    <w:locked/>
    <w:uiPriority w:val="0"/>
    <w:rPr>
      <w:rFonts w:ascii="宋体" w:hAnsi="宋体" w:eastAsia="宋体"/>
      <w:sz w:val="24"/>
    </w:rPr>
  </w:style>
  <w:style w:type="character" w:customStyle="1" w:styleId="73">
    <w:name w:val="批注主题 字符"/>
    <w:link w:val="39"/>
    <w:semiHidden/>
    <w:qFormat/>
    <w:locked/>
    <w:uiPriority w:val="0"/>
    <w:rPr>
      <w:rFonts w:ascii="Times New Roman" w:hAnsi="Times New Roman" w:eastAsia="宋体"/>
      <w:b/>
      <w:kern w:val="2"/>
      <w:sz w:val="24"/>
    </w:rPr>
  </w:style>
  <w:style w:type="character" w:customStyle="1" w:styleId="74">
    <w:name w:val="页脚 字符"/>
    <w:qFormat/>
    <w:uiPriority w:val="99"/>
  </w:style>
  <w:style w:type="character" w:customStyle="1" w:styleId="75">
    <w:name w:val="日期 字符"/>
    <w:semiHidden/>
    <w:qFormat/>
    <w:uiPriority w:val="0"/>
    <w:rPr>
      <w:rFonts w:ascii="Times New Roman" w:hAnsi="Times New Roman" w:eastAsia="宋体"/>
      <w:sz w:val="24"/>
    </w:rPr>
  </w:style>
  <w:style w:type="character" w:customStyle="1" w:styleId="76">
    <w:name w:val="fontstyle01"/>
    <w:qFormat/>
    <w:uiPriority w:val="0"/>
    <w:rPr>
      <w:rFonts w:ascii="宋体" w:hAnsi="宋体" w:eastAsia="宋体" w:cs="宋体"/>
      <w:color w:val="000000"/>
      <w:sz w:val="24"/>
      <w:szCs w:val="24"/>
    </w:rPr>
  </w:style>
  <w:style w:type="character" w:customStyle="1" w:styleId="77">
    <w:name w:val="批注文字 字符1"/>
    <w:semiHidden/>
    <w:qFormat/>
    <w:uiPriority w:val="0"/>
    <w:rPr>
      <w:rFonts w:ascii="Times New Roman" w:hAnsi="Times New Roman" w:eastAsia="宋体"/>
      <w:sz w:val="24"/>
    </w:rPr>
  </w:style>
  <w:style w:type="character" w:customStyle="1" w:styleId="78">
    <w:name w:val="正文文本 字符1"/>
    <w:semiHidden/>
    <w:qFormat/>
    <w:uiPriority w:val="0"/>
    <w:rPr>
      <w:rFonts w:ascii="Times New Roman" w:hAnsi="Times New Roman" w:eastAsia="宋体"/>
      <w:sz w:val="24"/>
    </w:rPr>
  </w:style>
  <w:style w:type="character" w:customStyle="1" w:styleId="79">
    <w:name w:val="表格 Char"/>
    <w:link w:val="80"/>
    <w:qFormat/>
    <w:locked/>
    <w:uiPriority w:val="0"/>
    <w:rPr>
      <w:rFonts w:ascii="宋体"/>
      <w:sz w:val="21"/>
    </w:rPr>
  </w:style>
  <w:style w:type="paragraph" w:customStyle="1" w:styleId="80">
    <w:name w:val="表格"/>
    <w:basedOn w:val="13"/>
    <w:next w:val="1"/>
    <w:link w:val="79"/>
    <w:qFormat/>
    <w:uiPriority w:val="0"/>
    <w:pPr>
      <w:adjustRightInd w:val="0"/>
      <w:snapToGrid w:val="0"/>
      <w:spacing w:beforeLines="10" w:afterLines="10" w:line="259" w:lineRule="auto"/>
      <w:jc w:val="center"/>
    </w:pPr>
    <w:rPr>
      <w:rFonts w:ascii="宋体"/>
      <w:kern w:val="0"/>
      <w:szCs w:val="20"/>
    </w:rPr>
  </w:style>
  <w:style w:type="character" w:customStyle="1" w:styleId="81">
    <w:name w:val="fontstrikethrough"/>
    <w:qFormat/>
    <w:uiPriority w:val="0"/>
    <w:rPr>
      <w:strike/>
    </w:rPr>
  </w:style>
  <w:style w:type="character" w:customStyle="1" w:styleId="82">
    <w:name w:val="fontborder"/>
    <w:qFormat/>
    <w:uiPriority w:val="0"/>
    <w:rPr>
      <w:bdr w:val="single" w:color="000000" w:sz="6" w:space="0"/>
    </w:rPr>
  </w:style>
  <w:style w:type="paragraph" w:customStyle="1" w:styleId="8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84">
    <w:name w:val="acee正文"/>
    <w:basedOn w:val="1"/>
    <w:qFormat/>
    <w:uiPriority w:val="0"/>
    <w:pPr>
      <w:spacing w:line="480" w:lineRule="exact"/>
      <w:ind w:firstLine="640" w:firstLineChars="200"/>
    </w:pPr>
    <w:rPr>
      <w:rFonts w:ascii="仿宋_GB2312" w:hAnsi="宋体" w:eastAsia="仿宋_GB2312"/>
      <w:sz w:val="32"/>
    </w:rPr>
  </w:style>
  <w:style w:type="paragraph" w:customStyle="1" w:styleId="85">
    <w:name w:val="表 图 单位"/>
    <w:basedOn w:val="1"/>
    <w:qFormat/>
    <w:uiPriority w:val="0"/>
    <w:pPr>
      <w:jc w:val="right"/>
    </w:pPr>
    <w:rPr>
      <w:sz w:val="18"/>
      <w:szCs w:val="21"/>
    </w:rPr>
  </w:style>
  <w:style w:type="paragraph" w:customStyle="1" w:styleId="86">
    <w:name w:val="样式 标题 1 + 四号 段前: 0 磅 段后: 0 磅 行距: 1.5 倍行距"/>
    <w:basedOn w:val="87"/>
    <w:next w:val="88"/>
    <w:qFormat/>
    <w:uiPriority w:val="0"/>
    <w:pPr>
      <w:spacing w:line="360" w:lineRule="auto"/>
      <w:jc w:val="center"/>
    </w:pPr>
    <w:rPr>
      <w:rFonts w:hAnsi="黑体" w:eastAsia="宋体"/>
      <w:sz w:val="21"/>
    </w:rPr>
  </w:style>
  <w:style w:type="paragraph" w:customStyle="1" w:styleId="87">
    <w:name w:val="1正文"/>
    <w:basedOn w:val="1"/>
    <w:qFormat/>
    <w:uiPriority w:val="0"/>
    <w:pPr>
      <w:spacing w:line="500" w:lineRule="exact"/>
      <w:ind w:firstLine="588" w:firstLineChars="196"/>
    </w:pPr>
    <w:rPr>
      <w:rFonts w:eastAsia="楷体_GB2312"/>
      <w:sz w:val="30"/>
      <w:szCs w:val="30"/>
    </w:rPr>
  </w:style>
  <w:style w:type="paragraph" w:customStyle="1" w:styleId="88">
    <w:name w:val="文本正文"/>
    <w:basedOn w:val="1"/>
    <w:qFormat/>
    <w:uiPriority w:val="0"/>
    <w:pPr>
      <w:snapToGrid w:val="0"/>
      <w:spacing w:line="360" w:lineRule="auto"/>
      <w:ind w:firstLine="510"/>
      <w:jc w:val="left"/>
    </w:pPr>
    <w:rPr>
      <w:spacing w:val="4"/>
      <w:kern w:val="24"/>
      <w:szCs w:val="24"/>
      <w:lang w:val="zh-CN"/>
    </w:rPr>
  </w:style>
  <w:style w:type="paragraph" w:customStyle="1" w:styleId="89">
    <w:name w:val="xl44"/>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宋体"/>
      <w:kern w:val="0"/>
      <w:sz w:val="20"/>
      <w:szCs w:val="20"/>
    </w:rPr>
  </w:style>
  <w:style w:type="paragraph" w:customStyle="1" w:styleId="90">
    <w:name w:val="正文1"/>
    <w:basedOn w:val="1"/>
    <w:qFormat/>
    <w:uiPriority w:val="0"/>
    <w:pPr>
      <w:spacing w:line="360" w:lineRule="auto"/>
      <w:ind w:firstLine="723" w:firstLineChars="200"/>
    </w:pPr>
    <w:rPr>
      <w:kern w:val="0"/>
      <w:szCs w:val="20"/>
    </w:rPr>
  </w:style>
  <w:style w:type="paragraph" w:customStyle="1" w:styleId="91">
    <w:name w:val="标准正文"/>
    <w:basedOn w:val="1"/>
    <w:qFormat/>
    <w:uiPriority w:val="0"/>
    <w:pPr>
      <w:spacing w:line="240" w:lineRule="auto"/>
      <w:ind w:firstLine="560" w:firstLineChars="200"/>
    </w:pPr>
    <w:rPr>
      <w:rFonts w:hAnsi="宋体"/>
      <w:sz w:val="28"/>
      <w:szCs w:val="28"/>
    </w:rPr>
  </w:style>
  <w:style w:type="paragraph" w:customStyle="1" w:styleId="9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93">
    <w:name w:val="表字体"/>
    <w:basedOn w:val="1"/>
    <w:next w:val="1"/>
    <w:qFormat/>
    <w:uiPriority w:val="0"/>
    <w:pPr>
      <w:spacing w:line="240" w:lineRule="auto"/>
      <w:jc w:val="center"/>
    </w:pPr>
    <w:rPr>
      <w:sz w:val="21"/>
    </w:rPr>
  </w:style>
  <w:style w:type="paragraph" w:customStyle="1" w:styleId="94">
    <w:name w:val="!正文"/>
    <w:basedOn w:val="1"/>
    <w:qFormat/>
    <w:uiPriority w:val="0"/>
    <w:pPr>
      <w:spacing w:line="480" w:lineRule="exact"/>
      <w:ind w:firstLine="480" w:firstLineChars="200"/>
    </w:pPr>
    <w:rPr>
      <w:rFonts w:hAnsi="宋体" w:cs="宋体"/>
    </w:rPr>
  </w:style>
  <w:style w:type="paragraph" w:customStyle="1" w:styleId="95">
    <w:name w:val="表"/>
    <w:basedOn w:val="1"/>
    <w:qFormat/>
    <w:uiPriority w:val="0"/>
    <w:pPr>
      <w:jc w:val="center"/>
      <w:outlineLvl w:val="3"/>
    </w:pPr>
    <w:rPr>
      <w:rFonts w:eastAsia="仿宋_GB2312"/>
      <w:kern w:val="0"/>
      <w:szCs w:val="21"/>
    </w:rPr>
  </w:style>
  <w:style w:type="paragraph" w:customStyle="1" w:styleId="96">
    <w:name w:val="样式1"/>
    <w:basedOn w:val="34"/>
    <w:next w:val="1"/>
    <w:qFormat/>
    <w:uiPriority w:val="0"/>
    <w:pPr>
      <w:spacing w:beforeLines="50" w:line="440" w:lineRule="exact"/>
      <w:ind w:left="100" w:leftChars="100"/>
    </w:pPr>
    <w:rPr>
      <w:rFonts w:ascii="宋体" w:hAnsi="宋体"/>
    </w:rPr>
  </w:style>
  <w:style w:type="paragraph" w:customStyle="1" w:styleId="97">
    <w:name w:val="表头"/>
    <w:basedOn w:val="25"/>
    <w:qFormat/>
    <w:uiPriority w:val="0"/>
    <w:pPr>
      <w:spacing w:line="360" w:lineRule="auto"/>
      <w:ind w:firstLine="0" w:firstLineChars="0"/>
      <w:jc w:val="center"/>
    </w:pPr>
    <w:rPr>
      <w:rFonts w:eastAsia="黑体"/>
      <w:kern w:val="0"/>
      <w:szCs w:val="21"/>
    </w:rPr>
  </w:style>
  <w:style w:type="paragraph" w:customStyle="1" w:styleId="98">
    <w:name w:val="表格文字"/>
    <w:basedOn w:val="37"/>
    <w:qFormat/>
    <w:uiPriority w:val="0"/>
    <w:pPr>
      <w:widowControl/>
      <w:spacing w:before="78" w:beforeLines="25" w:after="78" w:afterLines="25"/>
      <w:ind w:left="0" w:leftChars="0"/>
      <w:jc w:val="center"/>
    </w:pPr>
    <w:rPr>
      <w:rFonts w:ascii="宋体" w:hAnsi="宋体" w:eastAsia="仿宋_GB2312"/>
      <w:kern w:val="0"/>
      <w:sz w:val="24"/>
      <w:szCs w:val="52"/>
    </w:rPr>
  </w:style>
  <w:style w:type="paragraph" w:customStyle="1" w:styleId="99">
    <w:name w:val="lxc表格内容"/>
    <w:basedOn w:val="1"/>
    <w:qFormat/>
    <w:uiPriority w:val="0"/>
    <w:pPr>
      <w:jc w:val="center"/>
    </w:pPr>
    <w:rPr>
      <w:rFonts w:ascii="Times New Roman" w:hAnsi="Times New Roman"/>
    </w:rPr>
  </w:style>
  <w:style w:type="paragraph" w:customStyle="1" w:styleId="100">
    <w:name w:val="表标题"/>
    <w:basedOn w:val="1"/>
    <w:qFormat/>
    <w:uiPriority w:val="0"/>
    <w:pPr>
      <w:spacing w:line="240" w:lineRule="auto"/>
      <w:jc w:val="center"/>
    </w:pPr>
    <w:rPr>
      <w:b/>
      <w:kern w:val="0"/>
      <w:sz w:val="21"/>
      <w:szCs w:val="20"/>
    </w:rPr>
  </w:style>
  <w:style w:type="paragraph" w:styleId="101">
    <w:name w:val="List Paragraph"/>
    <w:basedOn w:val="1"/>
    <w:qFormat/>
    <w:uiPriority w:val="34"/>
    <w:pPr>
      <w:widowControl/>
      <w:ind w:firstLine="420" w:firstLineChars="200"/>
      <w:jc w:val="left"/>
    </w:pPr>
    <w:rPr>
      <w:rFonts w:ascii="宋体" w:hAnsi="宋体" w:cs="宋体"/>
      <w:kern w:val="0"/>
    </w:rPr>
  </w:style>
  <w:style w:type="paragraph" w:customStyle="1" w:styleId="10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样式 样式 样式 小四 首行缩进:  2.25 字符 + 首行缩进:  2.25 字符 + 首行缩进:  2 字符"/>
    <w:basedOn w:val="1"/>
    <w:qFormat/>
    <w:uiPriority w:val="0"/>
    <w:pPr>
      <w:spacing w:line="440" w:lineRule="exact"/>
      <w:ind w:firstLine="200" w:firstLineChars="200"/>
    </w:pPr>
    <w:rPr>
      <w:sz w:val="24"/>
    </w:rPr>
  </w:style>
  <w:style w:type="paragraph" w:customStyle="1" w:styleId="104">
    <w:name w:val="表格内容"/>
    <w:basedOn w:val="80"/>
    <w:next w:val="1"/>
    <w:qFormat/>
    <w:uiPriority w:val="0"/>
    <w:pPr>
      <w:spacing w:before="0" w:beforeAutospacing="0" w:after="0" w:afterAutospacing="0"/>
      <w:ind w:left="0"/>
      <w:jc w:val="center"/>
    </w:pPr>
    <w:rPr>
      <w:rFonts w:ascii="Times New Roman" w:hAnsi="Times New Roman" w:cs="宋体"/>
      <w:spacing w:val="0"/>
      <w:szCs w:val="20"/>
    </w:rPr>
  </w:style>
  <w:style w:type="paragraph" w:customStyle="1" w:styleId="105">
    <w:name w:val="表格标题"/>
    <w:basedOn w:val="15"/>
    <w:next w:val="1"/>
    <w:qFormat/>
    <w:uiPriority w:val="0"/>
    <w:pPr>
      <w:keepNext/>
      <w:widowControl/>
      <w:jc w:val="center"/>
    </w:pPr>
    <w:rPr>
      <w:rFonts w:ascii="Times New Roman" w:hAnsi="Times New Roman" w:eastAsia="宋体" w:cs="Times New Roman"/>
      <w:b/>
      <w:kern w:val="0"/>
      <w:sz w:val="21"/>
      <w:szCs w:val="24"/>
    </w:rPr>
  </w:style>
  <w:style w:type="paragraph" w:customStyle="1" w:styleId="106">
    <w:name w:val="表格内文字"/>
    <w:basedOn w:val="1"/>
    <w:qFormat/>
    <w:uiPriority w:val="0"/>
    <w:pPr>
      <w:tabs>
        <w:tab w:val="left" w:pos="0"/>
      </w:tabs>
      <w:adjustRightInd w:val="0"/>
      <w:snapToGrid w:val="0"/>
      <w:jc w:val="center"/>
    </w:pPr>
    <w:rPr>
      <w:rFonts w:eastAsia="仿宋_GB2312"/>
      <w:sz w:val="24"/>
      <w:szCs w:val="28"/>
    </w:rPr>
  </w:style>
  <w:style w:type="paragraph" w:customStyle="1" w:styleId="107">
    <w:name w:val="大表格内"/>
    <w:basedOn w:val="1"/>
    <w:qFormat/>
    <w:uiPriority w:val="0"/>
    <w:pPr>
      <w:spacing w:line="360" w:lineRule="auto"/>
      <w:ind w:firstLine="480" w:firstLineChars="200"/>
    </w:pPr>
    <w:rPr>
      <w:kern w:val="24"/>
      <w:sz w:val="24"/>
      <w:szCs w:val="20"/>
    </w:rPr>
  </w:style>
  <w:style w:type="paragraph" w:customStyle="1" w:styleId="108">
    <w:name w:val="报告表格"/>
    <w:basedOn w:val="1"/>
    <w:qFormat/>
    <w:uiPriority w:val="0"/>
    <w:pPr>
      <w:autoSpaceDE w:val="0"/>
      <w:autoSpaceDN w:val="0"/>
      <w:adjustRightInd w:val="0"/>
      <w:snapToGrid w:val="0"/>
      <w:spacing w:line="240" w:lineRule="auto"/>
      <w:jc w:val="center"/>
      <w:textAlignment w:val="baseline"/>
    </w:pPr>
    <w:rPr>
      <w:kern w:val="0"/>
      <w:sz w:val="21"/>
      <w:szCs w:val="20"/>
    </w:rPr>
  </w:style>
  <w:style w:type="paragraph" w:customStyle="1" w:styleId="109">
    <w:name w:val="lh-正文-报告表"/>
    <w:basedOn w:val="1"/>
    <w:qFormat/>
    <w:uiPriority w:val="0"/>
    <w:pPr>
      <w:spacing w:line="360" w:lineRule="auto"/>
      <w:ind w:firstLine="480" w:firstLineChars="200"/>
    </w:pPr>
    <w:rPr>
      <w:kern w:val="0"/>
      <w:sz w:val="24"/>
      <w:szCs w:val="21"/>
    </w:rPr>
  </w:style>
  <w:style w:type="character" w:customStyle="1" w:styleId="110">
    <w:name w:val="lh-图题-报告书正文 Char"/>
    <w:link w:val="111"/>
    <w:qFormat/>
    <w:uiPriority w:val="0"/>
    <w:rPr>
      <w:rFonts w:ascii="Times New Roman" w:hAnsi="Times New Roman" w:eastAsia="宋体" w:cs="Times New Roman"/>
      <w:sz w:val="24"/>
      <w:szCs w:val="21"/>
      <w:lang w:val="en-US" w:eastAsia="zh-CN" w:bidi="ar-SA"/>
    </w:rPr>
  </w:style>
  <w:style w:type="paragraph" w:customStyle="1" w:styleId="111">
    <w:name w:val="lh-图题-报告书正文"/>
    <w:next w:val="1"/>
    <w:link w:val="110"/>
    <w:qFormat/>
    <w:uiPriority w:val="0"/>
    <w:pPr>
      <w:spacing w:line="360" w:lineRule="auto"/>
      <w:jc w:val="center"/>
    </w:pPr>
    <w:rPr>
      <w:rFonts w:ascii="Times New Roman" w:hAnsi="Times New Roman" w:eastAsia="宋体" w:cs="Times New Roman"/>
      <w:sz w:val="24"/>
      <w:szCs w:val="21"/>
      <w:lang w:val="en-US" w:eastAsia="zh-CN" w:bidi="ar-SA"/>
    </w:rPr>
  </w:style>
  <w:style w:type="paragraph" w:customStyle="1" w:styleId="112">
    <w:name w:val="lh-表题-报告书正文"/>
    <w:next w:val="113"/>
    <w:qFormat/>
    <w:uiPriority w:val="0"/>
    <w:pPr>
      <w:keepNext/>
      <w:adjustRightInd w:val="0"/>
      <w:snapToGrid w:val="0"/>
      <w:spacing w:before="120" w:beforeLines="50"/>
      <w:jc w:val="center"/>
    </w:pPr>
    <w:rPr>
      <w:rFonts w:ascii="Times New Roman" w:hAnsi="Times New Roman" w:eastAsia="宋体" w:cs="Times New Roman"/>
      <w:snapToGrid w:val="0"/>
      <w:sz w:val="24"/>
      <w:szCs w:val="21"/>
      <w:lang w:val="en-US" w:eastAsia="zh-CN" w:bidi="ar-SA"/>
    </w:rPr>
  </w:style>
  <w:style w:type="paragraph" w:customStyle="1" w:styleId="113">
    <w:name w:val="lh-表格文字-报告书"/>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114">
    <w:name w:val="正文 32"/>
    <w:basedOn w:val="1"/>
    <w:next w:val="115"/>
    <w:qFormat/>
    <w:uiPriority w:val="0"/>
    <w:pPr>
      <w:autoSpaceDE w:val="0"/>
      <w:autoSpaceDN w:val="0"/>
      <w:adjustRightInd w:val="0"/>
      <w:spacing w:line="300" w:lineRule="auto"/>
      <w:ind w:firstLine="567"/>
      <w:textAlignment w:val="baseline"/>
    </w:pPr>
    <w:rPr>
      <w:rFonts w:eastAsia="楷体_GB2312"/>
      <w:kern w:val="0"/>
      <w:sz w:val="24"/>
      <w:szCs w:val="22"/>
    </w:rPr>
  </w:style>
  <w:style w:type="paragraph" w:customStyle="1" w:styleId="115">
    <w:name w:val="xl30"/>
    <w:basedOn w:val="1"/>
    <w:next w:val="39"/>
    <w:qFormat/>
    <w:uiPriority w:val="0"/>
    <w:pPr>
      <w:widowControl/>
      <w:pBdr>
        <w:bottom w:val="single" w:color="auto" w:sz="4" w:space="0"/>
      </w:pBdr>
      <w:spacing w:before="156" w:beforeLines="50"/>
      <w:jc w:val="center"/>
      <w:textAlignment w:val="center"/>
    </w:pPr>
    <w:rPr>
      <w:rFonts w:eastAsia="Arial Unicode MS"/>
      <w:kern w:val="0"/>
    </w:rPr>
  </w:style>
  <w:style w:type="character" w:customStyle="1" w:styleId="116">
    <w:name w:val="正文文本缩进 Char"/>
    <w:link w:val="20"/>
    <w:qFormat/>
    <w:locked/>
    <w:uiPriority w:val="0"/>
    <w:rPr>
      <w:rFonts w:ascii="Times New Roman" w:hAnsi="Times New Roman" w:eastAsia="宋体"/>
      <w:sz w:val="24"/>
    </w:rPr>
  </w:style>
  <w:style w:type="paragraph" w:customStyle="1" w:styleId="117">
    <w:name w:val="！论文正文ctrl+0"/>
    <w:basedOn w:val="1"/>
    <w:qFormat/>
    <w:uiPriority w:val="0"/>
    <w:pPr>
      <w:spacing w:line="400" w:lineRule="exact"/>
      <w:ind w:firstLine="200" w:firstLineChars="200"/>
    </w:pPr>
    <w:rPr>
      <w:bCs/>
      <w:sz w:val="24"/>
      <w:szCs w:val="28"/>
    </w:rPr>
  </w:style>
  <w:style w:type="paragraph" w:customStyle="1" w:styleId="118">
    <w:name w:val="表 图 内容"/>
    <w:qFormat/>
    <w:uiPriority w:val="0"/>
    <w:pPr>
      <w:jc w:val="center"/>
    </w:pPr>
    <w:rPr>
      <w:rFonts w:ascii="Times New Roman" w:hAnsi="Times New Roman" w:eastAsia="宋体" w:cs="Times New Roman"/>
      <w:color w:val="000000"/>
      <w:kern w:val="2"/>
      <w:sz w:val="21"/>
      <w:szCs w:val="24"/>
      <w:lang w:val="en-US" w:eastAsia="zh-CN" w:bidi="ar-SA"/>
    </w:rPr>
  </w:style>
  <w:style w:type="table" w:customStyle="1" w:styleId="119">
    <w:name w:val="Table Normal"/>
    <w:semiHidden/>
    <w:unhideWhenUsed/>
    <w:qFormat/>
    <w:uiPriority w:val="0"/>
    <w:tblPr>
      <w:tblCellMar>
        <w:top w:w="0" w:type="dxa"/>
        <w:left w:w="0" w:type="dxa"/>
        <w:bottom w:w="0" w:type="dxa"/>
        <w:right w:w="0" w:type="dxa"/>
      </w:tblCellMar>
    </w:tblPr>
  </w:style>
  <w:style w:type="paragraph" w:customStyle="1" w:styleId="120">
    <w:name w:val="Table Text"/>
    <w:basedOn w:val="1"/>
    <w:semiHidden/>
    <w:qFormat/>
    <w:uiPriority w:val="0"/>
    <w:rPr>
      <w:rFonts w:ascii="宋体" w:hAnsi="宋体" w:eastAsia="宋体" w:cs="宋体"/>
      <w:sz w:val="20"/>
      <w:szCs w:val="20"/>
      <w:lang w:val="en-US" w:eastAsia="en-US" w:bidi="ar-SA"/>
    </w:rPr>
  </w:style>
  <w:style w:type="paragraph" w:customStyle="1" w:styleId="121">
    <w:name w:val="Table Paragraph"/>
    <w:basedOn w:val="1"/>
    <w:qFormat/>
    <w:uiPriority w:val="1"/>
    <w:pPr>
      <w:jc w:val="left"/>
    </w:pPr>
    <w:rPr>
      <w:rFonts w:ascii="Calibri" w:hAnsi="Calibri"/>
      <w:kern w:val="0"/>
      <w:sz w:val="22"/>
      <w:szCs w:val="22"/>
      <w:lang w:eastAsia="en-US"/>
    </w:rPr>
  </w:style>
  <w:style w:type="paragraph" w:customStyle="1" w:styleId="1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样式 正文缩进正文缩进2正文缩进 Char Char正文缩进 Char Char Char Char正文缩进 Char ..."/>
    <w:basedOn w:val="14"/>
    <w:qFormat/>
    <w:uiPriority w:val="0"/>
    <w:pPr>
      <w:spacing w:line="360" w:lineRule="auto"/>
      <w:ind w:firstLine="200"/>
    </w:pPr>
    <w:rPr>
      <w:rFonts w:cs="宋体"/>
      <w:sz w:val="24"/>
    </w:rPr>
  </w:style>
  <w:style w:type="paragraph" w:customStyle="1" w:styleId="124">
    <w:name w:val="S报告正文"/>
    <w:basedOn w:val="1"/>
    <w:qFormat/>
    <w:uiPriority w:val="0"/>
    <w:pPr>
      <w:adjustRightInd w:val="0"/>
      <w:snapToGrid w:val="0"/>
      <w:spacing w:line="480" w:lineRule="exact"/>
      <w:ind w:firstLine="510"/>
      <w:jc w:val="left"/>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70</Pages>
  <Words>39431</Words>
  <Characters>45069</Characters>
  <Lines>286</Lines>
  <Paragraphs>80</Paragraphs>
  <TotalTime>1</TotalTime>
  <ScaleCrop>false</ScaleCrop>
  <LinksUpToDate>false</LinksUpToDate>
  <CharactersWithSpaces>45347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q u e e n i e</cp:lastModifiedBy>
  <cp:lastPrinted>2024-04-01T00:22:00Z</cp:lastPrinted>
  <dcterms:modified xsi:type="dcterms:W3CDTF">2025-12-12T07:31:20Z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BE29575D2FFE44DE83D42891DA61E422_13</vt:lpwstr>
  </property>
  <property fmtid="{D5CDD505-2E9C-101B-9397-08002B2CF9AE}" pid="4" name="KSOTemplateDocerSaveRecord">
    <vt:lpwstr>eyJoZGlkIjoiZWI2ZmRkMmZlM2NkNzU3OWQ2ZmQwODJmOTU2NzU5ZDkiLCJ1c2VySWQiOiI0NDA5ODA4NzUifQ==</vt:lpwstr>
  </property>
</Properties>
</file>