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DE1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45A94DC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491ED5EF">
      <w:pPr>
        <w:pStyle w:val="2"/>
        <w:rPr>
          <w:rFonts w:hint="eastAsia"/>
          <w:lang w:eastAsia="zh-CN"/>
        </w:rPr>
      </w:pPr>
    </w:p>
    <w:p w14:paraId="653C9285">
      <w:pPr>
        <w:pStyle w:val="2"/>
        <w:rPr>
          <w:rFonts w:hint="eastAsia"/>
          <w:lang w:eastAsia="zh-CN"/>
        </w:rPr>
      </w:pPr>
    </w:p>
    <w:p w14:paraId="1B60685D">
      <w:pPr>
        <w:pStyle w:val="2"/>
        <w:rPr>
          <w:rFonts w:hint="eastAsia"/>
          <w:lang w:eastAsia="zh-CN"/>
        </w:rPr>
      </w:pPr>
    </w:p>
    <w:p w14:paraId="43910C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宁环评〔2025〕6号</w:t>
      </w:r>
    </w:p>
    <w:p w14:paraId="7E4364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14:paraId="426A00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关于</w:t>
      </w:r>
      <w:r>
        <w:rPr>
          <w:rFonts w:hint="eastAsia" w:ascii="方正小标宋简体" w:hAnsi="方正小标宋简体" w:eastAsia="方正小标宋简体" w:cs="方正小标宋简体"/>
          <w:spacing w:val="-6"/>
          <w:sz w:val="44"/>
          <w:szCs w:val="44"/>
        </w:rPr>
        <w:t>永州市宁远县柏家坪镇污水处理工程</w:t>
      </w:r>
    </w:p>
    <w:p w14:paraId="3E987F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pacing w:val="-6"/>
          <w:sz w:val="44"/>
          <w:szCs w:val="44"/>
        </w:rPr>
        <w:t>重大变更</w:t>
      </w:r>
      <w:r>
        <w:rPr>
          <w:rFonts w:hint="eastAsia" w:ascii="方正小标宋简体" w:hAnsi="方正小标宋简体" w:eastAsia="方正小标宋简体" w:cs="方正小标宋简体"/>
          <w:sz w:val="44"/>
          <w:szCs w:val="44"/>
        </w:rPr>
        <w:t>环境影响报告表</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批复</w:t>
      </w:r>
    </w:p>
    <w:p w14:paraId="7903B2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79CEEE2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宁远县城市管理和综合执法局：</w:t>
      </w:r>
    </w:p>
    <w:p w14:paraId="064BCBD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你单位报送《关于申请批复&lt;永州市宁远县柏家坪镇污水处理工程重大变更环境影响报告表&gt;的函》及相关附件资料收悉，经研究，批复如</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w:t>
      </w:r>
    </w:p>
    <w:p w14:paraId="21EA53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宁远县柏家坪镇污水处理工程项目，位于柏家坪镇双井圩村，地理坐标为东经111°58′57.822″，北纬25°49′22.082″，于2017年获得永州市生态环境局环评批复（永环评〔2017〕103号）。自实施运营以来，原有的部分一体化智能污水处理设备损坏严重，导致处理效果不佳、出水水质不稳定等，宁远县城市管理和综合执法局拟追加投资实施提升改造，旨在提高污水处理效率，确保稳定运行和达标排放。对照生态环境部办公厅下发《关于印发淀粉等五个行业建设项目重大变动清单的通知》（环办环评函〔2019〕934号），拟建项目污水处理工艺及处理设施改造变化，属于重大变动，应当重新报批环境影响报告文件。</w:t>
      </w:r>
    </w:p>
    <w:p w14:paraId="2C4378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变更后，拟建项目总投资为9552.94万元（环保投资9552.94万元，占总投资的100%），总占地面积为33128.07m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，主要建设内容为在原有基础上新建改良AAO池、紫外消毒器以及配套设备，并对原MBBR一体化设备进行改造，将一体化设备改造为二沉池，作为新建AAO池的二沉池等，近期设计处理规模为2000m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/d，变更后处理工艺为预处理(粗格栅+平流沉砂池+调节池)+改良A/A/O+紫外线消毒，出水水质执行《城镇污水处理厂污染物排放标准》(GB18918-2002)一级A标准。</w:t>
      </w:r>
    </w:p>
    <w:p w14:paraId="77A1D4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环评报告分析结论和技术审查意见，在严格落实环境影响报告表及本批复意见提出的各项生态环境保护措施和环境风险防控措施，确保各类污染物达标排放的前提下，依据《中华人民共和国环境影响评价法》第二十二条等规定，我局原则同意本项目按照报告表所确定的性质、规模、工艺、地点及环境保护对策措施进行建设。</w:t>
      </w:r>
    </w:p>
    <w:p w14:paraId="18533D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 w:eastAsia="仿宋_GB2312"/>
          <w:color w:val="000000"/>
          <w:sz w:val="32"/>
          <w:szCs w:val="32"/>
        </w:rPr>
        <w:t>在设计、建设、运行过程中</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你单位要</w:t>
      </w:r>
      <w:r>
        <w:rPr>
          <w:rFonts w:hint="eastAsia" w:ascii="仿宋_GB2312" w:hAnsi="仿宋" w:eastAsia="仿宋_GB2312"/>
          <w:color w:val="000000"/>
          <w:sz w:val="32"/>
          <w:szCs w:val="32"/>
        </w:rPr>
        <w:t>严格执行</w:t>
      </w:r>
      <w:r>
        <w:rPr>
          <w:rFonts w:hint="eastAsia" w:ascii="仿宋_GB2312" w:hAnsi="仿宋" w:eastAsia="仿宋_GB2312"/>
          <w:color w:val="000000"/>
          <w:sz w:val="32"/>
          <w:szCs w:val="32"/>
          <w:lang w:val="en-US" w:eastAsia="zh-CN"/>
        </w:rPr>
        <w:t>环境保护</w:t>
      </w:r>
      <w:r>
        <w:rPr>
          <w:rFonts w:hint="eastAsia" w:ascii="仿宋_GB2312" w:hAnsi="仿宋" w:eastAsia="仿宋_GB2312"/>
          <w:color w:val="000000"/>
          <w:sz w:val="32"/>
          <w:szCs w:val="32"/>
        </w:rPr>
        <w:t>“三同时”制度，</w:t>
      </w:r>
      <w:r>
        <w:rPr>
          <w:rFonts w:hint="eastAsia" w:ascii="仿宋_GB2312" w:hAnsi="仿宋" w:eastAsia="仿宋_GB2312"/>
          <w:color w:val="000000"/>
          <w:sz w:val="32"/>
          <w:szCs w:val="32"/>
          <w:lang w:eastAsia="zh-CN"/>
        </w:rPr>
        <w:t>全面</w:t>
      </w:r>
      <w:r>
        <w:rPr>
          <w:rFonts w:hint="eastAsia" w:ascii="仿宋_GB2312" w:hAnsi="仿宋" w:eastAsia="仿宋_GB2312"/>
          <w:color w:val="000000"/>
          <w:sz w:val="32"/>
          <w:szCs w:val="32"/>
        </w:rPr>
        <w:t>落实</w:t>
      </w:r>
      <w:r>
        <w:rPr>
          <w:rFonts w:hint="eastAsia" w:ascii="仿宋_GB2312" w:hAnsi="仿宋" w:eastAsia="仿宋_GB2312"/>
          <w:color w:val="000000"/>
          <w:sz w:val="32"/>
          <w:szCs w:val="32"/>
          <w:lang w:val="en-US" w:eastAsia="zh-CN"/>
        </w:rPr>
        <w:t>环境影响</w:t>
      </w:r>
      <w:r>
        <w:rPr>
          <w:rFonts w:hint="eastAsia" w:ascii="仿宋_GB2312" w:hAnsi="仿宋" w:eastAsia="仿宋_GB2312"/>
          <w:color w:val="000000"/>
          <w:sz w:val="32"/>
          <w:szCs w:val="32"/>
        </w:rPr>
        <w:t>报告</w:t>
      </w:r>
      <w:r>
        <w:rPr>
          <w:rFonts w:hint="eastAsia" w:ascii="仿宋_GB2312" w:hAnsi="仿宋" w:eastAsia="仿宋_GB2312"/>
          <w:color w:val="000000"/>
          <w:sz w:val="32"/>
          <w:szCs w:val="32"/>
          <w:lang w:val="en-US" w:eastAsia="zh-CN"/>
        </w:rPr>
        <w:t>表</w:t>
      </w:r>
      <w:r>
        <w:rPr>
          <w:rFonts w:hint="eastAsia" w:ascii="仿宋_GB2312" w:hAnsi="仿宋" w:eastAsia="仿宋_GB2312"/>
          <w:color w:val="000000"/>
          <w:sz w:val="32"/>
          <w:szCs w:val="32"/>
        </w:rPr>
        <w:t>提出的污染防治</w:t>
      </w:r>
      <w:r>
        <w:rPr>
          <w:rFonts w:hint="eastAsia" w:ascii="仿宋_GB2312" w:hAnsi="仿宋" w:eastAsia="仿宋_GB2312"/>
          <w:color w:val="000000"/>
          <w:sz w:val="32"/>
          <w:szCs w:val="32"/>
          <w:lang w:val="en-US" w:eastAsia="zh-CN"/>
        </w:rPr>
        <w:t>措施</w:t>
      </w:r>
      <w:r>
        <w:rPr>
          <w:rFonts w:hint="eastAsia" w:ascii="仿宋_GB2312" w:hAnsi="仿宋" w:eastAsia="仿宋_GB2312"/>
          <w:color w:val="000000"/>
          <w:sz w:val="32"/>
          <w:szCs w:val="32"/>
        </w:rPr>
        <w:t>和生态</w:t>
      </w:r>
      <w:r>
        <w:rPr>
          <w:rFonts w:hint="eastAsia" w:ascii="仿宋_GB2312" w:hAnsi="仿宋" w:eastAsia="仿宋_GB2312"/>
          <w:color w:val="000000"/>
          <w:sz w:val="32"/>
          <w:szCs w:val="32"/>
          <w:lang w:val="en-US" w:eastAsia="zh-CN"/>
        </w:rPr>
        <w:t>环境</w:t>
      </w:r>
      <w:r>
        <w:rPr>
          <w:rFonts w:hint="eastAsia" w:ascii="仿宋_GB2312" w:hAnsi="仿宋" w:eastAsia="仿宋_GB2312"/>
          <w:color w:val="000000"/>
          <w:sz w:val="32"/>
          <w:szCs w:val="32"/>
        </w:rPr>
        <w:t>保护要求，并着重做好以下工作</w:t>
      </w:r>
      <w:r>
        <w:rPr>
          <w:rFonts w:hint="eastAsia" w:ascii="仿宋_GB2312" w:hAnsi="仿宋" w:eastAsia="仿宋_GB2312"/>
          <w:color w:val="000000"/>
          <w:sz w:val="32"/>
          <w:szCs w:val="32"/>
          <w:lang w:eastAsia="zh-CN"/>
        </w:rPr>
        <w:t>：</w:t>
      </w:r>
    </w:p>
    <w:p w14:paraId="6178580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1.相关建设要求。</w:t>
      </w:r>
      <w:r>
        <w:rPr>
          <w:rFonts w:hint="eastAsia" w:ascii="仿宋_GB2312" w:hAnsi="仿宋_GB2312" w:eastAsia="仿宋_GB2312" w:cs="仿宋_GB2312"/>
          <w:sz w:val="32"/>
          <w:szCs w:val="32"/>
          <w:lang w:val="en-US" w:eastAsia="zh-CN"/>
        </w:rPr>
        <w:t>应符合宁远县国土空间总体规划、土地利用规划，并按国家相关的法律法规，做好相关基础设施建设等工作。优化厂区平面布局，合理布置生产、生活功能区域，污泥干化床等臭气源建设尽量远离周边居民点。所选用的生产设备、原辅材料应符合国家产业政策及质量安全要求，并落实好各项安全、环保管理措施，避免因安全问题引发次生环境问题。按照《环境保护图形标志》排放口（源）（GB15562.1-1995）、《环境保护图形标志》固体废物贮存（处置）场（GB15562.2-1995）及2023年修改单的规定和要求，设置环境保护图形标志牌。</w:t>
      </w:r>
      <w:r>
        <w:rPr>
          <w:rFonts w:hint="eastAsia" w:ascii="仿宋_GB2312" w:hAnsi="仿宋_GB2312" w:eastAsia="仿宋_GB2312" w:cs="仿宋_GB2312"/>
          <w:color w:val="auto"/>
          <w:sz w:val="32"/>
          <w:szCs w:val="32"/>
          <w:lang w:val="en-US" w:eastAsia="zh-CN"/>
        </w:rPr>
        <w:t>严格落实施工期各项污染防治措施，确保噪声、废气、废水及固体废物等污染物达标排放，减少对周边环境的不利影响</w:t>
      </w:r>
    </w:p>
    <w:p w14:paraId="692D8E8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2.废气污染防治。</w:t>
      </w:r>
      <w:r>
        <w:rPr>
          <w:rFonts w:hint="eastAsia" w:ascii="仿宋_GB2312" w:hAnsi="仿宋_GB2312" w:eastAsia="仿宋_GB2312" w:cs="仿宋_GB2312"/>
          <w:sz w:val="32"/>
          <w:szCs w:val="32"/>
          <w:lang w:val="en-US" w:eastAsia="zh-CN"/>
        </w:rPr>
        <w:t>运营期间，采用严格的恶臭污染防治措施，采取优化厂区平面布局、生物除臭装置等处理措施，恶臭厂界无组织排放执行《城镇污水处理厂污染物排放标准》（GB18918-2002）表4限值要求。同时，加强运行操作管理，定期喷洒除臭剂，污泥脱水间安装机械排风装置，采取密闭车辆清运污泥，四周种植绿化隔离带，厂区内种植除臭效果良好的树种、花草等措施，进一步降低恶臭污染。</w:t>
      </w:r>
    </w:p>
    <w:p w14:paraId="0E2877E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3.废水污染防治。</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color w:val="000000"/>
          <w:sz w:val="32"/>
          <w:szCs w:val="32"/>
        </w:rPr>
        <w:t>雨污分流、清污分流、污污分流</w:t>
      </w:r>
      <w:r>
        <w:rPr>
          <w:rFonts w:hint="eastAsia" w:ascii="仿宋_GB2312" w:hAnsi="仿宋_GB2312" w:eastAsia="仿宋_GB2312" w:cs="仿宋_GB2312"/>
          <w:sz w:val="32"/>
          <w:szCs w:val="32"/>
          <w:lang w:val="en-US" w:eastAsia="zh-CN"/>
        </w:rPr>
        <w:t>”原则，建设完善厂区雨污排放管网系统。运营期间，生活污水、污泥脱水机房冲洗废水等与进厂污水合并，经有效处理达到《城镇污水处理厂污染物排放标准》(GB18918-2002)一级A标准后，排入西舂水。</w:t>
      </w:r>
    </w:p>
    <w:p w14:paraId="5385C14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4.噪声污染防治。</w:t>
      </w:r>
      <w:r>
        <w:rPr>
          <w:rFonts w:hint="eastAsia" w:ascii="仿宋_GB2312" w:hAnsi="仿宋" w:eastAsia="仿宋_GB2312"/>
          <w:sz w:val="32"/>
          <w:szCs w:val="32"/>
        </w:rPr>
        <w:t>按照安全、节能、环保要求</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优化厂区平面</w:t>
      </w:r>
      <w:r>
        <w:rPr>
          <w:rFonts w:hint="eastAsia" w:ascii="仿宋_GB2312" w:hAnsi="仿宋" w:eastAsia="仿宋_GB2312"/>
          <w:sz w:val="32"/>
          <w:szCs w:val="32"/>
        </w:rPr>
        <w:t>布局，采取降噪减振措施，加强生产设备维护管理，确保厂界噪声达到《工业企业厂界环境噪声排放标准》（GB12348-2008）</w:t>
      </w:r>
      <w:r>
        <w:rPr>
          <w:rFonts w:hint="eastAsia" w:ascii="仿宋_GB2312" w:hAnsi="仿宋" w:eastAsia="仿宋_GB2312"/>
          <w:sz w:val="32"/>
          <w:szCs w:val="32"/>
          <w:lang w:val="en-US" w:eastAsia="zh-CN"/>
        </w:rPr>
        <w:t>2类排放标准</w:t>
      </w:r>
      <w:r>
        <w:rPr>
          <w:rFonts w:hint="eastAsia" w:ascii="仿宋_GB2312" w:hAnsi="仿宋" w:eastAsia="仿宋_GB2312"/>
          <w:sz w:val="32"/>
          <w:szCs w:val="32"/>
          <w:lang w:eastAsia="zh-CN"/>
        </w:rPr>
        <w:t>。</w:t>
      </w:r>
    </w:p>
    <w:p w14:paraId="301D387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5.固废污染防治。</w:t>
      </w:r>
      <w:r>
        <w:rPr>
          <w:rFonts w:hint="eastAsia" w:ascii="仿宋_GB2312" w:hAnsi="仿宋_GB2312" w:eastAsia="仿宋_GB2312" w:cs="仿宋_GB2312"/>
          <w:sz w:val="32"/>
          <w:szCs w:val="32"/>
          <w:lang w:val="en-US" w:eastAsia="zh-CN"/>
        </w:rPr>
        <w:t>按照“减量化、资源化、无害化”原则，对固体废物进行分类收集、处理和处置，并确保不造成二次污染。按《危险废物贮存污染控制标准》（GB18597-2023）要求做好危险废物的分区暂存和规范管理，定期交有危险废物处理资质的单位进行处置。生活垃圾由环卫部门集中处置。</w:t>
      </w:r>
    </w:p>
    <w:p w14:paraId="460879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sz w:val="32"/>
          <w:szCs w:val="32"/>
          <w:lang w:val="zh-CN"/>
        </w:rPr>
      </w:pPr>
      <w:r>
        <w:rPr>
          <w:rFonts w:hint="eastAsia" w:ascii="楷体" w:hAnsi="楷体" w:eastAsia="楷体" w:cs="楷体"/>
          <w:b/>
          <w:bCs/>
          <w:sz w:val="32"/>
          <w:szCs w:val="32"/>
          <w:lang w:val="en-US" w:eastAsia="zh-CN"/>
        </w:rPr>
        <w:t>6.环境风险防控。</w:t>
      </w:r>
      <w:r>
        <w:rPr>
          <w:rFonts w:hint="eastAsia" w:ascii="仿宋_GB2312" w:hAnsi="仿宋_GB2312" w:eastAsia="仿宋_GB2312" w:cs="仿宋_GB2312"/>
          <w:sz w:val="32"/>
          <w:szCs w:val="32"/>
          <w:lang w:val="en-US" w:eastAsia="zh-CN"/>
        </w:rPr>
        <w:t>严格落实环境保护主体责任。加强环境风险管理及项目安全生产检查，制定环境风险应急预案及防范措施，确保区域环境安全。</w:t>
      </w:r>
      <w:r>
        <w:rPr>
          <w:rFonts w:hint="eastAsia" w:ascii="仿宋_GB2312" w:hAnsi="仿宋" w:eastAsia="仿宋_GB2312"/>
          <w:color w:val="000000"/>
          <w:sz w:val="32"/>
          <w:szCs w:val="32"/>
        </w:rPr>
        <w:t>加强</w:t>
      </w:r>
      <w:r>
        <w:rPr>
          <w:rFonts w:hint="eastAsia" w:ascii="仿宋_GB2312" w:hAnsi="仿宋" w:eastAsia="仿宋_GB2312"/>
          <w:color w:val="000000"/>
          <w:sz w:val="32"/>
          <w:szCs w:val="32"/>
          <w:lang w:val="en-US" w:eastAsia="zh-CN"/>
        </w:rPr>
        <w:t>生产、环保设施的</w:t>
      </w:r>
      <w:r>
        <w:rPr>
          <w:rFonts w:hint="eastAsia" w:ascii="仿宋_GB2312" w:hAnsi="仿宋" w:eastAsia="仿宋_GB2312"/>
          <w:color w:val="000000"/>
          <w:sz w:val="32"/>
          <w:szCs w:val="32"/>
        </w:rPr>
        <w:t>日常运维管理，</w:t>
      </w:r>
      <w:r>
        <w:rPr>
          <w:rFonts w:hint="eastAsia" w:ascii="仿宋_GB2312" w:hAnsi="仿宋" w:eastAsia="仿宋_GB2312"/>
          <w:color w:val="000000"/>
          <w:sz w:val="32"/>
          <w:szCs w:val="32"/>
          <w:lang w:val="en-US" w:eastAsia="zh-CN"/>
        </w:rPr>
        <w:t>确保治</w:t>
      </w:r>
      <w:r>
        <w:rPr>
          <w:rFonts w:hint="eastAsia" w:ascii="仿宋_GB2312" w:hAnsi="仿宋" w:eastAsia="仿宋_GB2312"/>
          <w:color w:val="000000"/>
          <w:sz w:val="32"/>
          <w:szCs w:val="32"/>
        </w:rPr>
        <w:t>污设施稳定运行</w:t>
      </w:r>
      <w:r>
        <w:rPr>
          <w:rFonts w:hint="eastAsia" w:ascii="仿宋_GB2312" w:hAnsi="仿宋" w:eastAsia="仿宋_GB2312"/>
          <w:color w:val="000000"/>
          <w:sz w:val="32"/>
          <w:szCs w:val="32"/>
          <w:lang w:val="en-US" w:eastAsia="zh-CN"/>
        </w:rPr>
        <w:t>和</w:t>
      </w:r>
      <w:r>
        <w:rPr>
          <w:rFonts w:hint="eastAsia" w:ascii="仿宋_GB2312" w:hAnsi="仿宋" w:eastAsia="仿宋_GB2312"/>
          <w:color w:val="000000"/>
          <w:sz w:val="32"/>
          <w:szCs w:val="32"/>
        </w:rPr>
        <w:t>污染物稳定达标排放</w:t>
      </w:r>
      <w:r>
        <w:rPr>
          <w:rFonts w:hint="eastAsia" w:ascii="仿宋_GB2312" w:hAnsi="仿宋" w:eastAsia="仿宋_GB2312"/>
          <w:color w:val="000000"/>
          <w:sz w:val="32"/>
          <w:szCs w:val="32"/>
          <w:lang w:eastAsia="zh-CN"/>
        </w:rPr>
        <w:t>。</w:t>
      </w:r>
      <w:r>
        <w:rPr>
          <w:rFonts w:hint="eastAsia" w:ascii="仿宋_GB2312" w:hAnsi="仿宋" w:eastAsia="仿宋_GB2312"/>
          <w:sz w:val="32"/>
          <w:szCs w:val="32"/>
          <w:lang w:val="zh-CN"/>
        </w:rPr>
        <w:t>加强对项目附近</w:t>
      </w:r>
      <w:r>
        <w:rPr>
          <w:rFonts w:hint="eastAsia" w:ascii="仿宋_GB2312" w:hAnsi="仿宋" w:eastAsia="仿宋_GB2312"/>
          <w:sz w:val="32"/>
          <w:szCs w:val="32"/>
          <w:lang w:val="en-US" w:eastAsia="zh-CN"/>
        </w:rPr>
        <w:t>居民区等</w:t>
      </w:r>
      <w:r>
        <w:rPr>
          <w:rFonts w:hint="eastAsia" w:ascii="仿宋_GB2312" w:hAnsi="仿宋" w:eastAsia="仿宋_GB2312"/>
          <w:sz w:val="32"/>
          <w:szCs w:val="32"/>
          <w:lang w:val="zh-CN"/>
        </w:rPr>
        <w:t>环境敏感点的环境保护，处理好与周边的关系，防止因环保诉求而引发矛盾，自觉维护社会稳定。</w:t>
      </w:r>
    </w:p>
    <w:p w14:paraId="55567F1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三、项目在环保申报过程中不得隐情不报，若发现本项目存在弄虚作假或环评文件有严重质量问题等情形的，将依法撤销行政审批决定。本批复各项内容必须严格执行，如有违反，将依法追究法律责任。</w:t>
      </w:r>
    </w:p>
    <w:p w14:paraId="7B2A0D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四、你单位必须严格执行配套的环境保护设施与主体工程同时设计、同时施工、同时投产使用的环境保护“三同时”制度；</w:t>
      </w:r>
      <w:r>
        <w:rPr>
          <w:rFonts w:hint="eastAsia" w:ascii="仿宋_GB2312" w:hAnsi="仿宋" w:eastAsia="仿宋_GB2312"/>
          <w:color w:val="000000"/>
          <w:sz w:val="32"/>
          <w:szCs w:val="32"/>
        </w:rPr>
        <w:t>做好生态环境</w:t>
      </w:r>
      <w:r>
        <w:rPr>
          <w:rFonts w:hint="eastAsia" w:ascii="仿宋_GB2312" w:hAnsi="仿宋" w:eastAsia="仿宋_GB2312"/>
          <w:color w:val="000000"/>
          <w:sz w:val="32"/>
          <w:szCs w:val="32"/>
          <w:lang w:val="en-US" w:eastAsia="zh-CN"/>
        </w:rPr>
        <w:t>保护</w:t>
      </w:r>
      <w:r>
        <w:rPr>
          <w:rFonts w:hint="eastAsia" w:ascii="仿宋_GB2312" w:hAnsi="仿宋" w:eastAsia="仿宋_GB2312"/>
          <w:color w:val="000000"/>
          <w:sz w:val="32"/>
          <w:szCs w:val="32"/>
        </w:rPr>
        <w:t>管理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环境监测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环境监理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以及信息公开</w:t>
      </w:r>
      <w:r>
        <w:rPr>
          <w:rFonts w:hint="eastAsia" w:ascii="仿宋_GB2312" w:hAnsi="仿宋" w:eastAsia="仿宋_GB2312"/>
          <w:color w:val="000000"/>
          <w:sz w:val="32"/>
          <w:szCs w:val="32"/>
        </w:rPr>
        <w:t>工作</w:t>
      </w:r>
      <w:r>
        <w:rPr>
          <w:rFonts w:hint="eastAsia" w:ascii="仿宋_GB2312" w:hAnsi="仿宋" w:eastAsia="仿宋_GB2312"/>
          <w:color w:val="000000"/>
          <w:sz w:val="32"/>
          <w:szCs w:val="32"/>
          <w:lang w:eastAsia="zh-CN"/>
        </w:rPr>
        <w:t>。</w:t>
      </w:r>
      <w:r>
        <w:rPr>
          <w:rFonts w:hint="eastAsia" w:ascii="仿宋_GB2312" w:hAnsi="仿宋" w:eastAsia="仿宋_GB2312"/>
          <w:bCs/>
          <w:color w:val="000000"/>
          <w:sz w:val="32"/>
          <w:szCs w:val="32"/>
        </w:rPr>
        <w:t>项目建成后，应</w:t>
      </w:r>
      <w:r>
        <w:rPr>
          <w:rFonts w:hint="eastAsia" w:ascii="仿宋_GB2312" w:hAnsi="仿宋" w:eastAsia="仿宋_GB2312"/>
          <w:bCs/>
          <w:color w:val="000000"/>
          <w:sz w:val="32"/>
          <w:szCs w:val="32"/>
          <w:lang w:val="en-US" w:eastAsia="zh-CN"/>
        </w:rPr>
        <w:t>依法依规按程序</w:t>
      </w:r>
      <w:r>
        <w:rPr>
          <w:rFonts w:hint="eastAsia" w:ascii="仿宋_GB2312" w:hAnsi="仿宋" w:eastAsia="仿宋_GB2312"/>
          <w:bCs/>
          <w:color w:val="000000"/>
          <w:sz w:val="32"/>
          <w:szCs w:val="32"/>
        </w:rPr>
        <w:t>自主开展环境保护竣工验收</w:t>
      </w:r>
      <w:r>
        <w:rPr>
          <w:rFonts w:hint="eastAsia" w:ascii="仿宋_GB2312" w:hAnsi="仿宋" w:eastAsia="仿宋_GB2312"/>
          <w:color w:val="000000"/>
          <w:sz w:val="32"/>
          <w:szCs w:val="32"/>
          <w:lang w:eastAsia="zh-CN"/>
        </w:rPr>
        <w:t>。发生实际排污行为之前，应按规定办理相关排污许可手续。</w:t>
      </w:r>
    </w:p>
    <w:p w14:paraId="59D201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zh-CN" w:eastAsia="zh-CN"/>
        </w:rPr>
      </w:pPr>
      <w:r>
        <w:rPr>
          <w:rFonts w:hint="eastAsia" w:ascii="仿宋_GB2312" w:hAnsi="仿宋" w:eastAsia="仿宋_GB2312"/>
          <w:color w:val="000000"/>
          <w:sz w:val="32"/>
          <w:szCs w:val="32"/>
          <w:lang w:val="en-US" w:eastAsia="zh-CN"/>
        </w:rPr>
        <w:t>五</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本批复及有关附件是该项目环保审批的法律文件。自批复之日起超过5年方开工建设的，或改变项目性质、规模、地点、工艺、环境保护措施的必须依法重新报批</w:t>
      </w:r>
      <w:r>
        <w:rPr>
          <w:rFonts w:hint="eastAsia" w:ascii="仿宋_GB2312" w:hAnsi="仿宋" w:eastAsia="仿宋_GB2312"/>
          <w:bCs/>
          <w:color w:val="000000"/>
          <w:sz w:val="32"/>
          <w:szCs w:val="32"/>
          <w:lang w:eastAsia="zh-CN"/>
        </w:rPr>
        <w:t>。</w:t>
      </w:r>
    </w:p>
    <w:p w14:paraId="2F0F6A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zh-CN"/>
        </w:rPr>
      </w:pPr>
    </w:p>
    <w:p w14:paraId="5F2EAAF7">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永州市生态环境局</w:t>
      </w:r>
    </w:p>
    <w:p w14:paraId="53C2E79C">
      <w:pPr>
        <w:keepNext w:val="0"/>
        <w:keepLines w:val="0"/>
        <w:pageBreakBefore w:val="0"/>
        <w:widowControl w:val="0"/>
        <w:kinsoku/>
        <w:wordWrap/>
        <w:overflowPunct/>
        <w:topLinePunct w:val="0"/>
        <w:autoSpaceDE/>
        <w:autoSpaceDN/>
        <w:bidi w:val="0"/>
        <w:adjustRightInd/>
        <w:snapToGrid/>
        <w:spacing w:line="54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w:t>
      </w:r>
      <w:bookmarkStart w:id="0" w:name="_GoBack"/>
      <w:bookmarkEnd w:id="0"/>
      <w:r>
        <w:rPr>
          <w:rFonts w:hint="eastAsia" w:ascii="仿宋_GB2312" w:hAnsi="仿宋_GB2312" w:eastAsia="仿宋_GB2312" w:cs="仿宋_GB2312"/>
          <w:sz w:val="32"/>
          <w:szCs w:val="32"/>
          <w:lang w:val="en-US" w:eastAsia="zh-CN"/>
        </w:rPr>
        <w:t>月12日</w:t>
      </w:r>
    </w:p>
    <w:p w14:paraId="58008F7C">
      <w:pPr>
        <w:pStyle w:val="2"/>
        <w:keepNext w:val="0"/>
        <w:keepLines w:val="0"/>
        <w:pageBreakBefore w:val="0"/>
        <w:widowControl w:val="0"/>
        <w:kinsoku/>
        <w:wordWrap/>
        <w:overflowPunct/>
        <w:topLinePunct w:val="0"/>
        <w:autoSpaceDE/>
        <w:autoSpaceDN/>
        <w:bidi w:val="0"/>
        <w:spacing w:after="0" w:afterLines="0" w:line="540" w:lineRule="exact"/>
        <w:textAlignment w:val="auto"/>
        <w:rPr>
          <w:rFonts w:hint="eastAsia" w:ascii="仿宋_GB2312" w:hAnsi="仿宋_GB2312" w:eastAsia="仿宋_GB2312" w:cs="仿宋_GB2312"/>
          <w:sz w:val="32"/>
          <w:szCs w:val="32"/>
          <w:lang w:val="en-US" w:eastAsia="zh-CN"/>
        </w:rPr>
      </w:pPr>
    </w:p>
    <w:p w14:paraId="79AEA45D">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30480</wp:posOffset>
                </wp:positionV>
                <wp:extent cx="524065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240655" cy="9525"/>
                        </a:xfrm>
                        <a:prstGeom prst="line">
                          <a:avLst/>
                        </a:prstGeom>
                        <a:ln w="317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pt;margin-top:2.4pt;height:0.75pt;width:412.65pt;z-index:251660288;mso-width-relative:page;mso-height-relative:page;" filled="f" stroked="t" coordsize="21600,21600" o:gfxdata="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QySt9cAAAAFAQAADwAAAAAAAAABACAAAAAiAAAAZHJzL2Rvd25yZXYueG1sUEsBAhQAFAAAAAgA&#10;h07iQKkrpkPtAQAAvgMAAA4AAAAAAAAAAQAgAAAAJgEAAGRycy9lMm9Eb2MueG1sUEsFBgAAAAAG&#10;AAYAWQEAAIUFAAAAAA==&#10;">
                <v:fill on="f" focussize="0,0"/>
                <v:stroke weight="0.2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394335</wp:posOffset>
                </wp:positionV>
                <wp:extent cx="5240655" cy="9525"/>
                <wp:effectExtent l="0" t="0" r="0" b="0"/>
                <wp:wrapNone/>
                <wp:docPr id="2" name="直接连接符 2"/>
                <wp:cNvGraphicFramePr/>
                <a:graphic xmlns:a="http://schemas.openxmlformats.org/drawingml/2006/main">
                  <a:graphicData uri="http://schemas.microsoft.com/office/word/2010/wordprocessingShape">
                    <wps:wsp>
                      <wps:cNvCnPr/>
                      <wps:spPr>
                        <a:xfrm flipV="1">
                          <a:off x="1143635" y="8854440"/>
                          <a:ext cx="5240655" cy="9525"/>
                        </a:xfrm>
                        <a:prstGeom prst="line">
                          <a:avLst/>
                        </a:prstGeom>
                        <a:ln w="4445"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pt;margin-top:31.05pt;height:0.75pt;width:412.65pt;z-index:251659264;mso-width-relative:page;mso-height-relative:page;" filled="f" stroked="t" coordsize="21600,21600" o:gfxdata="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j2aT1wAAAAcBAAAPAAAAAAAAAAEAIAAAACIAAABkcnMvZG93bnJldi54bWxQ&#10;SwECFAAUAAAACACHTuJAeQ7OuvgBAADKAwAADgAAAAAAAAABACAAAAAmAQAAZHJzL2Uyb0RvYy54&#10;bWxQSwUGAAAAAAYABgBZAQAAkAUAAAAA&#10;">
                <v:fill on="f" focussize="0,0"/>
                <v:stroke weight="0.3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永州市生态环境局宁远分局办公室      2025年3月12日印发</w:t>
      </w:r>
    </w:p>
    <w:sectPr>
      <w:footerReference r:id="rId3" w:type="default"/>
      <w:pgSz w:w="11906" w:h="16838"/>
      <w:pgMar w:top="1440" w:right="1633"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4F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40A1F">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40A1F">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ZmRkMmZlM2NkNzU3OWQ2ZmQwODJmOTU2NzU5ZDkifQ=="/>
  </w:docVars>
  <w:rsids>
    <w:rsidRoot w:val="00000000"/>
    <w:rsid w:val="004D4F7B"/>
    <w:rsid w:val="006D119B"/>
    <w:rsid w:val="01205D5C"/>
    <w:rsid w:val="01AA5738"/>
    <w:rsid w:val="01C509CB"/>
    <w:rsid w:val="01F703B4"/>
    <w:rsid w:val="02635FE6"/>
    <w:rsid w:val="02C33D7E"/>
    <w:rsid w:val="02FA1592"/>
    <w:rsid w:val="03B96EA9"/>
    <w:rsid w:val="03D42E2E"/>
    <w:rsid w:val="04010241"/>
    <w:rsid w:val="044A1778"/>
    <w:rsid w:val="04677D28"/>
    <w:rsid w:val="05AB28B5"/>
    <w:rsid w:val="05D94A46"/>
    <w:rsid w:val="063D3F02"/>
    <w:rsid w:val="066B1D62"/>
    <w:rsid w:val="06AB4E25"/>
    <w:rsid w:val="06D8450C"/>
    <w:rsid w:val="078E79ED"/>
    <w:rsid w:val="07BF0B44"/>
    <w:rsid w:val="09153D11"/>
    <w:rsid w:val="0919607C"/>
    <w:rsid w:val="0A58290E"/>
    <w:rsid w:val="0B1D2920"/>
    <w:rsid w:val="0B521D80"/>
    <w:rsid w:val="0BC96FF0"/>
    <w:rsid w:val="0BD30473"/>
    <w:rsid w:val="0C5B4ED4"/>
    <w:rsid w:val="0C691946"/>
    <w:rsid w:val="0C8D05C7"/>
    <w:rsid w:val="0CF12B96"/>
    <w:rsid w:val="0D3478F6"/>
    <w:rsid w:val="0DD2222E"/>
    <w:rsid w:val="0DF741E7"/>
    <w:rsid w:val="0ECA7307"/>
    <w:rsid w:val="0EDD7894"/>
    <w:rsid w:val="0EF41DED"/>
    <w:rsid w:val="0F51519A"/>
    <w:rsid w:val="0F567DBB"/>
    <w:rsid w:val="0FBB5FFB"/>
    <w:rsid w:val="0FC95A5E"/>
    <w:rsid w:val="0FEF6A5D"/>
    <w:rsid w:val="10161D1D"/>
    <w:rsid w:val="104161BA"/>
    <w:rsid w:val="10B74F32"/>
    <w:rsid w:val="11594131"/>
    <w:rsid w:val="11F11382"/>
    <w:rsid w:val="11FD03FB"/>
    <w:rsid w:val="12891D8E"/>
    <w:rsid w:val="12B25142"/>
    <w:rsid w:val="12E36BE9"/>
    <w:rsid w:val="13B860EB"/>
    <w:rsid w:val="13FA55EC"/>
    <w:rsid w:val="14255527"/>
    <w:rsid w:val="142851FC"/>
    <w:rsid w:val="15487A1C"/>
    <w:rsid w:val="154A5E6F"/>
    <w:rsid w:val="15976E78"/>
    <w:rsid w:val="15EE0592"/>
    <w:rsid w:val="171F33F9"/>
    <w:rsid w:val="17423139"/>
    <w:rsid w:val="17903BF2"/>
    <w:rsid w:val="179E5FB9"/>
    <w:rsid w:val="18086B50"/>
    <w:rsid w:val="18271096"/>
    <w:rsid w:val="18DE323B"/>
    <w:rsid w:val="18E17362"/>
    <w:rsid w:val="190F698A"/>
    <w:rsid w:val="19330066"/>
    <w:rsid w:val="1A6D6C66"/>
    <w:rsid w:val="1AB735F5"/>
    <w:rsid w:val="1B3C145A"/>
    <w:rsid w:val="1B5C6F72"/>
    <w:rsid w:val="1BA43ED6"/>
    <w:rsid w:val="1BB552E0"/>
    <w:rsid w:val="1BCD0437"/>
    <w:rsid w:val="1C413564"/>
    <w:rsid w:val="1E2B6BE7"/>
    <w:rsid w:val="1E354CE7"/>
    <w:rsid w:val="1E36109D"/>
    <w:rsid w:val="1E3E4E49"/>
    <w:rsid w:val="2074194C"/>
    <w:rsid w:val="207B66B3"/>
    <w:rsid w:val="20F75857"/>
    <w:rsid w:val="21454223"/>
    <w:rsid w:val="21667363"/>
    <w:rsid w:val="21907077"/>
    <w:rsid w:val="21C00DAD"/>
    <w:rsid w:val="21F76737"/>
    <w:rsid w:val="229761DD"/>
    <w:rsid w:val="22BB5089"/>
    <w:rsid w:val="22D55C33"/>
    <w:rsid w:val="23447581"/>
    <w:rsid w:val="237702B2"/>
    <w:rsid w:val="23B91729"/>
    <w:rsid w:val="24A06A19"/>
    <w:rsid w:val="24F01060"/>
    <w:rsid w:val="2514060C"/>
    <w:rsid w:val="25A466AC"/>
    <w:rsid w:val="25C119FA"/>
    <w:rsid w:val="25D754EB"/>
    <w:rsid w:val="262827A7"/>
    <w:rsid w:val="26853386"/>
    <w:rsid w:val="269A1B73"/>
    <w:rsid w:val="26D761E5"/>
    <w:rsid w:val="282F658A"/>
    <w:rsid w:val="28EB4622"/>
    <w:rsid w:val="299824CF"/>
    <w:rsid w:val="29D57AD6"/>
    <w:rsid w:val="29DB6414"/>
    <w:rsid w:val="2A225DF1"/>
    <w:rsid w:val="2A7F14C7"/>
    <w:rsid w:val="2AC1385C"/>
    <w:rsid w:val="2B261911"/>
    <w:rsid w:val="2B660E84"/>
    <w:rsid w:val="2B6C5576"/>
    <w:rsid w:val="2B8B2DE1"/>
    <w:rsid w:val="2BBE45C4"/>
    <w:rsid w:val="2C831310"/>
    <w:rsid w:val="2C9805ED"/>
    <w:rsid w:val="2CBF5B6F"/>
    <w:rsid w:val="2D281971"/>
    <w:rsid w:val="2E0D306E"/>
    <w:rsid w:val="2E36630F"/>
    <w:rsid w:val="2EFF57A9"/>
    <w:rsid w:val="2F05627D"/>
    <w:rsid w:val="2F0C55F1"/>
    <w:rsid w:val="2F3C308F"/>
    <w:rsid w:val="2F616C47"/>
    <w:rsid w:val="2FDF2898"/>
    <w:rsid w:val="30684D7B"/>
    <w:rsid w:val="309015AF"/>
    <w:rsid w:val="30BF1A3E"/>
    <w:rsid w:val="31BB3D6A"/>
    <w:rsid w:val="31C736D3"/>
    <w:rsid w:val="31CF4DAD"/>
    <w:rsid w:val="323B6E74"/>
    <w:rsid w:val="324414E6"/>
    <w:rsid w:val="325129EA"/>
    <w:rsid w:val="32A50AA2"/>
    <w:rsid w:val="331D5988"/>
    <w:rsid w:val="3333106F"/>
    <w:rsid w:val="33371696"/>
    <w:rsid w:val="33A508F3"/>
    <w:rsid w:val="346703EC"/>
    <w:rsid w:val="34D65816"/>
    <w:rsid w:val="35064D89"/>
    <w:rsid w:val="35FC4AF7"/>
    <w:rsid w:val="3683687F"/>
    <w:rsid w:val="3760045E"/>
    <w:rsid w:val="37B77B75"/>
    <w:rsid w:val="37E86705"/>
    <w:rsid w:val="38DA47D5"/>
    <w:rsid w:val="39284554"/>
    <w:rsid w:val="39B525B7"/>
    <w:rsid w:val="3A1157B7"/>
    <w:rsid w:val="3A230C04"/>
    <w:rsid w:val="3AC91A82"/>
    <w:rsid w:val="3ADD6316"/>
    <w:rsid w:val="3B651900"/>
    <w:rsid w:val="3B990A24"/>
    <w:rsid w:val="3BC27434"/>
    <w:rsid w:val="3C1F67B0"/>
    <w:rsid w:val="3C751A46"/>
    <w:rsid w:val="3C7C5835"/>
    <w:rsid w:val="3D153B43"/>
    <w:rsid w:val="3D8D5EFC"/>
    <w:rsid w:val="3DF707B6"/>
    <w:rsid w:val="3E391328"/>
    <w:rsid w:val="3E410022"/>
    <w:rsid w:val="3E9F5D37"/>
    <w:rsid w:val="3EA17E71"/>
    <w:rsid w:val="3F9D1F6A"/>
    <w:rsid w:val="3FA8149D"/>
    <w:rsid w:val="3FCF3ECE"/>
    <w:rsid w:val="3FF058DD"/>
    <w:rsid w:val="412E258A"/>
    <w:rsid w:val="41BB0BAE"/>
    <w:rsid w:val="42E63C85"/>
    <w:rsid w:val="430231E5"/>
    <w:rsid w:val="4391681A"/>
    <w:rsid w:val="445F4788"/>
    <w:rsid w:val="44A6072E"/>
    <w:rsid w:val="44FF2478"/>
    <w:rsid w:val="45EA1311"/>
    <w:rsid w:val="463333B8"/>
    <w:rsid w:val="46D826D1"/>
    <w:rsid w:val="46DE24D0"/>
    <w:rsid w:val="46DE3130"/>
    <w:rsid w:val="47354810"/>
    <w:rsid w:val="47B642BC"/>
    <w:rsid w:val="47E14278"/>
    <w:rsid w:val="47E56984"/>
    <w:rsid w:val="47F84DC9"/>
    <w:rsid w:val="485E084A"/>
    <w:rsid w:val="4899540D"/>
    <w:rsid w:val="49B31524"/>
    <w:rsid w:val="49F0043A"/>
    <w:rsid w:val="4A2B6EBA"/>
    <w:rsid w:val="4A427237"/>
    <w:rsid w:val="4A586BCD"/>
    <w:rsid w:val="4A5B22DB"/>
    <w:rsid w:val="4B411887"/>
    <w:rsid w:val="4B762EAC"/>
    <w:rsid w:val="4B98681B"/>
    <w:rsid w:val="4C3603B6"/>
    <w:rsid w:val="4CFE7EDD"/>
    <w:rsid w:val="4D232142"/>
    <w:rsid w:val="4D484FE7"/>
    <w:rsid w:val="4DBC24B2"/>
    <w:rsid w:val="4DC46BDE"/>
    <w:rsid w:val="4DCD4FA2"/>
    <w:rsid w:val="4DF55919"/>
    <w:rsid w:val="4E985137"/>
    <w:rsid w:val="4F236AA9"/>
    <w:rsid w:val="4F3007F7"/>
    <w:rsid w:val="4F767631"/>
    <w:rsid w:val="4FED1705"/>
    <w:rsid w:val="50D92DFE"/>
    <w:rsid w:val="510A745C"/>
    <w:rsid w:val="51627C43"/>
    <w:rsid w:val="529C5813"/>
    <w:rsid w:val="532865AB"/>
    <w:rsid w:val="53C6333F"/>
    <w:rsid w:val="54293D89"/>
    <w:rsid w:val="542947A2"/>
    <w:rsid w:val="548E1A03"/>
    <w:rsid w:val="54CB1DAD"/>
    <w:rsid w:val="55EB69DA"/>
    <w:rsid w:val="561E56AC"/>
    <w:rsid w:val="56DF2712"/>
    <w:rsid w:val="56EF0FBC"/>
    <w:rsid w:val="57AE1AE6"/>
    <w:rsid w:val="57B60D2F"/>
    <w:rsid w:val="5892628A"/>
    <w:rsid w:val="58CB5722"/>
    <w:rsid w:val="58F63137"/>
    <w:rsid w:val="592B7B00"/>
    <w:rsid w:val="59B539CA"/>
    <w:rsid w:val="59F5718C"/>
    <w:rsid w:val="5A0C48D4"/>
    <w:rsid w:val="5A8D5302"/>
    <w:rsid w:val="5AA77DA0"/>
    <w:rsid w:val="5AD20FEA"/>
    <w:rsid w:val="5C4E34D4"/>
    <w:rsid w:val="5C754002"/>
    <w:rsid w:val="5C8850CA"/>
    <w:rsid w:val="5C9940D0"/>
    <w:rsid w:val="5CF702E9"/>
    <w:rsid w:val="5D775E79"/>
    <w:rsid w:val="5D7A7717"/>
    <w:rsid w:val="5D9B2028"/>
    <w:rsid w:val="5DE2627F"/>
    <w:rsid w:val="5DE95121"/>
    <w:rsid w:val="5E165C67"/>
    <w:rsid w:val="5E1B45C5"/>
    <w:rsid w:val="5FE95517"/>
    <w:rsid w:val="5FF443C8"/>
    <w:rsid w:val="60062E6B"/>
    <w:rsid w:val="60155233"/>
    <w:rsid w:val="60575AEE"/>
    <w:rsid w:val="60635DEF"/>
    <w:rsid w:val="60BB5020"/>
    <w:rsid w:val="60D667A2"/>
    <w:rsid w:val="6117731B"/>
    <w:rsid w:val="62872FB3"/>
    <w:rsid w:val="62984DD3"/>
    <w:rsid w:val="62A4228A"/>
    <w:rsid w:val="62B3765A"/>
    <w:rsid w:val="62D83F30"/>
    <w:rsid w:val="63392A57"/>
    <w:rsid w:val="63D3192F"/>
    <w:rsid w:val="641E762E"/>
    <w:rsid w:val="648C37E5"/>
    <w:rsid w:val="64A66175"/>
    <w:rsid w:val="64C23E7D"/>
    <w:rsid w:val="655C7FCC"/>
    <w:rsid w:val="656049EB"/>
    <w:rsid w:val="65E95175"/>
    <w:rsid w:val="66014BE8"/>
    <w:rsid w:val="67D04F6F"/>
    <w:rsid w:val="684A1CD3"/>
    <w:rsid w:val="685433B3"/>
    <w:rsid w:val="685E3A89"/>
    <w:rsid w:val="68D24398"/>
    <w:rsid w:val="69430DBD"/>
    <w:rsid w:val="6A0568FD"/>
    <w:rsid w:val="6AFB2F84"/>
    <w:rsid w:val="6BAD0543"/>
    <w:rsid w:val="6BCD763B"/>
    <w:rsid w:val="6C184383"/>
    <w:rsid w:val="6C382DF1"/>
    <w:rsid w:val="6DC31AC5"/>
    <w:rsid w:val="6DC42A14"/>
    <w:rsid w:val="6E162B44"/>
    <w:rsid w:val="6E711D3F"/>
    <w:rsid w:val="6E767E2F"/>
    <w:rsid w:val="6ECD79D2"/>
    <w:rsid w:val="6F034FA6"/>
    <w:rsid w:val="6F3D238D"/>
    <w:rsid w:val="6FA166B5"/>
    <w:rsid w:val="70D53ECA"/>
    <w:rsid w:val="71440A73"/>
    <w:rsid w:val="715357CD"/>
    <w:rsid w:val="71B41FFA"/>
    <w:rsid w:val="725163F2"/>
    <w:rsid w:val="72F316A6"/>
    <w:rsid w:val="734C2EB7"/>
    <w:rsid w:val="73A84F26"/>
    <w:rsid w:val="761F1377"/>
    <w:rsid w:val="762842DC"/>
    <w:rsid w:val="762A101B"/>
    <w:rsid w:val="766647BB"/>
    <w:rsid w:val="767A7B9C"/>
    <w:rsid w:val="76DB70F1"/>
    <w:rsid w:val="779F18BB"/>
    <w:rsid w:val="77FE1B05"/>
    <w:rsid w:val="78017B3B"/>
    <w:rsid w:val="794B3B8A"/>
    <w:rsid w:val="797149A5"/>
    <w:rsid w:val="7997550A"/>
    <w:rsid w:val="79B84350"/>
    <w:rsid w:val="7A361C20"/>
    <w:rsid w:val="7A6C58FE"/>
    <w:rsid w:val="7B271F47"/>
    <w:rsid w:val="7B4414B7"/>
    <w:rsid w:val="7B5A2BED"/>
    <w:rsid w:val="7B906335"/>
    <w:rsid w:val="7BC57D1D"/>
    <w:rsid w:val="7BCE62E1"/>
    <w:rsid w:val="7BF00E78"/>
    <w:rsid w:val="7CBF7267"/>
    <w:rsid w:val="7D3134F6"/>
    <w:rsid w:val="7D766E9F"/>
    <w:rsid w:val="7F8817A1"/>
    <w:rsid w:val="7FEC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after="120" w:afterLines="0"/>
      <w:ind w:left="420" w:leftChars="200" w:firstLine="420" w:firstLineChars="200"/>
    </w:pPr>
    <w:rPr>
      <w:sz w:val="21"/>
    </w:rPr>
  </w:style>
  <w:style w:type="paragraph" w:styleId="3">
    <w:name w:val="Body Text Indent"/>
    <w:basedOn w:val="1"/>
    <w:autoRedefine/>
    <w:qFormat/>
    <w:uiPriority w:val="0"/>
    <w:pPr>
      <w:spacing w:line="420" w:lineRule="auto"/>
      <w:ind w:firstLine="560"/>
    </w:pPr>
    <w:rPr>
      <w:sz w:val="2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2068</Words>
  <Characters>2245</Characters>
  <Lines>0</Lines>
  <Paragraphs>0</Paragraphs>
  <TotalTime>7</TotalTime>
  <ScaleCrop>false</ScaleCrop>
  <LinksUpToDate>false</LinksUpToDate>
  <CharactersWithSpaces>2261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2023-05-19T01:03:00Z</dcterms:created>
  <dc:creator>Administrator</dc:creator>
  <cp:lastModifiedBy>思凡</cp:lastModifiedBy>
  <cp:lastPrinted>2024-05-14T02:47:00Z</cp:lastPrinted>
  <dcterms:modified xsi:type="dcterms:W3CDTF">2025-03-10T01:07:53Z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7CB6B9B3D9FD49A3A801C5BE929466B3</vt:lpwstr>
  </property>
  <property fmtid="{D5CDD505-2E9C-101B-9397-08002B2CF9AE}" pid="4" name="KSOTemplateDocerSaveRecord">
    <vt:lpwstr>eyJoZGlkIjoiZWI2ZmRkMmZlM2NkNzU3OWQ2ZmQwODJmOTU2NzU5ZDkiLCJ1c2VySWQiOiI2MjIzMTM4NDcifQ==</vt:lpwstr>
  </property>
</Properties>
</file>