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080AF">
      <w:pPr>
        <w:ind w:left="1600" w:hanging="1600" w:hangingChars="5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6640DDA4">
      <w:pPr>
        <w:ind w:firstLine="280" w:firstLineChars="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项目名称：宁远县莲花·状元府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</w:t>
      </w:r>
    </w:p>
    <w:p w14:paraId="4E8296D3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工程编号：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431126202108130153            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507"/>
        <w:gridCol w:w="982"/>
        <w:gridCol w:w="1201"/>
        <w:gridCol w:w="1005"/>
        <w:gridCol w:w="1683"/>
        <w:gridCol w:w="806"/>
        <w:gridCol w:w="825"/>
        <w:gridCol w:w="781"/>
      </w:tblGrid>
      <w:tr w14:paraId="2B920B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6E5338E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BA3A55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997141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4BA43D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1F96EB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C363D7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BF22A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507" w:type="dxa"/>
            <w:vAlign w:val="center"/>
          </w:tcPr>
          <w:p w14:paraId="302958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188" w:type="dxa"/>
            <w:gridSpan w:val="3"/>
            <w:vAlign w:val="center"/>
          </w:tcPr>
          <w:p w14:paraId="7409D2B1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宁远卓成置业有限公司</w:t>
            </w:r>
          </w:p>
        </w:tc>
        <w:tc>
          <w:tcPr>
            <w:tcW w:w="1683" w:type="dxa"/>
            <w:vAlign w:val="center"/>
          </w:tcPr>
          <w:p w14:paraId="162542AD"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企业信用代码</w:t>
            </w:r>
          </w:p>
        </w:tc>
        <w:tc>
          <w:tcPr>
            <w:tcW w:w="2412" w:type="dxa"/>
            <w:gridSpan w:val="3"/>
            <w:vAlign w:val="center"/>
          </w:tcPr>
          <w:p w14:paraId="3CDA98A2">
            <w:pPr>
              <w:jc w:val="center"/>
              <w:rPr>
                <w:rFonts w:hint="eastAsia" w:ascii="仿宋_GB2312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91431126MA4PCXK50Q</w:t>
            </w:r>
          </w:p>
        </w:tc>
      </w:tr>
      <w:tr w14:paraId="16CD0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116DFF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032D94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283" w:type="dxa"/>
            <w:gridSpan w:val="7"/>
            <w:vAlign w:val="center"/>
          </w:tcPr>
          <w:p w14:paraId="128479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宁远县大地路与娥皇路交汇处</w:t>
            </w:r>
          </w:p>
        </w:tc>
      </w:tr>
      <w:tr w14:paraId="7539DF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0EE322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CAAA0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188" w:type="dxa"/>
            <w:gridSpan w:val="3"/>
            <w:vAlign w:val="center"/>
          </w:tcPr>
          <w:p w14:paraId="66027CD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社会投资建设项目（以出让方式取得土地的房屋建筑和市政基础设施工程类）</w:t>
            </w:r>
          </w:p>
        </w:tc>
        <w:tc>
          <w:tcPr>
            <w:tcW w:w="1683" w:type="dxa"/>
            <w:vAlign w:val="center"/>
          </w:tcPr>
          <w:p w14:paraId="5C96AD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3"/>
            <w:vAlign w:val="center"/>
          </w:tcPr>
          <w:p w14:paraId="36C0449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</w:tr>
      <w:tr w14:paraId="4A4823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5CF095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83C7E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08AD985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建字第431126202100344号</w:t>
            </w:r>
          </w:p>
        </w:tc>
      </w:tr>
      <w:tr w14:paraId="02EFF9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4071E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ADA6B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0DD2BD7E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宁发改备[2021]17号</w:t>
            </w:r>
          </w:p>
        </w:tc>
      </w:tr>
      <w:tr w14:paraId="0B5E19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2CE7C4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AD0F9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283" w:type="dxa"/>
            <w:gridSpan w:val="7"/>
            <w:vAlign w:val="center"/>
          </w:tcPr>
          <w:p w14:paraId="1A3AB6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宁远县发展和改革局</w:t>
            </w:r>
          </w:p>
        </w:tc>
      </w:tr>
      <w:tr w14:paraId="20BEEE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C7058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4A0599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3EDD70E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2021年3月8日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F53332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立项机关级别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F6BA2C1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69385A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3AE99E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216AD9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4E5404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313924A2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53000.00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46AAFA7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总投资</w:t>
            </w: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（万元）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6155A671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30000.0000</w:t>
            </w:r>
          </w:p>
        </w:tc>
      </w:tr>
      <w:tr w14:paraId="0CCCA5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514E01E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52BDA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170545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D802331">
            <w:pPr>
              <w:widowControl/>
              <w:shd w:val="clear" w:color="auto" w:fill="F8F8F8"/>
              <w:jc w:val="center"/>
              <w:rPr>
                <w:rFonts w:hint="eastAsia" w:ascii="仿宋_GB2312" w:hAnsi="MicrosoftYaHei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 w:cs="宋体"/>
                <w:color w:val="auto"/>
                <w:kern w:val="0"/>
                <w:szCs w:val="21"/>
              </w:rPr>
              <w:t>工程用途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FEFD5F6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居住建筑</w:t>
            </w:r>
          </w:p>
        </w:tc>
      </w:tr>
      <w:tr w14:paraId="6B5789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3A84EFC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BAD07E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283" w:type="dxa"/>
            <w:gridSpan w:val="7"/>
            <w:vAlign w:val="center"/>
          </w:tcPr>
          <w:p w14:paraId="045A3E7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建设住宅约53000平方米及小区配套设施</w:t>
            </w:r>
          </w:p>
        </w:tc>
      </w:tr>
      <w:tr w14:paraId="18F99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3E39B6A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7DF50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F1E3D85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2021年08月20日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B4734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计划竣工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29BF328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2023年07月19日</w:t>
            </w:r>
          </w:p>
        </w:tc>
      </w:tr>
      <w:tr w14:paraId="76B98C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7C26C26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190F1C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1374EC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611BDF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324F4B9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0F4EC6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192722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0083A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</w:p>
          <w:p w14:paraId="095C36A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790A48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7461C0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</w:p>
        </w:tc>
        <w:tc>
          <w:tcPr>
            <w:tcW w:w="1507" w:type="dxa"/>
            <w:vAlign w:val="center"/>
          </w:tcPr>
          <w:p w14:paraId="04AE6B7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38A2B7A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湖南省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建设工程施工合同</w:t>
            </w:r>
          </w:p>
        </w:tc>
      </w:tr>
      <w:tr w14:paraId="09A7FF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57D86DD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90C8FB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EDE1DC0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8F5003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承包单位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762AFC7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湖南丰泰建设工程有限公司</w:t>
            </w:r>
          </w:p>
        </w:tc>
      </w:tr>
      <w:tr w14:paraId="6DA625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42BD52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C01737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DE1F229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ZCZY-20210022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805F73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合同金额</w:t>
            </w: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（万元）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15C2F5D7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13000.00</w:t>
            </w:r>
          </w:p>
        </w:tc>
      </w:tr>
      <w:tr w14:paraId="509D6B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34FBF0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AB919F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5B7ABF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唐辉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2926B4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60C13D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430722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8931</w:t>
            </w:r>
          </w:p>
        </w:tc>
      </w:tr>
      <w:tr w14:paraId="4A46B9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123378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3CE703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786234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总建筑面积：68167.55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（其中：地上面积：53773.44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，地下面积：14394.11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，27层，高度：79.6米，共5栋住宅主楼及地下室工程，结构类型：框架及剪力墙结构）</w:t>
            </w:r>
          </w:p>
        </w:tc>
      </w:tr>
      <w:tr w14:paraId="6AE72F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7FCBC8B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46F5D5C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283" w:type="dxa"/>
            <w:gridSpan w:val="7"/>
            <w:vAlign w:val="center"/>
          </w:tcPr>
          <w:p w14:paraId="769A175C">
            <w:pPr>
              <w:ind w:firstLine="420" w:firstLineChars="2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宁远莲花·状元府1-5#主体结构工程、室内安装工程、室外市政工程、排水工程、电缆沟、附属工程、施工围蔽等，按设计施工图纸内容及发包人要求完成工程施工。</w:t>
            </w:r>
          </w:p>
        </w:tc>
      </w:tr>
      <w:tr w14:paraId="59AF1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259933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76CF11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188" w:type="dxa"/>
            <w:gridSpan w:val="3"/>
            <w:vAlign w:val="center"/>
          </w:tcPr>
          <w:p w14:paraId="56A298B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2021年08月10日</w:t>
            </w:r>
          </w:p>
        </w:tc>
        <w:tc>
          <w:tcPr>
            <w:tcW w:w="1683" w:type="dxa"/>
            <w:vAlign w:val="center"/>
          </w:tcPr>
          <w:p w14:paraId="1C2143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3"/>
            <w:vAlign w:val="center"/>
          </w:tcPr>
          <w:p w14:paraId="781483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2021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年</w:t>
            </w: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08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月</w:t>
            </w: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日</w:t>
            </w:r>
          </w:p>
        </w:tc>
      </w:tr>
      <w:tr w14:paraId="7DA6FA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7A47F56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9D215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188" w:type="dxa"/>
            <w:gridSpan w:val="3"/>
            <w:vAlign w:val="center"/>
          </w:tcPr>
          <w:p w14:paraId="352119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2021年08月20日</w:t>
            </w:r>
          </w:p>
        </w:tc>
        <w:tc>
          <w:tcPr>
            <w:tcW w:w="1683" w:type="dxa"/>
            <w:vAlign w:val="center"/>
          </w:tcPr>
          <w:p w14:paraId="0E4A3C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3"/>
            <w:vAlign w:val="center"/>
          </w:tcPr>
          <w:p w14:paraId="5798465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2023年07月19日</w:t>
            </w:r>
          </w:p>
        </w:tc>
      </w:tr>
      <w:tr w14:paraId="59A08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54511A3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C07562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188" w:type="dxa"/>
            <w:gridSpan w:val="3"/>
            <w:vAlign w:val="center"/>
          </w:tcPr>
          <w:p w14:paraId="680496E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700日历天</w:t>
            </w:r>
          </w:p>
        </w:tc>
        <w:tc>
          <w:tcPr>
            <w:tcW w:w="1683" w:type="dxa"/>
            <w:vAlign w:val="center"/>
          </w:tcPr>
          <w:p w14:paraId="48D761F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3"/>
            <w:vAlign w:val="center"/>
          </w:tcPr>
          <w:p w14:paraId="1526E4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工程质量符合国家、省市级相关规范标准</w:t>
            </w:r>
          </w:p>
        </w:tc>
      </w:tr>
      <w:tr w14:paraId="249780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78BB8B4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55BA8A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4F0B3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C34B17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1ED6FFBF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09F5046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2A068FDC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270F8FF8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070A529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5EDA2B95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0D698B91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</w:p>
          <w:p w14:paraId="04B93D8C">
            <w:pPr>
              <w:rPr>
                <w:rFonts w:ascii="仿宋_GB2312" w:eastAsia="仿宋_GB2312"/>
                <w:szCs w:val="21"/>
              </w:rPr>
            </w:pPr>
          </w:p>
          <w:p w14:paraId="58C6EF5C">
            <w:pPr>
              <w:rPr>
                <w:rFonts w:ascii="仿宋_GB2312" w:eastAsia="仿宋_GB2312"/>
                <w:szCs w:val="21"/>
              </w:rPr>
            </w:pPr>
          </w:p>
          <w:p w14:paraId="3581793D">
            <w:pPr>
              <w:rPr>
                <w:rFonts w:ascii="仿宋_GB2312" w:eastAsia="仿宋_GB2312"/>
                <w:szCs w:val="21"/>
              </w:rPr>
            </w:pPr>
          </w:p>
          <w:p w14:paraId="76E4147D">
            <w:pPr>
              <w:rPr>
                <w:rFonts w:ascii="仿宋_GB2312" w:eastAsia="仿宋_GB2312"/>
                <w:szCs w:val="21"/>
              </w:rPr>
            </w:pPr>
          </w:p>
          <w:p w14:paraId="2699ADA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5949F348">
            <w:pPr>
              <w:rPr>
                <w:rFonts w:ascii="仿宋_GB2312" w:eastAsia="仿宋_GB2312"/>
                <w:szCs w:val="21"/>
              </w:rPr>
            </w:pPr>
          </w:p>
          <w:p w14:paraId="0CAFD36F">
            <w:pPr>
              <w:rPr>
                <w:rFonts w:ascii="仿宋_GB2312" w:eastAsia="仿宋_GB2312"/>
                <w:szCs w:val="21"/>
              </w:rPr>
            </w:pPr>
          </w:p>
          <w:p w14:paraId="2CA6B634">
            <w:pPr>
              <w:rPr>
                <w:rFonts w:ascii="仿宋_GB2312" w:eastAsia="仿宋_GB2312"/>
                <w:szCs w:val="21"/>
              </w:rPr>
            </w:pPr>
          </w:p>
          <w:p w14:paraId="193A48FB">
            <w:pPr>
              <w:rPr>
                <w:rFonts w:ascii="仿宋_GB2312" w:eastAsia="仿宋_GB2312"/>
                <w:szCs w:val="21"/>
              </w:rPr>
            </w:pPr>
          </w:p>
          <w:p w14:paraId="4FF8976F">
            <w:pPr>
              <w:rPr>
                <w:rFonts w:ascii="仿宋_GB2312" w:eastAsia="仿宋_GB2312"/>
                <w:szCs w:val="21"/>
              </w:rPr>
            </w:pPr>
          </w:p>
          <w:p w14:paraId="078C0143">
            <w:pPr>
              <w:rPr>
                <w:rFonts w:ascii="仿宋_GB2312" w:eastAsia="仿宋_GB2312"/>
                <w:szCs w:val="21"/>
              </w:rPr>
            </w:pPr>
          </w:p>
          <w:p w14:paraId="1FD3694F">
            <w:pPr>
              <w:rPr>
                <w:rFonts w:ascii="仿宋_GB2312" w:eastAsia="仿宋_GB2312"/>
                <w:szCs w:val="21"/>
              </w:rPr>
            </w:pPr>
          </w:p>
          <w:p w14:paraId="3469E79D">
            <w:pPr>
              <w:rPr>
                <w:rFonts w:ascii="仿宋_GB2312" w:eastAsia="仿宋_GB2312"/>
                <w:szCs w:val="21"/>
              </w:rPr>
            </w:pPr>
          </w:p>
          <w:p w14:paraId="7F807232">
            <w:pPr>
              <w:rPr>
                <w:rFonts w:ascii="仿宋_GB2312" w:eastAsia="仿宋_GB2312"/>
                <w:szCs w:val="21"/>
              </w:rPr>
            </w:pPr>
          </w:p>
          <w:p w14:paraId="1FA46155">
            <w:pPr>
              <w:rPr>
                <w:rFonts w:ascii="仿宋_GB2312" w:eastAsia="仿宋_GB2312"/>
                <w:szCs w:val="21"/>
              </w:rPr>
            </w:pPr>
          </w:p>
          <w:p w14:paraId="52CDCF3C">
            <w:pPr>
              <w:rPr>
                <w:rFonts w:ascii="仿宋_GB2312" w:eastAsia="仿宋_GB2312"/>
                <w:szCs w:val="21"/>
              </w:rPr>
            </w:pPr>
          </w:p>
          <w:p w14:paraId="5FDB4B46">
            <w:pPr>
              <w:rPr>
                <w:rFonts w:ascii="仿宋_GB2312" w:eastAsia="仿宋_GB2312"/>
                <w:szCs w:val="21"/>
              </w:rPr>
            </w:pPr>
          </w:p>
          <w:p w14:paraId="0CE84942">
            <w:pPr>
              <w:rPr>
                <w:rFonts w:ascii="仿宋_GB2312" w:eastAsia="仿宋_GB2312"/>
                <w:szCs w:val="21"/>
              </w:rPr>
            </w:pPr>
          </w:p>
          <w:p w14:paraId="0C150863">
            <w:pPr>
              <w:rPr>
                <w:rFonts w:ascii="仿宋_GB2312" w:eastAsia="仿宋_GB2312"/>
                <w:szCs w:val="21"/>
              </w:rPr>
            </w:pPr>
          </w:p>
          <w:p w14:paraId="5FF28001">
            <w:pPr>
              <w:rPr>
                <w:rFonts w:ascii="仿宋_GB2312" w:eastAsia="仿宋_GB2312"/>
                <w:szCs w:val="21"/>
              </w:rPr>
            </w:pPr>
          </w:p>
          <w:p w14:paraId="005FE2CD">
            <w:pPr>
              <w:rPr>
                <w:rFonts w:ascii="仿宋_GB2312" w:eastAsia="仿宋_GB2312"/>
                <w:szCs w:val="21"/>
              </w:rPr>
            </w:pPr>
          </w:p>
          <w:p w14:paraId="65BC0B41">
            <w:pPr>
              <w:rPr>
                <w:rFonts w:ascii="仿宋_GB2312" w:eastAsia="仿宋_GB2312"/>
                <w:szCs w:val="21"/>
              </w:rPr>
            </w:pPr>
          </w:p>
          <w:p w14:paraId="698A194D">
            <w:pPr>
              <w:rPr>
                <w:rFonts w:ascii="仿宋_GB2312" w:eastAsia="仿宋_GB2312"/>
                <w:szCs w:val="21"/>
              </w:rPr>
            </w:pPr>
          </w:p>
          <w:p w14:paraId="65B315E0">
            <w:pPr>
              <w:rPr>
                <w:rFonts w:ascii="仿宋_GB2312" w:eastAsia="仿宋_GB2312"/>
                <w:szCs w:val="21"/>
              </w:rPr>
            </w:pPr>
          </w:p>
          <w:p w14:paraId="6C9ABFA8">
            <w:pPr>
              <w:rPr>
                <w:rFonts w:ascii="仿宋_GB2312" w:eastAsia="仿宋_GB2312"/>
                <w:szCs w:val="21"/>
              </w:rPr>
            </w:pPr>
          </w:p>
          <w:p w14:paraId="3DDA4123">
            <w:pPr>
              <w:rPr>
                <w:rFonts w:ascii="仿宋_GB2312" w:eastAsia="仿宋_GB2312"/>
                <w:szCs w:val="21"/>
              </w:rPr>
            </w:pPr>
          </w:p>
          <w:p w14:paraId="50C380A9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507" w:type="dxa"/>
            <w:vAlign w:val="center"/>
          </w:tcPr>
          <w:p w14:paraId="1169483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0BC65F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宁远县莲花?状元府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313431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施工许可证编号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4208150D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431126202111150101</w:t>
            </w:r>
          </w:p>
        </w:tc>
      </w:tr>
      <w:tr w14:paraId="3A5997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6DE95E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C1D4D0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266CAFC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湖南丰泰建设工程有限公司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95FF6A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监理企业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2B8AFC0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湖南华安项目管理有限公司</w:t>
            </w:r>
          </w:p>
        </w:tc>
      </w:tr>
      <w:tr w14:paraId="622955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773B00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D73734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6D9D75A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湖南方圆建筑工程设计有限公司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E14D33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设计项目负责人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1EC3E91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马骏</w:t>
            </w:r>
          </w:p>
        </w:tc>
      </w:tr>
      <w:tr w14:paraId="457F82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0285B84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2318F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03F006A7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核工业江西工程勘察研究总院有限公司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34EA2A4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勘察项目负责人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4AE0C9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罗辉</w:t>
            </w:r>
          </w:p>
        </w:tc>
      </w:tr>
      <w:tr w14:paraId="123F61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42100A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73E5A0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65FCA6E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13000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3220E7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面积（平方米）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C88DCC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68167.55</w:t>
            </w:r>
          </w:p>
        </w:tc>
      </w:tr>
      <w:tr w14:paraId="2D1C90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103E557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D9DB18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135F7FCC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2021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年</w:t>
            </w: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月</w:t>
            </w: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A83AD3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合同工期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2B36495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天</w:t>
            </w:r>
          </w:p>
        </w:tc>
      </w:tr>
      <w:tr w14:paraId="5E0AAD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3AB5C2F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DA6397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438BD9D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2021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07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月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01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042564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合同竣工日期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EEF697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2023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07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月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01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日</w:t>
            </w:r>
          </w:p>
        </w:tc>
      </w:tr>
      <w:tr w14:paraId="243993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33" w:type="dxa"/>
            <w:vMerge w:val="continue"/>
            <w:vAlign w:val="center"/>
          </w:tcPr>
          <w:p w14:paraId="4FB842A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DEAB7C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78139CB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总建筑面积：68167.55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（其中：地上面积：53773.44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，地下面积：14394.11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㎡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，27层，高度：79.6米，共5栋住宅主楼及地下室工程，结构类型：框架及剪力墙结构）</w:t>
            </w:r>
          </w:p>
        </w:tc>
      </w:tr>
      <w:tr w14:paraId="43EADB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F8E5F6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9FAFB2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5C406A6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唐辉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C7D3DB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6DCE55C5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430722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8931</w:t>
            </w:r>
          </w:p>
        </w:tc>
      </w:tr>
      <w:tr w14:paraId="4D5BEE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6D95AA2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C45501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23F3939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湘143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2019202100257</w:t>
            </w:r>
          </w:p>
        </w:tc>
      </w:tr>
      <w:tr w14:paraId="0672DB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57450C0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3C60CA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2E69321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杨湘丽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D72F278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C798DC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6260</w:t>
            </w:r>
          </w:p>
        </w:tc>
      </w:tr>
      <w:tr w14:paraId="360A62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3E59C6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98ECE5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0157CBC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B08213011200000048</w:t>
            </w:r>
          </w:p>
        </w:tc>
      </w:tr>
      <w:tr w14:paraId="2EAB6E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57E16E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40B0D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7AE3768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李安明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00F2859">
            <w:pPr>
              <w:jc w:val="center"/>
              <w:rPr>
                <w:rFonts w:hint="eastAsia" w:ascii="仿宋_GB2312" w:hAnsi="MicrosoftYaHei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1ABB93BD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0017</w:t>
            </w:r>
          </w:p>
        </w:tc>
      </w:tr>
      <w:tr w14:paraId="5BCC74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1849F4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8E3387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283" w:type="dxa"/>
            <w:gridSpan w:val="7"/>
            <w:shd w:val="clear" w:color="auto" w:fill="auto"/>
            <w:vAlign w:val="center"/>
          </w:tcPr>
          <w:p w14:paraId="421C748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43010754</w:t>
            </w:r>
          </w:p>
        </w:tc>
      </w:tr>
      <w:tr w14:paraId="22AAB3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43D7BD9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76BFAE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7D97E35C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地下室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463AEE4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CB553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color w:val="auto"/>
                <w:szCs w:val="21"/>
              </w:rPr>
              <w:t>14394.11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AC6CE9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F653387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0/1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B9B276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97B66C6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  <w:t>4.70</w:t>
            </w:r>
          </w:p>
        </w:tc>
      </w:tr>
      <w:tr w14:paraId="695096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00DE60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C31DFB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91B4CF8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color w:val="auto"/>
                <w:szCs w:val="21"/>
              </w:rPr>
              <w:t>2#栋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EF01AB9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F8F782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color w:val="auto"/>
                <w:szCs w:val="21"/>
              </w:rPr>
              <w:t>11006.07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CC05AB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833D6A3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27/1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4AA8CA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D325AA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/>
                <w:color w:val="auto"/>
                <w:szCs w:val="21"/>
              </w:rPr>
              <w:t>79.60</w:t>
            </w:r>
          </w:p>
        </w:tc>
      </w:tr>
      <w:tr w14:paraId="1F915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084E4C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4E2BA3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6BB3A2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垃圾站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139C0D3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DEE40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24.00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F25FA1D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E1DAB1A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1/0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D37A97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0F8355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6.45</w:t>
            </w:r>
          </w:p>
        </w:tc>
      </w:tr>
      <w:tr w14:paraId="2EA36A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419092A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4151E69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7CBC964A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5C876E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23BD9D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11192.02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EA2E4B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61C43A6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979FA5B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AE99324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79.60</w:t>
            </w:r>
          </w:p>
        </w:tc>
      </w:tr>
      <w:tr w14:paraId="1AF187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EB13AE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71F1EA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单项工程5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4E5A63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门卫室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55F0F28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322D13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3.99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0C842E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3FC3B020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4B541C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B87555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6.60</w:t>
            </w:r>
          </w:p>
        </w:tc>
      </w:tr>
      <w:tr w14:paraId="6C025E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07A28A6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82D8F0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单项工程6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E90162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5#栋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34D4B2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2832C6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10610.54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555AC6A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541B8A64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775A06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14DCB0B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79.10</w:t>
            </w:r>
          </w:p>
        </w:tc>
      </w:tr>
      <w:tr w14:paraId="7EA6B1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3E4F5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84C09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单项工程7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F399321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4#栋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690A2B1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0C67B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10616.74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943C5A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4E35FEA3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041CA6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9A38BBE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79.10</w:t>
            </w:r>
          </w:p>
        </w:tc>
      </w:tr>
      <w:tr w14:paraId="127B60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619707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DDCB8F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单项工程8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4054DD0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#栋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AA6272B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建筑面积（平方米）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ACAEFC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10320.08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6CE22D4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auto"/>
                <w:szCs w:val="21"/>
              </w:rPr>
              <w:t>地上/下层数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4067913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27/1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BCB2DD4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高度（米）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447856F">
            <w:pPr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  <w:t>79.10</w:t>
            </w:r>
          </w:p>
        </w:tc>
      </w:tr>
      <w:tr w14:paraId="45C2E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133" w:type="dxa"/>
            <w:vMerge w:val="restart"/>
            <w:vAlign w:val="center"/>
          </w:tcPr>
          <w:p w14:paraId="4E292DC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F2DAE9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59077C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4A68448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2CB97455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19D613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1F01E44F">
            <w:pPr>
              <w:rPr>
                <w:rFonts w:ascii="仿宋_GB2312" w:eastAsia="仿宋_GB2312"/>
                <w:szCs w:val="21"/>
              </w:rPr>
            </w:pPr>
          </w:p>
          <w:p w14:paraId="19794FA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392E5B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7E8A0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6E5610A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283" w:type="dxa"/>
            <w:gridSpan w:val="7"/>
            <w:vAlign w:val="center"/>
          </w:tcPr>
          <w:p w14:paraId="11A10A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431126202108130153-JX-001</w:t>
            </w:r>
          </w:p>
        </w:tc>
      </w:tr>
      <w:tr w14:paraId="43F9A7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33" w:type="dxa"/>
            <w:vMerge w:val="continue"/>
            <w:vAlign w:val="center"/>
          </w:tcPr>
          <w:p w14:paraId="1CA66E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63CBD5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3FADD5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188" w:type="dxa"/>
            <w:gridSpan w:val="3"/>
            <w:vAlign w:val="center"/>
          </w:tcPr>
          <w:p w14:paraId="1EC3A7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4233.3200</w:t>
            </w:r>
          </w:p>
        </w:tc>
        <w:tc>
          <w:tcPr>
            <w:tcW w:w="1683" w:type="dxa"/>
            <w:vAlign w:val="center"/>
          </w:tcPr>
          <w:p w14:paraId="4D76DCB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529835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3"/>
            <w:vAlign w:val="center"/>
          </w:tcPr>
          <w:p w14:paraId="5BFE90B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22198.09</w:t>
            </w:r>
          </w:p>
        </w:tc>
      </w:tr>
      <w:tr w14:paraId="1ED228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133" w:type="dxa"/>
            <w:vMerge w:val="continue"/>
            <w:vAlign w:val="center"/>
          </w:tcPr>
          <w:p w14:paraId="34EB2AB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1A56FD4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</w:tc>
        <w:tc>
          <w:tcPr>
            <w:tcW w:w="7283" w:type="dxa"/>
            <w:gridSpan w:val="7"/>
            <w:vAlign w:val="center"/>
          </w:tcPr>
          <w:p w14:paraId="66D932E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建筑面积22198.09(㎡),总造价4233.3200(万元)</w:t>
            </w:r>
          </w:p>
        </w:tc>
      </w:tr>
      <w:tr w14:paraId="0DE7EC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133" w:type="dxa"/>
            <w:vMerge w:val="continue"/>
            <w:vAlign w:val="center"/>
          </w:tcPr>
          <w:p w14:paraId="61E29CD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04452B1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5FF8DB7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188" w:type="dxa"/>
            <w:gridSpan w:val="3"/>
            <w:vAlign w:val="center"/>
          </w:tcPr>
          <w:p w14:paraId="0F25880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2021年11月16日</w:t>
            </w:r>
          </w:p>
        </w:tc>
        <w:tc>
          <w:tcPr>
            <w:tcW w:w="1683" w:type="dxa"/>
            <w:vAlign w:val="center"/>
          </w:tcPr>
          <w:p w14:paraId="1A69634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2E3A93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3"/>
            <w:vAlign w:val="center"/>
          </w:tcPr>
          <w:p w14:paraId="52BF6E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2024年08月16日</w:t>
            </w:r>
          </w:p>
        </w:tc>
      </w:tr>
      <w:tr w14:paraId="71C756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E7BC27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71B81DF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07908FC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188" w:type="dxa"/>
            <w:gridSpan w:val="3"/>
            <w:vAlign w:val="center"/>
          </w:tcPr>
          <w:p w14:paraId="03CA55C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2023年07月19日</w:t>
            </w:r>
          </w:p>
        </w:tc>
        <w:tc>
          <w:tcPr>
            <w:tcW w:w="1683" w:type="dxa"/>
            <w:vAlign w:val="center"/>
          </w:tcPr>
          <w:p w14:paraId="0E806D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3"/>
            <w:vAlign w:val="center"/>
          </w:tcPr>
          <w:p w14:paraId="3B7ED669">
            <w:pPr>
              <w:jc w:val="both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按材料分: 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钢筋混凝土结构</w:t>
            </w:r>
          </w:p>
          <w:p w14:paraId="7081D269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按传力分: 剪力墙</w:t>
            </w:r>
          </w:p>
        </w:tc>
      </w:tr>
      <w:tr w14:paraId="58124D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restart"/>
            <w:vAlign w:val="center"/>
          </w:tcPr>
          <w:p w14:paraId="2C282D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22C72D3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283" w:type="dxa"/>
            <w:gridSpan w:val="7"/>
            <w:vAlign w:val="center"/>
          </w:tcPr>
          <w:p w14:paraId="53A70E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431126202108130153-JX-003</w:t>
            </w:r>
          </w:p>
        </w:tc>
      </w:tr>
      <w:tr w14:paraId="3E628C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2806E4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7CEB82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76D146DB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188" w:type="dxa"/>
            <w:gridSpan w:val="3"/>
            <w:vAlign w:val="center"/>
          </w:tcPr>
          <w:p w14:paraId="18E6B2E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3000.0000</w:t>
            </w:r>
          </w:p>
        </w:tc>
        <w:tc>
          <w:tcPr>
            <w:tcW w:w="1683" w:type="dxa"/>
            <w:vAlign w:val="center"/>
          </w:tcPr>
          <w:p w14:paraId="5B26B87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1C6A1E3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3"/>
            <w:vAlign w:val="center"/>
          </w:tcPr>
          <w:p w14:paraId="5EA7281A">
            <w:pPr>
              <w:ind w:firstLine="630" w:firstLineChars="300"/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22209.98</w:t>
            </w:r>
          </w:p>
        </w:tc>
      </w:tr>
      <w:tr w14:paraId="1B84A4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33" w:type="dxa"/>
            <w:vMerge w:val="continue"/>
            <w:vAlign w:val="center"/>
          </w:tcPr>
          <w:p w14:paraId="54A4FF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129A25C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</w:tc>
        <w:tc>
          <w:tcPr>
            <w:tcW w:w="7283" w:type="dxa"/>
            <w:gridSpan w:val="7"/>
            <w:vAlign w:val="center"/>
          </w:tcPr>
          <w:p w14:paraId="08931D7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建筑面积22209.98(㎡),总造价3000.0000(万元)</w:t>
            </w:r>
          </w:p>
        </w:tc>
      </w:tr>
      <w:tr w14:paraId="092D1B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32701B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E395E6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6BB87A56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4B86AF2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2021年11月16日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5B417F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23B703E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3"/>
            <w:vAlign w:val="center"/>
          </w:tcPr>
          <w:p w14:paraId="68B8CA1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2023年07月21日</w:t>
            </w:r>
          </w:p>
        </w:tc>
      </w:tr>
      <w:tr w14:paraId="46B1B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3" w:type="dxa"/>
            <w:vMerge w:val="continue"/>
            <w:vAlign w:val="center"/>
          </w:tcPr>
          <w:p w14:paraId="1226E8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1B318F1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051C8D8C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4B9AD75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2023年07月19日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F04425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3"/>
            <w:vAlign w:val="center"/>
          </w:tcPr>
          <w:p w14:paraId="2217E2F0">
            <w:pPr>
              <w:jc w:val="both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按材料分: </w:t>
            </w:r>
            <w:r>
              <w:rPr>
                <w:rFonts w:hint="default" w:ascii="仿宋_GB2312" w:eastAsia="仿宋_GB2312"/>
                <w:szCs w:val="21"/>
                <w:lang w:val="en-US" w:eastAsia="zh-CN"/>
              </w:rPr>
              <w:t>钢筋混凝土结构</w:t>
            </w:r>
          </w:p>
          <w:p w14:paraId="38267A24">
            <w:pPr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按传力分: 剪力墙</w:t>
            </w:r>
          </w:p>
        </w:tc>
      </w:tr>
      <w:tr w14:paraId="4DCA60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0B8CD27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2B604B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68CACC4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  <w:p w14:paraId="16C1737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3768B4C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257A292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3AFDD68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4EC87B0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459680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1ABCA01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  <w:p w14:paraId="271751B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</w:tc>
        <w:tc>
          <w:tcPr>
            <w:tcW w:w="1507" w:type="dxa"/>
            <w:vAlign w:val="center"/>
          </w:tcPr>
          <w:p w14:paraId="09D098A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业绩技术指标记录编号</w:t>
            </w:r>
          </w:p>
        </w:tc>
        <w:tc>
          <w:tcPr>
            <w:tcW w:w="7283" w:type="dxa"/>
            <w:gridSpan w:val="7"/>
            <w:vAlign w:val="center"/>
          </w:tcPr>
          <w:p w14:paraId="1AC862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YJ-431126202108130153-003</w:t>
            </w:r>
          </w:p>
        </w:tc>
      </w:tr>
      <w:tr w14:paraId="285E82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continue"/>
            <w:vAlign w:val="center"/>
          </w:tcPr>
          <w:p w14:paraId="02F8704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</w:tc>
        <w:tc>
          <w:tcPr>
            <w:tcW w:w="1507" w:type="dxa"/>
            <w:vAlign w:val="center"/>
          </w:tcPr>
          <w:p w14:paraId="6347A1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3188" w:type="dxa"/>
            <w:gridSpan w:val="3"/>
            <w:vAlign w:val="center"/>
          </w:tcPr>
          <w:p w14:paraId="2B1542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683" w:type="dxa"/>
            <w:vAlign w:val="center"/>
          </w:tcPr>
          <w:p w14:paraId="50A348F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3"/>
            <w:vAlign w:val="center"/>
          </w:tcPr>
          <w:p w14:paraId="068A67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91431126MA4L2TBW5P</w:t>
            </w:r>
          </w:p>
        </w:tc>
      </w:tr>
      <w:tr w14:paraId="584477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133" w:type="dxa"/>
            <w:vMerge w:val="continue"/>
            <w:vAlign w:val="center"/>
          </w:tcPr>
          <w:p w14:paraId="746A1B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56EF26F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业绩类型（施工或监理）</w:t>
            </w:r>
          </w:p>
        </w:tc>
        <w:tc>
          <w:tcPr>
            <w:tcW w:w="3188" w:type="dxa"/>
            <w:gridSpan w:val="3"/>
            <w:shd w:val="clear" w:color="auto" w:fill="auto"/>
            <w:vAlign w:val="center"/>
          </w:tcPr>
          <w:p w14:paraId="649A2EB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7A0A473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690DE0A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建筑工程施工总承包贰级</w:t>
            </w:r>
          </w:p>
        </w:tc>
      </w:tr>
      <w:tr w14:paraId="503866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7EE9F04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30E0870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283" w:type="dxa"/>
            <w:gridSpan w:val="7"/>
            <w:vAlign w:val="center"/>
          </w:tcPr>
          <w:p w14:paraId="6713064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总建筑面积：68167.55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㎡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（其中：地上面积：53773.44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㎡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，地下面积：14394.11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㎡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，27层，高度：79.6米，共5栋住宅主楼及地下室工程，结构类型：框架及剪力墙结构）</w:t>
            </w:r>
          </w:p>
        </w:tc>
      </w:tr>
      <w:tr w14:paraId="0E2186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434781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507" w:type="dxa"/>
            <w:vAlign w:val="center"/>
          </w:tcPr>
          <w:p w14:paraId="2B085B5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起始时间</w:t>
            </w:r>
          </w:p>
        </w:tc>
        <w:tc>
          <w:tcPr>
            <w:tcW w:w="3188" w:type="dxa"/>
            <w:gridSpan w:val="3"/>
            <w:vAlign w:val="center"/>
          </w:tcPr>
          <w:p w14:paraId="6E3872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2021年11月16日</w:t>
            </w:r>
          </w:p>
        </w:tc>
        <w:tc>
          <w:tcPr>
            <w:tcW w:w="1683" w:type="dxa"/>
            <w:vAlign w:val="center"/>
          </w:tcPr>
          <w:p w14:paraId="5377A0E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3"/>
            <w:vAlign w:val="center"/>
          </w:tcPr>
          <w:p w14:paraId="700F63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2023年07月19日</w:t>
            </w:r>
          </w:p>
        </w:tc>
      </w:tr>
      <w:tr w14:paraId="6E049B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33" w:type="dxa"/>
            <w:vMerge w:val="continue"/>
            <w:vAlign w:val="center"/>
          </w:tcPr>
          <w:p w14:paraId="005AC77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8"/>
            <w:vAlign w:val="center"/>
          </w:tcPr>
          <w:p w14:paraId="671AB0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00A1589E">
      <w:pPr>
        <w:ind w:firstLine="482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0504D" w:themeColor="accent2"/>
          <w:kern w:val="2"/>
          <w:sz w:val="24"/>
          <w:szCs w:val="24"/>
          <w:lang w:val="en-US" w:eastAsia="zh-CN" w:bidi="ar-SA"/>
          <w14:textFill>
            <w14:solidFill>
              <w14:schemeClr w14:val="accent2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6"/>
        <w:tblpPr w:leftFromText="180" w:rightFromText="180" w:vertAnchor="text" w:horzAnchor="page" w:tblpX="1139" w:tblpY="337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1346"/>
        <w:gridCol w:w="1334"/>
        <w:gridCol w:w="2191"/>
        <w:gridCol w:w="2115"/>
      </w:tblGrid>
      <w:tr w14:paraId="6D45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6B50D18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48EA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794" w:type="dxa"/>
            <w:vAlign w:val="center"/>
          </w:tcPr>
          <w:p w14:paraId="2F012F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346" w:type="dxa"/>
            <w:vAlign w:val="center"/>
          </w:tcPr>
          <w:p w14:paraId="7D7C520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334" w:type="dxa"/>
            <w:vAlign w:val="center"/>
          </w:tcPr>
          <w:p w14:paraId="0ED80A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91" w:type="dxa"/>
            <w:vAlign w:val="center"/>
          </w:tcPr>
          <w:p w14:paraId="7DBC10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115" w:type="dxa"/>
            <w:vAlign w:val="center"/>
          </w:tcPr>
          <w:p w14:paraId="20F221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663A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55156F8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6035DFC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项目负责人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E47EF3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唐辉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FAC0CC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430722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</w:rPr>
              <w:t>8931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96481DE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湘143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2019202100257</w:t>
            </w:r>
          </w:p>
        </w:tc>
      </w:tr>
      <w:tr w14:paraId="770F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6188087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2C2047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技术负责人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74B7B7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杨湘丽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D1B4F7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6260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FF6861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B08213011200000048</w:t>
            </w:r>
          </w:p>
        </w:tc>
      </w:tr>
      <w:tr w14:paraId="24B1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2BA86199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D1A8C3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施工员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D86B3B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王祥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50E8601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5012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17D37B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0432110100017002736</w:t>
            </w:r>
          </w:p>
        </w:tc>
      </w:tr>
      <w:tr w14:paraId="5B1F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239AEF2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26FD17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66E719F">
            <w:pPr>
              <w:ind w:firstLine="420" w:firstLineChars="200"/>
              <w:jc w:val="both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肖群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848E51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0219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27E6C84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0432110600017001541</w:t>
            </w:r>
          </w:p>
        </w:tc>
      </w:tr>
      <w:tr w14:paraId="3CD5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75FA510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790E8E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BCA97E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李海强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3FF7B25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7016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0D9A44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湘建安C2（2019）0103536</w:t>
            </w:r>
          </w:p>
        </w:tc>
      </w:tr>
      <w:tr w14:paraId="5CCA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3EB17364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D48E12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1822BCB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骆杉军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D37F1B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3338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23D2447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湘建安C2（2019）1100481</w:t>
            </w:r>
          </w:p>
        </w:tc>
      </w:tr>
      <w:tr w14:paraId="4269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3A632BE1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DAB4AB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9F37F2C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欧格芝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FE172F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002X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EBE04D0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湘建安C3（2022）0300000174</w:t>
            </w:r>
          </w:p>
        </w:tc>
      </w:tr>
      <w:tr w14:paraId="6AD6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32B349F3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湖南华安项目管理有限公司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21390DA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5054EB9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李安明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AEB5F6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0017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148A9EB6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43010754</w:t>
            </w:r>
          </w:p>
        </w:tc>
      </w:tr>
      <w:tr w14:paraId="5A23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0FCB3CC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湖南华安项目管理有限公司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7FD54C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专业监理工程师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42D8DAD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陈松丽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B1CFF9F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441282********4020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0E27C86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XS21-M0035</w:t>
            </w:r>
          </w:p>
        </w:tc>
      </w:tr>
      <w:tr w14:paraId="5289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007AF0D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湖南华安项目管理有限公司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AB290C9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2151908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王国兵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78879F3C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432930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141</w:t>
            </w:r>
            <w:r>
              <w:rPr>
                <w:rFonts w:hint="eastAsia" w:ascii="仿宋_GB2312" w:eastAsia="仿宋_GB2312" w:cstheme="minorBidi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26A6F90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XY20-S0321</w:t>
            </w:r>
          </w:p>
        </w:tc>
      </w:tr>
      <w:tr w14:paraId="50F5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794" w:type="dxa"/>
            <w:shd w:val="clear" w:color="auto" w:fill="auto"/>
            <w:vAlign w:val="center"/>
          </w:tcPr>
          <w:p w14:paraId="134E97BA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湖南华安项目管理有限公司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B61FC6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49C4542D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刘亮斌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1E70062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  <w:t>0058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3337F9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XY20-S0427</w:t>
            </w:r>
          </w:p>
        </w:tc>
      </w:tr>
    </w:tbl>
    <w:p w14:paraId="74796277">
      <w:pPr>
        <w:rPr>
          <w:rFonts w:hint="eastAsia" w:ascii="仿宋_GB2312" w:eastAsia="仿宋_GB2312"/>
          <w:sz w:val="32"/>
          <w:szCs w:val="32"/>
          <w:lang w:val="en" w:eastAsia="zh-CN"/>
        </w:rPr>
      </w:pPr>
    </w:p>
    <w:p w14:paraId="6B231D98">
      <w:pPr>
        <w:rPr>
          <w:rFonts w:hint="eastAsia" w:ascii="仿宋_GB2312" w:eastAsia="仿宋_GB2312"/>
          <w:sz w:val="32"/>
          <w:szCs w:val="32"/>
          <w:lang w:val="en" w:eastAsia="zh-CN"/>
        </w:rPr>
      </w:pPr>
      <w:r>
        <w:rPr>
          <w:rFonts w:hint="eastAsia" w:ascii="仿宋_GB2312" w:eastAsia="仿宋_GB2312"/>
          <w:sz w:val="32"/>
          <w:szCs w:val="32"/>
          <w:lang w:val="en" w:eastAsia="zh-CN"/>
        </w:rPr>
        <w:t>人员变更情况表</w:t>
      </w:r>
    </w:p>
    <w:tbl>
      <w:tblPr>
        <w:tblStyle w:val="6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885"/>
        <w:gridCol w:w="2108"/>
        <w:gridCol w:w="856"/>
        <w:gridCol w:w="2163"/>
        <w:gridCol w:w="1574"/>
        <w:gridCol w:w="849"/>
        <w:gridCol w:w="1242"/>
      </w:tblGrid>
      <w:tr w14:paraId="1F33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08370A8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85" w:type="dxa"/>
            <w:vAlign w:val="center"/>
          </w:tcPr>
          <w:p w14:paraId="1CDC725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变更前姓名</w:t>
            </w:r>
          </w:p>
        </w:tc>
        <w:tc>
          <w:tcPr>
            <w:tcW w:w="2108" w:type="dxa"/>
            <w:vAlign w:val="center"/>
          </w:tcPr>
          <w:p w14:paraId="07F1BC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变更前身份证号</w:t>
            </w:r>
          </w:p>
        </w:tc>
        <w:tc>
          <w:tcPr>
            <w:tcW w:w="856" w:type="dxa"/>
            <w:vAlign w:val="center"/>
          </w:tcPr>
          <w:p w14:paraId="50C3A60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变更后姓名</w:t>
            </w:r>
          </w:p>
        </w:tc>
        <w:tc>
          <w:tcPr>
            <w:tcW w:w="2163" w:type="dxa"/>
            <w:vAlign w:val="center"/>
          </w:tcPr>
          <w:p w14:paraId="009913E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变更后身份证号</w:t>
            </w:r>
          </w:p>
        </w:tc>
        <w:tc>
          <w:tcPr>
            <w:tcW w:w="1574" w:type="dxa"/>
            <w:vAlign w:val="center"/>
          </w:tcPr>
          <w:p w14:paraId="653D6CC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所在企业</w:t>
            </w:r>
          </w:p>
        </w:tc>
        <w:tc>
          <w:tcPr>
            <w:tcW w:w="849" w:type="dxa"/>
            <w:vAlign w:val="center"/>
          </w:tcPr>
          <w:p w14:paraId="7A1010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岗位类型</w:t>
            </w:r>
          </w:p>
        </w:tc>
        <w:tc>
          <w:tcPr>
            <w:tcW w:w="1242" w:type="dxa"/>
            <w:vAlign w:val="center"/>
          </w:tcPr>
          <w:p w14:paraId="6D1B78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变更日期</w:t>
            </w:r>
          </w:p>
        </w:tc>
      </w:tr>
      <w:tr w14:paraId="44F0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47196C9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85" w:type="dxa"/>
            <w:vAlign w:val="center"/>
          </w:tcPr>
          <w:p w14:paraId="3A01EC8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金再林</w:t>
            </w:r>
          </w:p>
        </w:tc>
        <w:tc>
          <w:tcPr>
            <w:tcW w:w="2108" w:type="dxa"/>
            <w:vAlign w:val="center"/>
          </w:tcPr>
          <w:p w14:paraId="5273686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</w:rPr>
              <w:t>8435</w:t>
            </w:r>
          </w:p>
        </w:tc>
        <w:tc>
          <w:tcPr>
            <w:tcW w:w="856" w:type="dxa"/>
            <w:vAlign w:val="center"/>
          </w:tcPr>
          <w:p w14:paraId="69C551A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杨湘丽</w:t>
            </w:r>
          </w:p>
        </w:tc>
        <w:tc>
          <w:tcPr>
            <w:tcW w:w="2163" w:type="dxa"/>
            <w:vAlign w:val="center"/>
          </w:tcPr>
          <w:p w14:paraId="70158432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6260</w:t>
            </w:r>
          </w:p>
        </w:tc>
        <w:tc>
          <w:tcPr>
            <w:tcW w:w="1574" w:type="dxa"/>
            <w:vAlign w:val="center"/>
          </w:tcPr>
          <w:p w14:paraId="376787F5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849" w:type="dxa"/>
            <w:vAlign w:val="center"/>
          </w:tcPr>
          <w:p w14:paraId="031FCC76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</w:rPr>
              <w:t>技术负责人</w:t>
            </w:r>
          </w:p>
        </w:tc>
        <w:tc>
          <w:tcPr>
            <w:tcW w:w="1242" w:type="dxa"/>
            <w:vAlign w:val="center"/>
          </w:tcPr>
          <w:p w14:paraId="312A9387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Cs w:val="21"/>
              </w:rPr>
              <w:t>2023-02-14</w:t>
            </w:r>
          </w:p>
        </w:tc>
      </w:tr>
      <w:tr w14:paraId="3026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0EB92608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85" w:type="dxa"/>
            <w:vAlign w:val="center"/>
          </w:tcPr>
          <w:p w14:paraId="68A6F30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陈鑫茂</w:t>
            </w:r>
          </w:p>
        </w:tc>
        <w:tc>
          <w:tcPr>
            <w:tcW w:w="2108" w:type="dxa"/>
            <w:vAlign w:val="center"/>
          </w:tcPr>
          <w:p w14:paraId="6360F79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3238</w:t>
            </w:r>
          </w:p>
        </w:tc>
        <w:tc>
          <w:tcPr>
            <w:tcW w:w="856" w:type="dxa"/>
            <w:vAlign w:val="center"/>
          </w:tcPr>
          <w:p w14:paraId="0A093F8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王祥</w:t>
            </w:r>
          </w:p>
        </w:tc>
        <w:tc>
          <w:tcPr>
            <w:tcW w:w="2163" w:type="dxa"/>
            <w:vAlign w:val="center"/>
          </w:tcPr>
          <w:p w14:paraId="019FD73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5012</w:t>
            </w:r>
          </w:p>
        </w:tc>
        <w:tc>
          <w:tcPr>
            <w:tcW w:w="1574" w:type="dxa"/>
            <w:vAlign w:val="center"/>
          </w:tcPr>
          <w:p w14:paraId="00FC3E2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849" w:type="dxa"/>
            <w:vAlign w:val="center"/>
          </w:tcPr>
          <w:p w14:paraId="7FE3617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施工员</w:t>
            </w:r>
          </w:p>
        </w:tc>
        <w:tc>
          <w:tcPr>
            <w:tcW w:w="1242" w:type="dxa"/>
            <w:vAlign w:val="center"/>
          </w:tcPr>
          <w:p w14:paraId="53E1BCC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2022-03-07</w:t>
            </w:r>
          </w:p>
        </w:tc>
      </w:tr>
      <w:tr w14:paraId="5694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158B57F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85" w:type="dxa"/>
            <w:vAlign w:val="center"/>
          </w:tcPr>
          <w:p w14:paraId="3423695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黄莉</w:t>
            </w:r>
          </w:p>
        </w:tc>
        <w:tc>
          <w:tcPr>
            <w:tcW w:w="2108" w:type="dxa"/>
            <w:vAlign w:val="center"/>
          </w:tcPr>
          <w:p w14:paraId="5439C16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1260</w:t>
            </w:r>
          </w:p>
        </w:tc>
        <w:tc>
          <w:tcPr>
            <w:tcW w:w="856" w:type="dxa"/>
            <w:vAlign w:val="center"/>
          </w:tcPr>
          <w:p w14:paraId="17A5BE9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肖群</w:t>
            </w:r>
          </w:p>
        </w:tc>
        <w:tc>
          <w:tcPr>
            <w:tcW w:w="2163" w:type="dxa"/>
            <w:vAlign w:val="center"/>
          </w:tcPr>
          <w:p w14:paraId="6973AD5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432924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0219</w:t>
            </w:r>
          </w:p>
        </w:tc>
        <w:tc>
          <w:tcPr>
            <w:tcW w:w="1574" w:type="dxa"/>
            <w:vAlign w:val="center"/>
          </w:tcPr>
          <w:p w14:paraId="3BC4F83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849" w:type="dxa"/>
            <w:vAlign w:val="center"/>
          </w:tcPr>
          <w:p w14:paraId="4DEBFF5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242" w:type="dxa"/>
            <w:vAlign w:val="center"/>
          </w:tcPr>
          <w:p w14:paraId="6C78037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2022-03-07</w:t>
            </w:r>
          </w:p>
        </w:tc>
      </w:tr>
      <w:tr w14:paraId="6AC3A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702DEF84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85" w:type="dxa"/>
            <w:vAlign w:val="center"/>
          </w:tcPr>
          <w:p w14:paraId="008B797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欧阳丽帅</w:t>
            </w:r>
          </w:p>
        </w:tc>
        <w:tc>
          <w:tcPr>
            <w:tcW w:w="2108" w:type="dxa"/>
            <w:vAlign w:val="center"/>
          </w:tcPr>
          <w:p w14:paraId="4AD3529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6312</w:t>
            </w:r>
          </w:p>
        </w:tc>
        <w:tc>
          <w:tcPr>
            <w:tcW w:w="856" w:type="dxa"/>
            <w:vAlign w:val="center"/>
          </w:tcPr>
          <w:p w14:paraId="0BB7D2D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李海强</w:t>
            </w:r>
          </w:p>
        </w:tc>
        <w:tc>
          <w:tcPr>
            <w:tcW w:w="2163" w:type="dxa"/>
            <w:vAlign w:val="center"/>
          </w:tcPr>
          <w:p w14:paraId="1A94C19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7016</w:t>
            </w:r>
          </w:p>
        </w:tc>
        <w:tc>
          <w:tcPr>
            <w:tcW w:w="1574" w:type="dxa"/>
            <w:vAlign w:val="center"/>
          </w:tcPr>
          <w:p w14:paraId="0904277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849" w:type="dxa"/>
            <w:vAlign w:val="center"/>
          </w:tcPr>
          <w:p w14:paraId="5C47E7B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242" w:type="dxa"/>
            <w:vAlign w:val="center"/>
          </w:tcPr>
          <w:p w14:paraId="5D8439B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2022-03-07</w:t>
            </w:r>
          </w:p>
        </w:tc>
      </w:tr>
      <w:tr w14:paraId="688D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vAlign w:val="center"/>
          </w:tcPr>
          <w:p w14:paraId="182490E8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85" w:type="dxa"/>
            <w:vAlign w:val="center"/>
          </w:tcPr>
          <w:p w14:paraId="7DA1DB1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周建华</w:t>
            </w:r>
          </w:p>
        </w:tc>
        <w:tc>
          <w:tcPr>
            <w:tcW w:w="2108" w:type="dxa"/>
            <w:vAlign w:val="center"/>
          </w:tcPr>
          <w:p w14:paraId="15D8CCA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</w:rPr>
              <w:t>0130</w:t>
            </w:r>
          </w:p>
        </w:tc>
        <w:tc>
          <w:tcPr>
            <w:tcW w:w="856" w:type="dxa"/>
            <w:vAlign w:val="center"/>
          </w:tcPr>
          <w:p w14:paraId="1B25BE5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欧格芝</w:t>
            </w:r>
          </w:p>
        </w:tc>
        <w:tc>
          <w:tcPr>
            <w:tcW w:w="2163" w:type="dxa"/>
            <w:vAlign w:val="center"/>
          </w:tcPr>
          <w:p w14:paraId="3F7E093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431126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002X</w:t>
            </w:r>
          </w:p>
        </w:tc>
        <w:tc>
          <w:tcPr>
            <w:tcW w:w="1574" w:type="dxa"/>
            <w:vAlign w:val="center"/>
          </w:tcPr>
          <w:p w14:paraId="390BADD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湖南丰泰建设工程有限公司</w:t>
            </w:r>
          </w:p>
        </w:tc>
        <w:tc>
          <w:tcPr>
            <w:tcW w:w="849" w:type="dxa"/>
            <w:vAlign w:val="center"/>
          </w:tcPr>
          <w:p w14:paraId="0AB440D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242" w:type="dxa"/>
            <w:vAlign w:val="center"/>
          </w:tcPr>
          <w:p w14:paraId="39C1143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2022-05-31</w:t>
            </w:r>
          </w:p>
        </w:tc>
      </w:tr>
    </w:tbl>
    <w:p w14:paraId="6089F9EC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EDE32-AF53-4406-AC7F-2147D2274E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11E0B11-80AB-4EB4-A5E1-650930D6B340}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B2985A2-51D8-4A31-81D2-5552D5D499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ABFE38-4F90-4E9E-BD02-5F3A87139922}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5" w:fontKey="{A522804A-AC21-4BE8-8EEC-D18A8AC9FB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958AB3B-6C10-499F-B3C5-7B741EFEA4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151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6DA78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76DA78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D17056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5348F1"/>
    <w:rsid w:val="0A9C23F4"/>
    <w:rsid w:val="0AF13D75"/>
    <w:rsid w:val="0BC91D8C"/>
    <w:rsid w:val="0C60325E"/>
    <w:rsid w:val="0D494B71"/>
    <w:rsid w:val="0DEC60E6"/>
    <w:rsid w:val="0E1A1A2B"/>
    <w:rsid w:val="0EE26E52"/>
    <w:rsid w:val="0EF22179"/>
    <w:rsid w:val="108A44AF"/>
    <w:rsid w:val="12191D3F"/>
    <w:rsid w:val="12220C13"/>
    <w:rsid w:val="12F5053F"/>
    <w:rsid w:val="151B0445"/>
    <w:rsid w:val="16F07747"/>
    <w:rsid w:val="17542220"/>
    <w:rsid w:val="17597011"/>
    <w:rsid w:val="17B4350B"/>
    <w:rsid w:val="19F03997"/>
    <w:rsid w:val="1A006AD6"/>
    <w:rsid w:val="1AFB6D70"/>
    <w:rsid w:val="1C9F4802"/>
    <w:rsid w:val="1D6445C8"/>
    <w:rsid w:val="20753060"/>
    <w:rsid w:val="210F3652"/>
    <w:rsid w:val="21BC6F83"/>
    <w:rsid w:val="21BE5ADD"/>
    <w:rsid w:val="22495F11"/>
    <w:rsid w:val="252D3F30"/>
    <w:rsid w:val="25C14C11"/>
    <w:rsid w:val="26B81240"/>
    <w:rsid w:val="29AD2131"/>
    <w:rsid w:val="2AF840F2"/>
    <w:rsid w:val="2B68341E"/>
    <w:rsid w:val="2C116483"/>
    <w:rsid w:val="2C1205BC"/>
    <w:rsid w:val="2DC175F7"/>
    <w:rsid w:val="2DD105E3"/>
    <w:rsid w:val="2ECE6548"/>
    <w:rsid w:val="30BE0A65"/>
    <w:rsid w:val="30E25FE5"/>
    <w:rsid w:val="31951E40"/>
    <w:rsid w:val="31A72989"/>
    <w:rsid w:val="33EC6C44"/>
    <w:rsid w:val="350C48A6"/>
    <w:rsid w:val="352A14C9"/>
    <w:rsid w:val="352A2C12"/>
    <w:rsid w:val="35697ACD"/>
    <w:rsid w:val="35E17C48"/>
    <w:rsid w:val="36FC4DFB"/>
    <w:rsid w:val="37985064"/>
    <w:rsid w:val="37BB60AB"/>
    <w:rsid w:val="381A23E0"/>
    <w:rsid w:val="392221EF"/>
    <w:rsid w:val="3A7D3E63"/>
    <w:rsid w:val="3ACE2236"/>
    <w:rsid w:val="3B7A274D"/>
    <w:rsid w:val="3B8B39FB"/>
    <w:rsid w:val="3BAD467E"/>
    <w:rsid w:val="3C241484"/>
    <w:rsid w:val="3D48288E"/>
    <w:rsid w:val="3DA24025"/>
    <w:rsid w:val="3EB92117"/>
    <w:rsid w:val="41507CC3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6FB5B02"/>
    <w:rsid w:val="47BF6EED"/>
    <w:rsid w:val="486F344F"/>
    <w:rsid w:val="4B2802C5"/>
    <w:rsid w:val="4B6D2A61"/>
    <w:rsid w:val="4BA0203C"/>
    <w:rsid w:val="4D3D2346"/>
    <w:rsid w:val="4F5A0990"/>
    <w:rsid w:val="4FA30A92"/>
    <w:rsid w:val="501A67CF"/>
    <w:rsid w:val="506C382D"/>
    <w:rsid w:val="508D77CD"/>
    <w:rsid w:val="511A11A9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211941"/>
    <w:rsid w:val="5E684F6B"/>
    <w:rsid w:val="63540195"/>
    <w:rsid w:val="63D05C70"/>
    <w:rsid w:val="65E479CD"/>
    <w:rsid w:val="672F342E"/>
    <w:rsid w:val="679C03B4"/>
    <w:rsid w:val="692912D3"/>
    <w:rsid w:val="69AC1EA9"/>
    <w:rsid w:val="6C4A01BC"/>
    <w:rsid w:val="6CEF1A13"/>
    <w:rsid w:val="6F591743"/>
    <w:rsid w:val="6FEA3C0E"/>
    <w:rsid w:val="701E314D"/>
    <w:rsid w:val="704E4817"/>
    <w:rsid w:val="71005B1E"/>
    <w:rsid w:val="719C7795"/>
    <w:rsid w:val="72BF7592"/>
    <w:rsid w:val="73CA63D6"/>
    <w:rsid w:val="74C548C0"/>
    <w:rsid w:val="755B7F3E"/>
    <w:rsid w:val="759B28FB"/>
    <w:rsid w:val="762A587F"/>
    <w:rsid w:val="76617B77"/>
    <w:rsid w:val="76C46A80"/>
    <w:rsid w:val="78C92683"/>
    <w:rsid w:val="7A6E0B64"/>
    <w:rsid w:val="7A8D1B22"/>
    <w:rsid w:val="7B852AA4"/>
    <w:rsid w:val="7D826E94"/>
    <w:rsid w:val="7E0129BF"/>
    <w:rsid w:val="7E206A24"/>
    <w:rsid w:val="7E4B4A7C"/>
    <w:rsid w:val="7E774687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TML Definition"/>
    <w:basedOn w:val="7"/>
    <w:semiHidden/>
    <w:unhideWhenUsed/>
    <w:qFormat/>
    <w:uiPriority w:val="99"/>
    <w:rPr>
      <w:i/>
      <w:iCs/>
    </w:rPr>
  </w:style>
  <w:style w:type="character" w:styleId="11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5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7">
    <w:name w:val="hover16"/>
    <w:basedOn w:val="7"/>
    <w:qFormat/>
    <w:uiPriority w:val="0"/>
    <w:rPr>
      <w:color w:val="2299EE"/>
    </w:rPr>
  </w:style>
  <w:style w:type="character" w:customStyle="1" w:styleId="18">
    <w:name w:val="hover17"/>
    <w:basedOn w:val="7"/>
    <w:qFormat/>
    <w:uiPriority w:val="0"/>
    <w:rPr>
      <w:color w:val="FFFFFF"/>
    </w:rPr>
  </w:style>
  <w:style w:type="character" w:customStyle="1" w:styleId="19">
    <w:name w:val="hover18"/>
    <w:basedOn w:val="7"/>
    <w:qFormat/>
    <w:uiPriority w:val="0"/>
    <w:rPr>
      <w:color w:val="2299EE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4" w:space="0"/>
      <w:shd w:val="clear" w:fill="FFFFFF"/>
    </w:rPr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hover14"/>
    <w:basedOn w:val="7"/>
    <w:qFormat/>
    <w:uiPriority w:val="0"/>
    <w:rPr>
      <w:color w:val="2299EE"/>
    </w:rPr>
  </w:style>
  <w:style w:type="character" w:customStyle="1" w:styleId="24">
    <w:name w:val="hover15"/>
    <w:basedOn w:val="7"/>
    <w:qFormat/>
    <w:uiPriority w:val="0"/>
    <w:rPr>
      <w:color w:val="2299EE"/>
    </w:rPr>
  </w:style>
  <w:style w:type="character" w:customStyle="1" w:styleId="25">
    <w:name w:val="hover"/>
    <w:basedOn w:val="7"/>
    <w:qFormat/>
    <w:uiPriority w:val="0"/>
    <w:rPr>
      <w:color w:val="FFFFFF"/>
    </w:rPr>
  </w:style>
  <w:style w:type="character" w:customStyle="1" w:styleId="26">
    <w:name w:val="hover1"/>
    <w:basedOn w:val="7"/>
    <w:qFormat/>
    <w:uiPriority w:val="0"/>
    <w:rPr>
      <w:color w:val="2299EE"/>
    </w:rPr>
  </w:style>
  <w:style w:type="character" w:customStyle="1" w:styleId="27">
    <w:name w:val="hover2"/>
    <w:basedOn w:val="7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2199</Words>
  <Characters>3394</Characters>
  <Lines>1</Lines>
  <Paragraphs>1</Paragraphs>
  <TotalTime>5</TotalTime>
  <ScaleCrop>false</ScaleCrop>
  <LinksUpToDate>false</LinksUpToDate>
  <CharactersWithSpaces>3454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搬砖人</cp:lastModifiedBy>
  <cp:lastPrinted>2026-08-14T02:54:26Z</cp:lastPrinted>
  <dcterms:modified xsi:type="dcterms:W3CDTF">2026-08-14T02:54:34Z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7BF0A1D973CE46C0BD9A2A9F035BC346_13</vt:lpwstr>
  </property>
  <property fmtid="{D5CDD505-2E9C-101B-9397-08002B2CF9AE}" pid="4" name="KSOTemplateDocerSaveRecord">
    <vt:lpwstr>eyJoZGlkIjoiYThjZjFkNjAyYzZiMTEwZGU1NWE0OWVjNGU2OWM2NDYiLCJ1c2VySWQiOiI0MDQ2NzE3MDYifQ==</vt:lpwstr>
  </property>
</Properties>
</file>