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0EF8">
      <w:pPr>
        <w:ind w:left="1600" w:hanging="1400" w:hangingChars="5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458084CB">
      <w:pPr>
        <w:ind w:firstLine="280" w:firstLineChars="10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宁远县东溪小区建设项目                               </w:t>
      </w:r>
    </w:p>
    <w:p w14:paraId="39C2C484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431126202006050198         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347" w:tblpY="157"/>
        <w:tblOverlap w:val="never"/>
        <w:tblW w:w="102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41"/>
        <w:gridCol w:w="877"/>
        <w:gridCol w:w="972"/>
        <w:gridCol w:w="1005"/>
        <w:gridCol w:w="1784"/>
        <w:gridCol w:w="887"/>
        <w:gridCol w:w="643"/>
        <w:gridCol w:w="1116"/>
      </w:tblGrid>
      <w:tr w14:paraId="5B2FEE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vAlign w:val="center"/>
          </w:tcPr>
          <w:p w14:paraId="023AD8D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8AF2F4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A515E6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D747C0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AE37AA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302CE49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ED35C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841" w:type="dxa"/>
            <w:vAlign w:val="center"/>
          </w:tcPr>
          <w:p w14:paraId="58535C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2854" w:type="dxa"/>
            <w:gridSpan w:val="3"/>
            <w:vAlign w:val="center"/>
          </w:tcPr>
          <w:p w14:paraId="3783083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宁远县开实棚户区改造有限责任公司</w:t>
            </w:r>
          </w:p>
        </w:tc>
        <w:tc>
          <w:tcPr>
            <w:tcW w:w="1784" w:type="dxa"/>
            <w:vAlign w:val="center"/>
          </w:tcPr>
          <w:p w14:paraId="50B4425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企业信用代码</w:t>
            </w:r>
          </w:p>
        </w:tc>
        <w:tc>
          <w:tcPr>
            <w:tcW w:w="2646" w:type="dxa"/>
            <w:gridSpan w:val="3"/>
            <w:vAlign w:val="center"/>
          </w:tcPr>
          <w:p w14:paraId="6C93CBE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91431126MA4P9X5AX1</w:t>
            </w:r>
          </w:p>
        </w:tc>
      </w:tr>
      <w:tr w14:paraId="711542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vAlign w:val="center"/>
          </w:tcPr>
          <w:p w14:paraId="7EC259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554E7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284" w:type="dxa"/>
            <w:gridSpan w:val="7"/>
            <w:vAlign w:val="center"/>
          </w:tcPr>
          <w:p w14:paraId="0E61A38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宁远县滨江路四巷与风云路交汇处东南侧</w:t>
            </w:r>
          </w:p>
        </w:tc>
      </w:tr>
      <w:tr w14:paraId="46B52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133" w:type="dxa"/>
            <w:vMerge w:val="continue"/>
            <w:vAlign w:val="center"/>
          </w:tcPr>
          <w:p w14:paraId="4AAFC89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40387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2854" w:type="dxa"/>
            <w:gridSpan w:val="3"/>
            <w:vAlign w:val="center"/>
          </w:tcPr>
          <w:p w14:paraId="1B619E4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政府投资建设项目</w:t>
            </w:r>
          </w:p>
        </w:tc>
        <w:tc>
          <w:tcPr>
            <w:tcW w:w="1784" w:type="dxa"/>
            <w:vAlign w:val="center"/>
          </w:tcPr>
          <w:p w14:paraId="5EA2A21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646" w:type="dxa"/>
            <w:gridSpan w:val="3"/>
            <w:vAlign w:val="center"/>
          </w:tcPr>
          <w:p w14:paraId="749C671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建筑工程</w:t>
            </w:r>
          </w:p>
        </w:tc>
      </w:tr>
      <w:tr w14:paraId="65031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397813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27C94C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284" w:type="dxa"/>
            <w:gridSpan w:val="7"/>
            <w:vAlign w:val="center"/>
          </w:tcPr>
          <w:p w14:paraId="6EDC1EF5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建字第431126202400004号</w:t>
            </w:r>
          </w:p>
        </w:tc>
      </w:tr>
      <w:tr w14:paraId="3EEDF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77C085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06E274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284" w:type="dxa"/>
            <w:gridSpan w:val="7"/>
            <w:vAlign w:val="center"/>
          </w:tcPr>
          <w:p w14:paraId="3B1B4E31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宁发改审批【2019】105号</w:t>
            </w:r>
          </w:p>
        </w:tc>
      </w:tr>
      <w:tr w14:paraId="357C84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134603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2028E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284" w:type="dxa"/>
            <w:gridSpan w:val="7"/>
            <w:vAlign w:val="center"/>
          </w:tcPr>
          <w:p w14:paraId="742E3CDF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宁远县发展和改革局</w:t>
            </w:r>
          </w:p>
        </w:tc>
      </w:tr>
      <w:tr w14:paraId="2A0986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vAlign w:val="center"/>
          </w:tcPr>
          <w:p w14:paraId="24AB6F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5C060F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2854" w:type="dxa"/>
            <w:gridSpan w:val="3"/>
            <w:vAlign w:val="center"/>
          </w:tcPr>
          <w:p w14:paraId="16141EB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2019年12月17日</w:t>
            </w:r>
          </w:p>
        </w:tc>
        <w:tc>
          <w:tcPr>
            <w:tcW w:w="1784" w:type="dxa"/>
            <w:vAlign w:val="center"/>
          </w:tcPr>
          <w:p w14:paraId="36761D9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646" w:type="dxa"/>
            <w:gridSpan w:val="3"/>
            <w:vAlign w:val="center"/>
          </w:tcPr>
          <w:p w14:paraId="7E85D4C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区县级</w:t>
            </w:r>
          </w:p>
        </w:tc>
      </w:tr>
      <w:tr w14:paraId="70B05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vAlign w:val="center"/>
          </w:tcPr>
          <w:p w14:paraId="7859B2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C824F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2983904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854" w:type="dxa"/>
            <w:gridSpan w:val="3"/>
            <w:vAlign w:val="center"/>
          </w:tcPr>
          <w:p w14:paraId="3635E10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32793</w:t>
            </w:r>
          </w:p>
        </w:tc>
        <w:tc>
          <w:tcPr>
            <w:tcW w:w="1784" w:type="dxa"/>
            <w:vAlign w:val="center"/>
          </w:tcPr>
          <w:p w14:paraId="3FB21F9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1F10455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646" w:type="dxa"/>
            <w:gridSpan w:val="3"/>
            <w:vAlign w:val="center"/>
          </w:tcPr>
          <w:p w14:paraId="51DFADA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12269</w:t>
            </w:r>
          </w:p>
        </w:tc>
      </w:tr>
      <w:tr w14:paraId="14879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33" w:type="dxa"/>
            <w:vMerge w:val="continue"/>
            <w:vAlign w:val="center"/>
          </w:tcPr>
          <w:p w14:paraId="106E9B8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CB10D7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2854" w:type="dxa"/>
            <w:gridSpan w:val="3"/>
            <w:vAlign w:val="center"/>
          </w:tcPr>
          <w:p w14:paraId="2DDBACE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新建</w:t>
            </w:r>
          </w:p>
        </w:tc>
        <w:tc>
          <w:tcPr>
            <w:tcW w:w="1784" w:type="dxa"/>
            <w:vAlign w:val="center"/>
          </w:tcPr>
          <w:p w14:paraId="3F9EF061"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646" w:type="dxa"/>
            <w:gridSpan w:val="3"/>
            <w:vAlign w:val="center"/>
          </w:tcPr>
          <w:p w14:paraId="3EAE3E6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居住建筑</w:t>
            </w:r>
          </w:p>
        </w:tc>
      </w:tr>
      <w:tr w14:paraId="011B4D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3" w:type="dxa"/>
            <w:vMerge w:val="continue"/>
            <w:vAlign w:val="center"/>
          </w:tcPr>
          <w:p w14:paraId="7091A5C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41583B0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284" w:type="dxa"/>
            <w:gridSpan w:val="7"/>
            <w:vAlign w:val="center"/>
          </w:tcPr>
          <w:p w14:paraId="46E49BDE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总建筑面积32793平方米，其中老年大学建筑面积6353平方米，安置住宅建筑面积21926平方米，小区及物业管理用房319平方米，屋顶机房200平方米，地下建筑面积 3995 平方米，以及小区道路、绿化等配套设施建设。</w:t>
            </w:r>
          </w:p>
        </w:tc>
      </w:tr>
      <w:tr w14:paraId="2C92EC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33" w:type="dxa"/>
            <w:vMerge w:val="continue"/>
            <w:vAlign w:val="center"/>
          </w:tcPr>
          <w:p w14:paraId="404E86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3AF9140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2854" w:type="dxa"/>
            <w:gridSpan w:val="3"/>
            <w:vAlign w:val="center"/>
          </w:tcPr>
          <w:p w14:paraId="53365342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2024年3月18日</w:t>
            </w:r>
          </w:p>
        </w:tc>
        <w:tc>
          <w:tcPr>
            <w:tcW w:w="1784" w:type="dxa"/>
            <w:vAlign w:val="center"/>
          </w:tcPr>
          <w:p w14:paraId="35C66A7B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计划竣工</w:t>
            </w:r>
          </w:p>
        </w:tc>
        <w:tc>
          <w:tcPr>
            <w:tcW w:w="2646" w:type="dxa"/>
            <w:gridSpan w:val="3"/>
            <w:vAlign w:val="center"/>
          </w:tcPr>
          <w:p w14:paraId="19E0F17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2025年9月9日</w:t>
            </w:r>
          </w:p>
        </w:tc>
      </w:tr>
      <w:tr w14:paraId="62C1D3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3" w:type="dxa"/>
            <w:vMerge w:val="restart"/>
            <w:vAlign w:val="center"/>
          </w:tcPr>
          <w:p w14:paraId="67D67686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C0E185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3530E0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094CC0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1F5FE35">
            <w:pPr>
              <w:rPr>
                <w:rFonts w:ascii="仿宋_GB2312" w:eastAsia="仿宋_GB2312"/>
                <w:szCs w:val="21"/>
              </w:rPr>
            </w:pPr>
          </w:p>
          <w:p w14:paraId="1A8C68AF">
            <w:pPr>
              <w:rPr>
                <w:rFonts w:ascii="仿宋_GB2312" w:eastAsia="仿宋_GB2312"/>
                <w:szCs w:val="21"/>
              </w:rPr>
            </w:pPr>
          </w:p>
          <w:p w14:paraId="16A9FE6C">
            <w:pPr>
              <w:rPr>
                <w:rFonts w:ascii="仿宋_GB2312" w:eastAsia="仿宋_GB2312"/>
                <w:szCs w:val="21"/>
              </w:rPr>
            </w:pPr>
          </w:p>
          <w:p w14:paraId="3E0C0D88">
            <w:pPr>
              <w:rPr>
                <w:rFonts w:ascii="仿宋_GB2312" w:eastAsia="仿宋_GB2312"/>
                <w:szCs w:val="21"/>
              </w:rPr>
            </w:pPr>
          </w:p>
          <w:p w14:paraId="35F6234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  <w:p w14:paraId="73249A52">
            <w:pPr>
              <w:rPr>
                <w:rFonts w:ascii="仿宋_GB2312" w:eastAsia="仿宋_GB2312"/>
                <w:szCs w:val="21"/>
              </w:rPr>
            </w:pPr>
          </w:p>
          <w:p w14:paraId="0482B27C">
            <w:pPr>
              <w:rPr>
                <w:rFonts w:ascii="仿宋_GB2312" w:eastAsia="仿宋_GB2312"/>
                <w:szCs w:val="21"/>
              </w:rPr>
            </w:pPr>
          </w:p>
          <w:p w14:paraId="6155DFE7">
            <w:pPr>
              <w:rPr>
                <w:rFonts w:ascii="仿宋_GB2312" w:eastAsia="仿宋_GB2312"/>
                <w:szCs w:val="21"/>
              </w:rPr>
            </w:pPr>
          </w:p>
          <w:p w14:paraId="553997E9">
            <w:pPr>
              <w:rPr>
                <w:rFonts w:ascii="仿宋_GB2312" w:eastAsia="仿宋_GB2312"/>
                <w:szCs w:val="21"/>
              </w:rPr>
            </w:pPr>
          </w:p>
          <w:p w14:paraId="7949ED4A">
            <w:pPr>
              <w:rPr>
                <w:rFonts w:ascii="仿宋_GB2312" w:eastAsia="仿宋_GB2312"/>
                <w:szCs w:val="21"/>
              </w:rPr>
            </w:pPr>
          </w:p>
          <w:p w14:paraId="5938116B">
            <w:pPr>
              <w:rPr>
                <w:rFonts w:ascii="仿宋_GB2312" w:eastAsia="仿宋_GB2312"/>
                <w:szCs w:val="21"/>
              </w:rPr>
            </w:pPr>
          </w:p>
          <w:p w14:paraId="62819392">
            <w:pPr>
              <w:rPr>
                <w:rFonts w:ascii="仿宋_GB2312" w:eastAsia="仿宋_GB2312"/>
                <w:szCs w:val="21"/>
              </w:rPr>
            </w:pPr>
          </w:p>
          <w:p w14:paraId="68B3F26C">
            <w:pPr>
              <w:rPr>
                <w:rFonts w:ascii="仿宋_GB2312" w:eastAsia="仿宋_GB2312"/>
                <w:szCs w:val="21"/>
              </w:rPr>
            </w:pPr>
          </w:p>
          <w:p w14:paraId="39B3C17A">
            <w:pPr>
              <w:rPr>
                <w:rFonts w:ascii="仿宋_GB2312" w:eastAsia="仿宋_GB2312"/>
                <w:szCs w:val="21"/>
              </w:rPr>
            </w:pPr>
          </w:p>
          <w:p w14:paraId="4C387ABC">
            <w:pPr>
              <w:rPr>
                <w:rFonts w:ascii="仿宋_GB2312" w:eastAsia="仿宋_GB2312"/>
                <w:szCs w:val="21"/>
              </w:rPr>
            </w:pPr>
          </w:p>
          <w:p w14:paraId="71B7738E">
            <w:pPr>
              <w:rPr>
                <w:rFonts w:ascii="仿宋_GB2312" w:eastAsia="仿宋_GB2312"/>
                <w:szCs w:val="21"/>
              </w:rPr>
            </w:pPr>
          </w:p>
          <w:p w14:paraId="6AA1FDEB">
            <w:pPr>
              <w:rPr>
                <w:rFonts w:ascii="仿宋_GB2312" w:eastAsia="仿宋_GB2312"/>
                <w:szCs w:val="21"/>
              </w:rPr>
            </w:pPr>
          </w:p>
          <w:p w14:paraId="69326BD8">
            <w:pPr>
              <w:rPr>
                <w:rFonts w:ascii="仿宋_GB2312" w:eastAsia="仿宋_GB2312"/>
                <w:szCs w:val="21"/>
              </w:rPr>
            </w:pPr>
          </w:p>
          <w:p w14:paraId="4D23455D">
            <w:pPr>
              <w:rPr>
                <w:rFonts w:ascii="仿宋_GB2312" w:eastAsia="仿宋_GB2312"/>
                <w:szCs w:val="21"/>
              </w:rPr>
            </w:pPr>
          </w:p>
          <w:p w14:paraId="1658836D">
            <w:pPr>
              <w:rPr>
                <w:rFonts w:ascii="仿宋_GB2312" w:eastAsia="仿宋_GB2312"/>
                <w:szCs w:val="21"/>
              </w:rPr>
            </w:pPr>
          </w:p>
          <w:p w14:paraId="3E60703F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FC7E2A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2854" w:type="dxa"/>
            <w:gridSpan w:val="3"/>
            <w:vAlign w:val="center"/>
          </w:tcPr>
          <w:p w14:paraId="4D77DF6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宁远县东溪小区建设项目</w:t>
            </w:r>
          </w:p>
        </w:tc>
        <w:tc>
          <w:tcPr>
            <w:tcW w:w="1784" w:type="dxa"/>
            <w:vAlign w:val="center"/>
          </w:tcPr>
          <w:p w14:paraId="3D5417C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施工许可证编号</w:t>
            </w:r>
          </w:p>
        </w:tc>
        <w:tc>
          <w:tcPr>
            <w:tcW w:w="2646" w:type="dxa"/>
            <w:gridSpan w:val="3"/>
            <w:vAlign w:val="center"/>
          </w:tcPr>
          <w:p w14:paraId="2C872DF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431126202403150101</w:t>
            </w:r>
          </w:p>
        </w:tc>
      </w:tr>
      <w:tr w14:paraId="7653F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33" w:type="dxa"/>
            <w:vMerge w:val="continue"/>
            <w:vAlign w:val="center"/>
          </w:tcPr>
          <w:p w14:paraId="11FDE5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2FD17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2854" w:type="dxa"/>
            <w:gridSpan w:val="3"/>
            <w:vAlign w:val="center"/>
          </w:tcPr>
          <w:p w14:paraId="5913397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784" w:type="dxa"/>
            <w:vAlign w:val="center"/>
          </w:tcPr>
          <w:p w14:paraId="05BAA10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监理企业</w:t>
            </w:r>
          </w:p>
        </w:tc>
        <w:tc>
          <w:tcPr>
            <w:tcW w:w="2646" w:type="dxa"/>
            <w:gridSpan w:val="3"/>
            <w:vAlign w:val="center"/>
          </w:tcPr>
          <w:p w14:paraId="5E62E894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湖南华越工程管理有限公司</w:t>
            </w:r>
          </w:p>
        </w:tc>
      </w:tr>
      <w:tr w14:paraId="4D676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33" w:type="dxa"/>
            <w:vMerge w:val="continue"/>
            <w:vAlign w:val="center"/>
          </w:tcPr>
          <w:p w14:paraId="5AADD1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376A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2854" w:type="dxa"/>
            <w:gridSpan w:val="3"/>
            <w:vAlign w:val="center"/>
          </w:tcPr>
          <w:p w14:paraId="386E1C0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784" w:type="dxa"/>
            <w:vAlign w:val="center"/>
          </w:tcPr>
          <w:p w14:paraId="796D9DB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设计项目负责人</w:t>
            </w:r>
          </w:p>
        </w:tc>
        <w:tc>
          <w:tcPr>
            <w:tcW w:w="2646" w:type="dxa"/>
            <w:gridSpan w:val="3"/>
            <w:vAlign w:val="center"/>
          </w:tcPr>
          <w:p w14:paraId="728395B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杨铛</w:t>
            </w:r>
          </w:p>
        </w:tc>
      </w:tr>
      <w:tr w14:paraId="000372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33" w:type="dxa"/>
            <w:vMerge w:val="continue"/>
            <w:vAlign w:val="center"/>
          </w:tcPr>
          <w:p w14:paraId="4657BB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CE748D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2854" w:type="dxa"/>
            <w:gridSpan w:val="3"/>
            <w:vAlign w:val="center"/>
          </w:tcPr>
          <w:p w14:paraId="219A260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湖南中核岩土工程有限责任公司</w:t>
            </w:r>
          </w:p>
        </w:tc>
        <w:tc>
          <w:tcPr>
            <w:tcW w:w="1784" w:type="dxa"/>
            <w:vAlign w:val="center"/>
          </w:tcPr>
          <w:p w14:paraId="4596F02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勘察项目负责人</w:t>
            </w:r>
          </w:p>
        </w:tc>
        <w:tc>
          <w:tcPr>
            <w:tcW w:w="2646" w:type="dxa"/>
            <w:gridSpan w:val="3"/>
            <w:vAlign w:val="center"/>
          </w:tcPr>
          <w:p w14:paraId="66318FE0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谷淡平</w:t>
            </w:r>
          </w:p>
        </w:tc>
      </w:tr>
      <w:tr w14:paraId="057E9A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3" w:type="dxa"/>
            <w:vMerge w:val="continue"/>
            <w:vAlign w:val="center"/>
          </w:tcPr>
          <w:p w14:paraId="0366B0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AA7605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2854" w:type="dxa"/>
            <w:gridSpan w:val="3"/>
            <w:vAlign w:val="center"/>
          </w:tcPr>
          <w:p w14:paraId="0DB8A44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9921.17</w:t>
            </w:r>
          </w:p>
        </w:tc>
        <w:tc>
          <w:tcPr>
            <w:tcW w:w="1784" w:type="dxa"/>
            <w:vAlign w:val="center"/>
          </w:tcPr>
          <w:p w14:paraId="54363E8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面积（平方米）</w:t>
            </w:r>
          </w:p>
        </w:tc>
        <w:tc>
          <w:tcPr>
            <w:tcW w:w="2646" w:type="dxa"/>
            <w:gridSpan w:val="3"/>
            <w:vAlign w:val="center"/>
          </w:tcPr>
          <w:p w14:paraId="680CE37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33655.87</w:t>
            </w:r>
          </w:p>
        </w:tc>
      </w:tr>
      <w:tr w14:paraId="779978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3" w:type="dxa"/>
            <w:vMerge w:val="continue"/>
            <w:vAlign w:val="center"/>
          </w:tcPr>
          <w:p w14:paraId="25706A9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B64AA0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2854" w:type="dxa"/>
            <w:gridSpan w:val="3"/>
            <w:vAlign w:val="center"/>
          </w:tcPr>
          <w:p w14:paraId="3DC3FDA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2024年3月15日</w:t>
            </w:r>
          </w:p>
        </w:tc>
        <w:tc>
          <w:tcPr>
            <w:tcW w:w="1784" w:type="dxa"/>
            <w:vAlign w:val="center"/>
          </w:tcPr>
          <w:p w14:paraId="409139D6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合同工期</w:t>
            </w:r>
          </w:p>
        </w:tc>
        <w:tc>
          <w:tcPr>
            <w:tcW w:w="2646" w:type="dxa"/>
            <w:gridSpan w:val="3"/>
            <w:vAlign w:val="center"/>
          </w:tcPr>
          <w:p w14:paraId="21F32C4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540</w:t>
            </w:r>
          </w:p>
        </w:tc>
      </w:tr>
      <w:tr w14:paraId="7D6E8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33" w:type="dxa"/>
            <w:vMerge w:val="continue"/>
            <w:vAlign w:val="center"/>
          </w:tcPr>
          <w:p w14:paraId="2DF020C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62D166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开工日期</w:t>
            </w:r>
          </w:p>
        </w:tc>
        <w:tc>
          <w:tcPr>
            <w:tcW w:w="2854" w:type="dxa"/>
            <w:gridSpan w:val="3"/>
            <w:vAlign w:val="center"/>
          </w:tcPr>
          <w:p w14:paraId="684A3D9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2024年3月18日</w:t>
            </w:r>
          </w:p>
        </w:tc>
        <w:tc>
          <w:tcPr>
            <w:tcW w:w="1784" w:type="dxa"/>
            <w:vAlign w:val="center"/>
          </w:tcPr>
          <w:p w14:paraId="71986C03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合同</w:t>
            </w: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竣工日期</w:t>
            </w:r>
          </w:p>
        </w:tc>
        <w:tc>
          <w:tcPr>
            <w:tcW w:w="2646" w:type="dxa"/>
            <w:gridSpan w:val="3"/>
            <w:vAlign w:val="center"/>
          </w:tcPr>
          <w:p w14:paraId="58D129C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2025年9月9日</w:t>
            </w:r>
          </w:p>
        </w:tc>
      </w:tr>
      <w:tr w14:paraId="3034E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3" w:type="dxa"/>
            <w:vMerge w:val="continue"/>
            <w:vAlign w:val="center"/>
          </w:tcPr>
          <w:p w14:paraId="40AAAB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29E04A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284" w:type="dxa"/>
            <w:gridSpan w:val="7"/>
            <w:vAlign w:val="center"/>
          </w:tcPr>
          <w:p w14:paraId="059A14AC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项目占地8208.96平方米，总建筑面积33655.87平方米，共2栋，其中</w:t>
            </w:r>
          </w:p>
          <w:p w14:paraId="315C365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1栋27层、1栋17层，设计改造户数204户，653人，改造停车位175个，</w:t>
            </w:r>
          </w:p>
          <w:p w14:paraId="08787EA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及道路、供排水等配套设施建设。</w:t>
            </w:r>
          </w:p>
        </w:tc>
      </w:tr>
      <w:tr w14:paraId="7B9A7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33" w:type="dxa"/>
            <w:vMerge w:val="continue"/>
            <w:vAlign w:val="center"/>
          </w:tcPr>
          <w:p w14:paraId="425344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53A376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2854" w:type="dxa"/>
            <w:gridSpan w:val="3"/>
            <w:vAlign w:val="center"/>
          </w:tcPr>
          <w:p w14:paraId="5463A0D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王利斌</w:t>
            </w:r>
          </w:p>
        </w:tc>
        <w:tc>
          <w:tcPr>
            <w:tcW w:w="1784" w:type="dxa"/>
            <w:vAlign w:val="center"/>
          </w:tcPr>
          <w:p w14:paraId="4F367CA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项目负责人身份证号码</w:t>
            </w:r>
          </w:p>
        </w:tc>
        <w:tc>
          <w:tcPr>
            <w:tcW w:w="2646" w:type="dxa"/>
            <w:gridSpan w:val="3"/>
            <w:vAlign w:val="center"/>
          </w:tcPr>
          <w:p w14:paraId="408A28F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430903********2438</w:t>
            </w:r>
          </w:p>
        </w:tc>
      </w:tr>
      <w:tr w14:paraId="15BFA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vAlign w:val="center"/>
          </w:tcPr>
          <w:p w14:paraId="65B499F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7D2920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284" w:type="dxa"/>
            <w:gridSpan w:val="7"/>
            <w:vAlign w:val="center"/>
          </w:tcPr>
          <w:p w14:paraId="77EB471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湘1432019202103534</w:t>
            </w:r>
          </w:p>
        </w:tc>
      </w:tr>
      <w:tr w14:paraId="686153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3" w:type="dxa"/>
            <w:vMerge w:val="continue"/>
            <w:vAlign w:val="center"/>
          </w:tcPr>
          <w:p w14:paraId="0F59C5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568C6A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2854" w:type="dxa"/>
            <w:gridSpan w:val="3"/>
            <w:vAlign w:val="center"/>
          </w:tcPr>
          <w:p w14:paraId="5CC8D4F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雷俊</w:t>
            </w:r>
          </w:p>
        </w:tc>
        <w:tc>
          <w:tcPr>
            <w:tcW w:w="1784" w:type="dxa"/>
            <w:vAlign w:val="center"/>
          </w:tcPr>
          <w:p w14:paraId="3B9FCC4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646" w:type="dxa"/>
            <w:gridSpan w:val="3"/>
            <w:vAlign w:val="center"/>
          </w:tcPr>
          <w:p w14:paraId="50D27039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430523********597X</w:t>
            </w:r>
          </w:p>
        </w:tc>
      </w:tr>
      <w:tr w14:paraId="680B5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3" w:type="dxa"/>
            <w:vMerge w:val="continue"/>
            <w:vAlign w:val="center"/>
          </w:tcPr>
          <w:p w14:paraId="73F3337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28EB59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284" w:type="dxa"/>
            <w:gridSpan w:val="7"/>
            <w:vAlign w:val="center"/>
          </w:tcPr>
          <w:p w14:paraId="40FB009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B08203011500000285</w:t>
            </w:r>
          </w:p>
        </w:tc>
      </w:tr>
      <w:tr w14:paraId="4CAA62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33" w:type="dxa"/>
            <w:vMerge w:val="continue"/>
            <w:vAlign w:val="center"/>
          </w:tcPr>
          <w:p w14:paraId="2896C7A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11E669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2854" w:type="dxa"/>
            <w:gridSpan w:val="3"/>
            <w:vAlign w:val="center"/>
          </w:tcPr>
          <w:p w14:paraId="172551CA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张栋梁</w:t>
            </w:r>
          </w:p>
        </w:tc>
        <w:tc>
          <w:tcPr>
            <w:tcW w:w="1784" w:type="dxa"/>
            <w:vAlign w:val="center"/>
          </w:tcPr>
          <w:p w14:paraId="050722E7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646" w:type="dxa"/>
            <w:gridSpan w:val="3"/>
            <w:vAlign w:val="center"/>
          </w:tcPr>
          <w:p w14:paraId="4C87F715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430124********6331</w:t>
            </w:r>
          </w:p>
        </w:tc>
      </w:tr>
      <w:tr w14:paraId="0FBFC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33" w:type="dxa"/>
            <w:vMerge w:val="continue"/>
            <w:vAlign w:val="center"/>
          </w:tcPr>
          <w:p w14:paraId="1052CDB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630AEC0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284" w:type="dxa"/>
            <w:gridSpan w:val="7"/>
            <w:vAlign w:val="center"/>
          </w:tcPr>
          <w:p w14:paraId="5480723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43012628</w:t>
            </w:r>
          </w:p>
        </w:tc>
      </w:tr>
      <w:tr w14:paraId="73AC56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vAlign w:val="center"/>
          </w:tcPr>
          <w:p w14:paraId="4B8B20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8993CE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877" w:type="dxa"/>
            <w:vAlign w:val="center"/>
          </w:tcPr>
          <w:p w14:paraId="32E89E17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1号楼</w:t>
            </w:r>
          </w:p>
        </w:tc>
        <w:tc>
          <w:tcPr>
            <w:tcW w:w="972" w:type="dxa"/>
            <w:vAlign w:val="center"/>
          </w:tcPr>
          <w:p w14:paraId="1DC19E87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700B6B81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22372.11</w:t>
            </w:r>
          </w:p>
        </w:tc>
        <w:tc>
          <w:tcPr>
            <w:tcW w:w="1784" w:type="dxa"/>
            <w:vAlign w:val="center"/>
          </w:tcPr>
          <w:p w14:paraId="5F80069F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地上层数</w:t>
            </w:r>
          </w:p>
        </w:tc>
        <w:tc>
          <w:tcPr>
            <w:tcW w:w="887" w:type="dxa"/>
            <w:vAlign w:val="center"/>
          </w:tcPr>
          <w:p w14:paraId="17917087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27</w:t>
            </w:r>
          </w:p>
        </w:tc>
        <w:tc>
          <w:tcPr>
            <w:tcW w:w="643" w:type="dxa"/>
            <w:vAlign w:val="center"/>
          </w:tcPr>
          <w:p w14:paraId="6E951AA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高度（米）</w:t>
            </w:r>
          </w:p>
        </w:tc>
        <w:tc>
          <w:tcPr>
            <w:tcW w:w="1116" w:type="dxa"/>
            <w:vAlign w:val="center"/>
          </w:tcPr>
          <w:p w14:paraId="1BE38043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79.1</w:t>
            </w:r>
          </w:p>
        </w:tc>
      </w:tr>
      <w:tr w14:paraId="668301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06FD277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C6522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877" w:type="dxa"/>
            <w:vAlign w:val="center"/>
          </w:tcPr>
          <w:p w14:paraId="274C312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2号楼</w:t>
            </w:r>
          </w:p>
        </w:tc>
        <w:tc>
          <w:tcPr>
            <w:tcW w:w="972" w:type="dxa"/>
            <w:vAlign w:val="center"/>
          </w:tcPr>
          <w:p w14:paraId="33B4A4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0A8494A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7135.07</w:t>
            </w:r>
          </w:p>
        </w:tc>
        <w:tc>
          <w:tcPr>
            <w:tcW w:w="1784" w:type="dxa"/>
            <w:vAlign w:val="center"/>
          </w:tcPr>
          <w:p w14:paraId="1B7D0CC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地上层数</w:t>
            </w:r>
          </w:p>
        </w:tc>
        <w:tc>
          <w:tcPr>
            <w:tcW w:w="887" w:type="dxa"/>
            <w:vAlign w:val="center"/>
          </w:tcPr>
          <w:p w14:paraId="0B275B1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17</w:t>
            </w:r>
          </w:p>
        </w:tc>
        <w:tc>
          <w:tcPr>
            <w:tcW w:w="643" w:type="dxa"/>
            <w:vAlign w:val="center"/>
          </w:tcPr>
          <w:p w14:paraId="0CD210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1116" w:type="dxa"/>
            <w:vAlign w:val="center"/>
          </w:tcPr>
          <w:p w14:paraId="450B562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50.9</w:t>
            </w:r>
          </w:p>
        </w:tc>
      </w:tr>
      <w:tr w14:paraId="4E7660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vAlign w:val="center"/>
          </w:tcPr>
          <w:p w14:paraId="20663A3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0A6C7D9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877" w:type="dxa"/>
            <w:vAlign w:val="center"/>
          </w:tcPr>
          <w:p w14:paraId="69692B4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地下室</w:t>
            </w:r>
          </w:p>
        </w:tc>
        <w:tc>
          <w:tcPr>
            <w:tcW w:w="972" w:type="dxa"/>
            <w:vAlign w:val="center"/>
          </w:tcPr>
          <w:p w14:paraId="557823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 w14:paraId="5CC1782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4148.69</w:t>
            </w:r>
          </w:p>
        </w:tc>
        <w:tc>
          <w:tcPr>
            <w:tcW w:w="1784" w:type="dxa"/>
            <w:vAlign w:val="center"/>
          </w:tcPr>
          <w:p w14:paraId="75E30F3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地下层数</w:t>
            </w:r>
          </w:p>
        </w:tc>
        <w:tc>
          <w:tcPr>
            <w:tcW w:w="887" w:type="dxa"/>
            <w:vAlign w:val="center"/>
          </w:tcPr>
          <w:p w14:paraId="08A0429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643" w:type="dxa"/>
            <w:vAlign w:val="center"/>
          </w:tcPr>
          <w:p w14:paraId="70A51C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1116" w:type="dxa"/>
            <w:vAlign w:val="center"/>
          </w:tcPr>
          <w:p w14:paraId="1CDEEC5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3.9</w:t>
            </w:r>
          </w:p>
        </w:tc>
      </w:tr>
      <w:tr w14:paraId="566479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133" w:type="dxa"/>
            <w:vMerge w:val="restart"/>
            <w:vAlign w:val="center"/>
          </w:tcPr>
          <w:p w14:paraId="16612967"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</w:p>
        </w:tc>
        <w:tc>
          <w:tcPr>
            <w:tcW w:w="1841" w:type="dxa"/>
            <w:vAlign w:val="center"/>
          </w:tcPr>
          <w:p w14:paraId="44ECA12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284" w:type="dxa"/>
            <w:gridSpan w:val="7"/>
            <w:vAlign w:val="center"/>
          </w:tcPr>
          <w:p w14:paraId="408F9D29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431126202006050198-JX-001</w:t>
            </w:r>
          </w:p>
        </w:tc>
      </w:tr>
      <w:tr w14:paraId="2D67C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6CC5B87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77A168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502A633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854" w:type="dxa"/>
            <w:gridSpan w:val="3"/>
            <w:vAlign w:val="center"/>
          </w:tcPr>
          <w:p w14:paraId="03E051F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9398</w:t>
            </w:r>
          </w:p>
        </w:tc>
        <w:tc>
          <w:tcPr>
            <w:tcW w:w="1784" w:type="dxa"/>
            <w:vAlign w:val="center"/>
          </w:tcPr>
          <w:p w14:paraId="2A4B2AC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实际面积</w:t>
            </w:r>
          </w:p>
          <w:p w14:paraId="77E66A54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（平方米）</w:t>
            </w:r>
          </w:p>
        </w:tc>
        <w:tc>
          <w:tcPr>
            <w:tcW w:w="2646" w:type="dxa"/>
            <w:gridSpan w:val="3"/>
            <w:vAlign w:val="center"/>
          </w:tcPr>
          <w:p w14:paraId="5862811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33459.95</w:t>
            </w:r>
          </w:p>
        </w:tc>
      </w:tr>
      <w:tr w14:paraId="1DDA2D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vAlign w:val="center"/>
          </w:tcPr>
          <w:p w14:paraId="6F70504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356023B">
            <w:pPr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</w:tc>
        <w:tc>
          <w:tcPr>
            <w:tcW w:w="7284" w:type="dxa"/>
            <w:gridSpan w:val="7"/>
            <w:vAlign w:val="center"/>
          </w:tcPr>
          <w:p w14:paraId="2EF7B7B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实际建筑面积：33459.95㎡，建筑高度：1#栋79.1m、2#栋50.9m</w:t>
            </w:r>
          </w:p>
        </w:tc>
      </w:tr>
      <w:tr w14:paraId="2C444C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3D97CD1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18AF27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630FE09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2854" w:type="dxa"/>
            <w:gridSpan w:val="3"/>
            <w:vAlign w:val="center"/>
          </w:tcPr>
          <w:p w14:paraId="1A0850D8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2024年3月15日</w:t>
            </w:r>
          </w:p>
        </w:tc>
        <w:tc>
          <w:tcPr>
            <w:tcW w:w="1784" w:type="dxa"/>
            <w:vAlign w:val="center"/>
          </w:tcPr>
          <w:p w14:paraId="04EE0C96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竣工验收</w:t>
            </w:r>
          </w:p>
          <w:p w14:paraId="2B3C8B9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备案日期</w:t>
            </w:r>
          </w:p>
        </w:tc>
        <w:tc>
          <w:tcPr>
            <w:tcW w:w="2646" w:type="dxa"/>
            <w:gridSpan w:val="3"/>
            <w:vAlign w:val="center"/>
          </w:tcPr>
          <w:p w14:paraId="7579DCB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2025年7月31日</w:t>
            </w:r>
          </w:p>
        </w:tc>
      </w:tr>
      <w:tr w14:paraId="5DC06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vAlign w:val="center"/>
          </w:tcPr>
          <w:p w14:paraId="1F69E5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78BC087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765AAE7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2854" w:type="dxa"/>
            <w:gridSpan w:val="3"/>
            <w:vAlign w:val="center"/>
          </w:tcPr>
          <w:p w14:paraId="5FD6CF25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2025年4月27日</w:t>
            </w:r>
          </w:p>
        </w:tc>
        <w:tc>
          <w:tcPr>
            <w:tcW w:w="1784" w:type="dxa"/>
            <w:vAlign w:val="center"/>
          </w:tcPr>
          <w:p w14:paraId="4BB6371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结构体系</w:t>
            </w:r>
          </w:p>
        </w:tc>
        <w:tc>
          <w:tcPr>
            <w:tcW w:w="2646" w:type="dxa"/>
            <w:gridSpan w:val="3"/>
            <w:vAlign w:val="center"/>
          </w:tcPr>
          <w:p w14:paraId="3675643F"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按材料分:钢筋混凝土结构</w:t>
            </w:r>
          </w:p>
          <w:p w14:paraId="065C201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按传力分:剪力墙</w:t>
            </w:r>
          </w:p>
        </w:tc>
      </w:tr>
      <w:tr w14:paraId="6DE4AC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restart"/>
            <w:vAlign w:val="center"/>
          </w:tcPr>
          <w:p w14:paraId="3B4A15E3">
            <w:pPr>
              <w:jc w:val="center"/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业绩技术指标</w:t>
            </w:r>
          </w:p>
        </w:tc>
        <w:tc>
          <w:tcPr>
            <w:tcW w:w="1841" w:type="dxa"/>
            <w:vAlign w:val="center"/>
          </w:tcPr>
          <w:p w14:paraId="59926D4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业绩技术指标记录编号</w:t>
            </w:r>
          </w:p>
        </w:tc>
        <w:tc>
          <w:tcPr>
            <w:tcW w:w="7284" w:type="dxa"/>
            <w:gridSpan w:val="7"/>
            <w:vAlign w:val="center"/>
          </w:tcPr>
          <w:p w14:paraId="0ED41DC6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YJ-431126202006050198-001</w:t>
            </w:r>
          </w:p>
        </w:tc>
      </w:tr>
      <w:tr w14:paraId="7BA91D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33" w:type="dxa"/>
            <w:vMerge w:val="continue"/>
            <w:vAlign w:val="center"/>
          </w:tcPr>
          <w:p w14:paraId="051641F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</w:p>
        </w:tc>
        <w:tc>
          <w:tcPr>
            <w:tcW w:w="1841" w:type="dxa"/>
            <w:vAlign w:val="center"/>
          </w:tcPr>
          <w:p w14:paraId="6C671B2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2854" w:type="dxa"/>
            <w:gridSpan w:val="3"/>
            <w:vAlign w:val="center"/>
          </w:tcPr>
          <w:p w14:paraId="001D874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湖南省第六工程有限公司</w:t>
            </w:r>
          </w:p>
        </w:tc>
        <w:tc>
          <w:tcPr>
            <w:tcW w:w="1784" w:type="dxa"/>
            <w:vAlign w:val="center"/>
          </w:tcPr>
          <w:p w14:paraId="76858B2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企业统一社会信用代码</w:t>
            </w:r>
          </w:p>
        </w:tc>
        <w:tc>
          <w:tcPr>
            <w:tcW w:w="2646" w:type="dxa"/>
            <w:gridSpan w:val="3"/>
            <w:vAlign w:val="center"/>
          </w:tcPr>
          <w:p w14:paraId="1917659E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highlight w:val="none"/>
                <w:lang w:val="en-US" w:eastAsia="zh-CN"/>
              </w:rPr>
              <w:t>91430000183761848B</w:t>
            </w:r>
          </w:p>
        </w:tc>
      </w:tr>
      <w:tr w14:paraId="65314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133" w:type="dxa"/>
            <w:vMerge w:val="continue"/>
            <w:vAlign w:val="center"/>
          </w:tcPr>
          <w:p w14:paraId="1639445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D81D30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  <w:t>业绩类型（施工或监理）</w:t>
            </w:r>
          </w:p>
        </w:tc>
        <w:tc>
          <w:tcPr>
            <w:tcW w:w="2854" w:type="dxa"/>
            <w:gridSpan w:val="3"/>
            <w:vAlign w:val="center"/>
          </w:tcPr>
          <w:p w14:paraId="45F623CB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施工</w:t>
            </w:r>
          </w:p>
        </w:tc>
        <w:tc>
          <w:tcPr>
            <w:tcW w:w="1784" w:type="dxa"/>
            <w:vAlign w:val="center"/>
          </w:tcPr>
          <w:p w14:paraId="62C09675">
            <w:pPr>
              <w:jc w:val="center"/>
              <w:rPr>
                <w:rFonts w:hint="eastAsia" w:ascii="仿宋_GB2312" w:hAnsi="MicrosoftYaHei" w:eastAsia="仿宋_GB2312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业绩对应资质等级</w:t>
            </w:r>
          </w:p>
        </w:tc>
        <w:tc>
          <w:tcPr>
            <w:tcW w:w="2646" w:type="dxa"/>
            <w:gridSpan w:val="3"/>
            <w:vAlign w:val="center"/>
          </w:tcPr>
          <w:p w14:paraId="0D66B21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建筑工程施工总承包特级</w:t>
            </w:r>
          </w:p>
        </w:tc>
      </w:tr>
      <w:tr w14:paraId="48D03B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133" w:type="dxa"/>
            <w:vMerge w:val="continue"/>
            <w:vAlign w:val="center"/>
          </w:tcPr>
          <w:p w14:paraId="3B94816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576C171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工程项目规模等级及详细技术指标</w:t>
            </w:r>
          </w:p>
        </w:tc>
        <w:tc>
          <w:tcPr>
            <w:tcW w:w="7284" w:type="dxa"/>
            <w:gridSpan w:val="7"/>
            <w:vAlign w:val="center"/>
          </w:tcPr>
          <w:p w14:paraId="49FAD6E8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highlight w:val="none"/>
                <w:lang w:val="en-US" w:eastAsia="zh-CN"/>
              </w:rPr>
              <w:t>项目总用地面积为8208.96㎡，实际造价9398万元，总建筑面积33459.95㎡，1#栋住宅建筑(地下1层、地上27层)、2#栋住宅建筑(地下1层、地上17层)、地下室(地下1层)及室外附属工程，停车位175个（地上74个，地下101个），装配率为52%，跨度：8.985m，长度：53.2m。</w:t>
            </w:r>
          </w:p>
        </w:tc>
      </w:tr>
      <w:tr w14:paraId="4D802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33" w:type="dxa"/>
            <w:vMerge w:val="continue"/>
            <w:vAlign w:val="center"/>
          </w:tcPr>
          <w:p w14:paraId="31E7F15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1841" w:type="dxa"/>
            <w:vAlign w:val="center"/>
          </w:tcPr>
          <w:p w14:paraId="21CA2A1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default" w:ascii="仿宋_GB2312" w:hAnsi="MicrosoftYaHei" w:eastAsia="仿宋_GB2312"/>
                <w:color w:val="000000"/>
                <w:szCs w:val="21"/>
                <w:lang w:val="en-US" w:eastAsia="zh-CN"/>
              </w:rPr>
              <w:t>起始时间</w:t>
            </w:r>
          </w:p>
        </w:tc>
        <w:tc>
          <w:tcPr>
            <w:tcW w:w="2854" w:type="dxa"/>
            <w:gridSpan w:val="3"/>
            <w:vAlign w:val="center"/>
          </w:tcPr>
          <w:p w14:paraId="4D3CC82F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2024年3月15日</w:t>
            </w:r>
          </w:p>
        </w:tc>
        <w:tc>
          <w:tcPr>
            <w:tcW w:w="1784" w:type="dxa"/>
            <w:vAlign w:val="center"/>
          </w:tcPr>
          <w:p w14:paraId="0889E699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  <w:t>结束时间</w:t>
            </w:r>
          </w:p>
        </w:tc>
        <w:tc>
          <w:tcPr>
            <w:tcW w:w="2646" w:type="dxa"/>
            <w:gridSpan w:val="3"/>
            <w:vAlign w:val="center"/>
          </w:tcPr>
          <w:p w14:paraId="2C77959A">
            <w:pPr>
              <w:jc w:val="center"/>
              <w:rPr>
                <w:rFonts w:hint="default" w:ascii="仿宋_GB2312" w:hAnsi="MicrosoftYaHei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2025年4月27日</w:t>
            </w:r>
          </w:p>
        </w:tc>
      </w:tr>
      <w:tr w14:paraId="084D0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33" w:type="dxa"/>
            <w:vMerge w:val="continue"/>
            <w:vAlign w:val="center"/>
          </w:tcPr>
          <w:p w14:paraId="6E00B6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125" w:type="dxa"/>
            <w:gridSpan w:val="8"/>
            <w:vAlign w:val="center"/>
          </w:tcPr>
          <w:p w14:paraId="404BD6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20" w:afterAutospacing="0" w:line="288" w:lineRule="atLeast"/>
              <w:ind w:left="0" w:leftChars="0" w:right="0" w:right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施工、监理单位起始时间为实际开工日期，</w:t>
            </w:r>
            <w:r>
              <w:rPr>
                <w:rFonts w:hint="eastAsia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结束</w:t>
            </w:r>
            <w:r>
              <w:rPr>
                <w:rFonts w:hint="default" w:ascii="仿宋_GB2312" w:hAnsi="MicrosoftYaHei" w:eastAsia="仿宋_GB2312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时间为实际竣工日期。</w:t>
            </w:r>
          </w:p>
        </w:tc>
      </w:tr>
    </w:tbl>
    <w:p w14:paraId="6EFB0501">
      <w:pPr>
        <w:ind w:firstLine="482" w:firstLineChars="200"/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C0504D" w:themeColor="accent2"/>
          <w:kern w:val="2"/>
          <w:sz w:val="24"/>
          <w:szCs w:val="24"/>
          <w:lang w:val="en-US" w:eastAsia="zh-CN" w:bidi="ar-SA"/>
          <w14:textFill>
            <w14:solidFill>
              <w14:schemeClr w14:val="accent2"/>
            </w14:solidFill>
          </w14:textFill>
        </w:rPr>
        <w:t>填写说明：基本信息、合同、施工许可、竣工验收备案部分的内容应分别严格按照立项批复、合同、施工许可证、竣工验收备案表上的内容填写，本表格应填写完整不留空白。其中，关于合同信息模块：施工单位仅填写施工合同信息，监理单位仅填写监理单位合同信息。</w:t>
      </w:r>
    </w:p>
    <w:p w14:paraId="28904887">
      <w:pPr>
        <w:ind w:firstLine="800" w:firstLineChars="200"/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</w:pPr>
      <w:r>
        <w:rPr>
          <w:rFonts w:hint="eastAsia" w:ascii="楷体" w:hAnsi="楷体" w:eastAsia="楷体" w:cs="楷体"/>
          <w:color w:val="C0504D" w:themeColor="accent2"/>
          <w:sz w:val="40"/>
          <w:szCs w:val="40"/>
          <w14:textFill>
            <w14:solidFill>
              <w14:schemeClr w14:val="accent2"/>
            </w14:solidFill>
          </w14:textFill>
        </w:rPr>
        <w:br w:type="page"/>
      </w:r>
    </w:p>
    <w:tbl>
      <w:tblPr>
        <w:tblStyle w:val="7"/>
        <w:tblpPr w:leftFromText="180" w:rightFromText="180" w:vertAnchor="text" w:horzAnchor="page" w:tblpX="1164" w:tblpY="364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520"/>
        <w:gridCol w:w="1737"/>
        <w:gridCol w:w="1788"/>
        <w:gridCol w:w="2115"/>
      </w:tblGrid>
      <w:tr w14:paraId="5587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0" w:type="dxa"/>
            <w:gridSpan w:val="5"/>
            <w:vAlign w:val="center"/>
          </w:tcPr>
          <w:p w14:paraId="556493A0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施工现场关键岗位人员信息表</w:t>
            </w:r>
            <w:r>
              <w:rPr>
                <w:rFonts w:hint="eastAsia" w:ascii="仿宋_GB2312" w:hAnsi="MicrosoftYaHei" w:eastAsia="仿宋_GB2312"/>
                <w:b/>
                <w:bCs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color w:val="FF0000"/>
                <w:sz w:val="32"/>
                <w:szCs w:val="32"/>
              </w:rPr>
              <w:t>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FF0000"/>
                <w:sz w:val="32"/>
                <w:szCs w:val="32"/>
                <w:lang w:eastAsia="zh-CN"/>
              </w:rPr>
              <w:t>）</w:t>
            </w:r>
          </w:p>
        </w:tc>
      </w:tr>
      <w:tr w14:paraId="343F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620" w:type="dxa"/>
            <w:vAlign w:val="center"/>
          </w:tcPr>
          <w:p w14:paraId="670BD5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520" w:type="dxa"/>
            <w:vAlign w:val="center"/>
          </w:tcPr>
          <w:p w14:paraId="070719D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737" w:type="dxa"/>
            <w:vAlign w:val="center"/>
          </w:tcPr>
          <w:p w14:paraId="54C8E3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788" w:type="dxa"/>
            <w:vAlign w:val="center"/>
          </w:tcPr>
          <w:p w14:paraId="3A135A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vAlign w:val="center"/>
          </w:tcPr>
          <w:p w14:paraId="14340E9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3163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620" w:type="dxa"/>
            <w:vAlign w:val="center"/>
          </w:tcPr>
          <w:p w14:paraId="45D7A9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474676F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</w:t>
            </w:r>
          </w:p>
        </w:tc>
        <w:tc>
          <w:tcPr>
            <w:tcW w:w="1737" w:type="dxa"/>
            <w:vAlign w:val="center"/>
          </w:tcPr>
          <w:p w14:paraId="1D869B5E">
            <w:pPr>
              <w:jc w:val="center"/>
              <w:rPr>
                <w:rFonts w:hint="default" w:asci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陈向阳（变更前）</w:t>
            </w:r>
          </w:p>
        </w:tc>
        <w:tc>
          <w:tcPr>
            <w:tcW w:w="1788" w:type="dxa"/>
            <w:vAlign w:val="center"/>
          </w:tcPr>
          <w:p w14:paraId="2AD521B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430621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561X</w:t>
            </w:r>
          </w:p>
        </w:tc>
        <w:tc>
          <w:tcPr>
            <w:tcW w:w="2115" w:type="dxa"/>
            <w:vAlign w:val="center"/>
          </w:tcPr>
          <w:p w14:paraId="13AE803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湘143171874757</w:t>
            </w:r>
          </w:p>
        </w:tc>
      </w:tr>
      <w:tr w14:paraId="61E1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20" w:type="dxa"/>
            <w:vAlign w:val="center"/>
          </w:tcPr>
          <w:p w14:paraId="6F66437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3B0E4AF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</w:t>
            </w:r>
          </w:p>
        </w:tc>
        <w:tc>
          <w:tcPr>
            <w:tcW w:w="1737" w:type="dxa"/>
            <w:vAlign w:val="center"/>
          </w:tcPr>
          <w:p w14:paraId="483BA88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王利斌（变更后）</w:t>
            </w:r>
          </w:p>
        </w:tc>
        <w:tc>
          <w:tcPr>
            <w:tcW w:w="1788" w:type="dxa"/>
            <w:vAlign w:val="center"/>
          </w:tcPr>
          <w:p w14:paraId="7A7EE8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430903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2438</w:t>
            </w:r>
          </w:p>
        </w:tc>
        <w:tc>
          <w:tcPr>
            <w:tcW w:w="2115" w:type="dxa"/>
            <w:vAlign w:val="center"/>
          </w:tcPr>
          <w:p w14:paraId="0BF96FF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湘1432019202103534</w:t>
            </w:r>
          </w:p>
        </w:tc>
      </w:tr>
      <w:tr w14:paraId="7760E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20" w:type="dxa"/>
            <w:vAlign w:val="center"/>
          </w:tcPr>
          <w:p w14:paraId="14071DF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48214D5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技术负责人</w:t>
            </w:r>
          </w:p>
        </w:tc>
        <w:tc>
          <w:tcPr>
            <w:tcW w:w="1737" w:type="dxa"/>
            <w:vAlign w:val="center"/>
          </w:tcPr>
          <w:p w14:paraId="2946E31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雷俊</w:t>
            </w:r>
          </w:p>
        </w:tc>
        <w:tc>
          <w:tcPr>
            <w:tcW w:w="1788" w:type="dxa"/>
            <w:vAlign w:val="center"/>
          </w:tcPr>
          <w:p w14:paraId="2412211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430523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597X</w:t>
            </w:r>
          </w:p>
        </w:tc>
        <w:tc>
          <w:tcPr>
            <w:tcW w:w="2115" w:type="dxa"/>
            <w:vAlign w:val="center"/>
          </w:tcPr>
          <w:p w14:paraId="671B36B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B08203011500000285</w:t>
            </w:r>
          </w:p>
        </w:tc>
      </w:tr>
      <w:tr w14:paraId="05FA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20" w:type="dxa"/>
            <w:vAlign w:val="center"/>
          </w:tcPr>
          <w:p w14:paraId="3453EB3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3542421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737" w:type="dxa"/>
            <w:vAlign w:val="center"/>
          </w:tcPr>
          <w:p w14:paraId="5E04B80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范紫怡（变更前）</w:t>
            </w:r>
          </w:p>
        </w:tc>
        <w:tc>
          <w:tcPr>
            <w:tcW w:w="1788" w:type="dxa"/>
            <w:vAlign w:val="center"/>
          </w:tcPr>
          <w:p w14:paraId="63049315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30121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412X</w:t>
            </w:r>
          </w:p>
        </w:tc>
        <w:tc>
          <w:tcPr>
            <w:tcW w:w="2115" w:type="dxa"/>
            <w:vAlign w:val="center"/>
          </w:tcPr>
          <w:p w14:paraId="418BA18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0432110100015002785</w:t>
            </w:r>
          </w:p>
        </w:tc>
      </w:tr>
      <w:tr w14:paraId="4F13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35DBBD5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02717F5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施工员</w:t>
            </w:r>
          </w:p>
        </w:tc>
        <w:tc>
          <w:tcPr>
            <w:tcW w:w="1737" w:type="dxa"/>
            <w:vAlign w:val="center"/>
          </w:tcPr>
          <w:p w14:paraId="2C653A7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袁嘉贤（变更后）</w:t>
            </w:r>
          </w:p>
        </w:tc>
        <w:tc>
          <w:tcPr>
            <w:tcW w:w="1788" w:type="dxa"/>
            <w:vAlign w:val="center"/>
          </w:tcPr>
          <w:p w14:paraId="720FD23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430104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3012</w:t>
            </w:r>
          </w:p>
        </w:tc>
        <w:tc>
          <w:tcPr>
            <w:tcW w:w="2115" w:type="dxa"/>
            <w:vAlign w:val="center"/>
          </w:tcPr>
          <w:p w14:paraId="0CCA373C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0432010194318009291</w:t>
            </w:r>
          </w:p>
        </w:tc>
      </w:tr>
      <w:tr w14:paraId="1060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2504BCE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791B3D7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737" w:type="dxa"/>
            <w:vAlign w:val="center"/>
          </w:tcPr>
          <w:p w14:paraId="619152A1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江盛发</w:t>
            </w:r>
          </w:p>
        </w:tc>
        <w:tc>
          <w:tcPr>
            <w:tcW w:w="1788" w:type="dxa"/>
            <w:vAlign w:val="center"/>
          </w:tcPr>
          <w:p w14:paraId="56E6FC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432503199711043576</w:t>
            </w:r>
          </w:p>
        </w:tc>
        <w:tc>
          <w:tcPr>
            <w:tcW w:w="2115" w:type="dxa"/>
            <w:vAlign w:val="center"/>
          </w:tcPr>
          <w:p w14:paraId="1EE1583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0432110600015002232</w:t>
            </w:r>
          </w:p>
        </w:tc>
      </w:tr>
      <w:tr w14:paraId="7DD6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7C2CF1F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6F38494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737" w:type="dxa"/>
            <w:vAlign w:val="center"/>
          </w:tcPr>
          <w:p w14:paraId="1403B49C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贺世康</w:t>
            </w:r>
          </w:p>
        </w:tc>
        <w:tc>
          <w:tcPr>
            <w:tcW w:w="1788" w:type="dxa"/>
            <w:vAlign w:val="center"/>
          </w:tcPr>
          <w:p w14:paraId="6A7376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431321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0079</w:t>
            </w:r>
          </w:p>
        </w:tc>
        <w:tc>
          <w:tcPr>
            <w:tcW w:w="2115" w:type="dxa"/>
            <w:vAlign w:val="center"/>
          </w:tcPr>
          <w:p w14:paraId="1B904FF2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湘建安C3（2023）0019329</w:t>
            </w:r>
          </w:p>
        </w:tc>
      </w:tr>
      <w:tr w14:paraId="389B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152FCC2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331DEB9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737" w:type="dxa"/>
            <w:vAlign w:val="center"/>
          </w:tcPr>
          <w:p w14:paraId="332F913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冯礼华（变更前）</w:t>
            </w:r>
          </w:p>
        </w:tc>
        <w:tc>
          <w:tcPr>
            <w:tcW w:w="1788" w:type="dxa"/>
            <w:vAlign w:val="center"/>
          </w:tcPr>
          <w:p w14:paraId="0370853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362131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6311</w:t>
            </w:r>
          </w:p>
        </w:tc>
        <w:tc>
          <w:tcPr>
            <w:tcW w:w="2115" w:type="dxa"/>
            <w:vAlign w:val="center"/>
          </w:tcPr>
          <w:p w14:paraId="2C7D779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湘建安C3（2022）0006203</w:t>
            </w:r>
          </w:p>
        </w:tc>
      </w:tr>
      <w:tr w14:paraId="13B1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3B0FB3F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湖南省第六工程有限公司</w:t>
            </w:r>
          </w:p>
        </w:tc>
        <w:tc>
          <w:tcPr>
            <w:tcW w:w="1520" w:type="dxa"/>
            <w:vAlign w:val="center"/>
          </w:tcPr>
          <w:p w14:paraId="6CE6D55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737" w:type="dxa"/>
            <w:vAlign w:val="center"/>
          </w:tcPr>
          <w:p w14:paraId="5836662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郑琦琛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ab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（变更后）</w:t>
            </w:r>
          </w:p>
        </w:tc>
        <w:tc>
          <w:tcPr>
            <w:tcW w:w="1788" w:type="dxa"/>
            <w:vAlign w:val="center"/>
          </w:tcPr>
          <w:p w14:paraId="1AA871E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431126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0032</w:t>
            </w:r>
          </w:p>
        </w:tc>
        <w:tc>
          <w:tcPr>
            <w:tcW w:w="2115" w:type="dxa"/>
            <w:vAlign w:val="center"/>
          </w:tcPr>
          <w:p w14:paraId="2730A42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043210200015003402</w:t>
            </w:r>
          </w:p>
        </w:tc>
      </w:tr>
      <w:tr w14:paraId="0D9B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7A790F3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湖南华越工程管理有限公司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554E180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Cs w:val="21"/>
                <w:lang w:eastAsia="zh-CN"/>
              </w:rPr>
              <w:t>总监理工程师</w:t>
            </w:r>
          </w:p>
        </w:tc>
        <w:tc>
          <w:tcPr>
            <w:tcW w:w="1737" w:type="dxa"/>
            <w:vAlign w:val="center"/>
          </w:tcPr>
          <w:p w14:paraId="592CEB9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张栋梁</w:t>
            </w:r>
          </w:p>
        </w:tc>
        <w:tc>
          <w:tcPr>
            <w:tcW w:w="1788" w:type="dxa"/>
            <w:vAlign w:val="center"/>
          </w:tcPr>
          <w:p w14:paraId="42594C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430124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6331</w:t>
            </w:r>
          </w:p>
        </w:tc>
        <w:tc>
          <w:tcPr>
            <w:tcW w:w="2115" w:type="dxa"/>
            <w:vAlign w:val="center"/>
          </w:tcPr>
          <w:p w14:paraId="76EB2F3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43012628</w:t>
            </w:r>
          </w:p>
        </w:tc>
      </w:tr>
      <w:tr w14:paraId="1618E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09115AC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湖南华越工程管理有限公司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4029AEA"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Cs w:val="21"/>
                <w:highlight w:val="none"/>
                <w:lang w:val="en-US" w:eastAsia="zh-CN"/>
              </w:rPr>
              <w:t>专业监理</w:t>
            </w:r>
          </w:p>
        </w:tc>
        <w:tc>
          <w:tcPr>
            <w:tcW w:w="1737" w:type="dxa"/>
            <w:vAlign w:val="center"/>
          </w:tcPr>
          <w:p w14:paraId="65208E6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邓自宽</w:t>
            </w:r>
          </w:p>
        </w:tc>
        <w:tc>
          <w:tcPr>
            <w:tcW w:w="1788" w:type="dxa"/>
            <w:vAlign w:val="center"/>
          </w:tcPr>
          <w:p w14:paraId="45B01DA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430522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6833</w:t>
            </w:r>
          </w:p>
        </w:tc>
        <w:tc>
          <w:tcPr>
            <w:tcW w:w="2115" w:type="dxa"/>
            <w:vAlign w:val="center"/>
          </w:tcPr>
          <w:p w14:paraId="0A72ED1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XS18-A0197</w:t>
            </w:r>
          </w:p>
        </w:tc>
      </w:tr>
      <w:tr w14:paraId="71A0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1950F0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湖南华越工程管理有限公司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1E0475A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color w:val="auto"/>
                <w:szCs w:val="21"/>
                <w:highlight w:val="none"/>
                <w:lang w:eastAsia="zh-CN"/>
              </w:rPr>
              <w:t>监理员</w:t>
            </w:r>
          </w:p>
        </w:tc>
        <w:tc>
          <w:tcPr>
            <w:tcW w:w="1737" w:type="dxa"/>
            <w:vAlign w:val="center"/>
          </w:tcPr>
          <w:p w14:paraId="15C2246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陈松丽</w:t>
            </w:r>
          </w:p>
        </w:tc>
        <w:tc>
          <w:tcPr>
            <w:tcW w:w="1788" w:type="dxa"/>
            <w:vAlign w:val="center"/>
          </w:tcPr>
          <w:p w14:paraId="1FA5341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441282</w:t>
            </w: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4020</w:t>
            </w:r>
          </w:p>
        </w:tc>
        <w:tc>
          <w:tcPr>
            <w:tcW w:w="2115" w:type="dxa"/>
            <w:vAlign w:val="center"/>
          </w:tcPr>
          <w:p w14:paraId="5F11A1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XS21-M0035</w:t>
            </w:r>
          </w:p>
        </w:tc>
      </w:tr>
      <w:tr w14:paraId="10D9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65366DC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528E21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34A81C5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38B1B07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2C0BE07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443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20" w:type="dxa"/>
            <w:vAlign w:val="center"/>
          </w:tcPr>
          <w:p w14:paraId="5D053D44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CF748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7B778A5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8" w:type="dxa"/>
            <w:vAlign w:val="center"/>
          </w:tcPr>
          <w:p w14:paraId="4D429F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vAlign w:val="center"/>
          </w:tcPr>
          <w:p w14:paraId="52BA02B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FEF6B3C">
      <w:pPr>
        <w:bidi w:val="0"/>
        <w:rPr>
          <w:rFonts w:hint="eastAsia"/>
        </w:rPr>
      </w:pPr>
    </w:p>
    <w:p w14:paraId="6758A095">
      <w:pPr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93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66E5D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66E5D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Dc4YWVjZjQxMzBkODdlOTY5MGZkYTM2ZjZmMGU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961C2E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1637DC9"/>
    <w:rsid w:val="0353613C"/>
    <w:rsid w:val="037B2837"/>
    <w:rsid w:val="04682572"/>
    <w:rsid w:val="05491587"/>
    <w:rsid w:val="05B82AAB"/>
    <w:rsid w:val="05D156E5"/>
    <w:rsid w:val="06366485"/>
    <w:rsid w:val="0687062B"/>
    <w:rsid w:val="069942F4"/>
    <w:rsid w:val="06E22AC1"/>
    <w:rsid w:val="08AC5B1D"/>
    <w:rsid w:val="08C64978"/>
    <w:rsid w:val="08DB4E6F"/>
    <w:rsid w:val="097B18DB"/>
    <w:rsid w:val="09DF61E6"/>
    <w:rsid w:val="0A5348F1"/>
    <w:rsid w:val="0A9C23F4"/>
    <w:rsid w:val="0AF13D75"/>
    <w:rsid w:val="0B5E4B29"/>
    <w:rsid w:val="0BC70130"/>
    <w:rsid w:val="0BC91D8C"/>
    <w:rsid w:val="0C60325E"/>
    <w:rsid w:val="0D1E5278"/>
    <w:rsid w:val="0D494B71"/>
    <w:rsid w:val="0DEC60E6"/>
    <w:rsid w:val="0E1A1A2B"/>
    <w:rsid w:val="0EE26E52"/>
    <w:rsid w:val="0EF22179"/>
    <w:rsid w:val="0FB51AB4"/>
    <w:rsid w:val="108A44AF"/>
    <w:rsid w:val="11F61D85"/>
    <w:rsid w:val="12191D3F"/>
    <w:rsid w:val="12220C13"/>
    <w:rsid w:val="12F5053F"/>
    <w:rsid w:val="13584527"/>
    <w:rsid w:val="14812B5E"/>
    <w:rsid w:val="151B0445"/>
    <w:rsid w:val="168F3328"/>
    <w:rsid w:val="16F07747"/>
    <w:rsid w:val="17542220"/>
    <w:rsid w:val="17597011"/>
    <w:rsid w:val="17B4350B"/>
    <w:rsid w:val="17C82B68"/>
    <w:rsid w:val="18921B70"/>
    <w:rsid w:val="19F03997"/>
    <w:rsid w:val="1A006AD6"/>
    <w:rsid w:val="1AFB6D70"/>
    <w:rsid w:val="1B200710"/>
    <w:rsid w:val="1B5E59D1"/>
    <w:rsid w:val="1C9F4802"/>
    <w:rsid w:val="1D84721B"/>
    <w:rsid w:val="1F0926EF"/>
    <w:rsid w:val="20753060"/>
    <w:rsid w:val="210F3652"/>
    <w:rsid w:val="21B85ED1"/>
    <w:rsid w:val="22495F11"/>
    <w:rsid w:val="22EE5862"/>
    <w:rsid w:val="233501CE"/>
    <w:rsid w:val="240D7213"/>
    <w:rsid w:val="252D3F30"/>
    <w:rsid w:val="25C14C11"/>
    <w:rsid w:val="26B81240"/>
    <w:rsid w:val="26D84A62"/>
    <w:rsid w:val="29AD2131"/>
    <w:rsid w:val="2AF840F2"/>
    <w:rsid w:val="2B1B18A6"/>
    <w:rsid w:val="2B68341E"/>
    <w:rsid w:val="2C116483"/>
    <w:rsid w:val="2C1205BC"/>
    <w:rsid w:val="2DC175F7"/>
    <w:rsid w:val="2DD105E3"/>
    <w:rsid w:val="2ECE6548"/>
    <w:rsid w:val="2F260132"/>
    <w:rsid w:val="30BE0A65"/>
    <w:rsid w:val="30E25FE5"/>
    <w:rsid w:val="31951E40"/>
    <w:rsid w:val="31A72989"/>
    <w:rsid w:val="329F7432"/>
    <w:rsid w:val="33751688"/>
    <w:rsid w:val="33EC6C44"/>
    <w:rsid w:val="34B85CD0"/>
    <w:rsid w:val="350C48A6"/>
    <w:rsid w:val="352A14C9"/>
    <w:rsid w:val="352A2C12"/>
    <w:rsid w:val="35337105"/>
    <w:rsid w:val="359528C1"/>
    <w:rsid w:val="35E17C48"/>
    <w:rsid w:val="36457233"/>
    <w:rsid w:val="36FC4DFB"/>
    <w:rsid w:val="37985064"/>
    <w:rsid w:val="37BB60AB"/>
    <w:rsid w:val="381A23E0"/>
    <w:rsid w:val="392221EF"/>
    <w:rsid w:val="39DE085B"/>
    <w:rsid w:val="3A7D3E63"/>
    <w:rsid w:val="3ACE2236"/>
    <w:rsid w:val="3B7A274D"/>
    <w:rsid w:val="3B8B39FB"/>
    <w:rsid w:val="3C241484"/>
    <w:rsid w:val="3C395C0A"/>
    <w:rsid w:val="3C6504EB"/>
    <w:rsid w:val="3D48288E"/>
    <w:rsid w:val="3DA24025"/>
    <w:rsid w:val="3DB67202"/>
    <w:rsid w:val="3EB92117"/>
    <w:rsid w:val="3EDA7A6E"/>
    <w:rsid w:val="3FFB2754"/>
    <w:rsid w:val="41507CC3"/>
    <w:rsid w:val="41563260"/>
    <w:rsid w:val="42922600"/>
    <w:rsid w:val="43670FED"/>
    <w:rsid w:val="43A639BF"/>
    <w:rsid w:val="43DA2D48"/>
    <w:rsid w:val="44842D24"/>
    <w:rsid w:val="44946348"/>
    <w:rsid w:val="449C24C8"/>
    <w:rsid w:val="44A43B7B"/>
    <w:rsid w:val="45685969"/>
    <w:rsid w:val="46513EC9"/>
    <w:rsid w:val="46F93588"/>
    <w:rsid w:val="47BF6EED"/>
    <w:rsid w:val="486F344F"/>
    <w:rsid w:val="49180694"/>
    <w:rsid w:val="4A113A61"/>
    <w:rsid w:val="4AB355F7"/>
    <w:rsid w:val="4B2802C5"/>
    <w:rsid w:val="4B3113E2"/>
    <w:rsid w:val="4B6D2A61"/>
    <w:rsid w:val="4BA0203C"/>
    <w:rsid w:val="4BB04DB1"/>
    <w:rsid w:val="4D3D2346"/>
    <w:rsid w:val="4F5A0990"/>
    <w:rsid w:val="4F7405C5"/>
    <w:rsid w:val="4FA30A92"/>
    <w:rsid w:val="501A67CF"/>
    <w:rsid w:val="503F2BB0"/>
    <w:rsid w:val="506C382D"/>
    <w:rsid w:val="508D77CD"/>
    <w:rsid w:val="51461D7F"/>
    <w:rsid w:val="51F815DA"/>
    <w:rsid w:val="53043A93"/>
    <w:rsid w:val="53163DF6"/>
    <w:rsid w:val="541428F9"/>
    <w:rsid w:val="54556CA1"/>
    <w:rsid w:val="5491407B"/>
    <w:rsid w:val="54BB047E"/>
    <w:rsid w:val="54CE44EF"/>
    <w:rsid w:val="550B30A9"/>
    <w:rsid w:val="55DF3795"/>
    <w:rsid w:val="5629235F"/>
    <w:rsid w:val="564231BA"/>
    <w:rsid w:val="565D2BD9"/>
    <w:rsid w:val="567F46E2"/>
    <w:rsid w:val="56F803BC"/>
    <w:rsid w:val="57F02930"/>
    <w:rsid w:val="57FB458F"/>
    <w:rsid w:val="588A3843"/>
    <w:rsid w:val="58C73C61"/>
    <w:rsid w:val="596651C8"/>
    <w:rsid w:val="597A65DB"/>
    <w:rsid w:val="59B032D6"/>
    <w:rsid w:val="59C24A11"/>
    <w:rsid w:val="59DD0AF0"/>
    <w:rsid w:val="59E8478C"/>
    <w:rsid w:val="59F20A8D"/>
    <w:rsid w:val="5A696EC5"/>
    <w:rsid w:val="5A733315"/>
    <w:rsid w:val="5A9518F9"/>
    <w:rsid w:val="5AFC1BC3"/>
    <w:rsid w:val="5B78736C"/>
    <w:rsid w:val="5DA159CF"/>
    <w:rsid w:val="5DB17780"/>
    <w:rsid w:val="5E211941"/>
    <w:rsid w:val="5E230800"/>
    <w:rsid w:val="5E684F6B"/>
    <w:rsid w:val="61832F94"/>
    <w:rsid w:val="620057B1"/>
    <w:rsid w:val="62AC7166"/>
    <w:rsid w:val="63540195"/>
    <w:rsid w:val="63D05C70"/>
    <w:rsid w:val="65E479CD"/>
    <w:rsid w:val="672F342E"/>
    <w:rsid w:val="67386806"/>
    <w:rsid w:val="679C03B4"/>
    <w:rsid w:val="692912D3"/>
    <w:rsid w:val="69866AFE"/>
    <w:rsid w:val="69AC1EA9"/>
    <w:rsid w:val="6C4A01BC"/>
    <w:rsid w:val="6CEF1A13"/>
    <w:rsid w:val="6DBE3904"/>
    <w:rsid w:val="6F591743"/>
    <w:rsid w:val="6FEA3C0E"/>
    <w:rsid w:val="701E314D"/>
    <w:rsid w:val="70D3762A"/>
    <w:rsid w:val="71005B1E"/>
    <w:rsid w:val="7112404F"/>
    <w:rsid w:val="719C7795"/>
    <w:rsid w:val="71DF6FD7"/>
    <w:rsid w:val="72B2654D"/>
    <w:rsid w:val="72BF7592"/>
    <w:rsid w:val="736070D1"/>
    <w:rsid w:val="73CA63D6"/>
    <w:rsid w:val="744C0614"/>
    <w:rsid w:val="748007EE"/>
    <w:rsid w:val="74C548C0"/>
    <w:rsid w:val="74EC4B62"/>
    <w:rsid w:val="755B7F3E"/>
    <w:rsid w:val="759B28FB"/>
    <w:rsid w:val="76617B77"/>
    <w:rsid w:val="76C46A80"/>
    <w:rsid w:val="78C92683"/>
    <w:rsid w:val="79A850BF"/>
    <w:rsid w:val="7A6E0B64"/>
    <w:rsid w:val="7A8D1B22"/>
    <w:rsid w:val="7B852AA4"/>
    <w:rsid w:val="7D826E94"/>
    <w:rsid w:val="7E0129BF"/>
    <w:rsid w:val="7E206A24"/>
    <w:rsid w:val="7E693EB2"/>
    <w:rsid w:val="7E774687"/>
    <w:rsid w:val="7F302CA5"/>
    <w:rsid w:val="7F7D21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5">
    <w:name w:val="HTML Sample"/>
    <w:basedOn w:val="8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6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8">
    <w:name w:val="hover16"/>
    <w:basedOn w:val="8"/>
    <w:qFormat/>
    <w:uiPriority w:val="0"/>
    <w:rPr>
      <w:color w:val="2299EE"/>
    </w:rPr>
  </w:style>
  <w:style w:type="character" w:customStyle="1" w:styleId="19">
    <w:name w:val="hover17"/>
    <w:basedOn w:val="8"/>
    <w:qFormat/>
    <w:uiPriority w:val="0"/>
    <w:rPr>
      <w:color w:val="FFFFFF"/>
    </w:rPr>
  </w:style>
  <w:style w:type="character" w:customStyle="1" w:styleId="20">
    <w:name w:val="hover18"/>
    <w:basedOn w:val="8"/>
    <w:qFormat/>
    <w:uiPriority w:val="0"/>
    <w:rPr>
      <w:color w:val="2299EE"/>
    </w:rPr>
  </w:style>
  <w:style w:type="character" w:customStyle="1" w:styleId="21">
    <w:name w:val="layui-laypage-curr"/>
    <w:basedOn w:val="8"/>
    <w:qFormat/>
    <w:uiPriority w:val="0"/>
  </w:style>
  <w:style w:type="character" w:customStyle="1" w:styleId="22">
    <w:name w:val="layui-layer-tabnow"/>
    <w:basedOn w:val="8"/>
    <w:qFormat/>
    <w:uiPriority w:val="0"/>
    <w:rPr>
      <w:bdr w:val="single" w:color="CCCCCC" w:sz="4" w:space="0"/>
      <w:shd w:val="clear" w:fill="FFFFFF"/>
    </w:rPr>
  </w:style>
  <w:style w:type="character" w:customStyle="1" w:styleId="23">
    <w:name w:val="first-child"/>
    <w:basedOn w:val="8"/>
    <w:qFormat/>
    <w:uiPriority w:val="0"/>
  </w:style>
  <w:style w:type="character" w:customStyle="1" w:styleId="24">
    <w:name w:val="hover14"/>
    <w:basedOn w:val="8"/>
    <w:qFormat/>
    <w:uiPriority w:val="0"/>
    <w:rPr>
      <w:color w:val="2299EE"/>
    </w:rPr>
  </w:style>
  <w:style w:type="character" w:customStyle="1" w:styleId="25">
    <w:name w:val="hover15"/>
    <w:basedOn w:val="8"/>
    <w:qFormat/>
    <w:uiPriority w:val="0"/>
    <w:rPr>
      <w:color w:val="2299EE"/>
    </w:rPr>
  </w:style>
  <w:style w:type="character" w:customStyle="1" w:styleId="26">
    <w:name w:val="hover"/>
    <w:basedOn w:val="8"/>
    <w:qFormat/>
    <w:uiPriority w:val="0"/>
    <w:rPr>
      <w:color w:val="FFFFFF"/>
    </w:rPr>
  </w:style>
  <w:style w:type="character" w:customStyle="1" w:styleId="27">
    <w:name w:val="hover1"/>
    <w:basedOn w:val="8"/>
    <w:qFormat/>
    <w:uiPriority w:val="0"/>
    <w:rPr>
      <w:color w:val="2299EE"/>
    </w:rPr>
  </w:style>
  <w:style w:type="character" w:customStyle="1" w:styleId="28">
    <w:name w:val="hover2"/>
    <w:basedOn w:val="8"/>
    <w:qFormat/>
    <w:uiPriority w:val="0"/>
    <w:rPr>
      <w:color w:val="2299E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1571</Words>
  <Characters>2356</Characters>
  <Lines>14</Lines>
  <Paragraphs>4</Paragraphs>
  <TotalTime>3</TotalTime>
  <ScaleCrop>false</ScaleCrop>
  <LinksUpToDate>false</LinksUpToDate>
  <CharactersWithSpaces>2399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2022-06-01T09:24:00Z</dcterms:created>
  <dc:creator>曾玮 192.168.6.230</dc:creator>
  <cp:lastModifiedBy>搬砖人</cp:lastModifiedBy>
  <cp:lastPrinted>2026-05-07T02:50:58Z</cp:lastPrinted>
  <dcterms:modified xsi:type="dcterms:W3CDTF">2026-05-07T02:51:17Z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DAA4D598AA324BA5AA923721046F4B82_13</vt:lpwstr>
  </property>
  <property fmtid="{D5CDD505-2E9C-101B-9397-08002B2CF9AE}" pid="4" name="KSOTemplateDocerSaveRecord">
    <vt:lpwstr>eyJoZGlkIjoiYThjZjFkNjAyYzZiMTEwZGU1NWE0OWVjNGU2OWM2NDYiLCJ1c2VySWQiOiI0MDQ2NzE3MDYifQ==</vt:lpwstr>
  </property>
</Properties>
</file>