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湖南省永州市宁远县冷水镇人民</w:t>
      </w:r>
    </w:p>
    <w:p>
      <w:pPr>
        <w:jc w:val="center"/>
        <w:rPr>
          <w:rFonts w:ascii="方正公文小标宋" w:eastAsia="方正公文小标宋"/>
          <w:sz w:val="84"/>
          <w:szCs w:val="84"/>
          <w:lang w:eastAsia="zh-CN"/>
        </w:rPr>
      </w:pPr>
      <w:r>
        <w:rPr>
          <w:rFonts w:hint="eastAsia" w:ascii="Times New Roman" w:hAnsi="方正公文小标宋" w:eastAsia="方正公文小标宋"/>
          <w:snapToGrid/>
          <w:kern w:val="0"/>
          <w:sz w:val="84"/>
          <w:szCs w:val="84"/>
        </w:rPr>
        <w:t>政府履行职责事项清单</w:t>
      </w:r>
      <w:bookmarkStart w:id="12" w:name="_GoBack"/>
      <w:bookmarkEnd w:id="12"/>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44"/>
          <w:szCs w:val="44"/>
          <w:lang w:val="en-US" w:eastAsia="en-US" w:bidi="ar-SA"/>
        </w:rPr>
        <w:id w:val="14746372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_Toc8146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_Toc8146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_Toc1744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_Toc1744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_Toc13812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_Toc13812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49</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814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拓宽乡村振兴产业渠道，依据地理和水土优势，发展鹰嘴桃、黄桃、奈李、沃柑、手工红薯粉、阳光玫瑰葡萄、小籽花生等特色产业。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依托冷水人文特色，着力打造冷水血鹅、酿大肠、炒鹅蛋、月亮粑粑等特色美食。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挖掘乡村旅游资源，打造桃花岩乡村旅游景点，推动农文旅深度融合发展。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44"/>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县自然资源局
县司法局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做好涔天河灌区渠道建设后续管护工作。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1.根据需要，向上级汇报，按实际增设出水口；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2.负责协调后续遗留问题处理，包括人行便桥，耕地水渠水沟恢复、拖欠农民工工资等问题。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1.巡查发现安全隐患并及时上报；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2.做好群众工作和矛盾纠纷调解。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w:t>
            </w:r>
            <w:r>
              <w:rPr>
                <w:rFonts w:hint="eastAsia" w:ascii="Times New Roman" w:hAnsi="方正公文仿宋" w:eastAsia="方正公文仿宋"/>
                <w:kern w:val="0"/>
                <w:szCs w:val="21"/>
                <w:lang w:eastAsia="zh-CN" w:bidi="ar"/>
              </w:rPr>
              <w:t>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负责居民自建房安全综合监</w:t>
            </w:r>
            <w:r>
              <w:rPr>
                <w:rFonts w:hint="eastAsia" w:ascii="Times New Roman" w:hAnsi="方正公文仿宋" w:eastAsia="方正公文仿宋"/>
                <w:kern w:val="0"/>
                <w:szCs w:val="21"/>
                <w:lang w:eastAsia="zh-CN" w:bidi="ar"/>
              </w:rPr>
              <w:t>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w:t>
            </w:r>
            <w:r>
              <w:rPr>
                <w:rFonts w:hint="eastAsia" w:ascii="Times New Roman" w:hAnsi="方正公文仿宋" w:eastAsia="方正公文仿宋"/>
                <w:kern w:val="0"/>
                <w:szCs w:val="21"/>
                <w:lang w:eastAsia="zh-CN" w:bidi="ar"/>
              </w:rPr>
              <w:t>督</w:t>
            </w:r>
            <w:r>
              <w:rPr>
                <w:rFonts w:hint="eastAsia" w:ascii="Times New Roman" w:hAnsi="方正公文仿宋" w:eastAsia="方正公文仿宋"/>
                <w:kern w:val="0"/>
                <w:szCs w:val="21"/>
                <w:lang w:bidi="ar"/>
              </w:rPr>
              <w:t>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3812"/>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1F0208C-C920-40F0-A8DE-148048021DF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5947A638-A1B4-4586-895C-328D50A1FFD1}"/>
  </w:font>
  <w:font w:name="方正公文仿宋">
    <w:panose1 w:val="02000500000000000000"/>
    <w:charset w:val="86"/>
    <w:family w:val="auto"/>
    <w:pitch w:val="default"/>
    <w:sig w:usb0="A00002BF" w:usb1="38CF7CFA" w:usb2="00000016" w:usb3="00000000" w:csb0="00040001" w:csb1="00000000"/>
    <w:embedRegular r:id="rId3" w:fontKey="{F575357B-03FC-4842-BCE4-CFE6271525A8}"/>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ED986E59-5B80-4CC6-A383-2D559C2195BD}"/>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F798EB68-1442-4710-B517-F68E3AF1B99D}"/>
  </w:font>
  <w:font w:name="方正公文黑体">
    <w:altName w:val="黑体"/>
    <w:panose1 w:val="02000000000000000000"/>
    <w:charset w:val="86"/>
    <w:family w:val="auto"/>
    <w:pitch w:val="default"/>
    <w:sig w:usb0="00000000" w:usb1="00000000" w:usb2="00000010" w:usb3="00000000" w:csb0="00040000" w:csb1="00000000"/>
    <w:embedRegular r:id="rId6" w:fontKey="{8C57A534-04BF-49E9-9A77-C6F4E31FD986}"/>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1AA3811"/>
    <w:rsid w:val="27844AE5"/>
    <w:rsid w:val="2B3F70CC"/>
    <w:rsid w:val="3E3725F8"/>
    <w:rsid w:val="5406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38085</Words>
  <Characters>39087</Characters>
  <Lines>1</Lines>
  <Paragraphs>1</Paragraphs>
  <TotalTime>0</TotalTime>
  <ScaleCrop>false</ScaleCrop>
  <LinksUpToDate>false</LinksUpToDate>
  <CharactersWithSpaces>39373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2025-07-15T03:40:14Z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eyJoZGlkIjoiMjcyOTRjZDUzMmZkMjE5MWQyNzJiNzAzNDcxZjliYzkiLCJ1c2VySWQiOiIzMzkwMDAyNTYifQ==</vt:lpwstr>
  </property>
  <property fmtid="{D5CDD505-2E9C-101B-9397-08002B2CF9AE}" pid="3" name="KSOProductBuildVer">
    <vt:lpwstr>2052-12.1.0.15712</vt:lpwstr>
  </property>
  <property fmtid="{D5CDD505-2E9C-101B-9397-08002B2CF9AE}" pid="4" name="ICV">
    <vt:lpwstr>24528E4F2E1E4FF7B4180C1DCAEED4BE_13</vt:lpwstr>
  </property>
</Properties>
</file>