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color w:val="000000"/>
          <w:kern w:val="0"/>
          <w:sz w:val="32"/>
          <w:szCs w:val="32"/>
          <w:u w:val="none"/>
          <w:bdr w:val="none" w:color="auto" w:sz="0" w:space="0"/>
          <w:lang w:val="en-US" w:eastAsia="zh-CN" w:bidi="ar"/>
        </w:rPr>
      </w:pPr>
      <w:bookmarkStart w:id="0" w:name="_GoBack"/>
      <w:r>
        <w:rPr>
          <w:rFonts w:hint="eastAsia" w:ascii="宋体" w:hAnsi="宋体" w:eastAsia="宋体" w:cs="宋体"/>
          <w:b/>
          <w:bCs/>
          <w:i w:val="0"/>
          <w:color w:val="000000"/>
          <w:kern w:val="0"/>
          <w:sz w:val="32"/>
          <w:szCs w:val="32"/>
          <w:u w:val="none"/>
          <w:bdr w:val="none" w:color="auto" w:sz="0" w:space="0"/>
          <w:lang w:val="en-US" w:eastAsia="zh-CN" w:bidi="ar"/>
        </w:rPr>
        <w:t>2025年宁远县符合政府安置工作退役士兵量化评分排名公示</w:t>
      </w:r>
    </w:p>
    <w:tbl>
      <w:tblPr>
        <w:tblStyle w:val="2"/>
        <w:tblpPr w:leftFromText="180" w:rightFromText="180" w:vertAnchor="text" w:horzAnchor="page" w:tblpX="1162" w:tblpY="145"/>
        <w:tblOverlap w:val="never"/>
        <w:tblW w:w="9682" w:type="dxa"/>
        <w:tblInd w:w="0" w:type="dxa"/>
        <w:shd w:val="clear" w:color="auto" w:fill="auto"/>
        <w:tblLayout w:type="fixed"/>
        <w:tblCellMar>
          <w:top w:w="0" w:type="dxa"/>
          <w:left w:w="0" w:type="dxa"/>
          <w:bottom w:w="0" w:type="dxa"/>
          <w:right w:w="0" w:type="dxa"/>
        </w:tblCellMar>
      </w:tblPr>
      <w:tblGrid>
        <w:gridCol w:w="892"/>
        <w:gridCol w:w="1347"/>
        <w:gridCol w:w="997"/>
        <w:gridCol w:w="1285"/>
        <w:gridCol w:w="1528"/>
        <w:gridCol w:w="1528"/>
        <w:gridCol w:w="1150"/>
        <w:gridCol w:w="955"/>
      </w:tblGrid>
      <w:tr>
        <w:tblPrEx>
          <w:shd w:val="clear" w:color="auto" w:fill="auto"/>
          <w:tblLayout w:type="fixed"/>
          <w:tblCellMar>
            <w:top w:w="0" w:type="dxa"/>
            <w:left w:w="0" w:type="dxa"/>
            <w:bottom w:w="0" w:type="dxa"/>
            <w:right w:w="0" w:type="dxa"/>
          </w:tblCellMar>
        </w:tblPrEx>
        <w:trPr>
          <w:trHeight w:val="482" w:hRule="atLeast"/>
        </w:trPr>
        <w:tc>
          <w:tcPr>
            <w:tcW w:w="4521"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单位：宁远县退役军人事务局</w:t>
            </w:r>
          </w:p>
        </w:tc>
        <w:tc>
          <w:tcPr>
            <w:tcW w:w="1528"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33" w:type="dxa"/>
            <w:gridSpan w:val="3"/>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时间：2025年7月15日</w:t>
            </w:r>
          </w:p>
        </w:tc>
      </w:tr>
      <w:tr>
        <w:tblPrEx>
          <w:tblLayout w:type="fixed"/>
          <w:tblCellMar>
            <w:top w:w="0" w:type="dxa"/>
            <w:left w:w="0" w:type="dxa"/>
            <w:bottom w:w="0" w:type="dxa"/>
            <w:right w:w="0" w:type="dxa"/>
          </w:tblCellMar>
        </w:tblPrEx>
        <w:trPr>
          <w:trHeight w:val="518"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出生年月</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入伍年月</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量化评分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排名</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李秀峰</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198912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2007-12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73.1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黄权杰</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198509</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2008-12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张海</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198909</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2008-12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乐春辉</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199505</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陈子康</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199211</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2008-12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李平利</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198610</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2006-12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郑俊平</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58.75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何海冬</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199501</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55.05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姜明</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199309</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54.7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刘将平</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199405</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54.6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阙泉清</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198912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2008-12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54.5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姜卫平</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198905</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54.4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胡景彪</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199312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13</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李文忠</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199202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52.45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李政</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199501</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49.75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游仑臻</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199306</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46.5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欧阳成</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46.35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17</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刘伟</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199403</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43.45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18</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欧阳嘉薪</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199410</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38.5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19</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蔡微微</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199411</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李泽先</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199510</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21</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7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蒋璇</w:t>
            </w:r>
          </w:p>
        </w:tc>
        <w:tc>
          <w:tcPr>
            <w:tcW w:w="9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199410</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3"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胡润森</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男</w:t>
            </w:r>
          </w:p>
        </w:tc>
        <w:tc>
          <w:tcPr>
            <w:tcW w:w="12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199510</w:t>
            </w:r>
          </w:p>
        </w:tc>
        <w:tc>
          <w:tcPr>
            <w:tcW w:w="1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2012-12</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23</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widowControl/>
        <w:suppressLineNumbers w:val="0"/>
        <w:jc w:val="left"/>
        <w:textAlignment w:val="center"/>
        <w:rPr>
          <w:rFonts w:hint="eastAsia" w:ascii="宋体" w:hAnsi="宋体" w:eastAsia="宋体" w:cs="宋体"/>
          <w:i w:val="0"/>
          <w:color w:val="000000"/>
          <w:kern w:val="0"/>
          <w:sz w:val="24"/>
          <w:szCs w:val="24"/>
          <w:u w:val="none"/>
          <w:bdr w:val="none" w:color="auto" w:sz="0" w:space="0"/>
          <w:lang w:val="en-US" w:eastAsia="zh-CN" w:bidi="ar"/>
        </w:rPr>
      </w:pPr>
    </w:p>
    <w:p>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如对上述评分有异议，请在公示期内以书面形式反映到宁远县退役军事务局移交安置和就业创业股，联系电话:0746-7223121，公示时间:2025年7月15日至7月21日。</w:t>
      </w:r>
    </w:p>
    <w:bookmarkEnd w:id="0"/>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04568"/>
    <w:rsid w:val="05904568"/>
    <w:rsid w:val="5CF5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2025-07-15T01:50:00Z</dcterms:created>
  <dc:creator>123</dc:creator>
  <cp:lastModifiedBy>123</cp:lastModifiedBy>
  <cp:lastPrinted>2025-07-15T02:44:33Z</cp:lastPrinted>
  <dcterms:modified xsi:type="dcterms:W3CDTF">2025-07-15T07:10:27Z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