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67F6" w:rsidRPr="009267F6" w:rsidRDefault="009267F6" w:rsidP="009267F6">
      <w:pPr>
        <w:spacing w:line="220" w:lineRule="atLeast"/>
        <w:jc w:val="center"/>
        <w:rPr>
          <w:sz w:val="44"/>
          <w:szCs w:val="44"/>
        </w:rPr>
      </w:pPr>
      <w:r w:rsidRPr="009267F6">
        <w:rPr>
          <w:rFonts w:hint="eastAsia"/>
          <w:sz w:val="44"/>
          <w:szCs w:val="44"/>
        </w:rPr>
        <w:t>宁远县市场监督管理局</w:t>
      </w:r>
    </w:p>
    <w:p w:rsidR="009267F6" w:rsidRPr="009267F6" w:rsidRDefault="009267F6" w:rsidP="009267F6">
      <w:pPr>
        <w:spacing w:line="220" w:lineRule="atLeast"/>
        <w:jc w:val="center"/>
        <w:rPr>
          <w:sz w:val="44"/>
          <w:szCs w:val="44"/>
        </w:rPr>
      </w:pPr>
      <w:r w:rsidRPr="009267F6">
        <w:rPr>
          <w:rFonts w:hint="eastAsia"/>
          <w:sz w:val="44"/>
          <w:szCs w:val="44"/>
        </w:rPr>
        <w:t>行政处罚决定书</w:t>
      </w:r>
    </w:p>
    <w:p w:rsidR="009267F6" w:rsidRDefault="009267F6" w:rsidP="009267F6">
      <w:pPr>
        <w:spacing w:line="220" w:lineRule="atLeast"/>
        <w:jc w:val="center"/>
        <w:rPr>
          <w:rFonts w:asciiTheme="minorEastAsia" w:eastAsiaTheme="minorEastAsia" w:hAnsiTheme="minorEastAsia"/>
          <w:sz w:val="32"/>
          <w:szCs w:val="32"/>
        </w:rPr>
      </w:pPr>
      <w:r w:rsidRPr="009267F6">
        <w:rPr>
          <w:rFonts w:asciiTheme="minorEastAsia" w:eastAsiaTheme="minorEastAsia" w:hAnsiTheme="minorEastAsia" w:hint="eastAsia"/>
          <w:sz w:val="32"/>
          <w:szCs w:val="32"/>
        </w:rPr>
        <w:t>宁市监案处字〔</w:t>
      </w:r>
      <w:r w:rsidR="00737E1B">
        <w:rPr>
          <w:rFonts w:asciiTheme="minorEastAsia" w:eastAsiaTheme="minorEastAsia" w:hAnsiTheme="minorEastAsia" w:hint="eastAsia"/>
          <w:sz w:val="32"/>
          <w:szCs w:val="32"/>
        </w:rPr>
        <w:t>2022</w:t>
      </w:r>
      <w:r w:rsidRPr="009267F6">
        <w:rPr>
          <w:rFonts w:asciiTheme="minorEastAsia" w:eastAsiaTheme="minorEastAsia" w:hAnsiTheme="minorEastAsia" w:hint="eastAsia"/>
          <w:sz w:val="32"/>
          <w:szCs w:val="32"/>
        </w:rPr>
        <w:t>〕</w:t>
      </w:r>
      <w:r w:rsidR="00DA6915">
        <w:rPr>
          <w:rFonts w:asciiTheme="minorEastAsia" w:eastAsiaTheme="minorEastAsia" w:hAnsiTheme="minorEastAsia" w:hint="eastAsia"/>
          <w:sz w:val="32"/>
          <w:szCs w:val="32"/>
        </w:rPr>
        <w:t>87</w:t>
      </w:r>
      <w:r w:rsidR="002D5F00">
        <w:rPr>
          <w:rFonts w:asciiTheme="minorEastAsia" w:eastAsiaTheme="minorEastAsia" w:hAnsiTheme="minorEastAsia" w:hint="eastAsia"/>
          <w:sz w:val="32"/>
          <w:szCs w:val="32"/>
        </w:rPr>
        <w:t xml:space="preserve"> </w:t>
      </w:r>
      <w:r w:rsidRPr="009267F6">
        <w:rPr>
          <w:rFonts w:asciiTheme="minorEastAsia" w:eastAsiaTheme="minorEastAsia" w:hAnsiTheme="minorEastAsia" w:hint="eastAsia"/>
          <w:sz w:val="32"/>
          <w:szCs w:val="32"/>
        </w:rPr>
        <w:t>号</w:t>
      </w:r>
    </w:p>
    <w:p w:rsidR="009267F6" w:rsidRPr="009267F6" w:rsidRDefault="009267F6" w:rsidP="009267F6">
      <w:pPr>
        <w:spacing w:line="220" w:lineRule="atLeast"/>
        <w:rPr>
          <w:rFonts w:asciiTheme="minorEastAsia" w:eastAsiaTheme="minorEastAsia" w:hAnsiTheme="minorEastAsia"/>
          <w:sz w:val="32"/>
          <w:szCs w:val="32"/>
        </w:rPr>
      </w:pPr>
      <w:r w:rsidRPr="009267F6">
        <w:rPr>
          <w:rFonts w:asciiTheme="minorEastAsia" w:eastAsiaTheme="minorEastAsia" w:hAnsiTheme="minorEastAsia" w:hint="eastAsia"/>
          <w:sz w:val="32"/>
          <w:szCs w:val="32"/>
        </w:rPr>
        <w:t>当事人:</w:t>
      </w:r>
      <w:r w:rsidR="00EB5CE6">
        <w:rPr>
          <w:rFonts w:asciiTheme="minorEastAsia" w:eastAsiaTheme="minorEastAsia" w:hAnsiTheme="minorEastAsia" w:hint="eastAsia"/>
          <w:sz w:val="32"/>
          <w:szCs w:val="32"/>
        </w:rPr>
        <w:t>宁远县仁和镇卫生院</w:t>
      </w:r>
    </w:p>
    <w:p w:rsidR="00136255" w:rsidRDefault="009267F6" w:rsidP="009267F6">
      <w:pPr>
        <w:spacing w:line="220" w:lineRule="atLeast"/>
        <w:rPr>
          <w:rFonts w:asciiTheme="minorEastAsia" w:eastAsiaTheme="minorEastAsia" w:hAnsiTheme="minorEastAsia"/>
          <w:sz w:val="32"/>
          <w:szCs w:val="32"/>
        </w:rPr>
      </w:pPr>
      <w:r w:rsidRPr="009267F6">
        <w:rPr>
          <w:rFonts w:asciiTheme="minorEastAsia" w:eastAsiaTheme="minorEastAsia" w:hAnsiTheme="minorEastAsia" w:hint="eastAsia"/>
          <w:sz w:val="32"/>
          <w:szCs w:val="32"/>
        </w:rPr>
        <w:t>统一社会信用代码：</w:t>
      </w:r>
      <w:r w:rsidR="00EB5CE6">
        <w:rPr>
          <w:rFonts w:asciiTheme="minorEastAsia" w:eastAsiaTheme="minorEastAsia" w:hAnsiTheme="minorEastAsia" w:hint="eastAsia"/>
          <w:sz w:val="32"/>
          <w:szCs w:val="32"/>
        </w:rPr>
        <w:t>1243112668282636XQ</w:t>
      </w:r>
    </w:p>
    <w:p w:rsidR="009267F6" w:rsidRPr="009267F6" w:rsidRDefault="00EB5CE6" w:rsidP="009267F6">
      <w:pPr>
        <w:spacing w:line="220" w:lineRule="atLeast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法定代表人</w:t>
      </w:r>
      <w:r w:rsidR="009267F6" w:rsidRPr="009267F6">
        <w:rPr>
          <w:rFonts w:asciiTheme="minorEastAsia" w:eastAsiaTheme="minorEastAsia" w:hAnsiTheme="minorEastAsia" w:hint="eastAsia"/>
          <w:sz w:val="32"/>
          <w:szCs w:val="32"/>
        </w:rPr>
        <w:t>：</w:t>
      </w:r>
      <w:r>
        <w:rPr>
          <w:rFonts w:asciiTheme="minorEastAsia" w:eastAsiaTheme="minorEastAsia" w:hAnsiTheme="minorEastAsia" w:hint="eastAsia"/>
          <w:sz w:val="32"/>
          <w:szCs w:val="32"/>
        </w:rPr>
        <w:t>张民</w:t>
      </w:r>
    </w:p>
    <w:p w:rsidR="009267F6" w:rsidRPr="009267F6" w:rsidRDefault="00136255" w:rsidP="009267F6">
      <w:pPr>
        <w:spacing w:line="220" w:lineRule="atLeast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住所（住址）：</w:t>
      </w:r>
      <w:r w:rsidR="009267F6" w:rsidRPr="009267F6">
        <w:rPr>
          <w:rFonts w:asciiTheme="minorEastAsia" w:eastAsiaTheme="minorEastAsia" w:hAnsiTheme="minorEastAsia" w:hint="eastAsia"/>
          <w:sz w:val="32"/>
          <w:szCs w:val="32"/>
        </w:rPr>
        <w:t>宁远县</w:t>
      </w:r>
      <w:r w:rsidR="00EB5CE6">
        <w:rPr>
          <w:rFonts w:asciiTheme="minorEastAsia" w:eastAsiaTheme="minorEastAsia" w:hAnsiTheme="minorEastAsia" w:hint="eastAsia"/>
          <w:sz w:val="32"/>
          <w:szCs w:val="32"/>
        </w:rPr>
        <w:t>仁和镇</w:t>
      </w:r>
      <w:r w:rsidR="00DA6915">
        <w:rPr>
          <w:rFonts w:asciiTheme="minorEastAsia" w:eastAsiaTheme="minorEastAsia" w:hAnsiTheme="minorEastAsia" w:hint="eastAsia"/>
          <w:sz w:val="32"/>
          <w:szCs w:val="32"/>
        </w:rPr>
        <w:t>仁和圩</w:t>
      </w:r>
    </w:p>
    <w:p w:rsidR="00EB5CE6" w:rsidRPr="00AA3875" w:rsidRDefault="00EB5CE6" w:rsidP="00DA6915">
      <w:pPr>
        <w:spacing w:beforeLines="100" w:line="520" w:lineRule="exact"/>
        <w:ind w:firstLineChars="200" w:firstLine="64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2022年6月28日，永州市市场监督管理局组织药品医疗器械化妆品飞行检查时发现，宁远县仁和镇卫生院使用过期医疗器械，涉嫌违反《医疗器械监督管理条例》的有关规定，并向我局下达了2022年第0601号飞行检查案件线索移交函。我局执法人员于当日报请局领导审批，进行了立案调查</w:t>
      </w:r>
      <w:r w:rsidRPr="00AA387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。</w:t>
      </w:r>
    </w:p>
    <w:p w:rsidR="00EB5CE6" w:rsidRPr="00993913" w:rsidRDefault="00EB5CE6" w:rsidP="00EB5CE6">
      <w:pPr>
        <w:spacing w:line="520" w:lineRule="exact"/>
        <w:ind w:leftChars="50" w:left="110" w:firstLineChars="250" w:firstLine="80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750577">
        <w:rPr>
          <w:rFonts w:asciiTheme="minorEastAsia" w:eastAsiaTheme="minorEastAsia" w:hAnsiTheme="minorEastAsia" w:cs="仿宋_GB2312" w:hint="eastAsia"/>
          <w:bCs/>
          <w:sz w:val="32"/>
          <w:szCs w:val="32"/>
        </w:rPr>
        <w:t>经调查，当事人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宁远县仁和镇卫生院</w:t>
      </w:r>
      <w:r w:rsidRPr="00750577">
        <w:rPr>
          <w:rFonts w:asciiTheme="minorEastAsia" w:eastAsiaTheme="minorEastAsia" w:hAnsiTheme="minorEastAsia" w:cs="仿宋_GB2312" w:hint="eastAsia"/>
          <w:bCs/>
          <w:sz w:val="32"/>
          <w:szCs w:val="32"/>
        </w:rPr>
        <w:t>于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2020</w:t>
      </w:r>
      <w:r w:rsidRPr="00750577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年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11</w:t>
      </w:r>
      <w:r w:rsidRPr="00750577">
        <w:rPr>
          <w:rFonts w:asciiTheme="minorEastAsia" w:eastAsiaTheme="minorEastAsia" w:hAnsiTheme="minorEastAsia" w:cs="仿宋_GB2312" w:hint="eastAsia"/>
          <w:bCs/>
          <w:sz w:val="32"/>
          <w:szCs w:val="32"/>
        </w:rPr>
        <w:t>月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14</w:t>
      </w:r>
      <w:r w:rsidRPr="00750577">
        <w:rPr>
          <w:rFonts w:asciiTheme="minorEastAsia" w:eastAsiaTheme="minorEastAsia" w:hAnsiTheme="minorEastAsia" w:cs="仿宋_GB2312" w:hint="eastAsia"/>
          <w:bCs/>
          <w:sz w:val="32"/>
          <w:szCs w:val="32"/>
        </w:rPr>
        <w:t>日从</w:t>
      </w:r>
      <w:r w:rsidRPr="00993913">
        <w:rPr>
          <w:rFonts w:asciiTheme="minorEastAsia" w:eastAsiaTheme="minorEastAsia" w:hAnsiTheme="minorEastAsia" w:cs="仿宋_GB2312" w:hint="eastAsia"/>
          <w:bCs/>
          <w:sz w:val="32"/>
          <w:szCs w:val="32"/>
        </w:rPr>
        <w:t xml:space="preserve">宁远舜德医药有限公司购进了3袋“一次性使用静脉输液针”， 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每袋</w:t>
      </w:r>
      <w:r w:rsidRPr="00993913">
        <w:rPr>
          <w:rFonts w:asciiTheme="minorEastAsia" w:eastAsiaTheme="minorEastAsia" w:hAnsiTheme="minorEastAsia" w:cs="仿宋_GB2312" w:hint="eastAsia"/>
          <w:bCs/>
          <w:sz w:val="32"/>
          <w:szCs w:val="32"/>
        </w:rPr>
        <w:t>100支，每袋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进价</w:t>
      </w:r>
      <w:r w:rsidRPr="00993913">
        <w:rPr>
          <w:rFonts w:asciiTheme="minorEastAsia" w:eastAsiaTheme="minorEastAsia" w:hAnsiTheme="minorEastAsia" w:cs="仿宋_GB2312" w:hint="eastAsia"/>
          <w:bCs/>
          <w:sz w:val="32"/>
          <w:szCs w:val="32"/>
        </w:rPr>
        <w:t>22元，总价值66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元。购进时当事人</w:t>
      </w:r>
      <w:r w:rsidRPr="00993913">
        <w:rPr>
          <w:rFonts w:asciiTheme="minorEastAsia" w:eastAsiaTheme="minorEastAsia" w:hAnsiTheme="minorEastAsia" w:cs="仿宋_GB2312" w:hint="eastAsia"/>
          <w:bCs/>
          <w:sz w:val="32"/>
          <w:szCs w:val="32"/>
        </w:rPr>
        <w:t>索取了供应商资质，有销售清单。该静脉输液针外包装标明：产品注册号为国械注20153152144；生产许可证为湘食药监械生产许20160023；生产日期（批号）为20200624；失效日期为20220623；型号为0.7x24TWLB；生产商为湖南平安医械科技有限公司。2022年6月28日永州市市场监督管理局飞行检查时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发现</w:t>
      </w:r>
      <w:r w:rsidRPr="00993913">
        <w:rPr>
          <w:rFonts w:asciiTheme="minorEastAsia" w:eastAsiaTheme="minorEastAsia" w:hAnsiTheme="minorEastAsia" w:cs="仿宋_GB2312" w:hint="eastAsia"/>
          <w:bCs/>
          <w:sz w:val="32"/>
          <w:szCs w:val="32"/>
        </w:rPr>
        <w:t>还剩下19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支，存放在当事人护士站操作台，</w:t>
      </w:r>
      <w:r w:rsidRPr="00993913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已过期。我们调取了当事人的处</w:t>
      </w:r>
      <w:r w:rsidRPr="00993913">
        <w:rPr>
          <w:rFonts w:asciiTheme="minorEastAsia" w:eastAsiaTheme="minorEastAsia" w:hAnsiTheme="minorEastAsia" w:cs="仿宋_GB2312" w:hint="eastAsia"/>
          <w:bCs/>
          <w:sz w:val="32"/>
          <w:szCs w:val="32"/>
        </w:rPr>
        <w:lastRenderedPageBreak/>
        <w:t>方，上述“一次性使用静脉输液针”于2022年6月24日过期，但当事人从2022年6月24日至2022年6月28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日案发时，</w:t>
      </w:r>
      <w:r w:rsidRPr="00993913">
        <w:rPr>
          <w:rFonts w:asciiTheme="minorEastAsia" w:eastAsiaTheme="minorEastAsia" w:hAnsiTheme="minorEastAsia" w:cs="仿宋_GB2312" w:hint="eastAsia"/>
          <w:bCs/>
          <w:sz w:val="32"/>
          <w:szCs w:val="32"/>
        </w:rPr>
        <w:t>每天仍在使用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。当事人使用“一次性使用静脉输液针”没有收费，所以没有非法所得，也没有造成后果。我局已依法对上述过期的19支</w:t>
      </w:r>
      <w:r w:rsidRPr="00993913">
        <w:rPr>
          <w:rFonts w:asciiTheme="minorEastAsia" w:eastAsiaTheme="minorEastAsia" w:hAnsiTheme="minorEastAsia" w:cs="仿宋_GB2312" w:hint="eastAsia"/>
          <w:bCs/>
          <w:sz w:val="32"/>
          <w:szCs w:val="32"/>
        </w:rPr>
        <w:t>“一次性使用静脉输液针”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进行了扣押。</w:t>
      </w:r>
    </w:p>
    <w:p w:rsidR="00EB5CE6" w:rsidRPr="00750577" w:rsidRDefault="00EB5CE6" w:rsidP="00EB5CE6">
      <w:pPr>
        <w:spacing w:line="520" w:lineRule="exact"/>
        <w:ind w:firstLineChars="200" w:firstLine="64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750577">
        <w:rPr>
          <w:rFonts w:asciiTheme="minorEastAsia" w:eastAsiaTheme="minorEastAsia" w:hAnsiTheme="minorEastAsia" w:cs="仿宋_GB2312" w:hint="eastAsia"/>
          <w:bCs/>
          <w:sz w:val="32"/>
          <w:szCs w:val="32"/>
        </w:rPr>
        <w:t>上述事实，主要有以下证据证明：</w:t>
      </w:r>
    </w:p>
    <w:p w:rsidR="00EB5CE6" w:rsidRPr="00750577" w:rsidRDefault="00EB5CE6" w:rsidP="00EB5CE6">
      <w:pPr>
        <w:spacing w:line="520" w:lineRule="exact"/>
        <w:ind w:firstLineChars="200" w:firstLine="64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750577">
        <w:rPr>
          <w:rFonts w:asciiTheme="minorEastAsia" w:eastAsiaTheme="minorEastAsia" w:hAnsiTheme="minorEastAsia" w:cs="仿宋_GB2312" w:hint="eastAsia"/>
          <w:bCs/>
          <w:sz w:val="32"/>
          <w:szCs w:val="32"/>
        </w:rPr>
        <w:t>1、 当事人的《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事业单位法人证书</w:t>
      </w:r>
      <w:r w:rsidRPr="00750577">
        <w:rPr>
          <w:rFonts w:asciiTheme="minorEastAsia" w:eastAsiaTheme="minorEastAsia" w:hAnsiTheme="minorEastAsia" w:cs="仿宋_GB2312" w:hint="eastAsia"/>
          <w:bCs/>
          <w:sz w:val="32"/>
          <w:szCs w:val="32"/>
        </w:rPr>
        <w:t>》、《医疗机构执业许可证》复印件各一份，证明当事人的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主体资格</w:t>
      </w:r>
      <w:r w:rsidRPr="00750577">
        <w:rPr>
          <w:rFonts w:asciiTheme="minorEastAsia" w:eastAsiaTheme="minorEastAsia" w:hAnsiTheme="minorEastAsia" w:cs="仿宋_GB2312" w:hint="eastAsia"/>
          <w:bCs/>
          <w:sz w:val="32"/>
          <w:szCs w:val="32"/>
        </w:rPr>
        <w:t>。</w:t>
      </w:r>
    </w:p>
    <w:p w:rsidR="00EB5CE6" w:rsidRPr="00750577" w:rsidRDefault="00EB5CE6" w:rsidP="00EB5CE6">
      <w:pPr>
        <w:spacing w:line="520" w:lineRule="exact"/>
        <w:ind w:firstLineChars="200" w:firstLine="64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750577">
        <w:rPr>
          <w:rFonts w:asciiTheme="minorEastAsia" w:eastAsiaTheme="minorEastAsia" w:hAnsiTheme="minorEastAsia" w:cs="仿宋_GB2312" w:hint="eastAsia"/>
          <w:bCs/>
          <w:sz w:val="32"/>
          <w:szCs w:val="32"/>
        </w:rPr>
        <w:t>2、《宁远县市场监督管理局现场检查笔录》1份，现场拍摄的当事人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储存和使用过期</w:t>
      </w:r>
      <w:r w:rsidRPr="00993913">
        <w:rPr>
          <w:rFonts w:asciiTheme="minorEastAsia" w:eastAsiaTheme="minorEastAsia" w:hAnsiTheme="minorEastAsia" w:cs="仿宋_GB2312" w:hint="eastAsia"/>
          <w:bCs/>
          <w:sz w:val="32"/>
          <w:szCs w:val="32"/>
        </w:rPr>
        <w:t>“一次性使用静脉输液针”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 xml:space="preserve"> 的</w:t>
      </w:r>
      <w:r w:rsidRPr="00750577">
        <w:rPr>
          <w:rFonts w:asciiTheme="minorEastAsia" w:eastAsiaTheme="minorEastAsia" w:hAnsiTheme="minorEastAsia" w:cs="仿宋_GB2312" w:hint="eastAsia"/>
          <w:bCs/>
          <w:sz w:val="32"/>
          <w:szCs w:val="32"/>
        </w:rPr>
        <w:t>照片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5</w:t>
      </w:r>
      <w:r w:rsidRPr="00750577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张，证明当事人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使用过期的</w:t>
      </w:r>
      <w:r w:rsidRPr="00993913">
        <w:rPr>
          <w:rFonts w:asciiTheme="minorEastAsia" w:eastAsiaTheme="minorEastAsia" w:hAnsiTheme="minorEastAsia" w:cs="仿宋_GB2312" w:hint="eastAsia"/>
          <w:bCs/>
          <w:sz w:val="32"/>
          <w:szCs w:val="32"/>
        </w:rPr>
        <w:t>“一次性使用静脉输液针”</w:t>
      </w:r>
      <w:r w:rsidRPr="00750577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实事。</w:t>
      </w:r>
    </w:p>
    <w:p w:rsidR="00EB5CE6" w:rsidRPr="00750577" w:rsidRDefault="00EB5CE6" w:rsidP="00EB5CE6">
      <w:pPr>
        <w:spacing w:line="520" w:lineRule="exact"/>
        <w:ind w:firstLineChars="200" w:firstLine="64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750577">
        <w:rPr>
          <w:rFonts w:asciiTheme="minorEastAsia" w:eastAsiaTheme="minorEastAsia" w:hAnsiTheme="minorEastAsia" w:cs="仿宋_GB2312" w:hint="eastAsia"/>
          <w:bCs/>
          <w:sz w:val="32"/>
          <w:szCs w:val="32"/>
        </w:rPr>
        <w:t>3、《宁远县市场监督管理局询问笔录》1份及被询问人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张民</w:t>
      </w:r>
      <w:r w:rsidRPr="00750577">
        <w:rPr>
          <w:rFonts w:asciiTheme="minorEastAsia" w:eastAsiaTheme="minorEastAsia" w:hAnsiTheme="minorEastAsia" w:cs="仿宋_GB2312" w:hint="eastAsia"/>
          <w:bCs/>
          <w:sz w:val="32"/>
          <w:szCs w:val="32"/>
        </w:rPr>
        <w:t>身份证复印件1份，证明当事人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使用过期的“一次性使用静脉输液针”的事实和</w:t>
      </w:r>
      <w:r w:rsidRPr="00750577">
        <w:rPr>
          <w:rFonts w:asciiTheme="minorEastAsia" w:eastAsiaTheme="minorEastAsia" w:hAnsiTheme="minorEastAsia" w:cs="仿宋_GB2312" w:hint="eastAsia"/>
          <w:bCs/>
          <w:sz w:val="32"/>
          <w:szCs w:val="32"/>
        </w:rPr>
        <w:t>有关情况。</w:t>
      </w:r>
    </w:p>
    <w:p w:rsidR="00EB5CE6" w:rsidRDefault="00EB5CE6" w:rsidP="00EB5CE6">
      <w:pPr>
        <w:spacing w:line="520" w:lineRule="exact"/>
        <w:ind w:firstLineChars="200" w:firstLine="64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750577">
        <w:rPr>
          <w:rFonts w:asciiTheme="minorEastAsia" w:eastAsiaTheme="minorEastAsia" w:hAnsiTheme="minorEastAsia" w:cs="仿宋_GB2312" w:hint="eastAsia"/>
          <w:bCs/>
          <w:sz w:val="32"/>
          <w:szCs w:val="32"/>
        </w:rPr>
        <w:t>4、当事人提供的</w:t>
      </w:r>
      <w:r w:rsidRPr="00993913">
        <w:rPr>
          <w:rFonts w:asciiTheme="minorEastAsia" w:eastAsiaTheme="minorEastAsia" w:hAnsiTheme="minorEastAsia" w:cs="仿宋_GB2312" w:hint="eastAsia"/>
          <w:bCs/>
          <w:sz w:val="32"/>
          <w:szCs w:val="32"/>
        </w:rPr>
        <w:t>“一次性使用静脉输液针”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 xml:space="preserve"> 的购进发票、供应商资质证明及产品合格证，证明当事人购进“一次性使用静脉输液针”的有关情况和使用过期“一次性使用静脉输液针”的事实</w:t>
      </w:r>
      <w:r w:rsidRPr="00750577">
        <w:rPr>
          <w:rFonts w:asciiTheme="minorEastAsia" w:eastAsiaTheme="minorEastAsia" w:hAnsiTheme="minorEastAsia" w:cs="仿宋_GB2312" w:hint="eastAsia"/>
          <w:bCs/>
          <w:sz w:val="32"/>
          <w:szCs w:val="32"/>
        </w:rPr>
        <w:t>。</w:t>
      </w:r>
    </w:p>
    <w:p w:rsidR="00EB5CE6" w:rsidRPr="00750577" w:rsidRDefault="00EB5CE6" w:rsidP="00EB5CE6">
      <w:pPr>
        <w:spacing w:line="520" w:lineRule="exact"/>
        <w:ind w:firstLineChars="200" w:firstLine="64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5、宁远县市场监督管理执法人员调取的当事人从2022年6月24日至6月28日的处方复印件9份，证明当事人使用过期“一次性使用静脉输液针”的事实。</w:t>
      </w:r>
    </w:p>
    <w:p w:rsidR="00EB5CE6" w:rsidRPr="005650D5" w:rsidRDefault="00EB5CE6" w:rsidP="00EB5CE6">
      <w:pPr>
        <w:spacing w:line="520" w:lineRule="exact"/>
        <w:ind w:firstLineChars="200" w:firstLine="64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750577">
        <w:rPr>
          <w:rFonts w:asciiTheme="minorEastAsia" w:eastAsiaTheme="minorEastAsia" w:hAnsiTheme="minorEastAsia" w:cs="仿宋_GB2312" w:hint="eastAsia"/>
          <w:bCs/>
          <w:sz w:val="32"/>
          <w:szCs w:val="32"/>
        </w:rPr>
        <w:t xml:space="preserve"> 以上证据查证属实，已由当事人确认签字，并且无异议，具有真实性、合法性、关联性。本局作为定案依据予以采信。                                               </w:t>
      </w: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 xml:space="preserve">  </w:t>
      </w:r>
    </w:p>
    <w:p w:rsidR="00EB5CE6" w:rsidRDefault="00EB5CE6" w:rsidP="00EB5CE6">
      <w:pPr>
        <w:adjustRightInd/>
        <w:snapToGrid/>
        <w:spacing w:after="225" w:line="360" w:lineRule="atLeast"/>
        <w:ind w:firstLineChars="250" w:firstLine="80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综上所述，</w:t>
      </w:r>
      <w:r w:rsidRPr="00AA387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当事人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宁远县仁和镇卫生院使用过期“一次性使用静脉输液针”，其行为违反了《医疗器械监督管理条例》第五十五条“</w:t>
      </w:r>
      <w:r w:rsidRPr="00993913">
        <w:rPr>
          <w:rFonts w:asciiTheme="minorEastAsia" w:eastAsiaTheme="minorEastAsia" w:hAnsiTheme="minorEastAsia" w:cs="仿宋_GB2312"/>
          <w:bCs/>
          <w:sz w:val="32"/>
          <w:szCs w:val="32"/>
        </w:rPr>
        <w:t>医疗器械经营企业、使用单位不得经营、使用未依法注册或者备案、无合格证明文件以及过期、失效、淘汰的医疗器械。</w:t>
      </w:r>
      <w:r>
        <w:rPr>
          <w:rFonts w:asciiTheme="minorEastAsia" w:eastAsiaTheme="minorEastAsia" w:hAnsiTheme="minorEastAsia" w:cs="仿宋_GB2312"/>
          <w:bCs/>
          <w:sz w:val="32"/>
          <w:szCs w:val="32"/>
        </w:rPr>
        <w:t>”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的规定，属于使</w:t>
      </w:r>
      <w:r w:rsidRPr="00286EA6">
        <w:rPr>
          <w:rFonts w:asciiTheme="minorEastAsia" w:eastAsiaTheme="minorEastAsia" w:hAnsiTheme="minorEastAsia" w:cs="仿宋_GB2312" w:hint="eastAsia"/>
          <w:bCs/>
          <w:sz w:val="32"/>
          <w:szCs w:val="32"/>
        </w:rPr>
        <w:t>用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过期医疗器械</w:t>
      </w:r>
      <w:r w:rsidRPr="00286EA6">
        <w:rPr>
          <w:rFonts w:asciiTheme="minorEastAsia" w:eastAsiaTheme="minorEastAsia" w:hAnsiTheme="minorEastAsia" w:cs="仿宋_GB2312" w:hint="eastAsia"/>
          <w:bCs/>
          <w:sz w:val="32"/>
          <w:szCs w:val="32"/>
        </w:rPr>
        <w:t>的行为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。</w:t>
      </w:r>
    </w:p>
    <w:p w:rsidR="00EB5CE6" w:rsidRDefault="00EB5CE6" w:rsidP="00EB5CE6">
      <w:pPr>
        <w:adjustRightInd/>
        <w:snapToGrid/>
        <w:spacing w:after="225" w:line="360" w:lineRule="atLeast"/>
        <w:ind w:firstLineChars="250" w:firstLine="80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AA387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对照《中华人民共和国行政处罚法》和《市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场监管总局关于规范市场监督管理行政处罚裁量权的指导意见》，当事人涉案的案值不大，没有造成严重后果。且案发后，当事人能主动改正，积极配合调查，提供有关情况。当事人具有从轻处罚的情节。</w:t>
      </w:r>
    </w:p>
    <w:p w:rsidR="00EB5CE6" w:rsidRPr="001616E3" w:rsidRDefault="00EB5CE6" w:rsidP="00EB5CE6">
      <w:pPr>
        <w:pStyle w:val="a3"/>
        <w:shd w:val="clear" w:color="auto" w:fill="FFFFFF"/>
        <w:spacing w:before="180" w:beforeAutospacing="0" w:after="0" w:afterAutospacing="0"/>
        <w:ind w:firstLineChars="200" w:firstLine="64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AA387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依据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《医疗器械监督管理条例》</w:t>
      </w:r>
      <w:r w:rsidRPr="00993913">
        <w:rPr>
          <w:rFonts w:asciiTheme="minorEastAsia" w:eastAsiaTheme="minorEastAsia" w:hAnsiTheme="minorEastAsia" w:cs="仿宋_GB2312"/>
          <w:bCs/>
          <w:sz w:val="32"/>
          <w:szCs w:val="32"/>
        </w:rPr>
        <w:t>第八十六条</w:t>
      </w:r>
      <w:r w:rsidRPr="00993913">
        <w:rPr>
          <w:rFonts w:asciiTheme="minorEastAsia" w:eastAsiaTheme="minorEastAsia" w:hAnsiTheme="minorEastAsia" w:cs="仿宋_GB2312" w:hint="eastAsia"/>
          <w:bCs/>
          <w:sz w:val="32"/>
          <w:szCs w:val="32"/>
        </w:rPr>
        <w:t>第一款第三项“</w:t>
      </w:r>
      <w:r w:rsidRPr="00993913">
        <w:rPr>
          <w:rFonts w:asciiTheme="minorEastAsia" w:eastAsiaTheme="minorEastAsia" w:hAnsiTheme="minorEastAsia" w:cs="仿宋_GB2312"/>
          <w:bCs/>
          <w:sz w:val="32"/>
          <w:szCs w:val="32"/>
        </w:rPr>
        <w:t>有下列情形之一的，由负责药品监督管理的部门责令改正，没收违法生产经营使用的医疗器械；违法生产经营使用的医疗器械货值金额不足1万元的，并处2万元以上5万元以下罚款；货值金额1万元以上的，并处货值金额5倍以上20倍以下罚款；情节严重的，责令停产停业，直至由原发证部门吊销医疗器械注册证、医疗器械生产许可证、医疗器械经营许可证，对违法单位的法定代表人、主要负责人、直接负责的主管人员和其他责任人员，没收违法行为发生期间自本单位所获收入，并处所获收入30%以上3倍以下罚款，10年内禁止其从事医疗器械生产经营活动：（三）经营、使用无合格证明文件、过期、失效、淘汰的医疗器械</w:t>
      </w:r>
      <w:r w:rsidRPr="00993913">
        <w:rPr>
          <w:rFonts w:asciiTheme="minorEastAsia" w:eastAsiaTheme="minorEastAsia" w:hAnsiTheme="minorEastAsia" w:cs="仿宋_GB2312" w:hint="eastAsia"/>
          <w:bCs/>
          <w:sz w:val="32"/>
          <w:szCs w:val="32"/>
        </w:rPr>
        <w:t>，</w:t>
      </w:r>
      <w:r w:rsidRPr="00993913">
        <w:rPr>
          <w:rFonts w:asciiTheme="minorEastAsia" w:eastAsiaTheme="minorEastAsia" w:hAnsiTheme="minorEastAsia" w:cs="仿宋_GB2312"/>
          <w:bCs/>
          <w:sz w:val="32"/>
          <w:szCs w:val="32"/>
        </w:rPr>
        <w:t>或者使用未依法注册的医疗器械</w:t>
      </w:r>
      <w:r w:rsidRPr="00993913">
        <w:rPr>
          <w:rFonts w:asciiTheme="minorEastAsia" w:eastAsiaTheme="minorEastAsia" w:hAnsiTheme="minorEastAsia" w:cs="仿宋_GB2312" w:hint="eastAsia"/>
          <w:bCs/>
          <w:sz w:val="32"/>
          <w:szCs w:val="32"/>
        </w:rPr>
        <w:t>；”</w:t>
      </w:r>
      <w:r w:rsidRPr="00286EA6">
        <w:rPr>
          <w:rFonts w:asciiTheme="minorEastAsia" w:eastAsiaTheme="minorEastAsia" w:hAnsiTheme="minorEastAsia" w:cs="仿宋_GB2312" w:hint="eastAsia"/>
          <w:bCs/>
          <w:sz w:val="32"/>
          <w:szCs w:val="32"/>
        </w:rPr>
        <w:t>之规定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，经研究决定</w:t>
      </w:r>
      <w:r w:rsidRPr="001616E3">
        <w:rPr>
          <w:rFonts w:asciiTheme="minorEastAsia" w:eastAsiaTheme="minorEastAsia" w:hAnsiTheme="minorEastAsia" w:cs="仿宋_GB2312" w:hint="eastAsia"/>
          <w:bCs/>
          <w:sz w:val="32"/>
          <w:szCs w:val="32"/>
        </w:rPr>
        <w:t>给予当事人如下处罚：1、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责令改正；</w:t>
      </w:r>
      <w:r w:rsidRPr="001616E3">
        <w:rPr>
          <w:rFonts w:asciiTheme="minorEastAsia" w:eastAsiaTheme="minorEastAsia" w:hAnsiTheme="minorEastAsia" w:cs="仿宋_GB2312" w:hint="eastAsia"/>
          <w:bCs/>
          <w:sz w:val="32"/>
          <w:szCs w:val="32"/>
        </w:rPr>
        <w:t>2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、没收过期的</w:t>
      </w:r>
      <w:r w:rsidRPr="00993913">
        <w:rPr>
          <w:rFonts w:asciiTheme="minorEastAsia" w:eastAsiaTheme="minorEastAsia" w:hAnsiTheme="minorEastAsia" w:cs="仿宋_GB2312" w:hint="eastAsia"/>
          <w:bCs/>
          <w:sz w:val="32"/>
          <w:szCs w:val="32"/>
        </w:rPr>
        <w:t>“一次性使用静脉输液针”19支；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3、</w:t>
      </w:r>
      <w:r w:rsidRPr="001616E3">
        <w:rPr>
          <w:rFonts w:asciiTheme="minorEastAsia" w:eastAsiaTheme="minorEastAsia" w:hAnsiTheme="minorEastAsia" w:cs="仿宋_GB2312" w:hint="eastAsia"/>
          <w:bCs/>
          <w:sz w:val="32"/>
          <w:szCs w:val="32"/>
        </w:rPr>
        <w:t>罚款人民币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2</w:t>
      </w:r>
      <w:r w:rsidRPr="001616E3">
        <w:rPr>
          <w:rFonts w:asciiTheme="minorEastAsia" w:eastAsiaTheme="minorEastAsia" w:hAnsiTheme="minorEastAsia" w:cs="仿宋_GB2312" w:hint="eastAsia"/>
          <w:bCs/>
          <w:sz w:val="32"/>
          <w:szCs w:val="32"/>
        </w:rPr>
        <w:t>000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0</w:t>
      </w:r>
      <w:r w:rsidRPr="001616E3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元。</w:t>
      </w:r>
    </w:p>
    <w:p w:rsidR="009267F6" w:rsidRPr="00E5500F" w:rsidRDefault="00EB5CE6" w:rsidP="00EB5CE6">
      <w:pPr>
        <w:spacing w:line="520" w:lineRule="exact"/>
        <w:ind w:firstLineChars="200" w:firstLine="64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 xml:space="preserve"> </w:t>
      </w:r>
      <w:r w:rsidR="009267F6" w:rsidRPr="00E5500F">
        <w:rPr>
          <w:rFonts w:asciiTheme="minorEastAsia" w:eastAsiaTheme="minorEastAsia" w:hAnsiTheme="minorEastAsia" w:cs="仿宋_GB2312" w:hint="eastAsia"/>
          <w:bCs/>
          <w:sz w:val="32"/>
          <w:szCs w:val="32"/>
        </w:rPr>
        <w:t>请在接到本处罚决定书之日起十五日内履行上述处罚决定，并将罚款缴至银行（收款单位：宁远县财政局非税收入汇缴结算户，账号：43001585071052506750，开户行：宁远县建设银行）。逾期不缴纳罚没款的，根据《中华人民共和国行政处罚法》第五十一条第（一）（三）项的规定，每日按罚款数额的百分之三加处罚款，根据《中华人民共和国行政强制法》第五十四条的规定，经催告后仍不履行的，将依法申请人民法院强制执行。</w:t>
      </w:r>
    </w:p>
    <w:p w:rsidR="009267F6" w:rsidRPr="00E5500F" w:rsidRDefault="009267F6" w:rsidP="00B33464">
      <w:pPr>
        <w:spacing w:line="220" w:lineRule="atLeast"/>
        <w:ind w:firstLineChars="200" w:firstLine="64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E5500F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当事人如不服本处罚决</w:t>
      </w:r>
      <w:r w:rsidR="00136255" w:rsidRPr="00E5500F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定，可在接到本处罚决定书之日起六十日内向</w:t>
      </w:r>
      <w:r w:rsidRPr="00E5500F">
        <w:rPr>
          <w:rFonts w:asciiTheme="minorEastAsia" w:eastAsiaTheme="minorEastAsia" w:hAnsiTheme="minorEastAsia" w:cs="仿宋_GB2312" w:hint="eastAsia"/>
          <w:bCs/>
          <w:sz w:val="32"/>
          <w:szCs w:val="32"/>
        </w:rPr>
        <w:t xml:space="preserve">宁远县人民政府申请行政复议，也可以于6个月内依法向道县人民法院提起行政诉讼。 </w:t>
      </w:r>
    </w:p>
    <w:p w:rsidR="009267F6" w:rsidRPr="00E5500F" w:rsidRDefault="009267F6" w:rsidP="001467B0">
      <w:pPr>
        <w:spacing w:line="220" w:lineRule="atLeast"/>
        <w:rPr>
          <w:rFonts w:asciiTheme="minorEastAsia" w:eastAsiaTheme="minorEastAsia" w:hAnsiTheme="minorEastAsia" w:cs="仿宋_GB2312"/>
          <w:bCs/>
          <w:sz w:val="32"/>
          <w:szCs w:val="32"/>
        </w:rPr>
      </w:pPr>
    </w:p>
    <w:p w:rsidR="009267F6" w:rsidRPr="00E5500F" w:rsidRDefault="007C0611" w:rsidP="007C0611">
      <w:pPr>
        <w:spacing w:line="220" w:lineRule="atLeast"/>
        <w:ind w:firstLineChars="1250" w:firstLine="400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E5500F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宁远县市场监督管理局</w:t>
      </w:r>
      <w:r w:rsidR="009267F6" w:rsidRPr="00E5500F">
        <w:rPr>
          <w:rFonts w:asciiTheme="minorEastAsia" w:eastAsiaTheme="minorEastAsia" w:hAnsiTheme="minorEastAsia" w:cs="仿宋_GB2312" w:hint="eastAsia"/>
          <w:bCs/>
          <w:sz w:val="32"/>
          <w:szCs w:val="32"/>
        </w:rPr>
        <w:t xml:space="preserve">        </w:t>
      </w:r>
    </w:p>
    <w:p w:rsidR="009267F6" w:rsidRPr="00E5500F" w:rsidRDefault="009267F6" w:rsidP="007C0611">
      <w:pPr>
        <w:spacing w:line="220" w:lineRule="atLeast"/>
        <w:ind w:left="4480" w:hangingChars="1400" w:hanging="448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E5500F">
        <w:rPr>
          <w:rFonts w:asciiTheme="minorEastAsia" w:eastAsiaTheme="minorEastAsia" w:hAnsiTheme="minorEastAsia" w:cs="仿宋_GB2312" w:hint="eastAsia"/>
          <w:bCs/>
          <w:sz w:val="32"/>
          <w:szCs w:val="32"/>
        </w:rPr>
        <w:t xml:space="preserve">                                             </w:t>
      </w:r>
      <w:r w:rsidR="007C0611" w:rsidRPr="00E5500F">
        <w:rPr>
          <w:rFonts w:asciiTheme="minorEastAsia" w:eastAsiaTheme="minorEastAsia" w:hAnsiTheme="minorEastAsia" w:cs="仿宋_GB2312" w:hint="eastAsia"/>
          <w:bCs/>
          <w:sz w:val="32"/>
          <w:szCs w:val="32"/>
        </w:rPr>
        <w:t xml:space="preserve">                        </w:t>
      </w:r>
      <w:r w:rsidR="00136255" w:rsidRPr="00E5500F">
        <w:rPr>
          <w:rFonts w:asciiTheme="minorEastAsia" w:eastAsiaTheme="minorEastAsia" w:hAnsiTheme="minorEastAsia" w:cs="仿宋_GB2312" w:hint="eastAsia"/>
          <w:bCs/>
          <w:sz w:val="32"/>
          <w:szCs w:val="32"/>
        </w:rPr>
        <w:t>2022</w:t>
      </w:r>
      <w:r w:rsidRPr="00E5500F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年</w:t>
      </w:r>
      <w:r w:rsidR="002D5F00">
        <w:rPr>
          <w:rFonts w:asciiTheme="minorEastAsia" w:eastAsiaTheme="minorEastAsia" w:hAnsiTheme="minorEastAsia" w:cs="仿宋_GB2312" w:hint="eastAsia"/>
          <w:bCs/>
          <w:sz w:val="32"/>
          <w:szCs w:val="32"/>
        </w:rPr>
        <w:t>7</w:t>
      </w:r>
      <w:r w:rsidRPr="00E5500F">
        <w:rPr>
          <w:rFonts w:asciiTheme="minorEastAsia" w:eastAsiaTheme="minorEastAsia" w:hAnsiTheme="minorEastAsia" w:cs="仿宋_GB2312" w:hint="eastAsia"/>
          <w:bCs/>
          <w:sz w:val="32"/>
          <w:szCs w:val="32"/>
        </w:rPr>
        <w:t>月</w:t>
      </w:r>
      <w:r w:rsidR="00DA691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28</w:t>
      </w:r>
      <w:r w:rsidR="002D5F00">
        <w:rPr>
          <w:rFonts w:asciiTheme="minorEastAsia" w:eastAsiaTheme="minorEastAsia" w:hAnsiTheme="minorEastAsia" w:cs="仿宋_GB2312" w:hint="eastAsia"/>
          <w:bCs/>
          <w:sz w:val="32"/>
          <w:szCs w:val="32"/>
        </w:rPr>
        <w:t xml:space="preserve"> </w:t>
      </w:r>
      <w:r w:rsidRPr="00E5500F">
        <w:rPr>
          <w:rFonts w:asciiTheme="minorEastAsia" w:eastAsiaTheme="minorEastAsia" w:hAnsiTheme="minorEastAsia" w:cs="仿宋_GB2312" w:hint="eastAsia"/>
          <w:bCs/>
          <w:sz w:val="32"/>
          <w:szCs w:val="32"/>
        </w:rPr>
        <w:t xml:space="preserve">日　 </w:t>
      </w:r>
    </w:p>
    <w:p w:rsidR="009267F6" w:rsidRPr="00E5500F" w:rsidRDefault="009267F6" w:rsidP="007C0611">
      <w:pPr>
        <w:spacing w:line="220" w:lineRule="atLeast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</w:p>
    <w:p w:rsidR="009267F6" w:rsidRPr="00E5500F" w:rsidRDefault="009267F6" w:rsidP="007C0611">
      <w:pPr>
        <w:spacing w:line="220" w:lineRule="atLeast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E5500F">
        <w:rPr>
          <w:rFonts w:asciiTheme="minorEastAsia" w:eastAsiaTheme="minorEastAsia" w:hAnsiTheme="minorEastAsia" w:cs="仿宋_GB2312"/>
          <w:bCs/>
          <w:sz w:val="32"/>
          <w:szCs w:val="32"/>
        </w:rPr>
        <w:t xml:space="preserve">    </w:t>
      </w:r>
    </w:p>
    <w:p w:rsidR="009267F6" w:rsidRPr="00E5500F" w:rsidRDefault="009267F6" w:rsidP="009267F6">
      <w:pPr>
        <w:spacing w:line="220" w:lineRule="atLeast"/>
        <w:rPr>
          <w:rFonts w:asciiTheme="minorEastAsia" w:eastAsiaTheme="minorEastAsia" w:hAnsiTheme="minorEastAsia" w:cs="仿宋_GB2312"/>
          <w:bCs/>
          <w:sz w:val="32"/>
          <w:szCs w:val="32"/>
        </w:rPr>
      </w:pPr>
    </w:p>
    <w:p w:rsidR="009267F6" w:rsidRPr="00E5500F" w:rsidRDefault="009267F6" w:rsidP="009267F6">
      <w:pPr>
        <w:spacing w:line="220" w:lineRule="atLeast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E5500F">
        <w:rPr>
          <w:rFonts w:asciiTheme="minorEastAsia" w:eastAsiaTheme="minorEastAsia" w:hAnsiTheme="minorEastAsia" w:cs="仿宋_GB2312" w:hint="eastAsia"/>
          <w:bCs/>
          <w:sz w:val="32"/>
          <w:szCs w:val="32"/>
        </w:rPr>
        <w:t xml:space="preserve">  </w:t>
      </w:r>
    </w:p>
    <w:p w:rsidR="009267F6" w:rsidRPr="00E5500F" w:rsidRDefault="009267F6" w:rsidP="009267F6">
      <w:pPr>
        <w:spacing w:line="220" w:lineRule="atLeast"/>
        <w:rPr>
          <w:rFonts w:asciiTheme="minorEastAsia" w:eastAsiaTheme="minorEastAsia" w:hAnsiTheme="minorEastAsia" w:cs="仿宋_GB2312"/>
          <w:bCs/>
          <w:sz w:val="32"/>
          <w:szCs w:val="32"/>
        </w:rPr>
      </w:pPr>
    </w:p>
    <w:p w:rsidR="009267F6" w:rsidRPr="00E5500F" w:rsidRDefault="009267F6" w:rsidP="009267F6">
      <w:pPr>
        <w:spacing w:line="220" w:lineRule="atLeast"/>
        <w:rPr>
          <w:rFonts w:asciiTheme="minorEastAsia" w:eastAsiaTheme="minorEastAsia" w:hAnsiTheme="minorEastAsia" w:cs="仿宋_GB2312"/>
          <w:bCs/>
          <w:sz w:val="32"/>
          <w:szCs w:val="32"/>
        </w:rPr>
      </w:pPr>
    </w:p>
    <w:sectPr w:rsidR="009267F6" w:rsidRPr="00E5500F" w:rsidSect="004358AB">
      <w:footerReference w:type="default" r:id="rId6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A66D5" w:rsidRDefault="00FA66D5" w:rsidP="00941BDF">
      <w:pPr>
        <w:spacing w:after="0"/>
      </w:pPr>
      <w:r>
        <w:separator/>
      </w:r>
    </w:p>
  </w:endnote>
  <w:endnote w:type="continuationSeparator" w:id="0">
    <w:p w:rsidR="00FA66D5" w:rsidRDefault="00FA66D5" w:rsidP="00941BDF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2168077"/>
      <w:docPartObj>
        <w:docPartGallery w:val="Page Numbers (Bottom of Page)"/>
        <w:docPartUnique/>
      </w:docPartObj>
    </w:sdtPr>
    <w:sdtContent>
      <w:p w:rsidR="00941BDF" w:rsidRDefault="005E344F">
        <w:pPr>
          <w:pStyle w:val="a5"/>
          <w:jc w:val="right"/>
        </w:pPr>
        <w:fldSimple w:instr=" PAGE   \* MERGEFORMAT ">
          <w:r w:rsidR="00FA66D5" w:rsidRPr="00FA66D5">
            <w:rPr>
              <w:noProof/>
              <w:lang w:val="zh-CN"/>
            </w:rPr>
            <w:t>1</w:t>
          </w:r>
        </w:fldSimple>
      </w:p>
    </w:sdtContent>
  </w:sdt>
  <w:p w:rsidR="00941BDF" w:rsidRDefault="00941BDF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A66D5" w:rsidRDefault="00FA66D5" w:rsidP="00941BDF">
      <w:pPr>
        <w:spacing w:after="0"/>
      </w:pPr>
      <w:r>
        <w:separator/>
      </w:r>
    </w:p>
  </w:footnote>
  <w:footnote w:type="continuationSeparator" w:id="0">
    <w:p w:rsidR="00FA66D5" w:rsidRDefault="00FA66D5" w:rsidP="00941BDF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</w:compat>
  <w:rsids>
    <w:rsidRoot w:val="00D31D50"/>
    <w:rsid w:val="00004CE1"/>
    <w:rsid w:val="00136255"/>
    <w:rsid w:val="001467B0"/>
    <w:rsid w:val="00164717"/>
    <w:rsid w:val="00177699"/>
    <w:rsid w:val="002D5F00"/>
    <w:rsid w:val="002F3F88"/>
    <w:rsid w:val="002F7C8B"/>
    <w:rsid w:val="00323B43"/>
    <w:rsid w:val="003D37D8"/>
    <w:rsid w:val="003F2D68"/>
    <w:rsid w:val="00426133"/>
    <w:rsid w:val="004348FB"/>
    <w:rsid w:val="004358AB"/>
    <w:rsid w:val="004A06B4"/>
    <w:rsid w:val="0058707D"/>
    <w:rsid w:val="005E344F"/>
    <w:rsid w:val="006B1B1E"/>
    <w:rsid w:val="006D31BC"/>
    <w:rsid w:val="00737E1B"/>
    <w:rsid w:val="00783E76"/>
    <w:rsid w:val="007C0611"/>
    <w:rsid w:val="007C7406"/>
    <w:rsid w:val="008B7726"/>
    <w:rsid w:val="008C7352"/>
    <w:rsid w:val="00923492"/>
    <w:rsid w:val="009267F6"/>
    <w:rsid w:val="00941BDF"/>
    <w:rsid w:val="00A24D4D"/>
    <w:rsid w:val="00AD68CE"/>
    <w:rsid w:val="00B33464"/>
    <w:rsid w:val="00BA2ED3"/>
    <w:rsid w:val="00BB0A84"/>
    <w:rsid w:val="00C55232"/>
    <w:rsid w:val="00D0102D"/>
    <w:rsid w:val="00D31D50"/>
    <w:rsid w:val="00D32103"/>
    <w:rsid w:val="00D3573F"/>
    <w:rsid w:val="00DA6915"/>
    <w:rsid w:val="00E5500F"/>
    <w:rsid w:val="00EB5CE6"/>
    <w:rsid w:val="00EF2C03"/>
    <w:rsid w:val="00F40340"/>
    <w:rsid w:val="00FA66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267F6"/>
    <w:pPr>
      <w:adjustRightInd/>
      <w:snapToGrid/>
      <w:spacing w:before="100" w:beforeAutospacing="1" w:after="100" w:afterAutospacing="1"/>
    </w:pPr>
    <w:rPr>
      <w:rFonts w:ascii="宋体" w:eastAsia="宋体" w:hAnsi="宋体" w:cs="宋体"/>
      <w:sz w:val="24"/>
      <w:szCs w:val="24"/>
    </w:rPr>
  </w:style>
  <w:style w:type="paragraph" w:styleId="a4">
    <w:name w:val="header"/>
    <w:basedOn w:val="a"/>
    <w:link w:val="Char"/>
    <w:uiPriority w:val="99"/>
    <w:semiHidden/>
    <w:unhideWhenUsed/>
    <w:rsid w:val="00941BDF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941BDF"/>
    <w:rPr>
      <w:rFonts w:ascii="Tahoma" w:hAnsi="Tahoma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941BDF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941BDF"/>
    <w:rPr>
      <w:rFonts w:ascii="Tahoma" w:hAnsi="Tahoma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1</Pages>
  <Words>321</Words>
  <Characters>1836</Characters>
  <Application>Microsoft Office Word</Application>
  <DocSecurity>0</DocSecurity>
  <Lines>15</Lines>
  <Paragraphs>4</Paragraphs>
  <ScaleCrop>false</ScaleCrop>
  <Company/>
  <LinksUpToDate>false</LinksUpToDate>
  <CharactersWithSpaces>2153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xbany</cp:lastModifiedBy>
  <cp:revision>24</cp:revision>
  <cp:lastPrinted>2022-07-27T08:32:00Z</cp:lastPrinted>
  <dcterms:created xsi:type="dcterms:W3CDTF">2008-09-11T17:20:00Z</dcterms:created>
  <dcterms:modified xsi:type="dcterms:W3CDTF">2022-07-27T08:36:00Z</dcterms:modified>
</cp:coreProperties>
</file>