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7F6" w:rsidRPr="009267F6" w:rsidRDefault="009267F6" w:rsidP="009267F6">
      <w:pPr>
        <w:spacing w:line="220" w:lineRule="atLeast"/>
        <w:jc w:val="center"/>
        <w:rPr>
          <w:sz w:val="44"/>
          <w:szCs w:val="44"/>
        </w:rPr>
      </w:pPr>
      <w:r w:rsidRPr="009267F6">
        <w:rPr>
          <w:rFonts w:hint="eastAsia"/>
          <w:sz w:val="44"/>
          <w:szCs w:val="44"/>
        </w:rPr>
        <w:t>宁远县市场监督管理局</w:t>
      </w:r>
    </w:p>
    <w:p w:rsidR="009267F6" w:rsidRPr="009267F6" w:rsidRDefault="009267F6" w:rsidP="009267F6">
      <w:pPr>
        <w:spacing w:line="220" w:lineRule="atLeast"/>
        <w:jc w:val="center"/>
        <w:rPr>
          <w:sz w:val="44"/>
          <w:szCs w:val="44"/>
        </w:rPr>
      </w:pPr>
      <w:r w:rsidRPr="009267F6">
        <w:rPr>
          <w:rFonts w:hint="eastAsia"/>
          <w:sz w:val="44"/>
          <w:szCs w:val="44"/>
        </w:rPr>
        <w:t>行政处罚决定书</w:t>
      </w:r>
    </w:p>
    <w:p w:rsidR="009267F6" w:rsidRDefault="009267F6" w:rsidP="009267F6">
      <w:pPr>
        <w:spacing w:line="220" w:lineRule="atLeast"/>
        <w:jc w:val="center"/>
        <w:rPr>
          <w:rFonts w:asciiTheme="minorEastAsia" w:eastAsiaTheme="minorEastAsia" w:hAnsiTheme="minorEastAsia"/>
          <w:sz w:val="32"/>
          <w:szCs w:val="32"/>
        </w:rPr>
      </w:pPr>
      <w:r w:rsidRPr="009267F6">
        <w:rPr>
          <w:rFonts w:asciiTheme="minorEastAsia" w:eastAsiaTheme="minorEastAsia" w:hAnsiTheme="minorEastAsia" w:hint="eastAsia"/>
          <w:sz w:val="32"/>
          <w:szCs w:val="32"/>
        </w:rPr>
        <w:t>宁市监案处字〔</w:t>
      </w:r>
      <w:r w:rsidR="00737E1B">
        <w:rPr>
          <w:rFonts w:asciiTheme="minorEastAsia" w:eastAsiaTheme="minorEastAsia" w:hAnsiTheme="minorEastAsia" w:hint="eastAsia"/>
          <w:sz w:val="32"/>
          <w:szCs w:val="32"/>
        </w:rPr>
        <w:t>2022</w:t>
      </w:r>
      <w:r w:rsidRPr="009267F6">
        <w:rPr>
          <w:rFonts w:asciiTheme="minorEastAsia" w:eastAsiaTheme="minorEastAsia" w:hAnsiTheme="minorEastAsia" w:hint="eastAsia"/>
          <w:sz w:val="32"/>
          <w:szCs w:val="32"/>
        </w:rPr>
        <w:t>〕</w:t>
      </w:r>
      <w:r w:rsidR="0021721E">
        <w:rPr>
          <w:rFonts w:asciiTheme="minorEastAsia" w:eastAsiaTheme="minorEastAsia" w:hAnsiTheme="minorEastAsia" w:hint="eastAsia"/>
          <w:sz w:val="32"/>
          <w:szCs w:val="32"/>
        </w:rPr>
        <w:t>31</w:t>
      </w:r>
      <w:r w:rsidRPr="009267F6">
        <w:rPr>
          <w:rFonts w:asciiTheme="minorEastAsia" w:eastAsiaTheme="minorEastAsia" w:hAnsiTheme="minorEastAsia" w:hint="eastAsia"/>
          <w:sz w:val="32"/>
          <w:szCs w:val="32"/>
        </w:rPr>
        <w:t>号</w:t>
      </w:r>
    </w:p>
    <w:p w:rsidR="009267F6" w:rsidRPr="009267F6" w:rsidRDefault="009267F6" w:rsidP="009267F6">
      <w:pPr>
        <w:spacing w:line="220" w:lineRule="atLeast"/>
        <w:rPr>
          <w:rFonts w:asciiTheme="minorEastAsia" w:eastAsiaTheme="minorEastAsia" w:hAnsiTheme="minorEastAsia"/>
          <w:sz w:val="32"/>
          <w:szCs w:val="32"/>
        </w:rPr>
      </w:pPr>
      <w:r w:rsidRPr="009267F6">
        <w:rPr>
          <w:rFonts w:asciiTheme="minorEastAsia" w:eastAsiaTheme="minorEastAsia" w:hAnsiTheme="minorEastAsia" w:hint="eastAsia"/>
          <w:sz w:val="32"/>
          <w:szCs w:val="32"/>
        </w:rPr>
        <w:t>当事人:</w:t>
      </w:r>
      <w:r w:rsidR="007C0611">
        <w:rPr>
          <w:rFonts w:asciiTheme="minorEastAsia" w:eastAsiaTheme="minorEastAsia" w:hAnsiTheme="minorEastAsia" w:hint="eastAsia"/>
          <w:sz w:val="32"/>
          <w:szCs w:val="32"/>
        </w:rPr>
        <w:t>永州市同康康复医院有限公司</w:t>
      </w:r>
    </w:p>
    <w:p w:rsidR="00136255" w:rsidRDefault="009267F6" w:rsidP="009267F6">
      <w:pPr>
        <w:spacing w:line="220" w:lineRule="atLeast"/>
        <w:rPr>
          <w:rFonts w:asciiTheme="minorEastAsia" w:eastAsiaTheme="minorEastAsia" w:hAnsiTheme="minorEastAsia"/>
          <w:sz w:val="32"/>
          <w:szCs w:val="32"/>
        </w:rPr>
      </w:pPr>
      <w:r w:rsidRPr="009267F6">
        <w:rPr>
          <w:rFonts w:asciiTheme="minorEastAsia" w:eastAsiaTheme="minorEastAsia" w:hAnsiTheme="minorEastAsia" w:hint="eastAsia"/>
          <w:sz w:val="32"/>
          <w:szCs w:val="32"/>
        </w:rPr>
        <w:t>统一社会信用代码：</w:t>
      </w:r>
      <w:r w:rsidR="007C0611">
        <w:rPr>
          <w:rFonts w:asciiTheme="minorEastAsia" w:eastAsiaTheme="minorEastAsia" w:hAnsiTheme="minorEastAsia" w:hint="eastAsia"/>
          <w:sz w:val="32"/>
          <w:szCs w:val="32"/>
        </w:rPr>
        <w:t>91431100MA4L20H29R</w:t>
      </w:r>
    </w:p>
    <w:p w:rsidR="009267F6" w:rsidRPr="009267F6" w:rsidRDefault="007C0611" w:rsidP="009267F6">
      <w:pPr>
        <w:spacing w:line="220" w:lineRule="atLeast"/>
        <w:rPr>
          <w:rFonts w:asciiTheme="minorEastAsia" w:eastAsiaTheme="minorEastAsia" w:hAnsiTheme="minorEastAsia"/>
          <w:sz w:val="32"/>
          <w:szCs w:val="32"/>
        </w:rPr>
      </w:pPr>
      <w:r>
        <w:rPr>
          <w:rFonts w:asciiTheme="minorEastAsia" w:eastAsiaTheme="minorEastAsia" w:hAnsiTheme="minorEastAsia" w:hint="eastAsia"/>
          <w:sz w:val="32"/>
          <w:szCs w:val="32"/>
        </w:rPr>
        <w:t>法定代表人</w:t>
      </w:r>
      <w:r w:rsidR="009267F6" w:rsidRPr="009267F6">
        <w:rPr>
          <w:rFonts w:asciiTheme="minorEastAsia" w:eastAsiaTheme="minorEastAsia" w:hAnsiTheme="minorEastAsia" w:hint="eastAsia"/>
          <w:sz w:val="32"/>
          <w:szCs w:val="32"/>
        </w:rPr>
        <w:t>姓名：</w:t>
      </w:r>
      <w:r>
        <w:rPr>
          <w:rFonts w:asciiTheme="minorEastAsia" w:eastAsiaTheme="minorEastAsia" w:hAnsiTheme="minorEastAsia" w:hint="eastAsia"/>
          <w:sz w:val="32"/>
          <w:szCs w:val="32"/>
        </w:rPr>
        <w:t>向艳娟</w:t>
      </w:r>
    </w:p>
    <w:p w:rsidR="009267F6" w:rsidRPr="009267F6" w:rsidRDefault="00136255" w:rsidP="009267F6">
      <w:pPr>
        <w:spacing w:line="220" w:lineRule="atLeast"/>
        <w:rPr>
          <w:rFonts w:asciiTheme="minorEastAsia" w:eastAsiaTheme="minorEastAsia" w:hAnsiTheme="minorEastAsia"/>
          <w:sz w:val="32"/>
          <w:szCs w:val="32"/>
        </w:rPr>
      </w:pPr>
      <w:r>
        <w:rPr>
          <w:rFonts w:asciiTheme="minorEastAsia" w:eastAsiaTheme="minorEastAsia" w:hAnsiTheme="minorEastAsia" w:hint="eastAsia"/>
          <w:sz w:val="32"/>
          <w:szCs w:val="32"/>
        </w:rPr>
        <w:t>住所（住址）：</w:t>
      </w:r>
      <w:r w:rsidR="009267F6" w:rsidRPr="009267F6">
        <w:rPr>
          <w:rFonts w:asciiTheme="minorEastAsia" w:eastAsiaTheme="minorEastAsia" w:hAnsiTheme="minorEastAsia" w:hint="eastAsia"/>
          <w:sz w:val="32"/>
          <w:szCs w:val="32"/>
        </w:rPr>
        <w:t>宁远县</w:t>
      </w:r>
      <w:r>
        <w:rPr>
          <w:rFonts w:asciiTheme="minorEastAsia" w:eastAsiaTheme="minorEastAsia" w:hAnsiTheme="minorEastAsia" w:hint="eastAsia"/>
          <w:sz w:val="32"/>
          <w:szCs w:val="32"/>
        </w:rPr>
        <w:t>重华北路</w:t>
      </w:r>
      <w:r w:rsidR="007C0611">
        <w:rPr>
          <w:rFonts w:asciiTheme="minorEastAsia" w:eastAsiaTheme="minorEastAsia" w:hAnsiTheme="minorEastAsia" w:hint="eastAsia"/>
          <w:sz w:val="32"/>
          <w:szCs w:val="32"/>
        </w:rPr>
        <w:t>74--80</w:t>
      </w:r>
      <w:r>
        <w:rPr>
          <w:rFonts w:asciiTheme="minorEastAsia" w:eastAsiaTheme="minorEastAsia" w:hAnsiTheme="minorEastAsia" w:hint="eastAsia"/>
          <w:sz w:val="32"/>
          <w:szCs w:val="32"/>
        </w:rPr>
        <w:t>号</w:t>
      </w:r>
    </w:p>
    <w:p w:rsidR="007C0611" w:rsidRPr="005650D5" w:rsidRDefault="007C0611" w:rsidP="007C0611">
      <w:pPr>
        <w:spacing w:line="520" w:lineRule="exact"/>
        <w:ind w:leftChars="50" w:left="110" w:firstLineChars="200" w:firstLine="640"/>
        <w:jc w:val="both"/>
        <w:rPr>
          <w:rFonts w:asciiTheme="minorEastAsia" w:eastAsiaTheme="minorEastAsia" w:hAnsiTheme="minorEastAsia" w:cs="仿宋_GB2312"/>
          <w:bCs/>
          <w:sz w:val="32"/>
          <w:szCs w:val="32"/>
        </w:rPr>
      </w:pPr>
      <w:r w:rsidRPr="005650D5">
        <w:rPr>
          <w:rFonts w:asciiTheme="minorEastAsia" w:eastAsiaTheme="minorEastAsia" w:hAnsiTheme="minorEastAsia" w:cs="仿宋_GB2312" w:hint="eastAsia"/>
          <w:bCs/>
          <w:sz w:val="32"/>
          <w:szCs w:val="32"/>
        </w:rPr>
        <w:t>2022年3月2日，我局执法人员对永州市同康康复医院有限公司进日常监督检查时，发现该公司没有</w:t>
      </w:r>
      <w:r>
        <w:rPr>
          <w:rFonts w:asciiTheme="minorEastAsia" w:eastAsiaTheme="minorEastAsia" w:hAnsiTheme="minorEastAsia" w:cs="仿宋_GB2312" w:hint="eastAsia"/>
          <w:bCs/>
          <w:sz w:val="32"/>
          <w:szCs w:val="32"/>
        </w:rPr>
        <w:t>按医疗器械</w:t>
      </w:r>
      <w:r w:rsidRPr="005650D5">
        <w:rPr>
          <w:rFonts w:asciiTheme="minorEastAsia" w:eastAsiaTheme="minorEastAsia" w:hAnsiTheme="minorEastAsia" w:cs="仿宋_GB2312" w:hint="eastAsia"/>
          <w:bCs/>
          <w:sz w:val="32"/>
          <w:szCs w:val="32"/>
        </w:rPr>
        <w:t>说明书</w:t>
      </w:r>
      <w:r>
        <w:rPr>
          <w:rFonts w:asciiTheme="minorEastAsia" w:eastAsiaTheme="minorEastAsia" w:hAnsiTheme="minorEastAsia" w:cs="仿宋_GB2312" w:hint="eastAsia"/>
          <w:bCs/>
          <w:sz w:val="32"/>
          <w:szCs w:val="32"/>
        </w:rPr>
        <w:t>和标签标示</w:t>
      </w:r>
      <w:r w:rsidRPr="005650D5">
        <w:rPr>
          <w:rFonts w:asciiTheme="minorEastAsia" w:eastAsiaTheme="minorEastAsia" w:hAnsiTheme="minorEastAsia" w:cs="仿宋_GB2312" w:hint="eastAsia"/>
          <w:bCs/>
          <w:sz w:val="32"/>
          <w:szCs w:val="32"/>
        </w:rPr>
        <w:t>的要求贮藏医疗器械。经领导批准，进行了立案调查。</w:t>
      </w:r>
    </w:p>
    <w:p w:rsidR="007C0611" w:rsidRPr="005650D5" w:rsidRDefault="007C0611" w:rsidP="007C0611">
      <w:pPr>
        <w:spacing w:line="520" w:lineRule="exact"/>
        <w:ind w:leftChars="50" w:left="110" w:firstLineChars="200" w:firstLine="640"/>
        <w:jc w:val="both"/>
        <w:rPr>
          <w:rFonts w:asciiTheme="minorEastAsia" w:eastAsiaTheme="minorEastAsia" w:hAnsiTheme="minorEastAsia" w:cs="仿宋_GB2312"/>
          <w:bCs/>
          <w:sz w:val="32"/>
          <w:szCs w:val="32"/>
        </w:rPr>
      </w:pPr>
      <w:r w:rsidRPr="005650D5">
        <w:rPr>
          <w:rFonts w:asciiTheme="minorEastAsia" w:eastAsiaTheme="minorEastAsia" w:hAnsiTheme="minorEastAsia" w:cs="仿宋_GB2312" w:hint="eastAsia"/>
          <w:bCs/>
          <w:sz w:val="32"/>
          <w:szCs w:val="32"/>
        </w:rPr>
        <w:t>现查实</w:t>
      </w:r>
      <w:r>
        <w:rPr>
          <w:rFonts w:asciiTheme="minorEastAsia" w:eastAsiaTheme="minorEastAsia" w:hAnsiTheme="minorEastAsia" w:cs="仿宋_GB2312" w:hint="eastAsia"/>
          <w:bCs/>
          <w:sz w:val="32"/>
          <w:szCs w:val="32"/>
        </w:rPr>
        <w:t>，</w:t>
      </w:r>
      <w:r w:rsidRPr="005650D5">
        <w:rPr>
          <w:rFonts w:asciiTheme="minorEastAsia" w:eastAsiaTheme="minorEastAsia" w:hAnsiTheme="minorEastAsia" w:cs="仿宋_GB2312" w:hint="eastAsia"/>
          <w:bCs/>
          <w:sz w:val="32"/>
          <w:szCs w:val="32"/>
        </w:rPr>
        <w:t>当事人永州市同康康复医院有限公司于2021年12月27日从南昌市莉鹏贸易有限公司购进医用胶带</w:t>
      </w:r>
      <w:r>
        <w:rPr>
          <w:rFonts w:asciiTheme="minorEastAsia" w:eastAsiaTheme="minorEastAsia" w:hAnsiTheme="minorEastAsia" w:cs="仿宋_GB2312" w:hint="eastAsia"/>
          <w:bCs/>
          <w:sz w:val="32"/>
          <w:szCs w:val="32"/>
        </w:rPr>
        <w:t>供</w:t>
      </w:r>
      <w:r w:rsidRPr="005650D5">
        <w:rPr>
          <w:rFonts w:asciiTheme="minorEastAsia" w:eastAsiaTheme="minorEastAsia" w:hAnsiTheme="minorEastAsia" w:cs="仿宋_GB2312" w:hint="eastAsia"/>
          <w:bCs/>
          <w:sz w:val="32"/>
          <w:szCs w:val="32"/>
        </w:rPr>
        <w:t>自</w:t>
      </w:r>
      <w:r>
        <w:rPr>
          <w:rFonts w:asciiTheme="minorEastAsia" w:eastAsiaTheme="minorEastAsia" w:hAnsiTheme="minorEastAsia" w:cs="仿宋_GB2312" w:hint="eastAsia"/>
          <w:bCs/>
          <w:sz w:val="32"/>
          <w:szCs w:val="32"/>
        </w:rPr>
        <w:t>立医院使</w:t>
      </w:r>
      <w:r w:rsidRPr="005650D5">
        <w:rPr>
          <w:rFonts w:asciiTheme="minorEastAsia" w:eastAsiaTheme="minorEastAsia" w:hAnsiTheme="minorEastAsia" w:cs="仿宋_GB2312" w:hint="eastAsia"/>
          <w:bCs/>
          <w:sz w:val="32"/>
          <w:szCs w:val="32"/>
        </w:rPr>
        <w:t>用</w:t>
      </w:r>
      <w:r>
        <w:rPr>
          <w:rFonts w:asciiTheme="minorEastAsia" w:eastAsiaTheme="minorEastAsia" w:hAnsiTheme="minorEastAsia" w:cs="仿宋_GB2312" w:hint="eastAsia"/>
          <w:bCs/>
          <w:sz w:val="32"/>
          <w:szCs w:val="32"/>
        </w:rPr>
        <w:t>，进货时索取了供应商资质证明和产品合法证明文件，有合法的进货发票</w:t>
      </w:r>
      <w:r w:rsidRPr="005650D5">
        <w:rPr>
          <w:rFonts w:asciiTheme="minorEastAsia" w:eastAsiaTheme="minorEastAsia" w:hAnsiTheme="minorEastAsia" w:cs="仿宋_GB2312" w:hint="eastAsia"/>
          <w:bCs/>
          <w:sz w:val="32"/>
          <w:szCs w:val="32"/>
        </w:rPr>
        <w:t>，进价为每盒（规格1x1000cmx10卷）4.61元，共进了120卷，总价值为554.32元，仓库里还存放有23盒。该医用胶带上面标称生产企业为山东华晨医疗器械有限公司，生产地址为山东省菏泽市高新技术开发区杨营路西则，生产备案号为鲁菏食药监生产备20150006，产品备案号为鲁菏械备20140005，生产批号为20211202，生产日期为2021年12月2日，有效期至2023年12月1日，贮藏条件为避光、密封置阴凉处，有效期二年。该医用胶带属一类医疗器械，当事</w:t>
      </w:r>
      <w:r>
        <w:rPr>
          <w:rFonts w:asciiTheme="minorEastAsia" w:eastAsiaTheme="minorEastAsia" w:hAnsiTheme="minorEastAsia" w:cs="仿宋_GB2312" w:hint="eastAsia"/>
          <w:bCs/>
          <w:sz w:val="32"/>
          <w:szCs w:val="32"/>
        </w:rPr>
        <w:t>人</w:t>
      </w:r>
      <w:r w:rsidRPr="005650D5">
        <w:rPr>
          <w:rFonts w:asciiTheme="minorEastAsia" w:eastAsiaTheme="minorEastAsia" w:hAnsiTheme="minorEastAsia" w:cs="仿宋_GB2312" w:hint="eastAsia"/>
          <w:bCs/>
          <w:sz w:val="32"/>
          <w:szCs w:val="32"/>
        </w:rPr>
        <w:t>将</w:t>
      </w:r>
      <w:r w:rsidRPr="005650D5">
        <w:rPr>
          <w:rFonts w:asciiTheme="minorEastAsia" w:eastAsiaTheme="minorEastAsia" w:hAnsiTheme="minorEastAsia" w:cs="仿宋_GB2312" w:hint="eastAsia"/>
          <w:bCs/>
          <w:sz w:val="32"/>
          <w:szCs w:val="32"/>
        </w:rPr>
        <w:lastRenderedPageBreak/>
        <w:t>其贮</w:t>
      </w:r>
      <w:r>
        <w:rPr>
          <w:rFonts w:asciiTheme="minorEastAsia" w:eastAsiaTheme="minorEastAsia" w:hAnsiTheme="minorEastAsia" w:cs="仿宋_GB2312" w:hint="eastAsia"/>
          <w:bCs/>
          <w:sz w:val="32"/>
          <w:szCs w:val="32"/>
        </w:rPr>
        <w:t>藏在自设医院六</w:t>
      </w:r>
      <w:r w:rsidRPr="005650D5">
        <w:rPr>
          <w:rFonts w:asciiTheme="minorEastAsia" w:eastAsiaTheme="minorEastAsia" w:hAnsiTheme="minorEastAsia" w:cs="仿宋_GB2312" w:hint="eastAsia"/>
          <w:bCs/>
          <w:sz w:val="32"/>
          <w:szCs w:val="32"/>
        </w:rPr>
        <w:t>楼医疗器械仓库的窗户边，阳光直射，没有采取避光措施。但上述医用胶带使用后没有出现不良</w:t>
      </w:r>
      <w:r>
        <w:rPr>
          <w:rFonts w:asciiTheme="minorEastAsia" w:eastAsiaTheme="minorEastAsia" w:hAnsiTheme="minorEastAsia" w:cs="仿宋_GB2312" w:hint="eastAsia"/>
          <w:bCs/>
          <w:sz w:val="32"/>
          <w:szCs w:val="32"/>
        </w:rPr>
        <w:t>反应</w:t>
      </w:r>
      <w:r w:rsidRPr="005650D5">
        <w:rPr>
          <w:rFonts w:asciiTheme="minorEastAsia" w:eastAsiaTheme="minorEastAsia" w:hAnsiTheme="minorEastAsia" w:cs="仿宋_GB2312" w:hint="eastAsia"/>
          <w:bCs/>
          <w:sz w:val="32"/>
          <w:szCs w:val="32"/>
        </w:rPr>
        <w:t>事件，也没有造成后果。</w:t>
      </w:r>
    </w:p>
    <w:p w:rsidR="007C0611" w:rsidRPr="005650D5" w:rsidRDefault="007C0611" w:rsidP="007C0611">
      <w:pPr>
        <w:spacing w:line="520" w:lineRule="exact"/>
        <w:ind w:firstLineChars="200" w:firstLine="640"/>
        <w:jc w:val="both"/>
        <w:rPr>
          <w:rFonts w:asciiTheme="minorEastAsia" w:eastAsiaTheme="minorEastAsia" w:hAnsiTheme="minorEastAsia" w:cs="仿宋_GB2312"/>
          <w:bCs/>
          <w:sz w:val="32"/>
          <w:szCs w:val="32"/>
        </w:rPr>
      </w:pPr>
      <w:r w:rsidRPr="005650D5">
        <w:rPr>
          <w:rFonts w:asciiTheme="minorEastAsia" w:eastAsiaTheme="minorEastAsia" w:hAnsiTheme="minorEastAsia" w:cs="仿宋_GB2312" w:hint="eastAsia"/>
          <w:bCs/>
          <w:sz w:val="32"/>
          <w:szCs w:val="32"/>
        </w:rPr>
        <w:t>上述事实，主要有以下证据证明：</w:t>
      </w:r>
    </w:p>
    <w:p w:rsidR="007C0611" w:rsidRPr="005650D5" w:rsidRDefault="007C0611" w:rsidP="007C0611">
      <w:pPr>
        <w:spacing w:line="520" w:lineRule="exact"/>
        <w:ind w:firstLineChars="200" w:firstLine="640"/>
        <w:jc w:val="both"/>
        <w:rPr>
          <w:rFonts w:asciiTheme="minorEastAsia" w:eastAsiaTheme="minorEastAsia" w:hAnsiTheme="minorEastAsia" w:cs="仿宋_GB2312"/>
          <w:bCs/>
          <w:sz w:val="32"/>
          <w:szCs w:val="32"/>
        </w:rPr>
      </w:pPr>
      <w:r w:rsidRPr="005650D5">
        <w:rPr>
          <w:rFonts w:asciiTheme="minorEastAsia" w:eastAsiaTheme="minorEastAsia" w:hAnsiTheme="minorEastAsia" w:cs="仿宋_GB2312" w:hint="eastAsia"/>
          <w:bCs/>
          <w:sz w:val="32"/>
          <w:szCs w:val="32"/>
        </w:rPr>
        <w:t>1、 当事人的《营业执照》、《医疗机构执业许可证》复印件各一份，证明当事人的身份及购进和使用医疗器械的合法性。</w:t>
      </w:r>
    </w:p>
    <w:p w:rsidR="007C0611" w:rsidRPr="005650D5" w:rsidRDefault="007C0611" w:rsidP="007C0611">
      <w:pPr>
        <w:spacing w:line="520" w:lineRule="exact"/>
        <w:ind w:firstLineChars="200" w:firstLine="640"/>
        <w:jc w:val="both"/>
        <w:rPr>
          <w:rFonts w:asciiTheme="minorEastAsia" w:eastAsiaTheme="minorEastAsia" w:hAnsiTheme="minorEastAsia" w:cs="仿宋_GB2312"/>
          <w:bCs/>
          <w:sz w:val="32"/>
          <w:szCs w:val="32"/>
        </w:rPr>
      </w:pPr>
      <w:r w:rsidRPr="005650D5">
        <w:rPr>
          <w:rFonts w:asciiTheme="minorEastAsia" w:eastAsiaTheme="minorEastAsia" w:hAnsiTheme="minorEastAsia" w:cs="仿宋_GB2312" w:hint="eastAsia"/>
          <w:bCs/>
          <w:sz w:val="32"/>
          <w:szCs w:val="32"/>
        </w:rPr>
        <w:t>2、《宁远县市场监督管理局现场检查笔录》1份，现场拍摄的当事人贮藏医疗器械和产品外包装照片5张，证明当事人未按说明书</w:t>
      </w:r>
      <w:r>
        <w:rPr>
          <w:rFonts w:asciiTheme="minorEastAsia" w:eastAsiaTheme="minorEastAsia" w:hAnsiTheme="minorEastAsia" w:cs="仿宋_GB2312" w:hint="eastAsia"/>
          <w:bCs/>
          <w:sz w:val="32"/>
          <w:szCs w:val="32"/>
        </w:rPr>
        <w:t>和标签标示的</w:t>
      </w:r>
      <w:r w:rsidRPr="005650D5">
        <w:rPr>
          <w:rFonts w:asciiTheme="minorEastAsia" w:eastAsiaTheme="minorEastAsia" w:hAnsiTheme="minorEastAsia" w:cs="仿宋_GB2312" w:hint="eastAsia"/>
          <w:bCs/>
          <w:sz w:val="32"/>
          <w:szCs w:val="32"/>
        </w:rPr>
        <w:t>要求贮藏医用胶带的实事。</w:t>
      </w:r>
    </w:p>
    <w:p w:rsidR="007C0611" w:rsidRPr="005650D5" w:rsidRDefault="007C0611" w:rsidP="007C0611">
      <w:pPr>
        <w:spacing w:line="520" w:lineRule="exact"/>
        <w:ind w:firstLineChars="200" w:firstLine="640"/>
        <w:jc w:val="both"/>
        <w:rPr>
          <w:rFonts w:asciiTheme="minorEastAsia" w:eastAsiaTheme="minorEastAsia" w:hAnsiTheme="minorEastAsia" w:cs="仿宋_GB2312"/>
          <w:bCs/>
          <w:sz w:val="32"/>
          <w:szCs w:val="32"/>
        </w:rPr>
      </w:pPr>
      <w:r w:rsidRPr="005650D5">
        <w:rPr>
          <w:rFonts w:asciiTheme="minorEastAsia" w:eastAsiaTheme="minorEastAsia" w:hAnsiTheme="minorEastAsia" w:cs="仿宋_GB2312" w:hint="eastAsia"/>
          <w:bCs/>
          <w:sz w:val="32"/>
          <w:szCs w:val="32"/>
        </w:rPr>
        <w:t>3、《宁远县市场监督管理局询问笔录》1份及被询问人欧阳昌德身份证复印件1份，证明当事人未按说明书</w:t>
      </w:r>
      <w:r>
        <w:rPr>
          <w:rFonts w:asciiTheme="minorEastAsia" w:eastAsiaTheme="minorEastAsia" w:hAnsiTheme="minorEastAsia" w:cs="仿宋_GB2312" w:hint="eastAsia"/>
          <w:bCs/>
          <w:sz w:val="32"/>
          <w:szCs w:val="32"/>
        </w:rPr>
        <w:t>和标签标示的</w:t>
      </w:r>
      <w:r w:rsidRPr="005650D5">
        <w:rPr>
          <w:rFonts w:asciiTheme="minorEastAsia" w:eastAsiaTheme="minorEastAsia" w:hAnsiTheme="minorEastAsia" w:cs="仿宋_GB2312" w:hint="eastAsia"/>
          <w:bCs/>
          <w:sz w:val="32"/>
          <w:szCs w:val="32"/>
        </w:rPr>
        <w:t>要求贮藏医用胶带及购进医用胶带时索取供应商资质和产品合格证明文件的有关情况。</w:t>
      </w:r>
    </w:p>
    <w:p w:rsidR="007C0611" w:rsidRPr="005650D5" w:rsidRDefault="007C0611" w:rsidP="007C0611">
      <w:pPr>
        <w:spacing w:line="520" w:lineRule="exact"/>
        <w:ind w:firstLineChars="200" w:firstLine="640"/>
        <w:jc w:val="both"/>
        <w:rPr>
          <w:rFonts w:asciiTheme="minorEastAsia" w:eastAsiaTheme="minorEastAsia" w:hAnsiTheme="minorEastAsia" w:cs="仿宋_GB2312"/>
          <w:bCs/>
          <w:sz w:val="32"/>
          <w:szCs w:val="32"/>
        </w:rPr>
      </w:pPr>
      <w:r w:rsidRPr="005650D5">
        <w:rPr>
          <w:rFonts w:asciiTheme="minorEastAsia" w:eastAsiaTheme="minorEastAsia" w:hAnsiTheme="minorEastAsia" w:cs="仿宋_GB2312" w:hint="eastAsia"/>
          <w:bCs/>
          <w:sz w:val="32"/>
          <w:szCs w:val="32"/>
        </w:rPr>
        <w:t>4、当事人提供的购进医用胶带的发票</w:t>
      </w:r>
      <w:r>
        <w:rPr>
          <w:rFonts w:asciiTheme="minorEastAsia" w:eastAsiaTheme="minorEastAsia" w:hAnsiTheme="minorEastAsia" w:cs="仿宋_GB2312" w:hint="eastAsia"/>
          <w:bCs/>
          <w:sz w:val="32"/>
          <w:szCs w:val="32"/>
        </w:rPr>
        <w:t>、</w:t>
      </w:r>
      <w:r w:rsidRPr="005650D5">
        <w:rPr>
          <w:rFonts w:asciiTheme="minorEastAsia" w:eastAsiaTheme="minorEastAsia" w:hAnsiTheme="minorEastAsia" w:cs="仿宋_GB2312" w:hint="eastAsia"/>
          <w:bCs/>
          <w:sz w:val="32"/>
          <w:szCs w:val="32"/>
        </w:rPr>
        <w:t>供应商资质证明及产品合格证明文件复印件，证明当事人购进医用胶带的合法性。</w:t>
      </w:r>
    </w:p>
    <w:p w:rsidR="007C0611" w:rsidRPr="005650D5" w:rsidRDefault="007C0611" w:rsidP="007C0611">
      <w:pPr>
        <w:spacing w:line="520" w:lineRule="exact"/>
        <w:ind w:firstLineChars="200" w:firstLine="640"/>
        <w:jc w:val="both"/>
        <w:rPr>
          <w:rFonts w:asciiTheme="minorEastAsia" w:eastAsiaTheme="minorEastAsia" w:hAnsiTheme="minorEastAsia" w:cs="仿宋_GB2312"/>
          <w:bCs/>
          <w:sz w:val="32"/>
          <w:szCs w:val="32"/>
        </w:rPr>
      </w:pPr>
      <w:r w:rsidRPr="005650D5">
        <w:rPr>
          <w:rFonts w:asciiTheme="minorEastAsia" w:eastAsiaTheme="minorEastAsia" w:hAnsiTheme="minorEastAsia" w:cs="仿宋_GB2312" w:hint="eastAsia"/>
          <w:bCs/>
          <w:sz w:val="32"/>
          <w:szCs w:val="32"/>
        </w:rPr>
        <w:t xml:space="preserve">以上证据查证属实，已由当事人确认签字，并且无异议，具有真实性、合法性、关联性。本局作为定案依据予以采信。                                                          </w:t>
      </w:r>
    </w:p>
    <w:p w:rsidR="007C0611" w:rsidRDefault="007C0611" w:rsidP="007C0611">
      <w:pPr>
        <w:pStyle w:val="a3"/>
        <w:shd w:val="clear" w:color="auto" w:fill="FFFFFF"/>
        <w:spacing w:before="0" w:beforeAutospacing="0" w:after="225" w:afterAutospacing="0" w:line="360" w:lineRule="atLeast"/>
        <w:ind w:firstLineChars="200" w:firstLine="640"/>
        <w:jc w:val="both"/>
        <w:rPr>
          <w:rFonts w:asciiTheme="minorEastAsia" w:eastAsiaTheme="minorEastAsia" w:hAnsiTheme="minorEastAsia" w:cs="仿宋_GB2312"/>
          <w:bCs/>
          <w:sz w:val="32"/>
          <w:szCs w:val="32"/>
        </w:rPr>
      </w:pPr>
      <w:r>
        <w:rPr>
          <w:rFonts w:asciiTheme="minorEastAsia" w:eastAsiaTheme="minorEastAsia" w:hAnsiTheme="minorEastAsia" w:cs="仿宋_GB2312" w:hint="eastAsia"/>
          <w:bCs/>
          <w:sz w:val="32"/>
          <w:szCs w:val="32"/>
        </w:rPr>
        <w:t>综上所述，</w:t>
      </w:r>
      <w:r w:rsidRPr="00AA3875">
        <w:rPr>
          <w:rFonts w:asciiTheme="minorEastAsia" w:eastAsiaTheme="minorEastAsia" w:hAnsiTheme="minorEastAsia" w:cs="仿宋_GB2312" w:hint="eastAsia"/>
          <w:bCs/>
          <w:sz w:val="32"/>
          <w:szCs w:val="32"/>
        </w:rPr>
        <w:t>当事人</w:t>
      </w:r>
      <w:r>
        <w:rPr>
          <w:rFonts w:asciiTheme="minorEastAsia" w:eastAsiaTheme="minorEastAsia" w:hAnsiTheme="minorEastAsia" w:cs="仿宋_GB2312" w:hint="eastAsia"/>
          <w:bCs/>
          <w:sz w:val="32"/>
          <w:szCs w:val="32"/>
        </w:rPr>
        <w:t>永州市同康康复医院有限公司未按说明书和标签标示的要求贮藏医疗器械</w:t>
      </w:r>
      <w:r w:rsidRPr="005650D5">
        <w:rPr>
          <w:rFonts w:asciiTheme="minorEastAsia" w:eastAsiaTheme="minorEastAsia" w:hAnsiTheme="minorEastAsia" w:cs="仿宋_GB2312" w:hint="eastAsia"/>
          <w:bCs/>
          <w:sz w:val="32"/>
          <w:szCs w:val="32"/>
        </w:rPr>
        <w:t xml:space="preserve"> ，其行为违反了《医疗器械监督管理条例》第四十七条“运输、贮藏医疗器械，应当符合医疗器械说明书和标签标示的要求；对温度、湿度等环境</w:t>
      </w:r>
      <w:r>
        <w:rPr>
          <w:rFonts w:asciiTheme="minorEastAsia" w:eastAsiaTheme="minorEastAsia" w:hAnsiTheme="minorEastAsia" w:cs="仿宋_GB2312" w:hint="eastAsia"/>
          <w:bCs/>
          <w:sz w:val="32"/>
          <w:szCs w:val="32"/>
        </w:rPr>
        <w:t>条件有特殊要</w:t>
      </w:r>
      <w:r w:rsidRPr="005650D5">
        <w:rPr>
          <w:rFonts w:asciiTheme="minorEastAsia" w:eastAsiaTheme="minorEastAsia" w:hAnsiTheme="minorEastAsia" w:cs="仿宋_GB2312" w:hint="eastAsia"/>
          <w:bCs/>
          <w:sz w:val="32"/>
          <w:szCs w:val="32"/>
        </w:rPr>
        <w:t>求的，应当采取相应措施，保证医疗器械的安全、有效。”的规定，属于未按医疗器械说明书和标签标示的要求贮藏医疗品械的行为。</w:t>
      </w:r>
    </w:p>
    <w:p w:rsidR="007C0611" w:rsidRDefault="007C0611" w:rsidP="007C0611">
      <w:pPr>
        <w:pStyle w:val="a3"/>
        <w:shd w:val="clear" w:color="auto" w:fill="FFFFFF"/>
        <w:spacing w:before="0" w:beforeAutospacing="0" w:after="225" w:afterAutospacing="0" w:line="360" w:lineRule="atLeast"/>
        <w:ind w:firstLineChars="200" w:firstLine="640"/>
        <w:jc w:val="both"/>
        <w:rPr>
          <w:rFonts w:asciiTheme="minorEastAsia" w:eastAsiaTheme="minorEastAsia" w:hAnsiTheme="minorEastAsia" w:cs="仿宋_GB2312"/>
          <w:bCs/>
          <w:sz w:val="32"/>
          <w:szCs w:val="32"/>
        </w:rPr>
      </w:pPr>
      <w:r w:rsidRPr="00AA3875">
        <w:rPr>
          <w:rFonts w:asciiTheme="minorEastAsia" w:eastAsiaTheme="minorEastAsia" w:hAnsiTheme="minorEastAsia" w:cs="仿宋_GB2312" w:hint="eastAsia"/>
          <w:bCs/>
          <w:sz w:val="32"/>
          <w:szCs w:val="32"/>
        </w:rPr>
        <w:t>对照《中华人民共和国行政处罚法》和《市</w:t>
      </w:r>
      <w:r>
        <w:rPr>
          <w:rFonts w:asciiTheme="minorEastAsia" w:eastAsiaTheme="minorEastAsia" w:hAnsiTheme="minorEastAsia" w:cs="仿宋_GB2312" w:hint="eastAsia"/>
          <w:bCs/>
          <w:sz w:val="32"/>
          <w:szCs w:val="32"/>
        </w:rPr>
        <w:t>场监管总局关于规范市场监督管理行政处罚裁量权的指导意见》，当事人涉案的案值不大，没有造成严重后果。且案发后，当事人能主动改正，积极配合调查，提供有关情况。当事人具有从轻处罚的情节。</w:t>
      </w:r>
    </w:p>
    <w:p w:rsidR="007C0611" w:rsidRPr="001616E3" w:rsidRDefault="007C0611" w:rsidP="007C0611">
      <w:pPr>
        <w:spacing w:line="520" w:lineRule="exact"/>
        <w:ind w:firstLineChars="200" w:firstLine="640"/>
        <w:jc w:val="both"/>
        <w:rPr>
          <w:rFonts w:asciiTheme="minorEastAsia" w:eastAsiaTheme="minorEastAsia" w:hAnsiTheme="minorEastAsia" w:cs="仿宋_GB2312"/>
          <w:bCs/>
          <w:sz w:val="32"/>
          <w:szCs w:val="32"/>
        </w:rPr>
      </w:pPr>
      <w:r w:rsidRPr="00AA3875">
        <w:rPr>
          <w:rFonts w:asciiTheme="minorEastAsia" w:eastAsiaTheme="minorEastAsia" w:hAnsiTheme="minorEastAsia" w:cs="仿宋_GB2312" w:hint="eastAsia"/>
          <w:bCs/>
          <w:sz w:val="32"/>
          <w:szCs w:val="32"/>
        </w:rPr>
        <w:t>依据《</w:t>
      </w:r>
      <w:r>
        <w:rPr>
          <w:rFonts w:asciiTheme="minorEastAsia" w:eastAsiaTheme="minorEastAsia" w:hAnsiTheme="minorEastAsia" w:cs="仿宋_GB2312" w:hint="eastAsia"/>
          <w:bCs/>
          <w:sz w:val="32"/>
          <w:szCs w:val="32"/>
        </w:rPr>
        <w:t>医疗器械</w:t>
      </w:r>
      <w:r w:rsidRPr="00AA3875">
        <w:rPr>
          <w:rFonts w:asciiTheme="minorEastAsia" w:eastAsiaTheme="minorEastAsia" w:hAnsiTheme="minorEastAsia" w:cs="仿宋_GB2312" w:hint="eastAsia"/>
          <w:bCs/>
          <w:sz w:val="32"/>
          <w:szCs w:val="32"/>
        </w:rPr>
        <w:t>监督管理条例》</w:t>
      </w:r>
      <w:r w:rsidRPr="001616E3">
        <w:rPr>
          <w:rFonts w:asciiTheme="minorEastAsia" w:eastAsiaTheme="minorEastAsia" w:hAnsiTheme="minorEastAsia" w:cs="仿宋_GB2312"/>
          <w:bCs/>
          <w:sz w:val="32"/>
          <w:szCs w:val="32"/>
        </w:rPr>
        <w:t>第</w:t>
      </w:r>
      <w:r>
        <w:rPr>
          <w:rFonts w:asciiTheme="minorEastAsia" w:eastAsiaTheme="minorEastAsia" w:hAnsiTheme="minorEastAsia" w:cs="仿宋_GB2312" w:hint="eastAsia"/>
          <w:bCs/>
          <w:sz w:val="32"/>
          <w:szCs w:val="32"/>
        </w:rPr>
        <w:t>八十八</w:t>
      </w:r>
      <w:r w:rsidRPr="001616E3">
        <w:rPr>
          <w:rFonts w:asciiTheme="minorEastAsia" w:eastAsiaTheme="minorEastAsia" w:hAnsiTheme="minorEastAsia" w:cs="仿宋_GB2312"/>
          <w:bCs/>
          <w:sz w:val="32"/>
          <w:szCs w:val="32"/>
        </w:rPr>
        <w:t>条</w:t>
      </w:r>
      <w:r>
        <w:rPr>
          <w:rFonts w:asciiTheme="minorEastAsia" w:eastAsiaTheme="minorEastAsia" w:hAnsiTheme="minorEastAsia" w:cs="仿宋_GB2312" w:hint="eastAsia"/>
          <w:bCs/>
          <w:sz w:val="32"/>
          <w:szCs w:val="32"/>
        </w:rPr>
        <w:t>第一款第</w:t>
      </w:r>
      <w:r w:rsidRPr="001616E3">
        <w:rPr>
          <w:rFonts w:asciiTheme="minorEastAsia" w:eastAsiaTheme="minorEastAsia" w:hAnsiTheme="minorEastAsia" w:cs="仿宋_GB2312" w:hint="eastAsia"/>
          <w:bCs/>
          <w:sz w:val="32"/>
          <w:szCs w:val="32"/>
        </w:rPr>
        <w:t>（三）</w:t>
      </w:r>
      <w:r>
        <w:rPr>
          <w:rFonts w:asciiTheme="minorEastAsia" w:eastAsiaTheme="minorEastAsia" w:hAnsiTheme="minorEastAsia" w:cs="仿宋_GB2312" w:hint="eastAsia"/>
          <w:bCs/>
          <w:sz w:val="32"/>
          <w:szCs w:val="32"/>
        </w:rPr>
        <w:t>项“</w:t>
      </w:r>
      <w:r w:rsidRPr="005650D5">
        <w:rPr>
          <w:rFonts w:asciiTheme="minorEastAsia" w:eastAsiaTheme="minorEastAsia" w:hAnsiTheme="minorEastAsia" w:cs="仿宋_GB2312" w:hint="eastAsia"/>
          <w:bCs/>
          <w:sz w:val="32"/>
          <w:szCs w:val="32"/>
        </w:rPr>
        <w:t>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w:t>
      </w:r>
      <w:r>
        <w:rPr>
          <w:rFonts w:asciiTheme="minorEastAsia" w:eastAsiaTheme="minorEastAsia" w:hAnsiTheme="minorEastAsia" w:cs="仿宋_GB2312" w:hint="eastAsia"/>
          <w:bCs/>
          <w:sz w:val="32"/>
          <w:szCs w:val="32"/>
        </w:rPr>
        <w:t>动：（三）未按照医疗器械说明书和标签标示要求运输、贮存医疗器械。</w:t>
      </w:r>
      <w:r w:rsidRPr="005650D5">
        <w:rPr>
          <w:rFonts w:asciiTheme="minorEastAsia" w:eastAsiaTheme="minorEastAsia" w:hAnsiTheme="minorEastAsia" w:cs="仿宋_GB2312" w:hint="eastAsia"/>
          <w:bCs/>
          <w:sz w:val="32"/>
          <w:szCs w:val="32"/>
        </w:rPr>
        <w:t>”</w:t>
      </w:r>
      <w:r w:rsidRPr="001616E3">
        <w:rPr>
          <w:rFonts w:asciiTheme="minorEastAsia" w:eastAsiaTheme="minorEastAsia" w:hAnsiTheme="minorEastAsia" w:cs="仿宋_GB2312" w:hint="eastAsia"/>
          <w:bCs/>
          <w:sz w:val="32"/>
          <w:szCs w:val="32"/>
        </w:rPr>
        <w:t>的规定</w:t>
      </w:r>
      <w:r>
        <w:rPr>
          <w:rFonts w:asciiTheme="minorEastAsia" w:eastAsiaTheme="minorEastAsia" w:hAnsiTheme="minorEastAsia" w:cs="仿宋_GB2312" w:hint="eastAsia"/>
          <w:bCs/>
          <w:sz w:val="32"/>
          <w:szCs w:val="32"/>
        </w:rPr>
        <w:t>，经研究决定给予</w:t>
      </w:r>
      <w:r w:rsidRPr="001616E3">
        <w:rPr>
          <w:rFonts w:asciiTheme="minorEastAsia" w:eastAsiaTheme="minorEastAsia" w:hAnsiTheme="minorEastAsia" w:cs="仿宋_GB2312" w:hint="eastAsia"/>
          <w:bCs/>
          <w:sz w:val="32"/>
          <w:szCs w:val="32"/>
        </w:rPr>
        <w:t>当事人如下处罚：1、</w:t>
      </w:r>
      <w:r>
        <w:rPr>
          <w:rFonts w:asciiTheme="minorEastAsia" w:eastAsiaTheme="minorEastAsia" w:hAnsiTheme="minorEastAsia" w:cs="仿宋_GB2312" w:hint="eastAsia"/>
          <w:bCs/>
          <w:sz w:val="32"/>
          <w:szCs w:val="32"/>
        </w:rPr>
        <w:t>责令改正；</w:t>
      </w:r>
      <w:r w:rsidRPr="001616E3">
        <w:rPr>
          <w:rFonts w:asciiTheme="minorEastAsia" w:eastAsiaTheme="minorEastAsia" w:hAnsiTheme="minorEastAsia" w:cs="仿宋_GB2312" w:hint="eastAsia"/>
          <w:bCs/>
          <w:sz w:val="32"/>
          <w:szCs w:val="32"/>
        </w:rPr>
        <w:t>2、罚款人民币</w:t>
      </w:r>
      <w:r>
        <w:rPr>
          <w:rFonts w:asciiTheme="minorEastAsia" w:eastAsiaTheme="minorEastAsia" w:hAnsiTheme="minorEastAsia" w:cs="仿宋_GB2312" w:hint="eastAsia"/>
          <w:bCs/>
          <w:sz w:val="32"/>
          <w:szCs w:val="32"/>
        </w:rPr>
        <w:t>1</w:t>
      </w:r>
      <w:r w:rsidRPr="001616E3">
        <w:rPr>
          <w:rFonts w:asciiTheme="minorEastAsia" w:eastAsiaTheme="minorEastAsia" w:hAnsiTheme="minorEastAsia" w:cs="仿宋_GB2312" w:hint="eastAsia"/>
          <w:bCs/>
          <w:sz w:val="32"/>
          <w:szCs w:val="32"/>
        </w:rPr>
        <w:t>0000元。</w:t>
      </w:r>
    </w:p>
    <w:p w:rsidR="009267F6" w:rsidRPr="009267F6" w:rsidRDefault="009267F6" w:rsidP="007C0611">
      <w:pPr>
        <w:spacing w:line="220" w:lineRule="atLeast"/>
        <w:ind w:firstLineChars="200" w:firstLine="640"/>
        <w:jc w:val="both"/>
        <w:rPr>
          <w:rFonts w:asciiTheme="minorEastAsia" w:eastAsiaTheme="minorEastAsia" w:hAnsiTheme="minorEastAsia"/>
          <w:sz w:val="32"/>
          <w:szCs w:val="32"/>
        </w:rPr>
      </w:pPr>
      <w:r w:rsidRPr="009267F6">
        <w:rPr>
          <w:rFonts w:asciiTheme="minorEastAsia" w:eastAsiaTheme="minorEastAsia" w:hAnsiTheme="minorEastAsia" w:hint="eastAsia"/>
          <w:sz w:val="32"/>
          <w:szCs w:val="32"/>
        </w:rPr>
        <w:t>请在接到本处罚决定书之日起十五日内履行上述处罚决定，并将罚款缴至银行（收款单位：宁远县财政局非税收入汇缴结算户，账号：43001585071052506750，开户行：宁远县建设银行）。逾期不缴纳罚没款的，根据《中华人民共和国行政处罚法》第五十一条第（一）（三）项的规定，每日按罚款数额的百分之三加处罚款，根据《中华人民共和国行政强制法》第五十四条的规定，经催告后仍不履行的，将依法申请人民法院强制执行。</w:t>
      </w:r>
    </w:p>
    <w:p w:rsidR="009267F6" w:rsidRPr="009267F6" w:rsidRDefault="009267F6" w:rsidP="007C0611">
      <w:pPr>
        <w:spacing w:line="220" w:lineRule="atLeast"/>
        <w:ind w:firstLineChars="200" w:firstLine="640"/>
        <w:jc w:val="both"/>
        <w:rPr>
          <w:rFonts w:asciiTheme="minorEastAsia" w:eastAsiaTheme="minorEastAsia" w:hAnsiTheme="minorEastAsia"/>
          <w:sz w:val="32"/>
          <w:szCs w:val="32"/>
        </w:rPr>
      </w:pPr>
      <w:r w:rsidRPr="009267F6">
        <w:rPr>
          <w:rFonts w:asciiTheme="minorEastAsia" w:eastAsiaTheme="minorEastAsia" w:hAnsiTheme="minorEastAsia" w:hint="eastAsia"/>
          <w:sz w:val="32"/>
          <w:szCs w:val="32"/>
        </w:rPr>
        <w:t>当事人如不服本处罚决</w:t>
      </w:r>
      <w:r w:rsidR="00136255">
        <w:rPr>
          <w:rFonts w:asciiTheme="minorEastAsia" w:eastAsiaTheme="minorEastAsia" w:hAnsiTheme="minorEastAsia" w:hint="eastAsia"/>
          <w:sz w:val="32"/>
          <w:szCs w:val="32"/>
        </w:rPr>
        <w:t>定，可在接到本处罚决定书之日起六十日内向</w:t>
      </w:r>
      <w:r w:rsidRPr="009267F6">
        <w:rPr>
          <w:rFonts w:asciiTheme="minorEastAsia" w:eastAsiaTheme="minorEastAsia" w:hAnsiTheme="minorEastAsia" w:hint="eastAsia"/>
          <w:sz w:val="32"/>
          <w:szCs w:val="32"/>
        </w:rPr>
        <w:t xml:space="preserve">宁远县人民政府申请行政复议，也可以于6个月内依法向道县人民法院提起行政诉讼。 </w:t>
      </w:r>
    </w:p>
    <w:p w:rsidR="009267F6" w:rsidRDefault="009267F6" w:rsidP="007C0611">
      <w:pPr>
        <w:spacing w:line="220" w:lineRule="atLeast"/>
        <w:jc w:val="both"/>
        <w:rPr>
          <w:rFonts w:asciiTheme="minorEastAsia" w:eastAsiaTheme="minorEastAsia" w:hAnsiTheme="minorEastAsia"/>
          <w:sz w:val="32"/>
          <w:szCs w:val="32"/>
        </w:rPr>
      </w:pPr>
    </w:p>
    <w:p w:rsidR="009267F6" w:rsidRPr="009267F6" w:rsidRDefault="007C0611" w:rsidP="007C0611">
      <w:pPr>
        <w:spacing w:line="220" w:lineRule="atLeast"/>
        <w:ind w:firstLineChars="1250" w:firstLine="4000"/>
        <w:jc w:val="both"/>
        <w:rPr>
          <w:rFonts w:asciiTheme="minorEastAsia" w:eastAsiaTheme="minorEastAsia" w:hAnsiTheme="minorEastAsia"/>
          <w:sz w:val="32"/>
          <w:szCs w:val="32"/>
        </w:rPr>
      </w:pPr>
      <w:r>
        <w:rPr>
          <w:rFonts w:asciiTheme="minorEastAsia" w:eastAsiaTheme="minorEastAsia" w:hAnsiTheme="minorEastAsia" w:hint="eastAsia"/>
          <w:sz w:val="32"/>
          <w:szCs w:val="32"/>
        </w:rPr>
        <w:t>宁远县市场监督管理局</w:t>
      </w:r>
      <w:r w:rsidR="009267F6" w:rsidRPr="009267F6">
        <w:rPr>
          <w:rFonts w:asciiTheme="minorEastAsia" w:eastAsiaTheme="minorEastAsia" w:hAnsiTheme="minorEastAsia" w:hint="eastAsia"/>
          <w:sz w:val="32"/>
          <w:szCs w:val="32"/>
        </w:rPr>
        <w:t xml:space="preserve">        </w:t>
      </w:r>
    </w:p>
    <w:p w:rsidR="009267F6" w:rsidRPr="009267F6" w:rsidRDefault="009267F6" w:rsidP="007C0611">
      <w:pPr>
        <w:spacing w:line="220" w:lineRule="atLeast"/>
        <w:ind w:left="4480" w:hangingChars="1400" w:hanging="4480"/>
        <w:jc w:val="both"/>
        <w:rPr>
          <w:rFonts w:asciiTheme="minorEastAsia" w:eastAsiaTheme="minorEastAsia" w:hAnsiTheme="minorEastAsia"/>
          <w:sz w:val="32"/>
          <w:szCs w:val="32"/>
        </w:rPr>
      </w:pPr>
      <w:r w:rsidRPr="009267F6">
        <w:rPr>
          <w:rFonts w:asciiTheme="minorEastAsia" w:eastAsiaTheme="minorEastAsia" w:hAnsiTheme="minorEastAsia" w:hint="eastAsia"/>
          <w:sz w:val="32"/>
          <w:szCs w:val="32"/>
        </w:rPr>
        <w:t xml:space="preserve">                                             </w:t>
      </w:r>
      <w:r w:rsidR="007C0611">
        <w:rPr>
          <w:rFonts w:asciiTheme="minorEastAsia" w:eastAsiaTheme="minorEastAsia" w:hAnsiTheme="minorEastAsia" w:hint="eastAsia"/>
          <w:sz w:val="32"/>
          <w:szCs w:val="32"/>
        </w:rPr>
        <w:t xml:space="preserve">                        </w:t>
      </w:r>
      <w:r w:rsidR="00136255">
        <w:rPr>
          <w:rFonts w:asciiTheme="minorEastAsia" w:eastAsiaTheme="minorEastAsia" w:hAnsiTheme="minorEastAsia" w:hint="eastAsia"/>
          <w:sz w:val="32"/>
          <w:szCs w:val="32"/>
        </w:rPr>
        <w:t>2022</w:t>
      </w:r>
      <w:r w:rsidRPr="009267F6">
        <w:rPr>
          <w:rFonts w:asciiTheme="minorEastAsia" w:eastAsiaTheme="minorEastAsia" w:hAnsiTheme="minorEastAsia" w:hint="eastAsia"/>
          <w:sz w:val="32"/>
          <w:szCs w:val="32"/>
        </w:rPr>
        <w:t>年</w:t>
      </w:r>
      <w:r w:rsidR="007C0611">
        <w:rPr>
          <w:rFonts w:asciiTheme="minorEastAsia" w:eastAsiaTheme="minorEastAsia" w:hAnsiTheme="minorEastAsia" w:hint="eastAsia"/>
          <w:sz w:val="32"/>
          <w:szCs w:val="32"/>
        </w:rPr>
        <w:t>3</w:t>
      </w:r>
      <w:r w:rsidRPr="009267F6">
        <w:rPr>
          <w:rFonts w:asciiTheme="minorEastAsia" w:eastAsiaTheme="minorEastAsia" w:hAnsiTheme="minorEastAsia" w:hint="eastAsia"/>
          <w:sz w:val="32"/>
          <w:szCs w:val="32"/>
        </w:rPr>
        <w:t>月</w:t>
      </w:r>
      <w:r w:rsidR="0021721E">
        <w:rPr>
          <w:rFonts w:asciiTheme="minorEastAsia" w:eastAsiaTheme="minorEastAsia" w:hAnsiTheme="minorEastAsia" w:hint="eastAsia"/>
          <w:sz w:val="32"/>
          <w:szCs w:val="32"/>
        </w:rPr>
        <w:t>21</w:t>
      </w:r>
      <w:r w:rsidRPr="009267F6">
        <w:rPr>
          <w:rFonts w:asciiTheme="minorEastAsia" w:eastAsiaTheme="minorEastAsia" w:hAnsiTheme="minorEastAsia" w:hint="eastAsia"/>
          <w:sz w:val="32"/>
          <w:szCs w:val="32"/>
        </w:rPr>
        <w:t xml:space="preserve">日　 </w:t>
      </w:r>
    </w:p>
    <w:p w:rsidR="009267F6" w:rsidRPr="009267F6" w:rsidRDefault="009267F6" w:rsidP="007C0611">
      <w:pPr>
        <w:spacing w:line="220" w:lineRule="atLeast"/>
        <w:jc w:val="both"/>
        <w:rPr>
          <w:rFonts w:asciiTheme="minorEastAsia" w:eastAsiaTheme="minorEastAsia" w:hAnsiTheme="minorEastAsia"/>
          <w:sz w:val="32"/>
          <w:szCs w:val="32"/>
        </w:rPr>
      </w:pPr>
    </w:p>
    <w:p w:rsidR="009267F6" w:rsidRPr="009267F6" w:rsidRDefault="009267F6" w:rsidP="007C0611">
      <w:pPr>
        <w:spacing w:line="220" w:lineRule="atLeast"/>
        <w:jc w:val="both"/>
        <w:rPr>
          <w:rFonts w:asciiTheme="minorEastAsia" w:eastAsiaTheme="minorEastAsia" w:hAnsiTheme="minorEastAsia"/>
          <w:sz w:val="32"/>
          <w:szCs w:val="32"/>
        </w:rPr>
      </w:pPr>
      <w:r w:rsidRPr="009267F6">
        <w:rPr>
          <w:rFonts w:asciiTheme="minorEastAsia" w:eastAsiaTheme="minorEastAsia" w:hAnsiTheme="minorEastAsia"/>
          <w:sz w:val="32"/>
          <w:szCs w:val="32"/>
        </w:rPr>
        <w:t xml:space="preserve">    </w:t>
      </w:r>
    </w:p>
    <w:p w:rsidR="009267F6" w:rsidRPr="009267F6" w:rsidRDefault="009267F6" w:rsidP="009267F6">
      <w:pPr>
        <w:spacing w:line="220" w:lineRule="atLeast"/>
        <w:rPr>
          <w:rFonts w:asciiTheme="minorEastAsia" w:eastAsiaTheme="minorEastAsia" w:hAnsiTheme="minorEastAsia"/>
          <w:sz w:val="32"/>
          <w:szCs w:val="32"/>
        </w:rPr>
      </w:pPr>
    </w:p>
    <w:p w:rsidR="009267F6" w:rsidRDefault="009267F6" w:rsidP="009267F6">
      <w:pPr>
        <w:spacing w:line="220" w:lineRule="atLeast"/>
      </w:pPr>
      <w:r>
        <w:rPr>
          <w:rFonts w:hint="eastAsia"/>
        </w:rPr>
        <w:t xml:space="preserve">  </w:t>
      </w:r>
    </w:p>
    <w:p w:rsidR="009267F6" w:rsidRDefault="009267F6" w:rsidP="009267F6">
      <w:pPr>
        <w:spacing w:line="220" w:lineRule="atLeast"/>
      </w:pPr>
    </w:p>
    <w:p w:rsidR="009267F6" w:rsidRDefault="009267F6" w:rsidP="009267F6">
      <w:pPr>
        <w:spacing w:line="220" w:lineRule="atLeast"/>
      </w:pPr>
    </w:p>
    <w:sectPr w:rsidR="009267F6"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savePreviewPicture/>
  <w:compat>
    <w:useFELayout/>
  </w:compat>
  <w:rsids>
    <w:rsidRoot w:val="00D31D50"/>
    <w:rsid w:val="00136255"/>
    <w:rsid w:val="00164717"/>
    <w:rsid w:val="002123B5"/>
    <w:rsid w:val="0021721E"/>
    <w:rsid w:val="002F3F88"/>
    <w:rsid w:val="002F7C8B"/>
    <w:rsid w:val="00323B43"/>
    <w:rsid w:val="003D37D8"/>
    <w:rsid w:val="00426133"/>
    <w:rsid w:val="004358AB"/>
    <w:rsid w:val="004A06B4"/>
    <w:rsid w:val="0058707D"/>
    <w:rsid w:val="00737E1B"/>
    <w:rsid w:val="00783E76"/>
    <w:rsid w:val="007C0611"/>
    <w:rsid w:val="008B7726"/>
    <w:rsid w:val="008C7352"/>
    <w:rsid w:val="009267F6"/>
    <w:rsid w:val="00A24D4D"/>
    <w:rsid w:val="00BA2ED3"/>
    <w:rsid w:val="00BB0A84"/>
    <w:rsid w:val="00C55232"/>
    <w:rsid w:val="00D0102D"/>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67F6"/>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14</cp:revision>
  <cp:lastPrinted>2022-03-21T00:23:00Z</cp:lastPrinted>
  <dcterms:created xsi:type="dcterms:W3CDTF">2008-09-11T17:20:00Z</dcterms:created>
  <dcterms:modified xsi:type="dcterms:W3CDTF">2022-03-21T00:32:00Z</dcterms:modified>
</cp:coreProperties>
</file>