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67F6" w:rsidRPr="009267F6" w:rsidRDefault="009267F6" w:rsidP="009267F6">
      <w:pPr>
        <w:spacing w:line="220" w:lineRule="atLeast"/>
        <w:jc w:val="center"/>
        <w:rPr>
          <w:sz w:val="44"/>
          <w:szCs w:val="44"/>
        </w:rPr>
      </w:pPr>
      <w:r w:rsidRPr="009267F6">
        <w:rPr>
          <w:rFonts w:hint="eastAsia"/>
          <w:sz w:val="44"/>
          <w:szCs w:val="44"/>
        </w:rPr>
        <w:t>宁远县市场监督管理局</w:t>
      </w:r>
    </w:p>
    <w:p w:rsidR="009267F6" w:rsidRPr="009267F6" w:rsidRDefault="009267F6" w:rsidP="009267F6">
      <w:pPr>
        <w:spacing w:line="220" w:lineRule="atLeast"/>
        <w:jc w:val="center"/>
        <w:rPr>
          <w:sz w:val="44"/>
          <w:szCs w:val="44"/>
        </w:rPr>
      </w:pPr>
      <w:r w:rsidRPr="009267F6">
        <w:rPr>
          <w:rFonts w:hint="eastAsia"/>
          <w:sz w:val="44"/>
          <w:szCs w:val="44"/>
        </w:rPr>
        <w:t>行政处罚决定书</w:t>
      </w:r>
    </w:p>
    <w:p w:rsidR="009267F6" w:rsidRDefault="009267F6" w:rsidP="009267F6">
      <w:pPr>
        <w:spacing w:line="220" w:lineRule="atLeast"/>
        <w:jc w:val="center"/>
        <w:rPr>
          <w:rFonts w:asciiTheme="minorEastAsia" w:eastAsiaTheme="minorEastAsia" w:hAnsiTheme="minorEastAsia"/>
          <w:sz w:val="32"/>
          <w:szCs w:val="32"/>
        </w:rPr>
      </w:pPr>
      <w:r w:rsidRPr="009267F6">
        <w:rPr>
          <w:rFonts w:asciiTheme="minorEastAsia" w:eastAsiaTheme="minorEastAsia" w:hAnsiTheme="minorEastAsia" w:hint="eastAsia"/>
          <w:sz w:val="32"/>
          <w:szCs w:val="32"/>
        </w:rPr>
        <w:t>宁市监案处字〔</w:t>
      </w:r>
      <w:r w:rsidR="00737E1B">
        <w:rPr>
          <w:rFonts w:asciiTheme="minorEastAsia" w:eastAsiaTheme="minorEastAsia" w:hAnsiTheme="minorEastAsia" w:hint="eastAsia"/>
          <w:sz w:val="32"/>
          <w:szCs w:val="32"/>
        </w:rPr>
        <w:t>2022</w:t>
      </w:r>
      <w:r w:rsidRPr="009267F6">
        <w:rPr>
          <w:rFonts w:asciiTheme="minorEastAsia" w:eastAsiaTheme="minorEastAsia" w:hAnsiTheme="minorEastAsia" w:hint="eastAsia"/>
          <w:sz w:val="32"/>
          <w:szCs w:val="32"/>
        </w:rPr>
        <w:t>〕</w:t>
      </w:r>
      <w:r w:rsidR="006B1B1E">
        <w:rPr>
          <w:rFonts w:asciiTheme="minorEastAsia" w:eastAsiaTheme="minorEastAsia" w:hAnsiTheme="minorEastAsia" w:hint="eastAsia"/>
          <w:sz w:val="32"/>
          <w:szCs w:val="32"/>
        </w:rPr>
        <w:t>35</w:t>
      </w:r>
      <w:r w:rsidRPr="009267F6">
        <w:rPr>
          <w:rFonts w:asciiTheme="minorEastAsia" w:eastAsiaTheme="minorEastAsia" w:hAnsiTheme="minorEastAsia" w:hint="eastAsia"/>
          <w:sz w:val="32"/>
          <w:szCs w:val="32"/>
        </w:rPr>
        <w:t>号</w:t>
      </w:r>
    </w:p>
    <w:p w:rsidR="009267F6" w:rsidRPr="009267F6" w:rsidRDefault="009267F6" w:rsidP="009267F6">
      <w:pPr>
        <w:spacing w:line="220" w:lineRule="atLeast"/>
        <w:rPr>
          <w:rFonts w:asciiTheme="minorEastAsia" w:eastAsiaTheme="minorEastAsia" w:hAnsiTheme="minorEastAsia"/>
          <w:sz w:val="32"/>
          <w:szCs w:val="32"/>
        </w:rPr>
      </w:pPr>
      <w:r w:rsidRPr="009267F6">
        <w:rPr>
          <w:rFonts w:asciiTheme="minorEastAsia" w:eastAsiaTheme="minorEastAsia" w:hAnsiTheme="minorEastAsia" w:hint="eastAsia"/>
          <w:sz w:val="32"/>
          <w:szCs w:val="32"/>
        </w:rPr>
        <w:t>当事人:</w:t>
      </w:r>
      <w:r w:rsidR="00E5500F">
        <w:rPr>
          <w:rFonts w:asciiTheme="minorEastAsia" w:eastAsiaTheme="minorEastAsia" w:hAnsiTheme="minorEastAsia" w:hint="eastAsia"/>
          <w:sz w:val="32"/>
          <w:szCs w:val="32"/>
        </w:rPr>
        <w:t>宁远仁爱</w:t>
      </w:r>
      <w:r w:rsidR="007C0611">
        <w:rPr>
          <w:rFonts w:asciiTheme="minorEastAsia" w:eastAsiaTheme="minorEastAsia" w:hAnsiTheme="minorEastAsia" w:hint="eastAsia"/>
          <w:sz w:val="32"/>
          <w:szCs w:val="32"/>
        </w:rPr>
        <w:t>医院有限公司</w:t>
      </w:r>
    </w:p>
    <w:p w:rsidR="00136255" w:rsidRDefault="009267F6" w:rsidP="009267F6">
      <w:pPr>
        <w:spacing w:line="220" w:lineRule="atLeast"/>
        <w:rPr>
          <w:rFonts w:asciiTheme="minorEastAsia" w:eastAsiaTheme="minorEastAsia" w:hAnsiTheme="minorEastAsia"/>
          <w:sz w:val="32"/>
          <w:szCs w:val="32"/>
        </w:rPr>
      </w:pPr>
      <w:r w:rsidRPr="009267F6">
        <w:rPr>
          <w:rFonts w:asciiTheme="minorEastAsia" w:eastAsiaTheme="minorEastAsia" w:hAnsiTheme="minorEastAsia" w:hint="eastAsia"/>
          <w:sz w:val="32"/>
          <w:szCs w:val="32"/>
        </w:rPr>
        <w:t>统一社会信用代码：</w:t>
      </w:r>
      <w:r w:rsidR="00E5500F">
        <w:rPr>
          <w:rFonts w:asciiTheme="minorEastAsia" w:eastAsiaTheme="minorEastAsia" w:hAnsiTheme="minorEastAsia" w:hint="eastAsia"/>
          <w:sz w:val="32"/>
          <w:szCs w:val="32"/>
        </w:rPr>
        <w:t xml:space="preserve">91431126MA4L1QXBXG </w:t>
      </w:r>
    </w:p>
    <w:p w:rsidR="009267F6" w:rsidRPr="009267F6" w:rsidRDefault="007C0611" w:rsidP="009267F6">
      <w:pPr>
        <w:spacing w:line="220" w:lineRule="atLeast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法定代表人</w:t>
      </w:r>
      <w:r w:rsidR="009267F6" w:rsidRPr="009267F6">
        <w:rPr>
          <w:rFonts w:asciiTheme="minorEastAsia" w:eastAsiaTheme="minorEastAsia" w:hAnsiTheme="minorEastAsia" w:hint="eastAsia"/>
          <w:sz w:val="32"/>
          <w:szCs w:val="32"/>
        </w:rPr>
        <w:t>姓名：</w:t>
      </w:r>
      <w:r w:rsidR="00E5500F">
        <w:rPr>
          <w:rFonts w:asciiTheme="minorEastAsia" w:eastAsiaTheme="minorEastAsia" w:hAnsiTheme="minorEastAsia" w:hint="eastAsia"/>
          <w:sz w:val="32"/>
          <w:szCs w:val="32"/>
        </w:rPr>
        <w:t>黄中辉</w:t>
      </w:r>
    </w:p>
    <w:p w:rsidR="009267F6" w:rsidRPr="009267F6" w:rsidRDefault="00136255" w:rsidP="009267F6">
      <w:pPr>
        <w:spacing w:line="220" w:lineRule="atLeast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住所（住址）：</w:t>
      </w:r>
      <w:r w:rsidR="009267F6" w:rsidRPr="009267F6">
        <w:rPr>
          <w:rFonts w:asciiTheme="minorEastAsia" w:eastAsiaTheme="minorEastAsia" w:hAnsiTheme="minorEastAsia" w:hint="eastAsia"/>
          <w:sz w:val="32"/>
          <w:szCs w:val="32"/>
        </w:rPr>
        <w:t>宁远县</w:t>
      </w:r>
      <w:r w:rsidR="00E5500F">
        <w:rPr>
          <w:rFonts w:asciiTheme="minorEastAsia" w:eastAsiaTheme="minorEastAsia" w:hAnsiTheme="minorEastAsia" w:hint="eastAsia"/>
          <w:sz w:val="32"/>
          <w:szCs w:val="32"/>
        </w:rPr>
        <w:t>水市</w:t>
      </w:r>
      <w:r>
        <w:rPr>
          <w:rFonts w:asciiTheme="minorEastAsia" w:eastAsiaTheme="minorEastAsia" w:hAnsiTheme="minorEastAsia" w:hint="eastAsia"/>
          <w:sz w:val="32"/>
          <w:szCs w:val="32"/>
        </w:rPr>
        <w:t>路</w:t>
      </w:r>
      <w:r w:rsidR="00E5500F">
        <w:rPr>
          <w:rFonts w:asciiTheme="minorEastAsia" w:eastAsiaTheme="minorEastAsia" w:hAnsiTheme="minorEastAsia" w:hint="eastAsia"/>
          <w:sz w:val="32"/>
          <w:szCs w:val="32"/>
        </w:rPr>
        <w:t>159</w:t>
      </w:r>
      <w:r>
        <w:rPr>
          <w:rFonts w:asciiTheme="minorEastAsia" w:eastAsiaTheme="minorEastAsia" w:hAnsiTheme="minorEastAsia" w:hint="eastAsia"/>
          <w:sz w:val="32"/>
          <w:szCs w:val="32"/>
        </w:rPr>
        <w:t>号</w:t>
      </w:r>
    </w:p>
    <w:p w:rsidR="007C0611" w:rsidRPr="005650D5" w:rsidRDefault="007C0611" w:rsidP="007C0611">
      <w:pPr>
        <w:spacing w:line="520" w:lineRule="exact"/>
        <w:ind w:leftChars="50" w:left="110"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2022年3月</w:t>
      </w:r>
      <w:r w:rsid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8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日，我局执法人员对</w:t>
      </w:r>
      <w:r w:rsid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宁远仁爱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医院有限公司进日常监督检查时，发现该公司没有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按医疗器械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说明书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和标签标示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的要求贮藏医疗器械。经领导批准，进行了立案调查。</w:t>
      </w:r>
    </w:p>
    <w:p w:rsidR="00E5500F" w:rsidRPr="005650D5" w:rsidRDefault="00E5500F" w:rsidP="00E5500F">
      <w:pPr>
        <w:spacing w:line="520" w:lineRule="exact"/>
        <w:ind w:leftChars="50" w:left="110"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现查实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，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当事人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宁远仁爱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医院有限公司于2021年12月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9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日从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江西盼运医疗器械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有限公司购进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“安稳血糖试纸盒”（包含血液试纸条和一次性使用末梢采血针）供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自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立医院（宁远仁爱医院）使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用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，进货时索取了供应商资质证明和产品合法证明文件，有合法的进货单据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，进价为每盒（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50份/盒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）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60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元，共进了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40盒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，总价值为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2400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元，仓库里还存放有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29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盒。</w:t>
      </w:r>
      <w:r w:rsidRPr="00961072">
        <w:rPr>
          <w:rFonts w:asciiTheme="minorEastAsia" w:eastAsiaTheme="minorEastAsia" w:hAnsiTheme="minorEastAsia" w:cs="仿宋_GB2312" w:hint="eastAsia"/>
          <w:bCs/>
          <w:sz w:val="32"/>
          <w:szCs w:val="32"/>
        </w:rPr>
        <w:t>“安稳采血试纸”包含有血糖试纸条和一次性使用末梢采血针，是组合件，都是医疗器械。其中一次性使用末梢采血针外包装标示，医疗器械生产许可证编号：津食药监械生产许可20110346号；医疗器械注册证号：津械注准：20192220126；注册人：天津华鸿股份有限公司；经销商：三诺生物传感股份有限公司；贮存条件：</w:t>
      </w:r>
      <w:r w:rsidRPr="00961072">
        <w:rPr>
          <w:rFonts w:asciiTheme="minorEastAsia" w:eastAsiaTheme="minorEastAsia" w:hAnsiTheme="minorEastAsia" w:cs="仿宋_GB2312" w:hint="eastAsia"/>
          <w:bCs/>
          <w:sz w:val="32"/>
          <w:szCs w:val="32"/>
        </w:rPr>
        <w:lastRenderedPageBreak/>
        <w:t>本品应存储在避光、防潮、无腐蚀、通风良好的室内；生产批号：2106083；生产日期：2021年6月18日；使用期限：2026年6月17日。血糖试纸外包装标示，产品注册证编号：湘械注准20162400157；医疗器械生产许可证编号：湘食药监械生产许20150053号；注册人：三诺生物传感股份有限公司；生产批号：120606；生产日期：2021年6月17日；失效日期：2023年6月16日。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当事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人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将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上述医疗器械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贮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存在自设医院附一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楼医疗器械仓库的窗户边，阳光直射，没有采取避光措施。但上述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医疗器械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使用后没有出现不良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反应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事件，也没有造成后果。</w:t>
      </w:r>
    </w:p>
    <w:p w:rsidR="00E5500F" w:rsidRPr="005650D5" w:rsidRDefault="00E5500F" w:rsidP="00E5500F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上述事实，主要有以下证据证明：</w:t>
      </w:r>
    </w:p>
    <w:p w:rsidR="00E5500F" w:rsidRPr="005650D5" w:rsidRDefault="00E5500F" w:rsidP="00E5500F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1、 当事人的《营业执照》、《医疗机构执业许可证》复印件各一份，证明当事人的身份及购进和使用医疗器械的合法性。</w:t>
      </w:r>
    </w:p>
    <w:p w:rsidR="00E5500F" w:rsidRPr="005650D5" w:rsidRDefault="00E5500F" w:rsidP="00E5500F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2、《宁远县市场监督管理局现场检查笔录》1份，现场拍摄的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当事人贮存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医疗器械和产品外包装照片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8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张，证明当事人未按说明书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和标签标示的要求贮存一次性使用末梢采血针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的实事。</w:t>
      </w:r>
    </w:p>
    <w:p w:rsidR="00E5500F" w:rsidRPr="005650D5" w:rsidRDefault="00E5500F" w:rsidP="00E5500F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3、《宁远县市场监督管理局询问笔录》1份及被询问人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李云波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身份证复印件1份，证明当事人未按说明书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和标签标示的要求贮存一次性使用末梢采血针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及购进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一次性使用末梢采血针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时索取供应商资质和产品合格证明文件的有关情况。</w:t>
      </w:r>
    </w:p>
    <w:p w:rsidR="00E5500F" w:rsidRPr="005650D5" w:rsidRDefault="00E5500F" w:rsidP="00E5500F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4、当事人提供的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一次性使用末梢采血针的购进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发票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、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供应商资质证明及产品合格证明文件复印件，证明当事人购进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一次性使用末梢采血针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的合法性。</w:t>
      </w:r>
    </w:p>
    <w:p w:rsidR="00E5500F" w:rsidRPr="005650D5" w:rsidRDefault="00E5500F" w:rsidP="00E5500F">
      <w:pPr>
        <w:spacing w:line="520" w:lineRule="exact"/>
        <w:ind w:leftChars="50" w:left="110"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以上证据查证属实，已由当事人确认签字，并且无异议，具有真实性、合法性、关联性。本局作为定案依据予以采信。                                                   </w:t>
      </w:r>
    </w:p>
    <w:p w:rsidR="007C0611" w:rsidRDefault="007C0611" w:rsidP="00E5500F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综上所述，</w:t>
      </w:r>
      <w:r w:rsidRPr="00AA387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当事人</w:t>
      </w:r>
      <w:r w:rsid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宁远仁爱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医院有限公司未按说明书和标签标示的要求贮藏医疗器械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，其行为违反了《医疗器械监督管理条例》第四十七条“运输、贮藏医疗器械，应当符合医疗器械说明书和标签标示的要求；对温度、湿度等环境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条件有特殊要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求的，应当采取相应措施，保证医疗器械的安全、有效。”的规定，属于未按医疗器械说明书和标签标示的要求贮藏医疗品械的行为。</w:t>
      </w:r>
    </w:p>
    <w:p w:rsidR="007C0611" w:rsidRDefault="007C0611" w:rsidP="007C0611">
      <w:pPr>
        <w:pStyle w:val="a3"/>
        <w:shd w:val="clear" w:color="auto" w:fill="FFFFFF"/>
        <w:spacing w:before="0" w:beforeAutospacing="0" w:after="225" w:afterAutospacing="0" w:line="360" w:lineRule="atLeas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AA387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对照《中华人民共和国行政处罚法》和《市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场监管总局关于规范市场监督管理行政处罚裁量权的指导意见》，当事人涉案的案值不大，没有造成严重后果。且案发后，当事人能主动改正，积极配合调查，提供有关情况。当事人具有从轻处罚的情节。</w:t>
      </w:r>
    </w:p>
    <w:p w:rsidR="007C0611" w:rsidRPr="001616E3" w:rsidRDefault="007C0611" w:rsidP="007C0611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AA387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依据《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医疗器械</w:t>
      </w:r>
      <w:r w:rsidRPr="00AA387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监督管理条例》</w:t>
      </w:r>
      <w:r w:rsidRPr="001616E3">
        <w:rPr>
          <w:rFonts w:asciiTheme="minorEastAsia" w:eastAsiaTheme="minorEastAsia" w:hAnsiTheme="minorEastAsia" w:cs="仿宋_GB2312"/>
          <w:bCs/>
          <w:sz w:val="32"/>
          <w:szCs w:val="32"/>
        </w:rPr>
        <w:t>第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八十八</w:t>
      </w:r>
      <w:r w:rsidRPr="001616E3">
        <w:rPr>
          <w:rFonts w:asciiTheme="minorEastAsia" w:eastAsiaTheme="minorEastAsia" w:hAnsiTheme="minorEastAsia" w:cs="仿宋_GB2312"/>
          <w:bCs/>
          <w:sz w:val="32"/>
          <w:szCs w:val="32"/>
        </w:rPr>
        <w:t>条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第一款第</w:t>
      </w:r>
      <w:r w:rsidRPr="001616E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（三）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项“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有下列情形之一的，由负责药品监督管理的部门责令改正，处1万元以上5万元以下罚款；拒不改正的，处5万元以上10万元以下罚款；情节严重的，责令停产停业，直至由原发证部门吊销医疗器械生产许可证、医疗器械经营许可证，对违法单位的法定代表人、主要负责人、直接负责的主管人员和其他责任人员，没收违法行为发生期间自本单位所获收入，并处所获收入30%以上2倍以下罚款，5年内禁止其从事医疗器械生产经营活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动：（三）未按照医疗器械说明书和标签标示要求运输、贮存医疗器械。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”</w:t>
      </w:r>
      <w:r w:rsidRPr="001616E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的规定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，经研究决定给予</w:t>
      </w:r>
      <w:r w:rsidRPr="001616E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当事人如下处罚：1、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责令改正；</w:t>
      </w:r>
      <w:r w:rsidRPr="001616E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2、罚款人民币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1</w:t>
      </w:r>
      <w:r w:rsidRPr="001616E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0000元。</w:t>
      </w:r>
    </w:p>
    <w:p w:rsidR="009267F6" w:rsidRPr="00E5500F" w:rsidRDefault="009267F6" w:rsidP="007C0611">
      <w:pPr>
        <w:spacing w:line="220" w:lineRule="atLeas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请在接到本处罚决定书之日起十五日内履行上述处罚决定，并将罚款缴至银行（收款单位：宁远县财政局非税收入汇缴结算户，账号：43001585071052506750，开户行：宁远县建设银行）。逾期不缴纳罚没款的，根据《中华人民共和国行政处罚法》第五十一条第（一）（三）项的规定，每日按罚款数额的百分之三加处罚款，根据《中华人民共和国行政强制法》第五十四条的规定，经催告后仍不履行的，将依法申请人民法院强制执行。</w:t>
      </w:r>
    </w:p>
    <w:p w:rsidR="009267F6" w:rsidRPr="00E5500F" w:rsidRDefault="009267F6" w:rsidP="007C0611">
      <w:pPr>
        <w:spacing w:line="220" w:lineRule="atLeas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当事人如不服本处罚决</w:t>
      </w:r>
      <w:r w:rsidR="00136255"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定，可在接到本处罚决定书之日起六十日内向</w:t>
      </w:r>
      <w:r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宁远县人民政府申请行政复议，也可以于6个月内依法向道县人民法院提起行政诉讼。 </w:t>
      </w:r>
    </w:p>
    <w:p w:rsidR="009267F6" w:rsidRPr="00E5500F" w:rsidRDefault="009267F6" w:rsidP="007C0611">
      <w:pPr>
        <w:spacing w:line="220" w:lineRule="atLeast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</w:p>
    <w:p w:rsidR="009267F6" w:rsidRPr="00E5500F" w:rsidRDefault="007C0611" w:rsidP="007C0611">
      <w:pPr>
        <w:spacing w:line="220" w:lineRule="atLeast"/>
        <w:ind w:firstLineChars="1250" w:firstLine="400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宁远县市场监督管理局</w:t>
      </w:r>
      <w:r w:rsidR="009267F6"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       </w:t>
      </w:r>
    </w:p>
    <w:p w:rsidR="009267F6" w:rsidRPr="00E5500F" w:rsidRDefault="009267F6" w:rsidP="007C0611">
      <w:pPr>
        <w:spacing w:line="220" w:lineRule="atLeast"/>
        <w:ind w:left="4480" w:hangingChars="1400" w:hanging="448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                                            </w:t>
      </w:r>
      <w:r w:rsidR="007C0611"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                       </w:t>
      </w:r>
      <w:r w:rsidR="00136255"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2022</w:t>
      </w:r>
      <w:r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年</w:t>
      </w:r>
      <w:r w:rsidR="007C0611"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3</w:t>
      </w:r>
      <w:r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月</w:t>
      </w:r>
      <w:r w:rsidR="006B1B1E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30 </w:t>
      </w:r>
      <w:r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日　 </w:t>
      </w:r>
    </w:p>
    <w:p w:rsidR="009267F6" w:rsidRPr="00E5500F" w:rsidRDefault="009267F6" w:rsidP="007C0611">
      <w:pPr>
        <w:spacing w:line="220" w:lineRule="atLeast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</w:p>
    <w:p w:rsidR="009267F6" w:rsidRPr="00E5500F" w:rsidRDefault="009267F6" w:rsidP="007C0611">
      <w:pPr>
        <w:spacing w:line="220" w:lineRule="atLeast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E5500F">
        <w:rPr>
          <w:rFonts w:asciiTheme="minorEastAsia" w:eastAsiaTheme="minorEastAsia" w:hAnsiTheme="minorEastAsia" w:cs="仿宋_GB2312"/>
          <w:bCs/>
          <w:sz w:val="32"/>
          <w:szCs w:val="32"/>
        </w:rPr>
        <w:t xml:space="preserve">    </w:t>
      </w:r>
    </w:p>
    <w:p w:rsidR="009267F6" w:rsidRPr="00E5500F" w:rsidRDefault="009267F6" w:rsidP="009267F6">
      <w:pPr>
        <w:spacing w:line="220" w:lineRule="atLeast"/>
        <w:rPr>
          <w:rFonts w:asciiTheme="minorEastAsia" w:eastAsiaTheme="minorEastAsia" w:hAnsiTheme="minorEastAsia" w:cs="仿宋_GB2312"/>
          <w:bCs/>
          <w:sz w:val="32"/>
          <w:szCs w:val="32"/>
        </w:rPr>
      </w:pPr>
    </w:p>
    <w:p w:rsidR="009267F6" w:rsidRPr="00E5500F" w:rsidRDefault="009267F6" w:rsidP="009267F6">
      <w:pPr>
        <w:spacing w:line="220" w:lineRule="atLeast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 </w:t>
      </w:r>
    </w:p>
    <w:p w:rsidR="009267F6" w:rsidRPr="00E5500F" w:rsidRDefault="009267F6" w:rsidP="009267F6">
      <w:pPr>
        <w:spacing w:line="220" w:lineRule="atLeast"/>
        <w:rPr>
          <w:rFonts w:asciiTheme="minorEastAsia" w:eastAsiaTheme="minorEastAsia" w:hAnsiTheme="minorEastAsia" w:cs="仿宋_GB2312"/>
          <w:bCs/>
          <w:sz w:val="32"/>
          <w:szCs w:val="32"/>
        </w:rPr>
      </w:pPr>
    </w:p>
    <w:p w:rsidR="009267F6" w:rsidRPr="00E5500F" w:rsidRDefault="009267F6" w:rsidP="009267F6">
      <w:pPr>
        <w:spacing w:line="220" w:lineRule="atLeast"/>
        <w:rPr>
          <w:rFonts w:asciiTheme="minorEastAsia" w:eastAsiaTheme="minorEastAsia" w:hAnsiTheme="minorEastAsia" w:cs="仿宋_GB2312"/>
          <w:bCs/>
          <w:sz w:val="32"/>
          <w:szCs w:val="32"/>
        </w:rPr>
      </w:pPr>
    </w:p>
    <w:sectPr w:rsidR="009267F6" w:rsidRPr="00E5500F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characterSpacingControl w:val="doNotCompress"/>
  <w:savePreviewPicture/>
  <w:compat>
    <w:useFELayout/>
  </w:compat>
  <w:rsids>
    <w:rsidRoot w:val="00D31D50"/>
    <w:rsid w:val="00136255"/>
    <w:rsid w:val="00164717"/>
    <w:rsid w:val="002F3F88"/>
    <w:rsid w:val="002F7C8B"/>
    <w:rsid w:val="00323B43"/>
    <w:rsid w:val="003D37D8"/>
    <w:rsid w:val="00426133"/>
    <w:rsid w:val="004358AB"/>
    <w:rsid w:val="004A06B4"/>
    <w:rsid w:val="0058707D"/>
    <w:rsid w:val="006B1B1E"/>
    <w:rsid w:val="00737E1B"/>
    <w:rsid w:val="00783E76"/>
    <w:rsid w:val="007C0611"/>
    <w:rsid w:val="008B7726"/>
    <w:rsid w:val="008C7352"/>
    <w:rsid w:val="00923492"/>
    <w:rsid w:val="009267F6"/>
    <w:rsid w:val="00A24D4D"/>
    <w:rsid w:val="00BA2ED3"/>
    <w:rsid w:val="00BB0A84"/>
    <w:rsid w:val="00C55232"/>
    <w:rsid w:val="00D0102D"/>
    <w:rsid w:val="00D31D50"/>
    <w:rsid w:val="00D32103"/>
    <w:rsid w:val="00E5500F"/>
    <w:rsid w:val="00EF2C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267F6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323</Words>
  <Characters>1843</Characters>
  <Application>Microsoft Office Word</Application>
  <DocSecurity>0</DocSecurity>
  <Lines>15</Lines>
  <Paragraphs>4</Paragraphs>
  <ScaleCrop>false</ScaleCrop>
  <Company/>
  <LinksUpToDate>false</LinksUpToDate>
  <CharactersWithSpaces>2162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xbany</cp:lastModifiedBy>
  <cp:revision>15</cp:revision>
  <cp:lastPrinted>2022-03-25T01:11:00Z</cp:lastPrinted>
  <dcterms:created xsi:type="dcterms:W3CDTF">2008-09-11T17:20:00Z</dcterms:created>
  <dcterms:modified xsi:type="dcterms:W3CDTF">2022-03-25T01:16:00Z</dcterms:modified>
</cp:coreProperties>
</file>