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E580F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宁远县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政府决算公开</w:t>
      </w:r>
    </w:p>
    <w:p w14:paraId="2601ED6B"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586B544C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目  录</w:t>
      </w:r>
    </w:p>
    <w:p w14:paraId="24D655A9">
      <w:pPr>
        <w:pStyle w:val="4"/>
      </w:pPr>
    </w:p>
    <w:p w14:paraId="37CDB5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第一部分:宁远县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2024年</w:t>
      </w:r>
      <w:r>
        <w:rPr>
          <w:rFonts w:hint="eastAsia" w:ascii="黑体" w:hAnsi="黑体" w:eastAsia="黑体" w:cs="黑体"/>
          <w:sz w:val="32"/>
          <w:szCs w:val="32"/>
        </w:rPr>
        <w:t>财政决算报告</w:t>
      </w:r>
    </w:p>
    <w:p w14:paraId="1392D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一、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2024年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财政决算情况</w:t>
      </w:r>
    </w:p>
    <w:p w14:paraId="63B58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（一）一般公共预算收支决算情况</w:t>
      </w:r>
    </w:p>
    <w:p w14:paraId="1CF95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（二）政府性基金预算收支决算情况</w:t>
      </w:r>
    </w:p>
    <w:p w14:paraId="0C725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（三）社会保险基金预算收支决算情况</w:t>
      </w:r>
    </w:p>
    <w:p w14:paraId="1A13E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（四）国有资本经营预算收支决算情况</w:t>
      </w:r>
    </w:p>
    <w:p w14:paraId="07153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（五）地方政府债务情况</w:t>
      </w:r>
    </w:p>
    <w:p w14:paraId="19D8F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二、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2024年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预算执行效果</w:t>
      </w:r>
    </w:p>
    <w:p w14:paraId="18036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</w:p>
    <w:p w14:paraId="2083EE8B">
      <w:pPr>
        <w:pStyle w:val="4"/>
        <w:rPr>
          <w:rFonts w:ascii="黑体" w:hAnsi="黑体" w:eastAsia="黑体" w:cs="黑体"/>
          <w:sz w:val="32"/>
          <w:szCs w:val="32"/>
        </w:rPr>
      </w:pPr>
    </w:p>
    <w:p w14:paraId="4DC6E249">
      <w:pPr>
        <w:pStyle w:val="4"/>
        <w:rPr>
          <w:rFonts w:ascii="黑体" w:hAnsi="黑体" w:eastAsia="黑体" w:cs="黑体"/>
          <w:sz w:val="32"/>
          <w:szCs w:val="32"/>
        </w:rPr>
      </w:pPr>
    </w:p>
    <w:p w14:paraId="2F149CC8">
      <w:pPr>
        <w:pStyle w:val="4"/>
        <w:rPr>
          <w:rFonts w:ascii="黑体" w:hAnsi="黑体" w:eastAsia="黑体" w:cs="黑体"/>
          <w:sz w:val="32"/>
          <w:szCs w:val="32"/>
        </w:rPr>
      </w:pPr>
    </w:p>
    <w:p w14:paraId="6622B813">
      <w:pPr>
        <w:pStyle w:val="4"/>
        <w:rPr>
          <w:rFonts w:ascii="黑体" w:hAnsi="黑体" w:eastAsia="黑体" w:cs="黑体"/>
          <w:sz w:val="32"/>
          <w:szCs w:val="32"/>
        </w:rPr>
      </w:pPr>
    </w:p>
    <w:p w14:paraId="3592712E">
      <w:pPr>
        <w:pStyle w:val="4"/>
        <w:rPr>
          <w:rFonts w:ascii="黑体" w:hAnsi="黑体" w:eastAsia="黑体" w:cs="黑体"/>
          <w:sz w:val="32"/>
          <w:szCs w:val="32"/>
        </w:rPr>
      </w:pPr>
    </w:p>
    <w:p w14:paraId="2DF432B4">
      <w:pPr>
        <w:pStyle w:val="4"/>
        <w:rPr>
          <w:rFonts w:ascii="黑体" w:hAnsi="黑体" w:eastAsia="黑体" w:cs="黑体"/>
          <w:sz w:val="32"/>
          <w:szCs w:val="32"/>
        </w:rPr>
      </w:pPr>
    </w:p>
    <w:p w14:paraId="32A6F852">
      <w:pPr>
        <w:pStyle w:val="4"/>
        <w:rPr>
          <w:rFonts w:ascii="黑体" w:hAnsi="黑体" w:eastAsia="黑体" w:cs="黑体"/>
          <w:sz w:val="32"/>
          <w:szCs w:val="32"/>
        </w:rPr>
      </w:pPr>
    </w:p>
    <w:p w14:paraId="761A6B5B">
      <w:pPr>
        <w:pStyle w:val="4"/>
        <w:rPr>
          <w:rFonts w:ascii="黑体" w:hAnsi="黑体" w:eastAsia="黑体" w:cs="黑体"/>
          <w:sz w:val="32"/>
          <w:szCs w:val="32"/>
        </w:rPr>
      </w:pPr>
    </w:p>
    <w:p w14:paraId="50C4C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第二部分:宁远县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2024年</w:t>
      </w:r>
      <w:r>
        <w:rPr>
          <w:rFonts w:hint="eastAsia" w:ascii="黑体" w:hAnsi="黑体" w:eastAsia="黑体" w:cs="黑体"/>
          <w:sz w:val="32"/>
          <w:szCs w:val="32"/>
        </w:rPr>
        <w:t>决算（草案）</w:t>
      </w:r>
    </w:p>
    <w:p w14:paraId="713B3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1、2024年一般公共预算收入决算总表</w:t>
      </w:r>
    </w:p>
    <w:p w14:paraId="56EBE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2024年度一般公共预算收入决算明细表</w:t>
      </w:r>
    </w:p>
    <w:p w14:paraId="4C95F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</w:rPr>
        <w:t>2024年度一般公共预算收支决算表</w:t>
      </w:r>
    </w:p>
    <w:p w14:paraId="5ADE0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</w:rPr>
        <w:t>2024年度一般公共预算支出决算总表</w:t>
      </w:r>
    </w:p>
    <w:p w14:paraId="6179F1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sz w:val="32"/>
          <w:szCs w:val="32"/>
        </w:rPr>
        <w:t>2024年度一般公共预算支出决算功能分类明细表</w:t>
      </w:r>
    </w:p>
    <w:p w14:paraId="0F8511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sz w:val="32"/>
          <w:szCs w:val="32"/>
        </w:rPr>
        <w:t>2024年度一般公共预算支出决算经济分类明细表</w:t>
      </w:r>
    </w:p>
    <w:p w14:paraId="466CD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7、</w:t>
      </w:r>
      <w:r>
        <w:rPr>
          <w:rFonts w:hint="eastAsia" w:ascii="仿宋_GB2312" w:hAnsi="仿宋_GB2312" w:eastAsia="仿宋_GB2312" w:cs="仿宋_GB2312"/>
          <w:sz w:val="32"/>
          <w:szCs w:val="32"/>
        </w:rPr>
        <w:t>2024年本级一般公共预算基本支出决算表</w:t>
      </w:r>
    </w:p>
    <w:p w14:paraId="7BA19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8、</w:t>
      </w:r>
      <w:r>
        <w:rPr>
          <w:rFonts w:hint="eastAsia" w:ascii="仿宋_GB2312" w:hAnsi="仿宋_GB2312" w:eastAsia="仿宋_GB2312" w:cs="仿宋_GB2312"/>
          <w:sz w:val="32"/>
          <w:szCs w:val="32"/>
        </w:rPr>
        <w:t>2024年度一般公共预算本级支出决算表</w:t>
      </w:r>
    </w:p>
    <w:p w14:paraId="1791B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9、</w:t>
      </w:r>
      <w:r>
        <w:rPr>
          <w:rFonts w:hint="eastAsia" w:ascii="仿宋_GB2312" w:hAnsi="仿宋_GB2312" w:eastAsia="仿宋_GB2312" w:cs="仿宋_GB2312"/>
          <w:sz w:val="32"/>
          <w:szCs w:val="32"/>
        </w:rPr>
        <w:t>2024年度一般公共预算转移性收支决算表</w:t>
      </w:r>
    </w:p>
    <w:p w14:paraId="6AD62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10、</w:t>
      </w:r>
      <w:r>
        <w:rPr>
          <w:rFonts w:hint="eastAsia" w:ascii="仿宋_GB2312" w:hAnsi="仿宋_GB2312" w:eastAsia="仿宋_GB2312" w:cs="仿宋_GB2312"/>
          <w:sz w:val="32"/>
          <w:szCs w:val="32"/>
        </w:rPr>
        <w:t>2024年一般公共预算税收返还和转移支付决算分项目表</w:t>
      </w:r>
    </w:p>
    <w:p w14:paraId="01CBD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11、</w:t>
      </w:r>
      <w:r>
        <w:rPr>
          <w:rFonts w:hint="eastAsia" w:ascii="仿宋_GB2312" w:hAnsi="仿宋_GB2312" w:eastAsia="仿宋_GB2312" w:cs="仿宋_GB2312"/>
          <w:sz w:val="32"/>
          <w:szCs w:val="32"/>
        </w:rPr>
        <w:t>2024年一般公共预算税收返还和转移支付决算分地区表</w:t>
      </w:r>
    </w:p>
    <w:p w14:paraId="54835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12、</w:t>
      </w:r>
      <w:r>
        <w:rPr>
          <w:rFonts w:hint="eastAsia" w:ascii="仿宋_GB2312" w:hAnsi="仿宋_GB2312" w:eastAsia="仿宋_GB2312" w:cs="仿宋_GB2312"/>
          <w:sz w:val="32"/>
          <w:szCs w:val="32"/>
        </w:rPr>
        <w:t>2024年度政府性基金收支决算总表</w:t>
      </w:r>
    </w:p>
    <w:p w14:paraId="70882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13、</w:t>
      </w:r>
      <w:r>
        <w:rPr>
          <w:rFonts w:hint="eastAsia" w:ascii="仿宋_GB2312" w:hAnsi="仿宋_GB2312" w:eastAsia="仿宋_GB2312" w:cs="仿宋_GB2312"/>
          <w:sz w:val="32"/>
          <w:szCs w:val="32"/>
        </w:rPr>
        <w:t>2024年度政府性基金预算收入决算表</w:t>
      </w:r>
    </w:p>
    <w:p w14:paraId="0810A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14、</w:t>
      </w:r>
      <w:r>
        <w:rPr>
          <w:rFonts w:hint="eastAsia" w:ascii="仿宋_GB2312" w:hAnsi="仿宋_GB2312" w:eastAsia="仿宋_GB2312" w:cs="仿宋_GB2312"/>
          <w:sz w:val="32"/>
          <w:szCs w:val="32"/>
        </w:rPr>
        <w:t>2024年度政府性基金预算支出决算表</w:t>
      </w:r>
    </w:p>
    <w:p w14:paraId="1D3323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15、</w:t>
      </w:r>
      <w:r>
        <w:rPr>
          <w:rFonts w:hint="eastAsia" w:ascii="仿宋_GB2312" w:hAnsi="仿宋_GB2312" w:eastAsia="仿宋_GB2312" w:cs="仿宋_GB2312"/>
          <w:sz w:val="32"/>
          <w:szCs w:val="32"/>
        </w:rPr>
        <w:t>2024年度政府性基金预算本级支出决算表</w:t>
      </w:r>
    </w:p>
    <w:p w14:paraId="73520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16、</w:t>
      </w:r>
      <w:r>
        <w:rPr>
          <w:rFonts w:hint="eastAsia" w:ascii="仿宋_GB2312" w:hAnsi="仿宋_GB2312" w:eastAsia="仿宋_GB2312" w:cs="仿宋_GB2312"/>
          <w:sz w:val="32"/>
          <w:szCs w:val="32"/>
        </w:rPr>
        <w:t>2024年度政府性基金预算转移性收支决算表</w:t>
      </w:r>
    </w:p>
    <w:p w14:paraId="6FDA67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17、</w:t>
      </w:r>
      <w:r>
        <w:rPr>
          <w:rFonts w:hint="eastAsia" w:ascii="仿宋_GB2312" w:hAnsi="仿宋_GB2312" w:eastAsia="仿宋_GB2312" w:cs="仿宋_GB2312"/>
          <w:sz w:val="32"/>
          <w:szCs w:val="32"/>
        </w:rPr>
        <w:t>2024年度政府性基金转移支付决算分项目表</w:t>
      </w:r>
    </w:p>
    <w:p w14:paraId="6193DA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18、</w:t>
      </w:r>
      <w:r>
        <w:rPr>
          <w:rFonts w:hint="eastAsia" w:ascii="仿宋_GB2312" w:hAnsi="仿宋_GB2312" w:eastAsia="仿宋_GB2312" w:cs="仿宋_GB2312"/>
          <w:sz w:val="32"/>
          <w:szCs w:val="32"/>
        </w:rPr>
        <w:t>2024年度政府性基金转移支付决算分地区表</w:t>
      </w:r>
    </w:p>
    <w:p w14:paraId="5DAA69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19、</w:t>
      </w:r>
      <w:r>
        <w:rPr>
          <w:rFonts w:hint="eastAsia" w:ascii="仿宋_GB2312" w:hAnsi="仿宋_GB2312" w:eastAsia="仿宋_GB2312" w:cs="仿宋_GB2312"/>
          <w:sz w:val="32"/>
          <w:szCs w:val="32"/>
        </w:rPr>
        <w:t>2024年度国有资本经营预算收入决算表</w:t>
      </w:r>
    </w:p>
    <w:p w14:paraId="637EE3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20、</w:t>
      </w:r>
      <w:r>
        <w:rPr>
          <w:rFonts w:hint="eastAsia" w:ascii="仿宋_GB2312" w:hAnsi="仿宋_GB2312" w:eastAsia="仿宋_GB2312" w:cs="仿宋_GB2312"/>
          <w:sz w:val="32"/>
          <w:szCs w:val="32"/>
        </w:rPr>
        <w:t>2024年度国有资本经营预算支出决算表</w:t>
      </w:r>
    </w:p>
    <w:p w14:paraId="68273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21、</w:t>
      </w:r>
      <w:r>
        <w:rPr>
          <w:rFonts w:hint="eastAsia" w:ascii="仿宋_GB2312" w:hAnsi="仿宋_GB2312" w:eastAsia="仿宋_GB2312" w:cs="仿宋_GB2312"/>
          <w:sz w:val="32"/>
          <w:szCs w:val="32"/>
        </w:rPr>
        <w:t>2024年度国有资本经营预算本级支出决算表</w:t>
      </w:r>
    </w:p>
    <w:p w14:paraId="57318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22、</w:t>
      </w:r>
      <w:r>
        <w:rPr>
          <w:rFonts w:hint="eastAsia" w:ascii="仿宋_GB2312" w:hAnsi="仿宋_GB2312" w:eastAsia="仿宋_GB2312" w:cs="仿宋_GB2312"/>
          <w:sz w:val="32"/>
          <w:szCs w:val="32"/>
        </w:rPr>
        <w:t>2024年度国有资本经营预算转移性收支决算表</w:t>
      </w:r>
    </w:p>
    <w:p w14:paraId="55B4A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23、</w:t>
      </w:r>
      <w:r>
        <w:rPr>
          <w:rFonts w:hint="eastAsia" w:ascii="仿宋_GB2312" w:hAnsi="仿宋_GB2312" w:eastAsia="仿宋_GB2312" w:cs="仿宋_GB2312"/>
          <w:sz w:val="32"/>
          <w:szCs w:val="32"/>
        </w:rPr>
        <w:t>2024年度社会保险基金预算收入决算表</w:t>
      </w:r>
    </w:p>
    <w:p w14:paraId="5F74EF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24、</w:t>
      </w:r>
      <w:r>
        <w:rPr>
          <w:rFonts w:hint="eastAsia" w:ascii="仿宋_GB2312" w:hAnsi="仿宋_GB2312" w:eastAsia="仿宋_GB2312" w:cs="仿宋_GB2312"/>
          <w:sz w:val="32"/>
          <w:szCs w:val="32"/>
        </w:rPr>
        <w:t>2024年度社会保险基金预算支出决算表</w:t>
      </w:r>
    </w:p>
    <w:p w14:paraId="0CD80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25、</w:t>
      </w:r>
      <w:r>
        <w:rPr>
          <w:rFonts w:hint="eastAsia" w:ascii="仿宋_GB2312" w:hAnsi="仿宋_GB2312" w:eastAsia="仿宋_GB2312" w:cs="仿宋_GB2312"/>
          <w:sz w:val="32"/>
          <w:szCs w:val="32"/>
        </w:rPr>
        <w:t>2024年政府一般债务限额和余额决算表</w:t>
      </w:r>
    </w:p>
    <w:p w14:paraId="2B2E7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26、</w:t>
      </w:r>
      <w:r>
        <w:rPr>
          <w:rFonts w:hint="eastAsia" w:ascii="仿宋_GB2312" w:hAnsi="仿宋_GB2312" w:eastAsia="仿宋_GB2312" w:cs="仿宋_GB2312"/>
          <w:sz w:val="32"/>
          <w:szCs w:val="32"/>
        </w:rPr>
        <w:t>2024年度政府专项债务限额和余额决算表</w:t>
      </w:r>
    </w:p>
    <w:p w14:paraId="71CD7E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27、</w:t>
      </w:r>
      <w:r>
        <w:rPr>
          <w:rFonts w:hint="eastAsia" w:ascii="仿宋_GB2312" w:hAnsi="仿宋_GB2312" w:eastAsia="仿宋_GB2312" w:cs="仿宋_GB2312"/>
          <w:sz w:val="32"/>
          <w:szCs w:val="32"/>
        </w:rPr>
        <w:t>2024年度地方政府债券使用情况表</w:t>
      </w:r>
    </w:p>
    <w:p w14:paraId="1CDC8F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28、</w:t>
      </w:r>
      <w:r>
        <w:rPr>
          <w:rFonts w:hint="eastAsia" w:ascii="仿宋_GB2312" w:hAnsi="仿宋_GB2312" w:eastAsia="仿宋_GB2312" w:cs="仿宋_GB2312"/>
          <w:sz w:val="32"/>
          <w:szCs w:val="32"/>
        </w:rPr>
        <w:t>2024年度地方政府债务发行及还本付息情况表</w:t>
      </w:r>
    </w:p>
    <w:p w14:paraId="18762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29、</w:t>
      </w:r>
      <w:r>
        <w:rPr>
          <w:rFonts w:hint="eastAsia" w:ascii="仿宋_GB2312" w:hAnsi="仿宋_GB2312" w:eastAsia="仿宋_GB2312" w:cs="仿宋_GB2312"/>
          <w:sz w:val="32"/>
          <w:szCs w:val="32"/>
        </w:rPr>
        <w:t>2024年一般公共预算财政拨款“三公”经费支出决算表</w:t>
      </w:r>
    </w:p>
    <w:p w14:paraId="5AFF650F">
      <w:pPr>
        <w:spacing w:line="560" w:lineRule="exact"/>
        <w:rPr>
          <w:rFonts w:ascii="黑体" w:hAnsi="黑体" w:eastAsia="黑体" w:cs="黑体"/>
          <w:sz w:val="32"/>
          <w:szCs w:val="32"/>
        </w:rPr>
      </w:pPr>
    </w:p>
    <w:p w14:paraId="70632567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第三部分：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2024年</w:t>
      </w:r>
      <w:r>
        <w:rPr>
          <w:rFonts w:hint="eastAsia" w:ascii="黑体" w:hAnsi="黑体" w:eastAsia="黑体" w:cs="黑体"/>
          <w:sz w:val="32"/>
          <w:szCs w:val="32"/>
        </w:rPr>
        <w:t>决算草案有关事项说明</w:t>
      </w:r>
    </w:p>
    <w:p w14:paraId="284694E9">
      <w:pPr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 w14:paraId="5F5360AE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第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部分：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2024年度宁远县重大政策与重点项目绩效执行情况</w:t>
      </w:r>
    </w:p>
    <w:p w14:paraId="5AE58411">
      <w:pPr>
        <w:spacing w:line="560" w:lineRule="exact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</w:p>
    <w:p w14:paraId="435E67CB">
      <w:pPr>
        <w:spacing w:line="560" w:lineRule="exact"/>
        <w:rPr>
          <w:rFonts w:ascii="宋体" w:hAnsi="宋体" w:eastAsia="宋体" w:cs="宋体"/>
          <w:b/>
          <w:bCs/>
          <w:sz w:val="44"/>
          <w:szCs w:val="44"/>
        </w:rPr>
      </w:pPr>
    </w:p>
    <w:p w14:paraId="2A3E56C2">
      <w:pPr>
        <w:spacing w:line="560" w:lineRule="exact"/>
        <w:rPr>
          <w:rFonts w:ascii="宋体" w:hAnsi="宋体" w:eastAsia="宋体" w:cs="宋体"/>
          <w:b/>
          <w:bCs/>
          <w:sz w:val="44"/>
          <w:szCs w:val="44"/>
        </w:rPr>
      </w:pPr>
    </w:p>
    <w:p w14:paraId="232969B0">
      <w:pPr>
        <w:spacing w:line="560" w:lineRule="exact"/>
        <w:rPr>
          <w:rFonts w:ascii="宋体" w:hAnsi="宋体" w:eastAsia="宋体" w:cs="宋体"/>
          <w:b/>
          <w:bCs/>
          <w:sz w:val="44"/>
          <w:szCs w:val="44"/>
        </w:rPr>
      </w:pPr>
    </w:p>
    <w:p w14:paraId="0DB97183">
      <w:pPr>
        <w:pStyle w:val="4"/>
        <w:spacing w:line="560" w:lineRule="exact"/>
        <w:rPr>
          <w:rFonts w:ascii="宋体" w:hAnsi="宋体" w:eastAsia="宋体" w:cs="宋体"/>
          <w:b/>
          <w:bCs/>
          <w:sz w:val="44"/>
          <w:szCs w:val="44"/>
        </w:rPr>
      </w:pPr>
    </w:p>
    <w:p w14:paraId="17ACA7CF">
      <w:pPr>
        <w:pStyle w:val="4"/>
        <w:spacing w:line="560" w:lineRule="exact"/>
        <w:rPr>
          <w:rFonts w:ascii="宋体" w:hAnsi="宋体" w:eastAsia="宋体" w:cs="宋体"/>
          <w:b/>
          <w:bCs/>
          <w:sz w:val="44"/>
          <w:szCs w:val="44"/>
        </w:rPr>
      </w:pPr>
    </w:p>
    <w:p w14:paraId="09A3980D">
      <w:pPr>
        <w:spacing w:line="560" w:lineRule="exact"/>
        <w:rPr>
          <w:rFonts w:ascii="宋体" w:hAnsi="宋体" w:eastAsia="宋体" w:cs="宋体"/>
          <w:b/>
          <w:bCs/>
          <w:sz w:val="44"/>
          <w:szCs w:val="44"/>
        </w:rPr>
      </w:pPr>
    </w:p>
    <w:p w14:paraId="0A4C15C8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5D82A04">
      <w:pPr>
        <w:spacing w:line="560" w:lineRule="exact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宁远县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财政决算（草案）的报告</w:t>
      </w:r>
    </w:p>
    <w:p w14:paraId="1A3CC04C">
      <w:pPr>
        <w:spacing w:line="560" w:lineRule="exact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 xml:space="preserve">县财政局局长  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骆友情</w:t>
      </w:r>
    </w:p>
    <w:p w14:paraId="7A105198">
      <w:pPr>
        <w:spacing w:line="56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454904E1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主任、各位副主任、各位委员：</w:t>
      </w:r>
    </w:p>
    <w:p w14:paraId="73DA396C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受县人民政府委托，现将全县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财政决算（草案）报告如下，请予审查。</w:t>
      </w:r>
    </w:p>
    <w:p w14:paraId="7745D06E">
      <w:pPr>
        <w:spacing w:line="560" w:lineRule="exact"/>
        <w:ind w:firstLine="640" w:firstLineChars="200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2024年</w:t>
      </w:r>
      <w:r>
        <w:rPr>
          <w:rFonts w:hint="eastAsia" w:ascii="黑体" w:hAnsi="黑体" w:eastAsia="黑体" w:cs="黑体"/>
          <w:sz w:val="32"/>
          <w:szCs w:val="32"/>
        </w:rPr>
        <w:t>财政决算情况</w:t>
      </w:r>
    </w:p>
    <w:p w14:paraId="78C3BC7F">
      <w:pPr>
        <w:spacing w:line="560" w:lineRule="exact"/>
        <w:ind w:firstLine="643" w:firstLineChars="200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（一）一般公共预算收支决算情况</w:t>
      </w:r>
    </w:p>
    <w:p w14:paraId="69B09FE4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一般公共预算收入方面：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</w:rPr>
        <w:t>，全县一般公共预算收入完成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22.52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亿元，较上年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0.98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4.17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%，为预算的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90.66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</w:p>
    <w:p w14:paraId="100437E0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从级次来看，地方收入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17.26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亿元，较上年增加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0.06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0.35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%，为预算的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94.73</w:t>
      </w:r>
      <w:r>
        <w:rPr>
          <w:rFonts w:hint="eastAsia" w:ascii="仿宋_GB2312" w:hAnsi="仿宋_GB2312" w:eastAsia="仿宋_GB2312" w:cs="仿宋_GB2312"/>
          <w:sz w:val="32"/>
          <w:szCs w:val="32"/>
        </w:rPr>
        <w:t>%；上划中央收入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4.03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亿元，较上年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1亿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19.88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%，为预算的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76.62</w:t>
      </w:r>
      <w:r>
        <w:rPr>
          <w:rFonts w:hint="eastAsia" w:ascii="仿宋_GB2312" w:hAnsi="仿宋_GB2312" w:eastAsia="仿宋_GB2312" w:cs="仿宋_GB2312"/>
          <w:sz w:val="32"/>
          <w:szCs w:val="32"/>
        </w:rPr>
        <w:t>%;上划省级收入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1.23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亿元，较上年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0.05亿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3.91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%，为预算的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90.44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</w:p>
    <w:p w14:paraId="654F88A0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从结构来看，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地方</w:t>
      </w:r>
      <w:r>
        <w:rPr>
          <w:rFonts w:hint="eastAsia" w:ascii="仿宋_GB2312" w:hAnsi="仿宋_GB2312" w:eastAsia="仿宋_GB2312" w:cs="仿宋_GB2312"/>
          <w:sz w:val="32"/>
          <w:szCs w:val="32"/>
        </w:rPr>
        <w:t>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17.26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亿元，较上年增加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0.06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0.35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%，为预算的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94.73</w:t>
      </w:r>
      <w:r>
        <w:rPr>
          <w:rFonts w:hint="eastAsia" w:ascii="仿宋_GB2312" w:hAnsi="仿宋_GB2312" w:eastAsia="仿宋_GB2312" w:cs="仿宋_GB2312"/>
          <w:sz w:val="32"/>
          <w:szCs w:val="32"/>
        </w:rPr>
        <w:t>%。其中，地方税收收入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11.74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元，较上年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0.31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2.57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%，为预算的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91.93</w:t>
      </w:r>
      <w:r>
        <w:rPr>
          <w:rFonts w:hint="eastAsia" w:ascii="仿宋_GB2312" w:hAnsi="仿宋_GB2312" w:eastAsia="仿宋_GB2312" w:cs="仿宋_GB2312"/>
          <w:sz w:val="32"/>
          <w:szCs w:val="32"/>
        </w:rPr>
        <w:t>%，占地方收入的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68.02</w:t>
      </w:r>
      <w:r>
        <w:rPr>
          <w:rFonts w:hint="eastAsia" w:ascii="仿宋_GB2312" w:hAnsi="仿宋_GB2312" w:eastAsia="仿宋_GB2312" w:cs="仿宋_GB2312"/>
          <w:sz w:val="32"/>
          <w:szCs w:val="32"/>
        </w:rPr>
        <w:t>%，比重较上年下降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2.03</w:t>
      </w:r>
      <w:r>
        <w:rPr>
          <w:rFonts w:hint="eastAsia" w:ascii="仿宋_GB2312" w:hAnsi="仿宋_GB2312" w:eastAsia="仿宋_GB2312" w:cs="仿宋_GB2312"/>
          <w:sz w:val="32"/>
          <w:szCs w:val="32"/>
        </w:rPr>
        <w:t>个百分点；非税收入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5.52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亿元，较上年增加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0.37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7.18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%，为预算的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101.28</w:t>
      </w:r>
      <w:r>
        <w:rPr>
          <w:rFonts w:hint="eastAsia" w:ascii="仿宋_GB2312" w:hAnsi="仿宋_GB2312" w:eastAsia="仿宋_GB2312" w:cs="仿宋_GB2312"/>
          <w:sz w:val="32"/>
          <w:szCs w:val="32"/>
        </w:rPr>
        <w:t>%，占地方收入的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31.98</w:t>
      </w:r>
      <w:r>
        <w:rPr>
          <w:rFonts w:hint="eastAsia" w:ascii="仿宋_GB2312" w:hAnsi="仿宋_GB2312" w:eastAsia="仿宋_GB2312" w:cs="仿宋_GB2312"/>
          <w:sz w:val="32"/>
          <w:szCs w:val="32"/>
        </w:rPr>
        <w:t>%。各主要税种完成情况如下：</w:t>
      </w:r>
    </w:p>
    <w:p w14:paraId="1305AD13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增值税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2.3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29.16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%，为预算的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67.57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</w:p>
    <w:p w14:paraId="1BB0279F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企业所得税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0.24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1.43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%，为预算的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96.2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</w:p>
    <w:p w14:paraId="4AEB3500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个人所得税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0.09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12.33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%，为预算的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109.52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</w:p>
    <w:p w14:paraId="36CDF10E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耕地占用税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1.84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0.59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%，为预算的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107.43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</w:p>
    <w:p w14:paraId="0CCFDC8D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契税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1.54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22.65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%，为预算的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65.34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</w:p>
    <w:p w14:paraId="407E4743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土地增值税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1.97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28.93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%，为预算的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67.97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</w:p>
    <w:p w14:paraId="07B14A50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上述六大税种共完成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7.98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亿元，占税收收入的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84.32</w:t>
      </w:r>
      <w:r>
        <w:rPr>
          <w:rFonts w:hint="eastAsia" w:ascii="仿宋_GB2312" w:hAnsi="仿宋_GB2312" w:eastAsia="仿宋_GB2312" w:cs="仿宋_GB2312"/>
          <w:sz w:val="32"/>
          <w:szCs w:val="32"/>
        </w:rPr>
        <w:t>%。其他税种中，资源税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万元，城市维护建设税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2558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万元，城镇土地使用税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1623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万元，房产税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17038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万元，印花税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7123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万元，车船税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1444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万元，烟叶税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7548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万元，环境保护税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 w14:paraId="0BB5C44D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上级转移支付收入方面：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</w:rPr>
        <w:t>，上级转移支付收入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36.46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亿元，较上年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0.94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2.51</w:t>
      </w:r>
      <w:r>
        <w:rPr>
          <w:rFonts w:hint="eastAsia" w:ascii="仿宋_GB2312" w:hAnsi="仿宋_GB2312" w:eastAsia="仿宋_GB2312" w:cs="仿宋_GB2312"/>
          <w:sz w:val="32"/>
          <w:szCs w:val="32"/>
        </w:rPr>
        <w:t>%。其中：返还性收入0.8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亿元，为税收返还基数；一般性转移支付收入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32.47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5.58</w:t>
      </w:r>
      <w:r>
        <w:rPr>
          <w:rFonts w:hint="eastAsia" w:ascii="仿宋_GB2312" w:hAnsi="仿宋_GB2312" w:eastAsia="仿宋_GB2312" w:cs="仿宋_GB2312"/>
          <w:sz w:val="32"/>
          <w:szCs w:val="32"/>
        </w:rPr>
        <w:t>%；专项转移支付收入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3.13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45.58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</w:p>
    <w:p w14:paraId="3F7F1917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一般公共预算支出方面：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</w:rPr>
        <w:t>，全县一般公共预算支出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58.68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亿元，较上年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3.31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5.34</w:t>
      </w:r>
      <w:r>
        <w:rPr>
          <w:rFonts w:hint="eastAsia" w:ascii="仿宋_GB2312" w:hAnsi="仿宋_GB2312" w:eastAsia="仿宋_GB2312" w:cs="仿宋_GB2312"/>
          <w:sz w:val="32"/>
          <w:szCs w:val="32"/>
        </w:rPr>
        <w:t>%。各项重点支出得到较好保障。其中，教育支出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15.22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0.19</w:t>
      </w:r>
      <w:r>
        <w:rPr>
          <w:rFonts w:hint="eastAsia" w:ascii="仿宋_GB2312" w:hAnsi="仿宋_GB2312" w:eastAsia="仿宋_GB2312" w:cs="仿宋_GB2312"/>
          <w:sz w:val="32"/>
          <w:szCs w:val="32"/>
        </w:rPr>
        <w:t>%；社会保障与就业支出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8.41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7.69</w:t>
      </w:r>
      <w:r>
        <w:rPr>
          <w:rFonts w:hint="eastAsia" w:ascii="仿宋_GB2312" w:hAnsi="仿宋_GB2312" w:eastAsia="仿宋_GB2312" w:cs="仿宋_GB2312"/>
          <w:sz w:val="32"/>
          <w:szCs w:val="32"/>
        </w:rPr>
        <w:t>%；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卫生健康</w:t>
      </w:r>
      <w:r>
        <w:rPr>
          <w:rFonts w:hint="eastAsia" w:ascii="仿宋_GB2312" w:hAnsi="仿宋_GB2312" w:eastAsia="仿宋_GB2312" w:cs="仿宋_GB2312"/>
          <w:sz w:val="32"/>
          <w:szCs w:val="32"/>
        </w:rPr>
        <w:t>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5.39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0.56</w:t>
      </w:r>
      <w:r>
        <w:rPr>
          <w:rFonts w:hint="eastAsia" w:ascii="仿宋_GB2312" w:hAnsi="仿宋_GB2312" w:eastAsia="仿宋_GB2312" w:cs="仿宋_GB2312"/>
          <w:sz w:val="32"/>
          <w:szCs w:val="32"/>
        </w:rPr>
        <w:t>%；农林水支出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10.83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0.56</w:t>
      </w:r>
      <w:r>
        <w:rPr>
          <w:rFonts w:hint="eastAsia" w:ascii="仿宋_GB2312" w:hAnsi="仿宋_GB2312" w:eastAsia="仿宋_GB2312" w:cs="仿宋_GB2312"/>
          <w:sz w:val="32"/>
          <w:szCs w:val="32"/>
        </w:rPr>
        <w:t>%；交通运输支出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1.36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47.28</w:t>
      </w:r>
      <w:r>
        <w:rPr>
          <w:rFonts w:hint="eastAsia" w:ascii="仿宋_GB2312" w:hAnsi="仿宋_GB2312" w:eastAsia="仿宋_GB2312" w:cs="仿宋_GB2312"/>
          <w:sz w:val="32"/>
          <w:szCs w:val="32"/>
        </w:rPr>
        <w:t>%；住房保障支出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2.35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17.44</w:t>
      </w:r>
      <w:r>
        <w:rPr>
          <w:rFonts w:hint="eastAsia" w:ascii="仿宋_GB2312" w:hAnsi="仿宋_GB2312" w:eastAsia="仿宋_GB2312" w:cs="仿宋_GB2312"/>
          <w:sz w:val="32"/>
          <w:szCs w:val="32"/>
        </w:rPr>
        <w:t>%；债务付息支出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0.96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4.43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</w:p>
    <w:p w14:paraId="7DB002FA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一般公共预算收支平衡方面：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</w:rPr>
        <w:t>，公共财政收入合计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66.52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亿元，其中：地方收入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17.26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亿元，上级转移支付收入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36.45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亿元，债务转贷收入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6.36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亿元（新增一般债券收入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1.3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亿元、再融资一般债券收入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5.06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亿元），调入资金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6.4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亿元（政府性基金等调入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6.4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，上年结余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0.05亿元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</w:rPr>
        <w:t>公共财政支出合计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66.5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亿元，其中：一般公共预算支出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58.68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亿元，地方政府债券还本支出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5.64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亿元，上解支出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0.77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，调出资金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1.41亿元</w:t>
      </w:r>
      <w:r>
        <w:rPr>
          <w:rFonts w:hint="eastAsia" w:ascii="仿宋_GB2312" w:hAnsi="仿宋_GB2312" w:eastAsia="仿宋_GB2312" w:cs="仿宋_GB2312"/>
          <w:sz w:val="32"/>
          <w:szCs w:val="32"/>
        </w:rPr>
        <w:t>。年终结余0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.02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亿</w:t>
      </w:r>
      <w:r>
        <w:rPr>
          <w:rFonts w:hint="eastAsia" w:ascii="仿宋_GB2312" w:hAnsi="仿宋_GB2312" w:eastAsia="仿宋_GB2312" w:cs="仿宋_GB2312"/>
          <w:sz w:val="32"/>
          <w:szCs w:val="32"/>
        </w:rPr>
        <w:t>元。</w:t>
      </w:r>
    </w:p>
    <w:p w14:paraId="18ECF516"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其他需要报告的事项：</w:t>
      </w:r>
    </w:p>
    <w:p w14:paraId="02B7BDE0"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1、预算稳定调节基金情况。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</w:rPr>
        <w:t>末预算稳定调节基金余额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5813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末余额为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5813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 w14:paraId="4A5363D6"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2、结转资金情况。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底一般公共预算结转下年支出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489万元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</w:rPr>
        <w:t>底一般公共预算结转下年支出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204万元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BA4FBAC"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3、权责发生制列支情况。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</w:rPr>
        <w:t>无已将资金指标下达到单位，单位尚未实际使用的资金（国库集中支付年终结余）。</w:t>
      </w:r>
    </w:p>
    <w:p w14:paraId="39D5B00C">
      <w:pPr>
        <w:spacing w:line="56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（二）政府性基金预算收支决算情况</w:t>
      </w:r>
    </w:p>
    <w:p w14:paraId="2658E504">
      <w:pPr>
        <w:spacing w:line="560" w:lineRule="exact"/>
        <w:ind w:firstLine="643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收入方面：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</w:rPr>
        <w:t>，本级政府性基金收入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9.79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亿元，其中：国有土地使用权出让收入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8.86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亿元，为预算的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54.86</w:t>
      </w:r>
      <w:r>
        <w:rPr>
          <w:rFonts w:hint="eastAsia" w:ascii="仿宋_GB2312" w:hAnsi="仿宋_GB2312" w:eastAsia="仿宋_GB2312" w:cs="仿宋_GB2312"/>
          <w:sz w:val="32"/>
          <w:szCs w:val="32"/>
        </w:rPr>
        <w:t>%，较上年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10.71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亿元；城市基础设施配套费收入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0.61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亿元，污水处理费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0.05亿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，其他政府性基金收入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0.27亿元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5ECD4E5"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支出方面：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</w:rPr>
        <w:t>，政府性基金支出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20.92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亿元，较上年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14.75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41.35</w:t>
      </w:r>
      <w:r>
        <w:rPr>
          <w:rFonts w:hint="eastAsia" w:ascii="仿宋_GB2312" w:hAnsi="仿宋_GB2312" w:eastAsia="仿宋_GB2312" w:cs="仿宋_GB2312"/>
          <w:sz w:val="32"/>
          <w:szCs w:val="32"/>
        </w:rPr>
        <w:t>%。其中：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文化旅游体育与传媒</w:t>
      </w:r>
      <w:r>
        <w:rPr>
          <w:rFonts w:hint="eastAsia" w:ascii="仿宋_GB2312" w:hAnsi="仿宋_GB2312" w:eastAsia="仿宋_GB2312" w:cs="仿宋_GB2312"/>
          <w:sz w:val="32"/>
          <w:szCs w:val="32"/>
        </w:rPr>
        <w:t>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元、城乡社区支出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5.13亿</w:t>
      </w:r>
      <w:r>
        <w:rPr>
          <w:rFonts w:hint="eastAsia" w:ascii="仿宋_GB2312" w:hAnsi="仿宋_GB2312" w:eastAsia="仿宋_GB2312" w:cs="仿宋_GB2312"/>
          <w:sz w:val="32"/>
          <w:szCs w:val="32"/>
        </w:rPr>
        <w:t>元、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农林水支出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0.15亿元、资源勘探工业信息等支出0.02亿元、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13.82亿</w:t>
      </w:r>
      <w:r>
        <w:rPr>
          <w:rFonts w:hint="eastAsia" w:ascii="仿宋_GB2312" w:hAnsi="仿宋_GB2312" w:eastAsia="仿宋_GB2312" w:cs="仿宋_GB2312"/>
          <w:sz w:val="32"/>
          <w:szCs w:val="32"/>
        </w:rPr>
        <w:t>元、债务付息支出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1.8亿</w:t>
      </w:r>
      <w:r>
        <w:rPr>
          <w:rFonts w:hint="eastAsia" w:ascii="仿宋_GB2312" w:hAnsi="仿宋_GB2312" w:eastAsia="仿宋_GB2312" w:cs="仿宋_GB2312"/>
          <w:sz w:val="32"/>
          <w:szCs w:val="32"/>
        </w:rPr>
        <w:t>元。</w:t>
      </w:r>
    </w:p>
    <w:p w14:paraId="628CD469"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平衡方面：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</w:rPr>
        <w:t>，政府性基金收入合计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31.52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亿元，其中，本级收入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9.79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亿元，上级补助收入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3.29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亿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元，调入资金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1.41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亿元，地方政府专项债务转贷收入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16.87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亿元，上年结余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0.16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政府性基金支出合计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31.52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亿元，其中：本级支出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20.92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亿元，上解支出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债务还本支出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3.21亿元，</w:t>
      </w:r>
      <w:r>
        <w:rPr>
          <w:rFonts w:hint="eastAsia" w:ascii="仿宋_GB2312" w:hAnsi="仿宋_GB2312" w:eastAsia="仿宋_GB2312" w:cs="仿宋_GB2312"/>
          <w:sz w:val="32"/>
          <w:szCs w:val="32"/>
        </w:rPr>
        <w:t>调出资金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6.41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亿元。年终结余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0.98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亿元。</w:t>
      </w:r>
    </w:p>
    <w:p w14:paraId="63A85ED5">
      <w:pPr>
        <w:spacing w:line="56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（三）社会保险基金预算收支决算情况</w:t>
      </w:r>
    </w:p>
    <w:p w14:paraId="03A2A843"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收入方面：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</w:rPr>
        <w:t>，社会保险基金收入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8.81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亿元，为预算的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%，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14.86</w:t>
      </w:r>
      <w:r>
        <w:rPr>
          <w:rFonts w:hint="eastAsia" w:ascii="仿宋_GB2312" w:hAnsi="仿宋_GB2312" w:eastAsia="仿宋_GB2312" w:cs="仿宋_GB2312"/>
          <w:sz w:val="32"/>
          <w:szCs w:val="32"/>
        </w:rPr>
        <w:t>%。其中：城乡居民基本养老保险基金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3.75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亿元、机关事业单位基本养老保险基金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5.06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亿元。</w:t>
      </w:r>
    </w:p>
    <w:p w14:paraId="4CDEC7C1"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支出方面：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2024年，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社会保险基金支出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7.69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亿元，为预算的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%，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15.99</w:t>
      </w:r>
      <w:r>
        <w:rPr>
          <w:rFonts w:hint="eastAsia" w:ascii="仿宋_GB2312" w:hAnsi="仿宋_GB2312" w:eastAsia="仿宋_GB2312" w:cs="仿宋_GB2312"/>
          <w:sz w:val="32"/>
          <w:szCs w:val="32"/>
        </w:rPr>
        <w:t>%，其中：城乡居民基本养老保险基金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2.75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亿元、机关事业单位基本养老保险基金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4.94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亿元。</w:t>
      </w:r>
    </w:p>
    <w:p w14:paraId="141EAE99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平衡方面：</w:t>
      </w:r>
      <w:r>
        <w:rPr>
          <w:rFonts w:hint="eastAsia" w:ascii="仿宋_GB2312" w:hAnsi="仿宋_GB2312" w:eastAsia="仿宋_GB2312" w:cs="仿宋_GB2312"/>
          <w:sz w:val="32"/>
          <w:szCs w:val="32"/>
        </w:rPr>
        <w:t>本年收支结余1.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亿元，年末滚存结余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8.37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亿元。其中：城乡居民基本养老保险基金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7.78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亿元、机关事业单位基本养老保险基金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0.59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亿元。</w:t>
      </w:r>
    </w:p>
    <w:p w14:paraId="0FB189E6">
      <w:pPr>
        <w:spacing w:line="560" w:lineRule="exact"/>
        <w:ind w:firstLine="643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（四）国有资本经营预算收支决算情况</w:t>
      </w:r>
    </w:p>
    <w:p w14:paraId="37B89552"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收入方面：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</w:rPr>
        <w:t>，国有资本经营预算上级补助收入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元，上年结余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万元，收入合计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 w14:paraId="6CBE4CAB"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支出方面：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2024年，</w:t>
      </w:r>
      <w:r>
        <w:rPr>
          <w:rFonts w:hint="eastAsia" w:ascii="仿宋_GB2312" w:hAnsi="仿宋_GB2312" w:eastAsia="仿宋_GB2312" w:cs="仿宋_GB2312"/>
          <w:sz w:val="32"/>
          <w:szCs w:val="32"/>
        </w:rPr>
        <w:t>国有资本经营支出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66DDD6A"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平衡方面：</w:t>
      </w:r>
      <w:r>
        <w:rPr>
          <w:rFonts w:hint="eastAsia" w:ascii="仿宋_GB2312" w:hAnsi="仿宋_GB2312" w:eastAsia="仿宋_GB2312" w:cs="仿宋_GB2312"/>
          <w:sz w:val="32"/>
          <w:szCs w:val="32"/>
        </w:rPr>
        <w:t>本年收支结余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44万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元。</w:t>
      </w:r>
    </w:p>
    <w:p w14:paraId="67AB4C14">
      <w:pPr>
        <w:spacing w:line="56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（五）地方政府债务情况</w:t>
      </w:r>
    </w:p>
    <w:p w14:paraId="4D2A3270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按照预算法和《国务院关于加强地方政府性债务管理的意见》（国发〔2014〕43号）有关规定，自2015年起，地方政府债务余额实行限额管理。省财政厅下达我县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</w:rPr>
        <w:t>地方政府债务限额为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105.66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亿元，其中，一般债务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34.35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亿元，专项债务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71.31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亿元。</w:t>
      </w:r>
    </w:p>
    <w:p w14:paraId="43A1E6CF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截至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</w:rPr>
        <w:t>末，我县纳入地方政府性债务管理系统的政府债务余额为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105.07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亿元，其中，一般债务余额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33.76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亿元，专项债务余额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71.31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亿元。 </w:t>
      </w:r>
    </w:p>
    <w:p w14:paraId="32B1EB61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</w:rPr>
        <w:t>新增债券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18.17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亿元，其中新增一般债券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1.3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亿元，新增专项债券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13.55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主要用于小水库除险加固、宁远十三小及附属幼儿园、宁远县冷水镇芙蓉学校建设等项目；专项债券资金20.02亿元（其中5.58亿元调整用途用于偿还存量债务），成功发行专项债券项目15个。</w:t>
      </w:r>
    </w:p>
    <w:p w14:paraId="205F8010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</w:rPr>
        <w:t>我县地方政府债务还本付息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3.61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亿元，其中一般债务本金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1.47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亿元，一般债务利息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0.91亿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元，专项债务利息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1.23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 w14:paraId="0EA4477D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2024年</w:t>
      </w:r>
      <w:r>
        <w:rPr>
          <w:rFonts w:hint="eastAsia" w:ascii="黑体" w:hAnsi="黑体" w:eastAsia="黑体" w:cs="黑体"/>
          <w:sz w:val="32"/>
          <w:szCs w:val="32"/>
        </w:rPr>
        <w:t>预算执行效果</w:t>
      </w:r>
    </w:p>
    <w:p w14:paraId="68F10B3F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kern w:val="0"/>
          <w:sz w:val="30"/>
          <w:szCs w:val="30"/>
        </w:rPr>
        <w:t>（一）</w:t>
      </w:r>
      <w:r>
        <w:rPr>
          <w:rFonts w:hint="default" w:ascii="Times New Roman" w:hAnsi="Times New Roman" w:eastAsia="楷体_GB2312" w:cs="Times New Roman"/>
          <w:b/>
          <w:kern w:val="0"/>
          <w:sz w:val="30"/>
          <w:szCs w:val="30"/>
          <w:lang w:val="en-US" w:eastAsia="zh-CN"/>
        </w:rPr>
        <w:t>财政收入平稳增长</w:t>
      </w:r>
      <w:r>
        <w:rPr>
          <w:rFonts w:hint="default" w:ascii="Times New Roman" w:hAnsi="Times New Roman" w:eastAsia="楷体_GB2312" w:cs="Times New Roman"/>
          <w:b/>
          <w:kern w:val="0"/>
          <w:sz w:val="30"/>
          <w:szCs w:val="30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坚持多措并举抓收入，优存量、防风险，财政运行总体平稳。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2024年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全县一般公共预算地方收入完成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17.26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亿元，同比增长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0.35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%，；非税收入为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5.52亿元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，占地方收入比为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31.98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%；税收占总收入比重为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68.02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%。</w:t>
      </w:r>
    </w:p>
    <w:p w14:paraId="4EE5B117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2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kern w:val="0"/>
          <w:sz w:val="30"/>
          <w:szCs w:val="30"/>
        </w:rPr>
        <w:t>（二）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shd w:val="clear" w:color="auto" w:fill="FFFFFF"/>
        </w:rPr>
        <w:t>民生保障更加有力。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坚持“人民至上”的发展理念,牢固树立过“紧日子”思想，大力压减一般性支出，持续优化支出结构，积极打造“民生财政”，政策向民生倾斜，促使一般公共预算支出进一步向社会保障和就业、教育事业、农林水、生态环保、交通、卫生健康、文旅体、城乡社区及住房保障等民生领域集中，以保促稳、稳中求进，牢牢守住“三保”底线，主要支出政策更加积极有效。全县重点民生支出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50.36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亿元，同比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减少2.43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亿元，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下降4.83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%，占一般公共预算支出比重达到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85.82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%。</w:t>
      </w:r>
    </w:p>
    <w:p w14:paraId="151EF97A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2" w:firstLineChars="200"/>
        <w:textAlignment w:val="auto"/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kern w:val="0"/>
          <w:sz w:val="30"/>
          <w:szCs w:val="30"/>
          <w:highlight w:val="none"/>
        </w:rPr>
        <w:t>（三）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经济发展稳中有序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b/>
          <w:bCs/>
          <w:sz w:val="30"/>
          <w:szCs w:val="30"/>
          <w:lang w:val="en-US" w:eastAsia="zh-CN"/>
        </w:rPr>
        <w:t>一是落实惠企纾困政策。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支持壮大市场主体，严格落实减税降费及各项延续性优惠政策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，2024年全县减税降费2.99亿元。</w:t>
      </w:r>
      <w:r>
        <w:rPr>
          <w:rFonts w:hint="eastAsia" w:ascii="Times New Roman" w:hAnsi="Times New Roman" w:eastAsia="仿宋_GB2312" w:cs="Times New Roman"/>
          <w:b/>
          <w:bCs/>
          <w:sz w:val="30"/>
          <w:szCs w:val="30"/>
          <w:lang w:val="en-US" w:eastAsia="zh-CN"/>
        </w:rPr>
        <w:t>二是支持企业健康发展。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统筹中小企业发展专项资金597万元，助力企业上规升级、提质扩能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全面落实全县培育产业项目和招商引资激励措施，拨付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产业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发展资金6675万元。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精准落实消费品以旧换新政策，拨付第一批家电以旧换新补贴资金71.9万元。</w:t>
      </w:r>
      <w:r>
        <w:rPr>
          <w:rFonts w:hint="eastAsia" w:ascii="Times New Roman" w:hAnsi="Times New Roman" w:eastAsia="仿宋_GB2312" w:cs="Times New Roman"/>
          <w:b/>
          <w:bCs/>
          <w:sz w:val="30"/>
          <w:szCs w:val="30"/>
          <w:lang w:val="en-US" w:eastAsia="zh-CN"/>
        </w:rPr>
        <w:t>三是</w:t>
      </w:r>
      <w:r>
        <w:rPr>
          <w:rFonts w:hint="default" w:ascii="Times New Roman" w:hAnsi="Times New Roman" w:eastAsia="仿宋_GB2312" w:cs="Times New Roman"/>
          <w:b/>
          <w:bCs/>
          <w:sz w:val="30"/>
          <w:szCs w:val="30"/>
          <w:lang w:val="en-US" w:eastAsia="zh-CN"/>
        </w:rPr>
        <w:t>引导金融服务实体</w:t>
      </w:r>
      <w:r>
        <w:rPr>
          <w:rFonts w:hint="eastAsia" w:ascii="Times New Roman" w:hAnsi="Times New Roman" w:eastAsia="仿宋_GB2312" w:cs="Times New Roman"/>
          <w:b/>
          <w:bCs/>
          <w:sz w:val="30"/>
          <w:szCs w:val="30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2024年“潇湘财银贷”新增授信放贷0.32亿元，累计放贷1.55亿元；县融担公司年末在保余额6.11亿元，同比增长3.6%；完成创业担保贷款1.05亿元，比上年增长74.57%；引入市潇湘融资担保公司对我县企业提供500万以下融资担保贷款，新增授信放贷3.17亿元，增幅为396.8%。</w:t>
      </w:r>
    </w:p>
    <w:p w14:paraId="3E7409A9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2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0"/>
          <w:szCs w:val="30"/>
        </w:rPr>
        <w:t>（</w:t>
      </w:r>
      <w:r>
        <w:rPr>
          <w:rFonts w:hint="default" w:ascii="Times New Roman" w:hAnsi="Times New Roman" w:eastAsia="楷体_GB2312" w:cs="Times New Roman"/>
          <w:b/>
          <w:bCs/>
          <w:kern w:val="0"/>
          <w:sz w:val="30"/>
          <w:szCs w:val="30"/>
          <w:lang w:eastAsia="zh-CN"/>
        </w:rPr>
        <w:t>四</w:t>
      </w:r>
      <w:r>
        <w:rPr>
          <w:rFonts w:hint="default" w:ascii="Times New Roman" w:hAnsi="Times New Roman" w:eastAsia="楷体_GB2312" w:cs="Times New Roman"/>
          <w:b/>
          <w:bCs/>
          <w:kern w:val="0"/>
          <w:sz w:val="30"/>
          <w:szCs w:val="30"/>
        </w:rPr>
        <w:t>）</w:t>
      </w:r>
      <w:r>
        <w:rPr>
          <w:rFonts w:hint="default" w:ascii="Times New Roman" w:hAnsi="Times New Roman" w:eastAsia="楷体_GB2312" w:cs="Times New Roman"/>
          <w:b/>
          <w:bCs w:val="0"/>
          <w:kern w:val="2"/>
          <w:sz w:val="32"/>
          <w:szCs w:val="32"/>
          <w:highlight w:val="none"/>
          <w:lang w:val="en-US" w:eastAsia="zh-CN" w:bidi="ar-SA"/>
        </w:rPr>
        <w:t>财政管理</w:t>
      </w:r>
      <w:r>
        <w:rPr>
          <w:rFonts w:hint="eastAsia" w:ascii="Times New Roman" w:hAnsi="Times New Roman" w:eastAsia="楷体_GB2312" w:cs="Times New Roman"/>
          <w:b/>
          <w:bCs w:val="0"/>
          <w:kern w:val="2"/>
          <w:sz w:val="32"/>
          <w:szCs w:val="32"/>
          <w:highlight w:val="none"/>
          <w:lang w:val="en-US" w:eastAsia="zh-CN" w:bidi="ar-SA"/>
        </w:rPr>
        <w:t>严谨高效</w:t>
      </w:r>
      <w:r>
        <w:rPr>
          <w:rFonts w:hint="default" w:ascii="Times New Roman" w:hAnsi="Times New Roman" w:eastAsia="楷体_GB2312" w:cs="Times New Roman"/>
          <w:b/>
          <w:bCs/>
          <w:kern w:val="0"/>
          <w:sz w:val="30"/>
          <w:szCs w:val="30"/>
        </w:rPr>
        <w:t>。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紧紧围绕“稳增长、稳预期”目标，按照“统筹兼顾、量力而行、讲求绩效、收支平衡”的原则，加强对预算执行的约束管理，进一步提高财政管理效能。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2024年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对各部门“三公”经费预算实行总额控制，持续压减“三公”经费，落实“过紧日子”的要求。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2024年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全县行政事业单位三公经费支出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1753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万元，比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2023年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的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1761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减少8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万元，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下降0.45%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，其中,无因公出国(境)费用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，新增公务用车购置费125万，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公务用车运行维护费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623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万元，比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2023年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的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625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万元减少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万元，降低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0.32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%；公务接待费支出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1005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万元,比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2023年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的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1008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万元减少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万元,降低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0.3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。财政将进一步完善预算核销制度和银行账户审批制度，推行公务卡强制结算；加强预算执行过程监控，“三公”经费等公务支出实行按月统计、动态监控，对超额度、超范围、超标准开支的，一律不予支付。</w:t>
      </w:r>
    </w:p>
    <w:p w14:paraId="7A08FA2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（五）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守牢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底线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严防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风险。</w:t>
      </w:r>
      <w:r>
        <w:rPr>
          <w:rFonts w:hint="default" w:ascii="Times New Roman" w:hAnsi="Times New Roman" w:eastAsia="仿宋_GB2312" w:cs="Times New Roman"/>
          <w:b/>
          <w:bCs/>
          <w:kern w:val="2"/>
          <w:sz w:val="30"/>
          <w:szCs w:val="30"/>
          <w:lang w:val="en-US" w:eastAsia="zh-CN" w:bidi="ar-SA"/>
        </w:rPr>
        <w:t>一是全力兜牢“三保”底线。</w:t>
      </w:r>
      <w:r>
        <w:rPr>
          <w:rFonts w:hint="eastAsia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  <w:t>健全从预算编制到执行、监督的全过程“三保”政策落实工作机制，将预算财力优先用于“三保”支出，坚持库款动态监测机制，确保资金均衡调度，全年未发生“三保”支付风险事件。</w:t>
      </w:r>
      <w:r>
        <w:rPr>
          <w:rFonts w:hint="default" w:ascii="Times New Roman" w:hAnsi="Times New Roman" w:eastAsia="仿宋_GB2312" w:cs="Times New Roman"/>
          <w:b/>
          <w:bCs/>
          <w:kern w:val="2"/>
          <w:sz w:val="30"/>
          <w:szCs w:val="30"/>
          <w:lang w:val="en-US" w:eastAsia="zh-CN" w:bidi="ar-SA"/>
        </w:rPr>
        <w:t>二是防范化解债务风险。</w:t>
      </w:r>
      <w:r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  <w:t>完善债务调度、债务监测、应急处置三大机制，</w:t>
      </w:r>
      <w:r>
        <w:rPr>
          <w:rFonts w:hint="eastAsia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  <w:t>严控新增隐性债务，按期完成偿债任务，确保不</w:t>
      </w:r>
      <w:r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  <w:t>发生债务逾期风险。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0"/>
          <w:szCs w:val="30"/>
          <w:lang w:val="en-US" w:eastAsia="zh-CN" w:bidi="ar-SA"/>
        </w:rPr>
        <w:t>三是严防财政支付风险。</w:t>
      </w:r>
      <w:r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  <w:t>认真贯彻执行财政运行风险监控行动，推行财政资金计划管理</w:t>
      </w:r>
      <w:r>
        <w:rPr>
          <w:rFonts w:hint="eastAsia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  <w:t>提高财政保障水平和风险防控能力。实行库款预警和库款保障联动机制，及时掌握库款总体变动情况，有效防范了支付风险。</w:t>
      </w:r>
    </w:p>
    <w:p w14:paraId="22F4491A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right="0" w:firstLine="60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  <w:t>按照县委、县政府的总体部署和全县经济发展状况，</w:t>
      </w:r>
      <w:r>
        <w:rPr>
          <w:rFonts w:hint="eastAsia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  <w:t>下一步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eastAsia="zh-CN"/>
        </w:rPr>
        <w:t>我们着重抓好以下几项工作</w:t>
      </w:r>
      <w:r>
        <w:rPr>
          <w:rFonts w:hint="eastAsia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  <w:t>：一是坚持增收入与提质量齐头并进，着力增强财政综合实力。二是</w:t>
      </w:r>
      <w:r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  <w:t>坚持调结构</w:t>
      </w:r>
      <w:r>
        <w:rPr>
          <w:rFonts w:hint="eastAsia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  <w:t>与</w:t>
      </w:r>
      <w:r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  <w:t>强保障</w:t>
      </w:r>
      <w:r>
        <w:rPr>
          <w:rFonts w:hint="eastAsia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  <w:t>协同</w:t>
      </w:r>
      <w:r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  <w:t>推进，</w:t>
      </w:r>
      <w:r>
        <w:rPr>
          <w:rFonts w:hint="eastAsia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  <w:t>持续</w:t>
      </w:r>
      <w:r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  <w:t>加大民生保障</w:t>
      </w:r>
      <w:r>
        <w:rPr>
          <w:rFonts w:hint="eastAsia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  <w:t>力度</w:t>
      </w:r>
      <w:r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  <w:t>。</w:t>
      </w:r>
      <w:r>
        <w:rPr>
          <w:rFonts w:hint="eastAsia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  <w:t>三是坚持严管理与防风险同向发力，</w:t>
      </w:r>
      <w:r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  <w:t>奋力实现风险</w:t>
      </w:r>
      <w:r>
        <w:rPr>
          <w:rFonts w:hint="eastAsia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  <w:t>有效</w:t>
      </w:r>
      <w:r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  <w:t>化解。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AD93909-1FAF-4681-85EB-0B7721356FF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6130606F-AEBE-43CB-9475-634A1FA4F27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5DF9251A-197E-4AB2-827B-B3254540C53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841733CE-A643-4BE4-B05A-4C70365BBE9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F34A5856-7E51-4CE9-B095-1642EF5D618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TQ3MzZlOTU0MGMxMjQxYjRhNTc5NDU3MzQ5Yjg4NTUifQ=="/>
  </w:docVars>
  <w:rsids>
    <w:rsidRoot w:val="005F0F45"/>
    <w:rsid w:val="00250B9B"/>
    <w:rsid w:val="003224BC"/>
    <w:rsid w:val="003925C4"/>
    <w:rsid w:val="003F730E"/>
    <w:rsid w:val="00402F54"/>
    <w:rsid w:val="005F0F45"/>
    <w:rsid w:val="006E3283"/>
    <w:rsid w:val="007254B1"/>
    <w:rsid w:val="00A90675"/>
    <w:rsid w:val="00AE53E4"/>
    <w:rsid w:val="00C4721D"/>
    <w:rsid w:val="00F94C6E"/>
    <w:rsid w:val="01483F72"/>
    <w:rsid w:val="04A705F2"/>
    <w:rsid w:val="089864CD"/>
    <w:rsid w:val="0BF93E54"/>
    <w:rsid w:val="0C7D0506"/>
    <w:rsid w:val="0D7C6A10"/>
    <w:rsid w:val="0E8D4B8E"/>
    <w:rsid w:val="0F4A525C"/>
    <w:rsid w:val="0FBD6818"/>
    <w:rsid w:val="10BE4C49"/>
    <w:rsid w:val="117443FC"/>
    <w:rsid w:val="118E0AC0"/>
    <w:rsid w:val="123A69CA"/>
    <w:rsid w:val="13A06441"/>
    <w:rsid w:val="14BB7E62"/>
    <w:rsid w:val="15C71718"/>
    <w:rsid w:val="18842827"/>
    <w:rsid w:val="19015029"/>
    <w:rsid w:val="1D751628"/>
    <w:rsid w:val="1E455B33"/>
    <w:rsid w:val="1E5B471F"/>
    <w:rsid w:val="1FC32143"/>
    <w:rsid w:val="1FCD0CBA"/>
    <w:rsid w:val="201D5476"/>
    <w:rsid w:val="214A6A2E"/>
    <w:rsid w:val="26624263"/>
    <w:rsid w:val="28597052"/>
    <w:rsid w:val="2E975000"/>
    <w:rsid w:val="3053754B"/>
    <w:rsid w:val="31334729"/>
    <w:rsid w:val="31437EEE"/>
    <w:rsid w:val="322272D6"/>
    <w:rsid w:val="335F2DBC"/>
    <w:rsid w:val="336E3E55"/>
    <w:rsid w:val="35792812"/>
    <w:rsid w:val="35C448AF"/>
    <w:rsid w:val="3680202C"/>
    <w:rsid w:val="38251288"/>
    <w:rsid w:val="39044AE8"/>
    <w:rsid w:val="3BAD7C90"/>
    <w:rsid w:val="3BD051FC"/>
    <w:rsid w:val="3E1C1EBE"/>
    <w:rsid w:val="3F2D635B"/>
    <w:rsid w:val="3FD37796"/>
    <w:rsid w:val="3FF703A2"/>
    <w:rsid w:val="40664832"/>
    <w:rsid w:val="41783A65"/>
    <w:rsid w:val="4206235B"/>
    <w:rsid w:val="44184095"/>
    <w:rsid w:val="452C4838"/>
    <w:rsid w:val="48A73DE0"/>
    <w:rsid w:val="49C60572"/>
    <w:rsid w:val="4AA71AE1"/>
    <w:rsid w:val="4F005AE3"/>
    <w:rsid w:val="4F971574"/>
    <w:rsid w:val="511169DB"/>
    <w:rsid w:val="52B967EA"/>
    <w:rsid w:val="53143DD4"/>
    <w:rsid w:val="54625468"/>
    <w:rsid w:val="55EB38F5"/>
    <w:rsid w:val="56B35AFF"/>
    <w:rsid w:val="56F57C9A"/>
    <w:rsid w:val="571876EA"/>
    <w:rsid w:val="575762E9"/>
    <w:rsid w:val="59517445"/>
    <w:rsid w:val="5F970C44"/>
    <w:rsid w:val="644A2532"/>
    <w:rsid w:val="6482575E"/>
    <w:rsid w:val="64CC1E7C"/>
    <w:rsid w:val="657F3B1C"/>
    <w:rsid w:val="67185D46"/>
    <w:rsid w:val="68AE7609"/>
    <w:rsid w:val="69C04704"/>
    <w:rsid w:val="69D647D2"/>
    <w:rsid w:val="6A610FC2"/>
    <w:rsid w:val="6A963AA1"/>
    <w:rsid w:val="6C8D5B25"/>
    <w:rsid w:val="6D5E189E"/>
    <w:rsid w:val="6EE258A7"/>
    <w:rsid w:val="71042446"/>
    <w:rsid w:val="719B1E98"/>
    <w:rsid w:val="71A63810"/>
    <w:rsid w:val="72E67BF2"/>
    <w:rsid w:val="74E654A1"/>
    <w:rsid w:val="75657460"/>
    <w:rsid w:val="75864A53"/>
    <w:rsid w:val="787C6593"/>
    <w:rsid w:val="7A46567E"/>
    <w:rsid w:val="7A481868"/>
    <w:rsid w:val="7AA84E0C"/>
    <w:rsid w:val="7B303EEE"/>
    <w:rsid w:val="7B5E6837"/>
    <w:rsid w:val="7C5C4BC4"/>
    <w:rsid w:val="7CA34238"/>
    <w:rsid w:val="7CB4634A"/>
    <w:rsid w:val="7D0A4777"/>
    <w:rsid w:val="7E611B1D"/>
    <w:rsid w:val="7EC74D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index 5"/>
    <w:basedOn w:val="1"/>
    <w:next w:val="1"/>
    <w:semiHidden/>
    <w:qFormat/>
    <w:uiPriority w:val="0"/>
    <w:pPr>
      <w:ind w:left="800" w:leftChars="800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page number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333333"/>
      <w:u w:val="none"/>
    </w:rPr>
  </w:style>
  <w:style w:type="character" w:styleId="11">
    <w:name w:val="Emphasis"/>
    <w:basedOn w:val="8"/>
    <w:qFormat/>
    <w:uiPriority w:val="0"/>
    <w:rPr>
      <w:color w:val="055D8E"/>
      <w:u w:val="none"/>
    </w:rPr>
  </w:style>
  <w:style w:type="character" w:styleId="12">
    <w:name w:val="HTML Definition"/>
    <w:basedOn w:val="8"/>
    <w:qFormat/>
    <w:uiPriority w:val="0"/>
  </w:style>
  <w:style w:type="character" w:styleId="13">
    <w:name w:val="HTML Acronym"/>
    <w:basedOn w:val="8"/>
    <w:qFormat/>
    <w:uiPriority w:val="0"/>
  </w:style>
  <w:style w:type="character" w:styleId="14">
    <w:name w:val="HTML Variable"/>
    <w:basedOn w:val="8"/>
    <w:qFormat/>
    <w:uiPriority w:val="0"/>
  </w:style>
  <w:style w:type="character" w:styleId="15">
    <w:name w:val="Hyperlink"/>
    <w:basedOn w:val="8"/>
    <w:qFormat/>
    <w:uiPriority w:val="0"/>
    <w:rPr>
      <w:color w:val="0000FF"/>
      <w:u w:val="single"/>
    </w:rPr>
  </w:style>
  <w:style w:type="character" w:styleId="16">
    <w:name w:val="HTML Code"/>
    <w:basedOn w:val="8"/>
    <w:qFormat/>
    <w:uiPriority w:val="0"/>
    <w:rPr>
      <w:rFonts w:ascii="Courier New" w:hAnsi="Courier New"/>
      <w:sz w:val="20"/>
    </w:rPr>
  </w:style>
  <w:style w:type="character" w:styleId="17">
    <w:name w:val="HTML Cite"/>
    <w:basedOn w:val="8"/>
    <w:qFormat/>
    <w:uiPriority w:val="0"/>
  </w:style>
  <w:style w:type="character" w:customStyle="1" w:styleId="18">
    <w:name w:val="hj-easyread-speakerprocesser-position-action-icon"/>
    <w:basedOn w:val="8"/>
    <w:qFormat/>
    <w:uiPriority w:val="0"/>
  </w:style>
  <w:style w:type="paragraph" w:styleId="1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4206</Words>
  <Characters>5126</Characters>
  <Lines>47</Lines>
  <Paragraphs>13</Paragraphs>
  <TotalTime>1586</TotalTime>
  <ScaleCrop>false</ScaleCrop>
  <LinksUpToDate>false</LinksUpToDate>
  <CharactersWithSpaces>5131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2022-06-29T02:07:00Z</dcterms:created>
  <dc:creator>Administrator</dc:creator>
  <cp:lastModifiedBy>萌小呆</cp:lastModifiedBy>
  <cp:lastPrinted>2024-10-10T06:54:00Z</cp:lastPrinted>
  <dcterms:modified xsi:type="dcterms:W3CDTF">2025-12-17T07:38:57Z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42808427B2C645A9B460C75F46BEF73E</vt:lpwstr>
  </property>
  <property fmtid="{D5CDD505-2E9C-101B-9397-08002B2CF9AE}" pid="4" name="KSOTemplateDocerSaveRecord">
    <vt:lpwstr>eyJoZGlkIjoiMTQ3MzZlOTU0MGMxMjQxYjRhNTc5NDU3MzQ5Yjg4NTUiLCJ1c2VySWQiOiIyOTk3OTY2NDAifQ==</vt:lpwstr>
  </property>
</Properties>
</file>