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宁远县2018年度一般公共预算“三公”</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经费决算执行情况说明</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bCs/>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bCs/>
          <w:kern w:val="0"/>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宋体"/>
          <w:bCs/>
          <w:kern w:val="0"/>
          <w:sz w:val="32"/>
          <w:szCs w:val="32"/>
        </w:rPr>
        <w:t>根据“三公”经费实行零增长的原则，2018年“三公”经费财政拨款预算汇总数2792.42万元，比上年预算数减少722.61万元，同比降低22.02%。其中：因公出国（境）费用减少1万元，比上年降低20%；公务接待费减少357.48万元,比上年降低17.8%；公务用车购置和运行费减少130.1万元，比上年降低10.26%。财政对各部门“三公”经费预算实行总额控制，严格落实“三公”经费“零”增长。</w:t>
      </w:r>
      <w:r>
        <w:rPr>
          <w:rFonts w:ascii="仿宋_GB2312" w:hAnsi="宋体" w:eastAsia="仿宋_GB2312" w:cs="宋体"/>
          <w:bCs/>
          <w:kern w:val="0"/>
          <w:sz w:val="32"/>
          <w:szCs w:val="32"/>
        </w:rPr>
        <w:t>201</w:t>
      </w:r>
      <w:r>
        <w:rPr>
          <w:rFonts w:hint="eastAsia" w:ascii="仿宋_GB2312" w:hAnsi="宋体" w:eastAsia="仿宋_GB2312" w:cs="宋体"/>
          <w:bCs/>
          <w:kern w:val="0"/>
          <w:sz w:val="32"/>
          <w:szCs w:val="32"/>
        </w:rPr>
        <w:t>8年全县行政事业单位“三公”经费下降明显，三公经费支出2667万元，比</w:t>
      </w:r>
      <w:r>
        <w:rPr>
          <w:rFonts w:ascii="仿宋_GB2312" w:hAnsi="宋体" w:eastAsia="仿宋_GB2312" w:cs="宋体"/>
          <w:bCs/>
          <w:kern w:val="0"/>
          <w:sz w:val="32"/>
          <w:szCs w:val="32"/>
        </w:rPr>
        <w:t>201</w:t>
      </w:r>
      <w:r>
        <w:rPr>
          <w:rFonts w:hint="eastAsia" w:ascii="仿宋_GB2312" w:hAnsi="宋体" w:eastAsia="仿宋_GB2312" w:cs="宋体"/>
          <w:bCs/>
          <w:kern w:val="0"/>
          <w:sz w:val="32"/>
          <w:szCs w:val="32"/>
        </w:rPr>
        <w:t>7年的3300万元减少633万元，下降19.18</w:t>
      </w:r>
      <w:r>
        <w:rPr>
          <w:rFonts w:ascii="仿宋_GB2312" w:hAnsi="宋体" w:eastAsia="仿宋_GB2312" w:cs="宋体"/>
          <w:bCs/>
          <w:kern w:val="0"/>
          <w:sz w:val="32"/>
          <w:szCs w:val="32"/>
        </w:rPr>
        <w:t>%</w:t>
      </w:r>
      <w:r>
        <w:rPr>
          <w:rFonts w:hint="eastAsia" w:ascii="仿宋_GB2312" w:hAnsi="宋体" w:eastAsia="仿宋_GB2312" w:cs="宋体"/>
          <w:bCs/>
          <w:kern w:val="0"/>
          <w:sz w:val="32"/>
          <w:szCs w:val="32"/>
        </w:rPr>
        <w:t>，其中</w:t>
      </w:r>
      <w:r>
        <w:rPr>
          <w:rFonts w:ascii="仿宋_GB2312" w:hAnsi="宋体" w:eastAsia="仿宋_GB2312" w:cs="宋体"/>
          <w:bCs/>
          <w:kern w:val="0"/>
          <w:sz w:val="32"/>
          <w:szCs w:val="32"/>
        </w:rPr>
        <w:t>,</w:t>
      </w:r>
      <w:r>
        <w:rPr>
          <w:rFonts w:hint="eastAsia" w:ascii="仿宋_GB2312" w:hAnsi="宋体" w:eastAsia="仿宋_GB2312" w:cs="宋体"/>
          <w:bCs/>
          <w:kern w:val="0"/>
          <w:sz w:val="32"/>
          <w:szCs w:val="32"/>
        </w:rPr>
        <w:t>无因公出国</w:t>
      </w:r>
      <w:r>
        <w:rPr>
          <w:rFonts w:ascii="仿宋_GB2312" w:hAnsi="宋体" w:eastAsia="仿宋_GB2312" w:cs="宋体"/>
          <w:bCs/>
          <w:kern w:val="0"/>
          <w:sz w:val="32"/>
          <w:szCs w:val="32"/>
        </w:rPr>
        <w:t>(</w:t>
      </w:r>
      <w:r>
        <w:rPr>
          <w:rFonts w:hint="eastAsia" w:ascii="仿宋_GB2312" w:hAnsi="宋体" w:eastAsia="仿宋_GB2312" w:cs="宋体"/>
          <w:bCs/>
          <w:kern w:val="0"/>
          <w:sz w:val="32"/>
          <w:szCs w:val="32"/>
        </w:rPr>
        <w:t>境</w:t>
      </w:r>
      <w:r>
        <w:rPr>
          <w:rFonts w:ascii="仿宋_GB2312" w:hAnsi="宋体" w:eastAsia="仿宋_GB2312" w:cs="宋体"/>
          <w:bCs/>
          <w:kern w:val="0"/>
          <w:sz w:val="32"/>
          <w:szCs w:val="32"/>
        </w:rPr>
        <w:t>);</w:t>
      </w:r>
      <w:r>
        <w:rPr>
          <w:rFonts w:hint="eastAsia" w:ascii="仿宋_GB2312" w:hAnsi="宋体" w:eastAsia="仿宋_GB2312" w:cs="宋体"/>
          <w:bCs/>
          <w:kern w:val="0"/>
          <w:sz w:val="32"/>
          <w:szCs w:val="32"/>
        </w:rPr>
        <w:t>公务用车运行维护费900万元，比</w:t>
      </w:r>
      <w:r>
        <w:rPr>
          <w:rFonts w:ascii="仿宋_GB2312" w:hAnsi="宋体" w:eastAsia="仿宋_GB2312" w:cs="宋体"/>
          <w:bCs/>
          <w:kern w:val="0"/>
          <w:sz w:val="32"/>
          <w:szCs w:val="32"/>
        </w:rPr>
        <w:t>201</w:t>
      </w:r>
      <w:r>
        <w:rPr>
          <w:rFonts w:hint="eastAsia" w:ascii="仿宋_GB2312" w:hAnsi="宋体" w:eastAsia="仿宋_GB2312" w:cs="宋体"/>
          <w:bCs/>
          <w:kern w:val="0"/>
          <w:sz w:val="32"/>
          <w:szCs w:val="32"/>
        </w:rPr>
        <w:t>7年的1200万元减少300万元，降低25</w:t>
      </w:r>
      <w:r>
        <w:rPr>
          <w:rFonts w:ascii="仿宋_GB2312" w:hAnsi="宋体" w:eastAsia="仿宋_GB2312" w:cs="宋体"/>
          <w:bCs/>
          <w:kern w:val="0"/>
          <w:sz w:val="32"/>
          <w:szCs w:val="32"/>
        </w:rPr>
        <w:t>%</w:t>
      </w:r>
      <w:r>
        <w:rPr>
          <w:rFonts w:hint="eastAsia" w:ascii="仿宋_GB2312" w:hAnsi="宋体" w:eastAsia="仿宋_GB2312" w:cs="宋体"/>
          <w:bCs/>
          <w:kern w:val="0"/>
          <w:sz w:val="32"/>
          <w:szCs w:val="32"/>
        </w:rPr>
        <w:t>；公务接待费支出</w:t>
      </w:r>
      <w:r>
        <w:rPr>
          <w:rFonts w:ascii="仿宋_GB2312" w:hAnsi="宋体" w:eastAsia="仿宋_GB2312" w:cs="宋体"/>
          <w:bCs/>
          <w:kern w:val="0"/>
          <w:sz w:val="32"/>
          <w:szCs w:val="32"/>
        </w:rPr>
        <w:t>17</w:t>
      </w:r>
      <w:r>
        <w:rPr>
          <w:rFonts w:hint="eastAsia" w:ascii="仿宋_GB2312" w:hAnsi="宋体" w:eastAsia="仿宋_GB2312" w:cs="宋体"/>
          <w:bCs/>
          <w:kern w:val="0"/>
          <w:sz w:val="32"/>
          <w:szCs w:val="32"/>
        </w:rPr>
        <w:t>67万元</w:t>
      </w:r>
      <w:r>
        <w:rPr>
          <w:rFonts w:ascii="仿宋_GB2312" w:hAnsi="宋体" w:eastAsia="仿宋_GB2312" w:cs="宋体"/>
          <w:bCs/>
          <w:kern w:val="0"/>
          <w:sz w:val="32"/>
          <w:szCs w:val="32"/>
        </w:rPr>
        <w:t>,</w:t>
      </w:r>
      <w:r>
        <w:rPr>
          <w:rFonts w:hint="eastAsia" w:ascii="仿宋_GB2312" w:hAnsi="宋体" w:eastAsia="仿宋_GB2312" w:cs="宋体"/>
          <w:bCs/>
          <w:kern w:val="0"/>
          <w:sz w:val="32"/>
          <w:szCs w:val="32"/>
        </w:rPr>
        <w:t>比</w:t>
      </w:r>
      <w:r>
        <w:rPr>
          <w:rFonts w:ascii="仿宋_GB2312" w:hAnsi="宋体" w:eastAsia="仿宋_GB2312" w:cs="宋体"/>
          <w:bCs/>
          <w:kern w:val="0"/>
          <w:sz w:val="32"/>
          <w:szCs w:val="32"/>
        </w:rPr>
        <w:t>201</w:t>
      </w:r>
      <w:r>
        <w:rPr>
          <w:rFonts w:hint="eastAsia" w:ascii="仿宋_GB2312" w:hAnsi="宋体" w:eastAsia="仿宋_GB2312" w:cs="宋体"/>
          <w:bCs/>
          <w:kern w:val="0"/>
          <w:sz w:val="32"/>
          <w:szCs w:val="32"/>
        </w:rPr>
        <w:t>7年的2100万元减少333万元</w:t>
      </w:r>
      <w:r>
        <w:rPr>
          <w:rFonts w:ascii="仿宋_GB2312" w:hAnsi="宋体" w:eastAsia="仿宋_GB2312" w:cs="宋体"/>
          <w:bCs/>
          <w:kern w:val="0"/>
          <w:sz w:val="32"/>
          <w:szCs w:val="32"/>
        </w:rPr>
        <w:t>,</w:t>
      </w:r>
      <w:r>
        <w:rPr>
          <w:rFonts w:hint="eastAsia" w:ascii="仿宋_GB2312" w:hAnsi="宋体" w:eastAsia="仿宋_GB2312" w:cs="宋体"/>
          <w:bCs/>
          <w:kern w:val="0"/>
          <w:sz w:val="32"/>
          <w:szCs w:val="32"/>
        </w:rPr>
        <w:t>降低15.86</w:t>
      </w:r>
      <w:r>
        <w:rPr>
          <w:rFonts w:ascii="仿宋_GB2312" w:hAnsi="宋体" w:eastAsia="仿宋_GB2312" w:cs="宋体"/>
          <w:bCs/>
          <w:kern w:val="0"/>
          <w:sz w:val="32"/>
          <w:szCs w:val="32"/>
        </w:rPr>
        <w:t>%</w:t>
      </w:r>
      <w:r>
        <w:rPr>
          <w:rFonts w:hint="eastAsia" w:ascii="仿宋_GB2312" w:hAnsi="宋体" w:eastAsia="仿宋_GB2312" w:cs="宋体"/>
          <w:bCs/>
          <w:kern w:val="0"/>
          <w:sz w:val="32"/>
          <w:szCs w:val="32"/>
          <w:lang w:eastAsia="zh-CN"/>
        </w:rPr>
        <w:t>。</w:t>
      </w: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宁远县2018年转移支付执行情况说明</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2018年宁远县转移支付收入为319459万元，其中，返还性收入8523万元，一般性转移支付收入243428万元，专项转移支付67508万元。具体情况如下：</w:t>
      </w:r>
    </w:p>
    <w:p>
      <w:pPr>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bCs/>
          <w:sz w:val="32"/>
          <w:szCs w:val="32"/>
        </w:rPr>
      </w:pPr>
      <w:r>
        <w:rPr>
          <w:rFonts w:hint="eastAsia" w:ascii="仿宋_GB2312" w:eastAsia="仿宋_GB2312"/>
          <w:b/>
          <w:bCs/>
          <w:sz w:val="32"/>
          <w:szCs w:val="32"/>
        </w:rPr>
        <w:t>1、返还性收入</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2018年宁远县所得税基数返还收入591万元，成品油税费改革税收返还收入1766万元，增值税税收返还收入2313万元。消费税税收返还收入9万元，增值税五五分享税收返还收入3271万元，其他税收返还收入573万元。</w:t>
      </w:r>
    </w:p>
    <w:p>
      <w:pPr>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bCs/>
          <w:sz w:val="32"/>
          <w:szCs w:val="32"/>
        </w:rPr>
      </w:pPr>
      <w:r>
        <w:rPr>
          <w:rFonts w:hint="eastAsia" w:ascii="仿宋_GB2312" w:eastAsia="仿宋_GB2312"/>
          <w:b/>
          <w:bCs/>
          <w:sz w:val="32"/>
          <w:szCs w:val="32"/>
        </w:rPr>
        <w:t>2、一般性支付收入</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体制补助收入600万元，均衡性转移支付收入57855万元，县级基本财力保障机制奖补资金收入19270万元，结算补助收入4222万元，企业事业单位划转补助收入93万元，基层公检法司转移支付收入1078万元，城乡义务教育转移支付收入30767万元，基本养老金转移支付收入24532万元，城乡居民医疗保险转移支付收入31969万元，农村综合改革转移支付收入4285万元，产粮(油)大县奖励资金收入1736万元，重点生态功能区转移支付收入13100万元，固定数额补助收入19314万元，革命老区转移支付收入200万元，贫困地区转移支付收入8310万元，其他一般性转移支付26097万元。</w:t>
      </w:r>
    </w:p>
    <w:p>
      <w:pPr>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bCs/>
          <w:sz w:val="32"/>
          <w:szCs w:val="32"/>
        </w:rPr>
      </w:pPr>
      <w:r>
        <w:rPr>
          <w:rFonts w:hint="eastAsia" w:ascii="仿宋_GB2312" w:eastAsia="仿宋_GB2312"/>
          <w:b/>
          <w:bCs/>
          <w:sz w:val="32"/>
          <w:szCs w:val="32"/>
        </w:rPr>
        <w:t>3、专项转移支付收入</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一般公共服务719万元，国防200万元，公共安全316万元，教育4923万元，科学技术528万元，文化体育与传媒1400万元，社会保障和就业8297万元，医疗卫生与计划生育7674万元，节能环保4070万元，城乡社区585万元，农林水26606万元，交通运输887万元，资源勘探信息等763万元，商业服务业等358万元，金融53万元，国土海洋气象等2413万元，住房保障7540万元，粮油物资储备136万元，其他40万元。</w:t>
      </w:r>
    </w:p>
    <w:p>
      <w:pPr>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bCs/>
          <w:sz w:val="32"/>
          <w:szCs w:val="32"/>
        </w:rPr>
      </w:pPr>
      <w:r>
        <w:rPr>
          <w:rFonts w:hint="eastAsia" w:ascii="仿宋_GB2312" w:eastAsia="仿宋_GB2312"/>
          <w:b/>
          <w:bCs/>
          <w:sz w:val="32"/>
          <w:szCs w:val="32"/>
        </w:rPr>
        <w:t>2018年上级转移支付支出情况：</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1、上解上级支出4167万元。其中：专项上解支出4167万元。</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2、一般性转移支付243428万元。主要用于我县“保工资、保民生、保运转”等基本支出。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eastAsia="仿宋_GB2312"/>
          <w:sz w:val="32"/>
          <w:szCs w:val="32"/>
        </w:rPr>
        <w:t>3、专项转移支付67508万元。主要用于以下支出：一般公共服务支出719万元，国防支出200万元，公共安全支出316万元，教育支出4923万元，科学技术支出528万元，文化体育与传媒支出1400万元，社会保障和就业支出8297万元，医疗卫生与计划生育支出7674万元，节能环保支出4070万元，城乡社区支出585万元，农林水支出26606万元，交通运输支出887万元，资源勘探信息等支出763万元，商业服务业等支出358万元，金融支出53万元，国土海洋气象等支出2413万元，住房保障支出7540万元，粮油物资储备支出136万元，其他支出40万元。</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2018年关于举借债务情况说明</w:t>
      </w:r>
    </w:p>
    <w:p>
      <w:pPr>
        <w:pageBreakBefore w:val="0"/>
        <w:widowControl w:val="0"/>
        <w:kinsoku/>
        <w:wordWrap/>
        <w:overflowPunct/>
        <w:topLinePunct w:val="0"/>
        <w:autoSpaceDE/>
        <w:autoSpaceDN/>
        <w:bidi w:val="0"/>
        <w:adjustRightInd/>
        <w:snapToGrid/>
        <w:spacing w:line="560" w:lineRule="exact"/>
        <w:jc w:val="both"/>
        <w:textAlignment w:val="auto"/>
        <w:rPr>
          <w:rFonts w:hint="eastAsia"/>
          <w:sz w:val="32"/>
          <w:szCs w:val="32"/>
        </w:rPr>
      </w:pP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按照预算法和《国务院关于加强地方政府性债务管理的意见》（国发</w:t>
      </w:r>
      <w:r>
        <w:rPr>
          <w:rFonts w:hint="eastAsia" w:ascii="仿宋_GB2312" w:hAnsi="仿宋_GB2312" w:eastAsia="仿宋_GB2312" w:cs="仿宋_GB2312"/>
          <w:color w:val="000000"/>
          <w:sz w:val="32"/>
          <w:szCs w:val="32"/>
          <w:shd w:val="clear" w:color="auto" w:fill="FFFFFF"/>
        </w:rPr>
        <w:t>〔2014〕43号</w:t>
      </w:r>
      <w:r>
        <w:rPr>
          <w:rFonts w:hint="eastAsia" w:ascii="仿宋_GB2312" w:hAnsi="仿宋_GB2312" w:eastAsia="仿宋_GB2312" w:cs="仿宋_GB2312"/>
          <w:sz w:val="32"/>
          <w:szCs w:val="32"/>
        </w:rPr>
        <w:t>）有关规定，自2015年起，地方政府债务余额实行限额管理。省财政厅下达我县2018年地方政府债务限额为24.63亿元，其中，一般债务24.03亿元，专项债务0.6亿元。</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截至2018年末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我县纳入</w:t>
      </w:r>
      <w:r>
        <w:rPr>
          <w:rFonts w:hint="eastAsia" w:ascii="仿宋_GB2312" w:hAnsi="仿宋_GB2312" w:eastAsia="仿宋_GB2312" w:cs="仿宋_GB2312"/>
          <w:sz w:val="32"/>
          <w:szCs w:val="32"/>
          <w:lang w:eastAsia="zh-CN"/>
        </w:rPr>
        <w:t>地方政府性债务管理系统的</w:t>
      </w:r>
      <w:r>
        <w:rPr>
          <w:rFonts w:hint="eastAsia" w:ascii="仿宋_GB2312" w:hAnsi="仿宋_GB2312" w:eastAsia="仿宋_GB2312" w:cs="仿宋_GB2312"/>
          <w:sz w:val="32"/>
          <w:szCs w:val="32"/>
        </w:rPr>
        <w:t xml:space="preserve">政府债务余额为24.42亿元，其中，一般债务余额23.84亿元，专项债务余额0.58亿元。 </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2018年新增债券3.71亿元，主要用于土地储备</w:t>
      </w:r>
      <w:r>
        <w:rPr>
          <w:rFonts w:hint="eastAsia" w:ascii="仿宋_GB2312" w:hAnsi="仿宋_GB2312" w:eastAsia="仿宋_GB2312" w:cs="仿宋_GB2312"/>
          <w:sz w:val="32"/>
          <w:szCs w:val="32"/>
          <w:lang w:eastAsia="zh-CN"/>
        </w:rPr>
        <w:t>5800万元</w:t>
      </w:r>
      <w:r>
        <w:rPr>
          <w:rFonts w:hint="eastAsia" w:ascii="仿宋_GB2312" w:hAnsi="仿宋_GB2312" w:eastAsia="仿宋_GB2312" w:cs="仿宋_GB2312"/>
          <w:sz w:val="32"/>
          <w:szCs w:val="32"/>
        </w:rPr>
        <w:t>、易地扶贫搬迁</w:t>
      </w:r>
      <w:r>
        <w:rPr>
          <w:rFonts w:hint="eastAsia" w:ascii="仿宋_GB2312" w:hAnsi="仿宋_GB2312" w:eastAsia="仿宋_GB2312" w:cs="仿宋_GB2312"/>
          <w:sz w:val="32"/>
          <w:szCs w:val="32"/>
          <w:lang w:eastAsia="zh-CN"/>
        </w:rPr>
        <w:t>19663万元</w:t>
      </w:r>
      <w:r>
        <w:rPr>
          <w:rFonts w:hint="eastAsia" w:ascii="仿宋_GB2312" w:hAnsi="仿宋_GB2312" w:eastAsia="仿宋_GB2312" w:cs="仿宋_GB2312"/>
          <w:sz w:val="32"/>
          <w:szCs w:val="32"/>
        </w:rPr>
        <w:t>、通组公路</w:t>
      </w:r>
      <w:r>
        <w:rPr>
          <w:rFonts w:hint="eastAsia" w:ascii="仿宋_GB2312" w:hAnsi="仿宋_GB2312" w:eastAsia="仿宋_GB2312" w:cs="仿宋_GB2312"/>
          <w:sz w:val="32"/>
          <w:szCs w:val="32"/>
          <w:lang w:eastAsia="zh-CN"/>
        </w:rPr>
        <w:t>4500万元</w:t>
      </w:r>
      <w:r>
        <w:rPr>
          <w:rFonts w:hint="eastAsia" w:ascii="仿宋_GB2312" w:hAnsi="仿宋_GB2312" w:eastAsia="仿宋_GB2312" w:cs="仿宋_GB2312"/>
          <w:sz w:val="32"/>
          <w:szCs w:val="32"/>
        </w:rPr>
        <w:t>、人居环境</w:t>
      </w:r>
      <w:r>
        <w:rPr>
          <w:rFonts w:hint="eastAsia" w:ascii="仿宋_GB2312" w:hAnsi="仿宋_GB2312" w:eastAsia="仿宋_GB2312" w:cs="仿宋_GB2312"/>
          <w:sz w:val="32"/>
          <w:szCs w:val="32"/>
          <w:lang w:eastAsia="zh-CN"/>
        </w:rPr>
        <w:t>2437万元</w:t>
      </w:r>
      <w:r>
        <w:rPr>
          <w:rFonts w:hint="eastAsia" w:ascii="仿宋_GB2312" w:hAnsi="仿宋_GB2312" w:eastAsia="仿宋_GB2312" w:cs="仿宋_GB2312"/>
          <w:sz w:val="32"/>
          <w:szCs w:val="32"/>
        </w:rPr>
        <w:t>、大班额化解</w:t>
      </w:r>
      <w:r>
        <w:rPr>
          <w:rFonts w:hint="eastAsia" w:ascii="仿宋_GB2312" w:hAnsi="仿宋_GB2312" w:eastAsia="仿宋_GB2312" w:cs="仿宋_GB2312"/>
          <w:sz w:val="32"/>
          <w:szCs w:val="32"/>
          <w:lang w:eastAsia="zh-CN"/>
        </w:rPr>
        <w:t>3300万元、外债限额1400万元</w:t>
      </w:r>
      <w:r>
        <w:rPr>
          <w:rFonts w:hint="eastAsia" w:ascii="仿宋_GB2312" w:hAnsi="仿宋_GB2312" w:eastAsia="仿宋_GB2312" w:cs="仿宋_GB2312"/>
          <w:sz w:val="32"/>
          <w:szCs w:val="32"/>
        </w:rPr>
        <w:t>等公益性资本支出。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sz w:val="32"/>
          <w:szCs w:val="32"/>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color w:val="auto"/>
          <w:sz w:val="32"/>
          <w:szCs w:val="32"/>
        </w:rPr>
        <w:t>2018年我县地方政府债务还本付息21684万元，其中一般债务本金14737万元，一般债务利息6946万元。专项债务本金0万元，专项债务利息0万元，基金利息1万元。</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预算绩效管理工作开展情况说明</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2018年全县</w:t>
      </w:r>
      <w:r>
        <w:rPr>
          <w:rFonts w:hint="eastAsia" w:ascii="仿宋_GB2312" w:hAnsi="仿宋_GB2312" w:eastAsia="仿宋_GB2312" w:cs="仿宋_GB2312"/>
          <w:sz w:val="32"/>
          <w:szCs w:val="32"/>
          <w:lang w:val="en-US" w:eastAsia="zh-CN"/>
        </w:rPr>
        <w:t>109</w:t>
      </w:r>
      <w:r>
        <w:rPr>
          <w:rFonts w:hint="eastAsia" w:ascii="仿宋_GB2312" w:hAnsi="仿宋_GB2312" w:eastAsia="仿宋_GB2312" w:cs="仿宋_GB2312"/>
          <w:sz w:val="32"/>
          <w:szCs w:val="32"/>
        </w:rPr>
        <w:t>个部门预算单位的整体支出和县本级项目支出全部纳入绩效目标申报范围，要求单位报送整体支出和县本级项目支出 绩效目标申报表，全县共整体支出和县本级项目支出申报金额达37.86亿元，绩效目标申报实现了全覆盖。对全县1</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rPr>
        <w:t>个部门预算单位2017年的整体支出和县本级项目支出开展绩效自评工作，要求1</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rPr>
        <w:t>个单位全部报送2017年整体支出绩效自评报告和县本级支出自评报告，自评金额达46亿元。对2018年全部1</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rPr>
        <w:t>个部门预算单位的整体支出和重点项目支出绩效运行情况进行跟踪监控，并要求1</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rPr>
        <w:t>个部门预算单位2018年度报送2018年1-10月绩效运行监控报告，监控金额达37.86亿元。对2017年重点民生项目支出开展重点绩效评价涉评金额3.2亿元，重点绩效评价结果已向县政府报告，并已在政府门户网站上公开。 以上“绩效目标申报、绩效运行监控、绩效自评”等日常的预算绩效管理工作已纳入政府绩效考核体系，作为政府对部门年终绩效考核的重要内容。2018年12家单位财政重点绩效评价结果与2019年预算安排挂钩。评价结果为优的，2019年预算安排予以优先保障，评价结果为差的，预以调减预算。2019年为配合财政部加强扶贫动态监控的要求，建立了扶贫资金动态监控系统，圆满完成了财政部下达的“”扶贫资金分配进度和绩效目填报审核两个100%”的工作任务。“预算绩效目标申报、绩效运行监控、绩效评价、绩效评价结果应用”全过程预算管理，2018年现实了真正意义的全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92D31"/>
    <w:rsid w:val="0A4F343A"/>
    <w:rsid w:val="160C692C"/>
    <w:rsid w:val="223416E4"/>
    <w:rsid w:val="22EC08B5"/>
    <w:rsid w:val="2D2A4042"/>
    <w:rsid w:val="400B5A94"/>
    <w:rsid w:val="45692D31"/>
    <w:rsid w:val="688007AC"/>
    <w:rsid w:val="6C194BF0"/>
    <w:rsid w:val="716B3DA3"/>
    <w:rsid w:val="72F77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2021-06-04T08:12:00Z</dcterms:created>
  <dc:creator>暖男i</dc:creator>
  <cp:lastModifiedBy>哇嘎嘎</cp:lastModifiedBy>
  <dcterms:modified xsi:type="dcterms:W3CDTF">2021-06-05T09:22:39Z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06B3F986880946729085D58BA40A0268</vt:lpwstr>
  </property>
</Properties>
</file>