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line="348" w:lineRule="auto"/>
        <w:jc w:val="center"/>
        <w:rPr>
          <w:rFonts w:hint="eastAsia"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6"/>
          <w:szCs w:val="46"/>
        </w:rPr>
        <w:t>宁远县项目</w:t>
      </w:r>
      <w:r>
        <w:rPr>
          <w:rFonts w:hint="eastAsia" w:eastAsia="方正小标宋简体"/>
          <w:bCs/>
          <w:sz w:val="44"/>
          <w:szCs w:val="44"/>
        </w:rPr>
        <w:t>支出绩效评价自评报告</w:t>
      </w:r>
    </w:p>
    <w:p>
      <w:pPr>
        <w:rPr>
          <w:rFonts w:hint="eastAsia" w:eastAsia="仿宋_GB2312"/>
          <w:b/>
          <w:sz w:val="32"/>
        </w:rPr>
      </w:pPr>
    </w:p>
    <w:p>
      <w:pPr>
        <w:rPr>
          <w:rFonts w:hint="eastAsia"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评价类型：项目实施过程评价□   项目完成结果评价■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>202</w:t>
      </w:r>
      <w:r>
        <w:rPr>
          <w:rFonts w:hint="eastAsia" w:eastAsia="仿宋_GB2312"/>
          <w:sz w:val="32"/>
          <w:u w:val="single"/>
          <w:lang w:val="en-US" w:eastAsia="zh-CN"/>
        </w:rPr>
        <w:t>3</w:t>
      </w:r>
      <w:r>
        <w:rPr>
          <w:rFonts w:hint="eastAsia" w:eastAsia="仿宋_GB2312"/>
          <w:sz w:val="32"/>
          <w:u w:val="single"/>
        </w:rPr>
        <w:t>年</w:t>
      </w:r>
      <w:r>
        <w:rPr>
          <w:rFonts w:hint="eastAsia" w:eastAsia="仿宋_GB2312"/>
          <w:sz w:val="32"/>
          <w:u w:val="single"/>
          <w:lang w:val="en-US" w:eastAsia="zh-CN"/>
        </w:rPr>
        <w:t>国安办</w:t>
      </w:r>
      <w:r>
        <w:rPr>
          <w:rFonts w:hint="eastAsia" w:eastAsia="仿宋_GB2312"/>
          <w:sz w:val="32"/>
          <w:u w:val="single"/>
        </w:rPr>
        <w:t xml:space="preserve">工作经费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中国共产党宁远县委员会办公室                                     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宁远县财政局行政政法股                                     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县委办绩效自评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县委办评价组   </w:t>
      </w:r>
    </w:p>
    <w:p>
      <w:pPr>
        <w:spacing w:before="156" w:line="760" w:lineRule="exact"/>
        <w:ind w:firstLine="420" w:firstLineChars="150"/>
        <w:rPr>
          <w:rFonts w:hint="eastAsia" w:eastAsia="仿宋_GB2312"/>
          <w:sz w:val="28"/>
          <w:szCs w:val="28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720"/>
        <w:gridCol w:w="1800"/>
        <w:gridCol w:w="22"/>
        <w:gridCol w:w="698"/>
        <w:gridCol w:w="1347"/>
        <w:gridCol w:w="297"/>
        <w:gridCol w:w="720"/>
        <w:gridCol w:w="1620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欧阳涛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17700276688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无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425600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0" w:type="dxa"/>
            <w:gridSpan w:val="9"/>
            <w:noWrap w:val="0"/>
            <w:vAlign w:val="center"/>
          </w:tcPr>
          <w:p>
            <w:pPr>
              <w:ind w:firstLine="1190" w:firstLineChars="496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>年     1  月起至      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 xml:space="preserve">    年     12  月止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95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二、项目支出明细情况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支出内容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实际支出数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会计凭证号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宣传、印刷资料费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6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差旅费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其他商品服务支出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</w:rPr>
              <w:t>支出合计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909"/>
        <w:gridCol w:w="1822"/>
        <w:gridCol w:w="1260"/>
        <w:gridCol w:w="1082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582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三、项目绩效自评情况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0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 期 目 标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3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/>
        </w:tc>
        <w:tc>
          <w:tcPr>
            <w:tcW w:w="50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贯彻县委重要工作部署，</w:t>
            </w:r>
            <w:r>
              <w:rPr>
                <w:rFonts w:hint="eastAsia" w:ascii="仿宋_GB2312" w:hAnsi="Calibri" w:eastAsia="仿宋_GB2312"/>
                <w:sz w:val="24"/>
                <w:lang w:val="en-US" w:eastAsia="zh-CN"/>
              </w:rPr>
              <w:t>开展</w:t>
            </w:r>
            <w:r>
              <w:rPr>
                <w:rFonts w:hint="eastAsia" w:ascii="仿宋_GB2312" w:hAnsi="Calibri" w:eastAsia="仿宋_GB2312"/>
                <w:sz w:val="24"/>
              </w:rPr>
              <w:t>国家安全相关知识的宣传培训</w:t>
            </w:r>
            <w:r>
              <w:rPr>
                <w:rFonts w:hint="eastAsia" w:ascii="仿宋_GB2312" w:hAnsi="Calibri" w:eastAsia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hAnsi="Calibri" w:eastAsia="仿宋_GB2312"/>
                <w:sz w:val="24"/>
                <w:lang w:val="en-US" w:eastAsia="zh-CN"/>
              </w:rPr>
              <w:t>维持</w:t>
            </w:r>
            <w:r>
              <w:rPr>
                <w:rFonts w:hint="eastAsia" w:ascii="仿宋_GB2312" w:hAnsi="Calibri" w:eastAsia="仿宋_GB2312"/>
                <w:sz w:val="24"/>
              </w:rPr>
              <w:t>国安办的日常</w:t>
            </w:r>
            <w:r>
              <w:rPr>
                <w:rFonts w:hint="eastAsia" w:ascii="仿宋_GB2312" w:hAnsi="Calibri" w:eastAsia="仿宋_GB2312"/>
                <w:sz w:val="24"/>
                <w:lang w:val="en-US" w:eastAsia="zh-CN"/>
              </w:rPr>
              <w:t>事务性</w:t>
            </w:r>
            <w:r>
              <w:rPr>
                <w:rFonts w:hint="eastAsia" w:ascii="仿宋_GB2312" w:hAnsi="Calibri" w:eastAsia="仿宋_GB2312"/>
                <w:sz w:val="24"/>
              </w:rPr>
              <w:t>工作</w:t>
            </w:r>
            <w:r>
              <w:rPr>
                <w:rFonts w:hint="eastAsia" w:ascii="仿宋_GB2312" w:hAnsi="Calibri" w:eastAsia="仿宋_GB2312"/>
                <w:sz w:val="24"/>
                <w:lang w:eastAsia="zh-CN"/>
              </w:rPr>
              <w:t>。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8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国安公众宣传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</w:t>
            </w:r>
            <w:r>
              <w:rPr>
                <w:rFonts w:hint="eastAsia" w:eastAsia="仿宋_GB2312"/>
                <w:sz w:val="24"/>
                <w:lang w:val="en-US" w:eastAsia="zh-CN"/>
              </w:rPr>
              <w:t>0</w:t>
            </w:r>
            <w:r>
              <w:rPr>
                <w:rFonts w:hint="eastAsia" w:eastAsia="仿宋_GB2312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sz w:val="15"/>
                <w:szCs w:val="15"/>
                <w:lang w:eastAsia="zh-CN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公众国家安全意识</w:t>
            </w: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明显提高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明显提高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当年完成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2023年底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预算安排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节约财政资金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促进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公众国家安全意识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提高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有效</w:t>
            </w:r>
            <w:r>
              <w:rPr>
                <w:rFonts w:hint="eastAsia" w:eastAsia="仿宋_GB2312"/>
                <w:sz w:val="24"/>
              </w:rPr>
              <w:t>促进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791"/>
        <w:gridCol w:w="118"/>
        <w:gridCol w:w="1822"/>
        <w:gridCol w:w="392"/>
        <w:gridCol w:w="868"/>
        <w:gridCol w:w="1082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/>
        </w:tc>
        <w:tc>
          <w:tcPr>
            <w:tcW w:w="909" w:type="dxa"/>
            <w:gridSpan w:val="2"/>
            <w:vMerge w:val="restart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不适用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18"/>
                <w:szCs w:val="18"/>
                <w:lang w:val="en-US" w:eastAsia="zh-CN"/>
              </w:rPr>
              <w:t>受</w:t>
            </w:r>
            <w:r>
              <w:rPr>
                <w:rFonts w:hint="eastAsia" w:eastAsia="仿宋_GB2312"/>
                <w:sz w:val="18"/>
                <w:szCs w:val="18"/>
              </w:rPr>
              <w:t>众满意度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≧95%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99</w:t>
            </w:r>
            <w:r>
              <w:rPr>
                <w:rFonts w:hint="eastAsia" w:eastAsia="仿宋_GB2312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2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2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四、评价人员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default" w:asci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欧珍爱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县委办副主任、县委台办主任、四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级调研员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欧阳涛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default" w:asci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行政事务室主任、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三级主任科员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肖丹丹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人事室主任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8"/>
            <w:noWrap w:val="0"/>
            <w:vAlign w:val="center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财政部门归口业务股室意见：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财政部门归口业务股室负责人（签章）：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default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刘日红</w:t>
      </w:r>
      <w:r>
        <w:rPr>
          <w:rFonts w:hint="eastAsia" w:eastAsia="仿宋_GB2312" w:cs="仿宋_GB2312"/>
          <w:bCs/>
          <w:sz w:val="28"/>
          <w:szCs w:val="28"/>
        </w:rPr>
        <w:t xml:space="preserve">               联系电话：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15307467008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b/>
          <w:bCs/>
          <w:sz w:val="28"/>
          <w:szCs w:val="28"/>
        </w:rPr>
        <w:t>五、评价报告综述（文字部分）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（一）项目基本概况</w:t>
      </w:r>
    </w:p>
    <w:p>
      <w:pPr>
        <w:spacing w:line="560" w:lineRule="exact"/>
        <w:ind w:firstLine="600" w:firstLineChars="200"/>
        <w:rPr>
          <w:rFonts w:hint="eastAsia" w:ascii="仿宋_GB2312" w:hAnsi="Calibri" w:eastAsia="仿宋_GB2312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贯彻县委重要工作部署，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开展</w:t>
      </w:r>
      <w:r>
        <w:rPr>
          <w:rFonts w:hint="eastAsia" w:ascii="仿宋" w:hAnsi="仿宋" w:eastAsia="仿宋" w:cs="仿宋"/>
          <w:sz w:val="30"/>
          <w:szCs w:val="30"/>
        </w:rPr>
        <w:t>国家安全相关知识的宣传培训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维持</w:t>
      </w:r>
      <w:r>
        <w:rPr>
          <w:rFonts w:hint="eastAsia" w:ascii="仿宋" w:hAnsi="仿宋" w:eastAsia="仿宋" w:cs="仿宋"/>
          <w:sz w:val="30"/>
          <w:szCs w:val="30"/>
        </w:rPr>
        <w:t>国安办的日常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事务性</w:t>
      </w:r>
      <w:r>
        <w:rPr>
          <w:rFonts w:hint="eastAsia" w:ascii="仿宋" w:hAnsi="仿宋" w:eastAsia="仿宋" w:cs="仿宋"/>
          <w:sz w:val="30"/>
          <w:szCs w:val="30"/>
        </w:rPr>
        <w:t>工作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（二）项目资金使用及管理情况</w:t>
      </w:r>
    </w:p>
    <w:p>
      <w:pPr>
        <w:spacing w:line="560" w:lineRule="exact"/>
        <w:ind w:firstLine="600" w:firstLineChars="200"/>
        <w:rPr>
          <w:rFonts w:hint="eastAsia" w:ascii="仿宋" w:hAnsi="仿宋" w:eastAsia="仿宋_GB2312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专款专用，全部用于202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年贯彻县委重要工作部署，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开展</w:t>
      </w:r>
      <w:r>
        <w:rPr>
          <w:rFonts w:hint="eastAsia" w:ascii="仿宋" w:hAnsi="仿宋" w:eastAsia="仿宋" w:cs="仿宋"/>
          <w:sz w:val="30"/>
          <w:szCs w:val="30"/>
        </w:rPr>
        <w:t>国家安全相关知识的宣传培训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维持</w:t>
      </w:r>
      <w:r>
        <w:rPr>
          <w:rFonts w:hint="eastAsia" w:ascii="仿宋" w:hAnsi="仿宋" w:eastAsia="仿宋" w:cs="仿宋"/>
          <w:sz w:val="30"/>
          <w:szCs w:val="30"/>
        </w:rPr>
        <w:t>国安办的日常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事务性</w:t>
      </w:r>
      <w:r>
        <w:rPr>
          <w:rFonts w:hint="eastAsia" w:ascii="仿宋" w:hAnsi="仿宋" w:eastAsia="仿宋" w:cs="仿宋"/>
          <w:sz w:val="30"/>
          <w:szCs w:val="30"/>
        </w:rPr>
        <w:t>工作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（三）项目组织实施情况</w:t>
      </w:r>
    </w:p>
    <w:p>
      <w:pPr>
        <w:ind w:left="420" w:leftChars="200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加强项目管理，确保全部用于202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</w:rPr>
        <w:t>专款专用，全部用于202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年贯彻县委重要工作部署，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开展</w:t>
      </w:r>
      <w:r>
        <w:rPr>
          <w:rFonts w:hint="eastAsia" w:ascii="仿宋" w:hAnsi="仿宋" w:eastAsia="仿宋" w:cs="仿宋"/>
          <w:sz w:val="30"/>
          <w:szCs w:val="30"/>
        </w:rPr>
        <w:t>国家安全相关知识的宣传培训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维持</w:t>
      </w:r>
      <w:r>
        <w:rPr>
          <w:rFonts w:hint="eastAsia" w:ascii="仿宋" w:hAnsi="仿宋" w:eastAsia="仿宋" w:cs="仿宋"/>
          <w:sz w:val="30"/>
          <w:szCs w:val="30"/>
        </w:rPr>
        <w:t>国安办的日常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事务性</w:t>
      </w:r>
      <w:r>
        <w:rPr>
          <w:rFonts w:hint="eastAsia" w:ascii="仿宋" w:hAnsi="仿宋" w:eastAsia="仿宋" w:cs="仿宋"/>
          <w:sz w:val="30"/>
          <w:szCs w:val="30"/>
        </w:rPr>
        <w:t>工作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ind w:left="420" w:leftChars="200" w:firstLine="300" w:firstLineChars="1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（四）综合评价情况及评价结论</w:t>
      </w:r>
    </w:p>
    <w:p>
      <w:pPr>
        <w:ind w:left="420" w:leftChars="200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用最小的财政资金圆满完成了202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</w:rPr>
        <w:t>专款专用，全部用于202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年贯彻县委重要工作部署，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开展</w:t>
      </w:r>
      <w:r>
        <w:rPr>
          <w:rFonts w:hint="eastAsia" w:ascii="仿宋" w:hAnsi="仿宋" w:eastAsia="仿宋" w:cs="仿宋"/>
          <w:sz w:val="30"/>
          <w:szCs w:val="30"/>
        </w:rPr>
        <w:t>国家安全相关知识的宣传培训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维持</w:t>
      </w:r>
      <w:r>
        <w:rPr>
          <w:rFonts w:hint="eastAsia" w:ascii="仿宋" w:hAnsi="仿宋" w:eastAsia="仿宋" w:cs="仿宋"/>
          <w:sz w:val="30"/>
          <w:szCs w:val="30"/>
        </w:rPr>
        <w:t>国安办的日常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事务性</w:t>
      </w:r>
      <w:r>
        <w:rPr>
          <w:rFonts w:hint="eastAsia" w:ascii="仿宋" w:hAnsi="仿宋" w:eastAsia="仿宋" w:cs="仿宋"/>
          <w:sz w:val="30"/>
          <w:szCs w:val="30"/>
        </w:rPr>
        <w:t>工作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（五）项目主要绩效情况分析</w:t>
      </w:r>
    </w:p>
    <w:p>
      <w:pPr>
        <w:ind w:left="420" w:leftChars="200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按照年初预算</w:t>
      </w:r>
      <w:r>
        <w:rPr>
          <w:rFonts w:hint="eastAsia" w:ascii="仿宋" w:hAnsi="仿宋" w:eastAsia="仿宋"/>
          <w:sz w:val="30"/>
          <w:szCs w:val="30"/>
        </w:rPr>
        <w:t>用最小的财政资金圆满完成了202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两次国家安全知识公众宣传工作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（六）主要经验及做法、存在问题和建议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成立工作专门班子，搞好宣传教育。 加强项目管理，确保专项资金全部用于贯彻县委重要工作部署，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开展</w:t>
      </w:r>
      <w:r>
        <w:rPr>
          <w:rFonts w:hint="eastAsia" w:ascii="仿宋" w:hAnsi="仿宋" w:eastAsia="仿宋" w:cs="仿宋"/>
          <w:sz w:val="30"/>
          <w:szCs w:val="30"/>
        </w:rPr>
        <w:t>国家安全相关知识的宣传培训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维持</w:t>
      </w:r>
      <w:r>
        <w:rPr>
          <w:rFonts w:hint="eastAsia" w:ascii="仿宋" w:hAnsi="仿宋" w:eastAsia="仿宋" w:cs="仿宋"/>
          <w:sz w:val="30"/>
          <w:szCs w:val="30"/>
        </w:rPr>
        <w:t>国安办的日常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事务性</w:t>
      </w:r>
      <w:r>
        <w:rPr>
          <w:rFonts w:hint="eastAsia" w:ascii="仿宋" w:hAnsi="仿宋" w:eastAsia="仿宋" w:cs="仿宋"/>
          <w:sz w:val="30"/>
          <w:szCs w:val="30"/>
        </w:rPr>
        <w:t>工作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（七）附件</w:t>
      </w:r>
      <w:r>
        <w:rPr>
          <w:rFonts w:hint="eastAsia" w:eastAsia="仿宋_GB2312"/>
          <w:sz w:val="30"/>
          <w:szCs w:val="30"/>
          <w:lang w:val="en-US" w:eastAsia="zh-CN"/>
        </w:rPr>
        <w:t xml:space="preserve"> </w:t>
      </w:r>
      <w:r>
        <w:rPr>
          <w:rFonts w:hint="eastAsia" w:eastAsia="仿宋_GB2312"/>
          <w:sz w:val="30"/>
          <w:szCs w:val="30"/>
        </w:rPr>
        <w:t>无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rStyle w:val="5"/>
        <w:rFonts w:hint="eastAsia"/>
        <w:sz w:val="24"/>
        <w:szCs w:val="24"/>
      </w:rPr>
      <w:t xml:space="preserve">— </w:t>
    </w: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</w:rPr>
      <w:t>18</w:t>
    </w:r>
    <w:r>
      <w:rPr>
        <w:sz w:val="24"/>
        <w:szCs w:val="24"/>
      </w:rPr>
      <w:fldChar w:fldCharType="end"/>
    </w:r>
    <w:r>
      <w:rPr>
        <w:rStyle w:val="5"/>
        <w:rFonts w:hint="eastAsia"/>
        <w:sz w:val="24"/>
        <w:szCs w:val="24"/>
      </w:rPr>
      <w:t xml:space="preserve"> —</w:t>
    </w:r>
  </w:p>
  <w:p>
    <w:pPr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D52C2"/>
    <w:rsid w:val="09F862C4"/>
    <w:rsid w:val="0C0827D8"/>
    <w:rsid w:val="0D023A91"/>
    <w:rsid w:val="0F154109"/>
    <w:rsid w:val="16ED56DB"/>
    <w:rsid w:val="19981FB9"/>
    <w:rsid w:val="27167F9A"/>
    <w:rsid w:val="27B51034"/>
    <w:rsid w:val="29C47010"/>
    <w:rsid w:val="2C5E478E"/>
    <w:rsid w:val="2DBA0995"/>
    <w:rsid w:val="2FCA02FC"/>
    <w:rsid w:val="322E1FC9"/>
    <w:rsid w:val="34BC3497"/>
    <w:rsid w:val="37B47482"/>
    <w:rsid w:val="38355AD1"/>
    <w:rsid w:val="3F9B5A3D"/>
    <w:rsid w:val="3FB75B19"/>
    <w:rsid w:val="409D68AE"/>
    <w:rsid w:val="43784EAD"/>
    <w:rsid w:val="441546C2"/>
    <w:rsid w:val="45DB4C95"/>
    <w:rsid w:val="466F101E"/>
    <w:rsid w:val="4D5E2271"/>
    <w:rsid w:val="4E3A05D1"/>
    <w:rsid w:val="4E501605"/>
    <w:rsid w:val="525D49CD"/>
    <w:rsid w:val="578758EE"/>
    <w:rsid w:val="63772103"/>
    <w:rsid w:val="63F476D1"/>
    <w:rsid w:val="6E0C6798"/>
    <w:rsid w:val="75B1074E"/>
    <w:rsid w:val="766771C1"/>
    <w:rsid w:val="795F7BEC"/>
    <w:rsid w:val="7AA10687"/>
    <w:rsid w:val="7AAC3800"/>
    <w:rsid w:val="7D0C3B1A"/>
    <w:rsid w:val="7EEA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2021-07-12T03:39:00Z</dcterms:created>
  <dc:creator>Administrator</dc:creator>
  <cp:lastModifiedBy>Administrator</cp:lastModifiedBy>
  <dcterms:modified xsi:type="dcterms:W3CDTF">2024-05-22T03:23:46Z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