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360" w:lineRule="auto"/>
        <w:jc w:val="center"/>
        <w:rPr>
          <w:rFonts w:hint="eastAsia" w:ascii="黑体" w:hAnsi="黑体" w:eastAsia="黑体" w:cs="宋体"/>
          <w:b/>
          <w:bCs/>
          <w:color w:val="000000"/>
          <w:sz w:val="44"/>
          <w:szCs w:val="44"/>
        </w:rPr>
      </w:pPr>
      <w:bookmarkStart w:id="0" w:name="_GoBack"/>
      <w:bookmarkEnd w:id="0"/>
    </w:p>
    <w:p>
      <w:pPr>
        <w:widowControl/>
        <w:spacing w:line="360" w:lineRule="auto"/>
        <w:jc w:val="center"/>
        <w:rPr>
          <w:rFonts w:hint="eastAsia" w:ascii="黑体" w:hAnsi="黑体" w:eastAsia="黑体" w:cs="宋体"/>
          <w:b/>
          <w:bCs/>
          <w:color w:val="000000"/>
          <w:sz w:val="44"/>
          <w:szCs w:val="44"/>
        </w:rPr>
      </w:pPr>
    </w:p>
    <w:p>
      <w:pPr>
        <w:widowControl/>
        <w:spacing w:line="360" w:lineRule="auto"/>
        <w:jc w:val="center"/>
        <w:rPr>
          <w:rFonts w:hint="eastAsia" w:ascii="黑体" w:hAnsi="黑体" w:eastAsia="黑体" w:cs="宋体"/>
          <w:b/>
          <w:bCs/>
          <w:color w:val="000000"/>
          <w:sz w:val="44"/>
          <w:szCs w:val="44"/>
        </w:rPr>
      </w:pPr>
    </w:p>
    <w:p>
      <w:pPr>
        <w:widowControl/>
        <w:spacing w:line="360" w:lineRule="auto"/>
        <w:jc w:val="center"/>
        <w:rPr>
          <w:rFonts w:hint="eastAsia" w:ascii="黑体" w:hAnsi="黑体" w:eastAsia="黑体" w:cs="宋体"/>
          <w:b/>
          <w:bCs/>
          <w:color w:val="000000"/>
          <w:sz w:val="44"/>
          <w:szCs w:val="44"/>
        </w:rPr>
      </w:pPr>
    </w:p>
    <w:p>
      <w:pPr>
        <w:widowControl/>
        <w:spacing w:line="360" w:lineRule="auto"/>
        <w:jc w:val="center"/>
        <w:rPr>
          <w:rFonts w:ascii="黑体" w:hAnsi="黑体" w:eastAsia="黑体" w:cs="宋体"/>
          <w:b/>
          <w:bCs/>
          <w:color w:val="000000"/>
          <w:sz w:val="44"/>
          <w:szCs w:val="44"/>
        </w:rPr>
      </w:pPr>
      <w:r>
        <w:rPr>
          <w:rFonts w:hint="eastAsia" w:ascii="黑体" w:hAnsi="黑体" w:eastAsia="黑体" w:cs="宋体"/>
          <w:b/>
          <w:bCs/>
          <w:color w:val="000000"/>
          <w:sz w:val="44"/>
          <w:szCs w:val="44"/>
        </w:rPr>
        <w:t>蓝山县应急管理局综合应急救援大队</w:t>
      </w:r>
    </w:p>
    <w:p>
      <w:pPr>
        <w:widowControl/>
        <w:spacing w:line="360" w:lineRule="auto"/>
        <w:jc w:val="center"/>
        <w:rPr>
          <w:rFonts w:ascii="黑体" w:hAnsi="黑体" w:eastAsia="黑体" w:cs="宋体"/>
          <w:b/>
          <w:bCs/>
          <w:color w:val="000000"/>
          <w:sz w:val="44"/>
          <w:szCs w:val="44"/>
        </w:rPr>
      </w:pPr>
      <w:r>
        <w:rPr>
          <w:rFonts w:hint="eastAsia" w:ascii="黑体" w:hAnsi="黑体" w:eastAsia="黑体" w:cs="宋体"/>
          <w:b/>
          <w:bCs/>
          <w:color w:val="000000"/>
          <w:sz w:val="44"/>
          <w:szCs w:val="44"/>
        </w:rPr>
        <w:t>选</w:t>
      </w:r>
      <w:r>
        <w:rPr>
          <w:rFonts w:hint="eastAsia" w:ascii="黑体" w:hAnsi="黑体" w:eastAsia="黑体" w:cs="宋体"/>
          <w:b/>
          <w:bCs/>
          <w:color w:val="000000"/>
          <w:sz w:val="44"/>
          <w:szCs w:val="44"/>
          <w:lang w:eastAsia="zh-CN"/>
        </w:rPr>
        <w:t>聘应急扑火</w:t>
      </w:r>
      <w:r>
        <w:rPr>
          <w:rFonts w:hint="eastAsia" w:ascii="黑体" w:hAnsi="黑体" w:eastAsia="黑体" w:cs="宋体"/>
          <w:b/>
          <w:bCs/>
          <w:color w:val="000000"/>
          <w:sz w:val="44"/>
          <w:szCs w:val="44"/>
        </w:rPr>
        <w:t>工作队员的实施方案</w:t>
      </w:r>
    </w:p>
    <w:p>
      <w:pPr>
        <w:widowControl/>
        <w:spacing w:line="360" w:lineRule="auto"/>
        <w:jc w:val="center"/>
        <w:rPr>
          <w:rFonts w:ascii="宋体" w:cs="宋体"/>
          <w:color w:val="000000"/>
          <w:kern w:val="0"/>
          <w:sz w:val="28"/>
          <w:szCs w:val="28"/>
        </w:rPr>
      </w:pPr>
    </w:p>
    <w:p>
      <w:pPr>
        <w:widowControl/>
        <w:spacing w:line="460" w:lineRule="exact"/>
        <w:ind w:firstLine="600" w:firstLineChars="200"/>
        <w:rPr>
          <w:rFonts w:ascii="仿宋_GB2312" w:hAnsi="仿宋_GB2312" w:eastAsia="仿宋_GB2312" w:cs="仿宋_GB2312"/>
          <w:bCs/>
          <w:color w:val="0D0D0D"/>
          <w:sz w:val="30"/>
          <w:szCs w:val="30"/>
        </w:rPr>
      </w:pPr>
      <w:r>
        <w:rPr>
          <w:rFonts w:hint="eastAsia" w:ascii="仿宋_GB2312" w:hAnsi="仿宋_GB2312" w:eastAsia="仿宋_GB2312" w:cs="仿宋_GB2312"/>
          <w:color w:val="0D0D0D"/>
          <w:sz w:val="30"/>
          <w:szCs w:val="30"/>
        </w:rPr>
        <w:t>根据蓝山县机构改革相关文件精神，蓝山县应急管理局</w:t>
      </w:r>
      <w:r>
        <w:rPr>
          <w:rFonts w:hint="eastAsia" w:ascii="仿宋_GB2312" w:hAnsi="仿宋_GB2312" w:eastAsia="仿宋_GB2312" w:cs="仿宋_GB2312"/>
          <w:bCs/>
          <w:color w:val="000000"/>
          <w:sz w:val="30"/>
          <w:szCs w:val="30"/>
        </w:rPr>
        <w:t>综合应急救援大队是</w:t>
      </w:r>
      <w:r>
        <w:rPr>
          <w:rFonts w:hint="eastAsia" w:ascii="仿宋_GB2312" w:hAnsi="仿宋_GB2312" w:eastAsia="仿宋_GB2312" w:cs="仿宋_GB2312"/>
          <w:color w:val="0D0D0D"/>
          <w:sz w:val="30"/>
          <w:szCs w:val="30"/>
        </w:rPr>
        <w:t>应急管理局下属的</w:t>
      </w:r>
      <w:r>
        <w:rPr>
          <w:rFonts w:hint="eastAsia" w:ascii="仿宋_GB2312" w:hAnsi="仿宋_GB2312" w:eastAsia="仿宋_GB2312" w:cs="仿宋_GB2312"/>
          <w:bCs/>
          <w:color w:val="000000"/>
          <w:sz w:val="30"/>
          <w:szCs w:val="30"/>
        </w:rPr>
        <w:t>全额拨款事业单位，</w:t>
      </w:r>
      <w:r>
        <w:rPr>
          <w:rFonts w:hint="eastAsia" w:ascii="仿宋_GB2312" w:hAnsi="仿宋_GB2312" w:eastAsia="仿宋_GB2312" w:cs="仿宋_GB2312"/>
          <w:color w:val="0D0D0D"/>
          <w:sz w:val="30"/>
          <w:szCs w:val="30"/>
        </w:rPr>
        <w:t>承担“统筹全县应急救援力量建设，负责消防、森林和草原火灾扑救、抗洪抢险、地震和地质灾害救援、生产安全事故救援等专业应急救援力量建设”的相关职能职责。按照</w:t>
      </w:r>
      <w:r>
        <w:rPr>
          <w:rFonts w:ascii="仿宋_GB2312" w:hAnsi="仿宋_GB2312" w:eastAsia="仿宋_GB2312" w:cs="仿宋_GB2312"/>
          <w:color w:val="0D0D0D"/>
          <w:sz w:val="30"/>
          <w:szCs w:val="30"/>
        </w:rPr>
        <w:t>2019</w:t>
      </w:r>
      <w:r>
        <w:rPr>
          <w:rFonts w:hint="eastAsia" w:ascii="仿宋_GB2312" w:hAnsi="仿宋_GB2312" w:eastAsia="仿宋_GB2312" w:cs="仿宋_GB2312"/>
          <w:color w:val="0D0D0D"/>
          <w:sz w:val="30"/>
          <w:szCs w:val="30"/>
        </w:rPr>
        <w:t>年</w:t>
      </w:r>
      <w:r>
        <w:rPr>
          <w:rFonts w:ascii="仿宋_GB2312" w:hAnsi="仿宋_GB2312" w:eastAsia="仿宋_GB2312" w:cs="仿宋_GB2312"/>
          <w:color w:val="0D0D0D"/>
          <w:sz w:val="30"/>
          <w:szCs w:val="30"/>
        </w:rPr>
        <w:t>7</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25</w:t>
      </w:r>
      <w:r>
        <w:rPr>
          <w:rFonts w:hint="eastAsia" w:ascii="仿宋_GB2312" w:hAnsi="仿宋_GB2312" w:eastAsia="仿宋_GB2312" w:cs="仿宋_GB2312"/>
          <w:color w:val="0D0D0D"/>
          <w:sz w:val="30"/>
          <w:szCs w:val="30"/>
        </w:rPr>
        <w:t>日第</w:t>
      </w:r>
      <w:r>
        <w:rPr>
          <w:rFonts w:ascii="仿宋_GB2312" w:hAnsi="仿宋_GB2312" w:eastAsia="仿宋_GB2312" w:cs="仿宋_GB2312"/>
          <w:color w:val="0D0D0D"/>
          <w:sz w:val="30"/>
          <w:szCs w:val="30"/>
        </w:rPr>
        <w:t>19</w:t>
      </w:r>
      <w:r>
        <w:rPr>
          <w:rFonts w:hint="eastAsia" w:ascii="仿宋_GB2312" w:hAnsi="仿宋_GB2312" w:eastAsia="仿宋_GB2312" w:cs="仿宋_GB2312"/>
          <w:color w:val="0D0D0D"/>
          <w:sz w:val="30"/>
          <w:szCs w:val="30"/>
        </w:rPr>
        <w:t>次县委常委会会议和</w:t>
      </w:r>
      <w:r>
        <w:rPr>
          <w:rFonts w:ascii="仿宋_GB2312" w:hAnsi="仿宋_GB2312" w:eastAsia="仿宋_GB2312" w:cs="仿宋_GB2312"/>
          <w:color w:val="0D0D0D"/>
          <w:sz w:val="30"/>
          <w:szCs w:val="30"/>
        </w:rPr>
        <w:t>2019</w:t>
      </w:r>
      <w:r>
        <w:rPr>
          <w:rFonts w:hint="eastAsia" w:ascii="仿宋_GB2312" w:hAnsi="仿宋_GB2312" w:eastAsia="仿宋_GB2312" w:cs="仿宋_GB2312"/>
          <w:color w:val="0D0D0D"/>
          <w:sz w:val="30"/>
          <w:szCs w:val="30"/>
        </w:rPr>
        <w:t>年</w:t>
      </w:r>
      <w:r>
        <w:rPr>
          <w:rFonts w:ascii="仿宋_GB2312" w:hAnsi="仿宋_GB2312" w:eastAsia="仿宋_GB2312" w:cs="仿宋_GB2312"/>
          <w:color w:val="0D0D0D"/>
          <w:sz w:val="30"/>
          <w:szCs w:val="30"/>
        </w:rPr>
        <w:t>8</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19</w:t>
      </w:r>
      <w:r>
        <w:rPr>
          <w:rFonts w:hint="eastAsia" w:ascii="仿宋_GB2312" w:hAnsi="仿宋_GB2312" w:eastAsia="仿宋_GB2312" w:cs="仿宋_GB2312"/>
          <w:color w:val="0D0D0D"/>
          <w:sz w:val="30"/>
          <w:szCs w:val="30"/>
        </w:rPr>
        <w:t>日上午</w:t>
      </w:r>
      <w:r>
        <w:rPr>
          <w:rFonts w:hint="eastAsia" w:ascii="仿宋_GB2312" w:hAnsi="仿宋_GB2312" w:eastAsia="仿宋_GB2312" w:cs="仿宋_GB2312"/>
          <w:bCs/>
          <w:color w:val="0D0D0D"/>
          <w:sz w:val="30"/>
          <w:szCs w:val="30"/>
        </w:rPr>
        <w:t>蓝山县应急管理局综合应急救援大队</w:t>
      </w:r>
      <w:r>
        <w:rPr>
          <w:rFonts w:hint="eastAsia" w:ascii="仿宋_GB2312" w:hAnsi="仿宋_GB2312" w:eastAsia="仿宋_GB2312" w:cs="仿宋_GB2312"/>
          <w:bCs/>
          <w:color w:val="0D0D0D"/>
          <w:sz w:val="30"/>
          <w:szCs w:val="30"/>
          <w:lang w:eastAsia="zh-CN"/>
        </w:rPr>
        <w:t>选聘</w:t>
      </w:r>
      <w:r>
        <w:rPr>
          <w:rFonts w:hint="eastAsia" w:ascii="仿宋_GB2312" w:hAnsi="仿宋_GB2312" w:eastAsia="仿宋_GB2312" w:cs="仿宋_GB2312"/>
          <w:bCs/>
          <w:color w:val="0D0D0D"/>
          <w:sz w:val="30"/>
          <w:szCs w:val="30"/>
        </w:rPr>
        <w:t>工作队员领导小组会议</w:t>
      </w:r>
      <w:r>
        <w:rPr>
          <w:rFonts w:hint="eastAsia" w:ascii="仿宋_GB2312" w:hAnsi="仿宋_GB2312" w:eastAsia="仿宋_GB2312" w:cs="仿宋_GB2312"/>
          <w:color w:val="0D0D0D"/>
          <w:sz w:val="30"/>
          <w:szCs w:val="30"/>
        </w:rPr>
        <w:t>精神，县应急管理局综合应急救援大队拟从县林业部门的国有林场在职在编全额拨款的事业编制人员中公开择优</w:t>
      </w:r>
      <w:r>
        <w:rPr>
          <w:rFonts w:hint="eastAsia" w:ascii="仿宋_GB2312" w:hAnsi="仿宋_GB2312" w:eastAsia="仿宋_GB2312" w:cs="仿宋_GB2312"/>
          <w:color w:val="0D0D0D"/>
          <w:sz w:val="30"/>
          <w:szCs w:val="30"/>
          <w:lang w:eastAsia="zh-CN"/>
        </w:rPr>
        <w:t>选聘</w:t>
      </w:r>
      <w:r>
        <w:rPr>
          <w:rFonts w:ascii="仿宋_GB2312" w:hAnsi="仿宋_GB2312" w:eastAsia="仿宋_GB2312" w:cs="仿宋_GB2312"/>
          <w:color w:val="0D0D0D"/>
          <w:sz w:val="30"/>
          <w:szCs w:val="30"/>
        </w:rPr>
        <w:t>15</w:t>
      </w:r>
      <w:r>
        <w:rPr>
          <w:rFonts w:hint="eastAsia" w:ascii="仿宋_GB2312" w:hAnsi="仿宋_GB2312" w:eastAsia="仿宋_GB2312" w:cs="仿宋_GB2312"/>
          <w:color w:val="0D0D0D"/>
          <w:sz w:val="30"/>
          <w:szCs w:val="30"/>
        </w:rPr>
        <w:t>名工作人员从事综合应急救援工作。为做好</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人员相关工作，特制定本实施</w:t>
      </w:r>
      <w:r>
        <w:rPr>
          <w:rFonts w:hint="eastAsia" w:ascii="仿宋_GB2312" w:hAnsi="仿宋_GB2312" w:eastAsia="仿宋_GB2312" w:cs="仿宋_GB2312"/>
          <w:bCs/>
          <w:color w:val="0D0D0D"/>
          <w:sz w:val="30"/>
          <w:szCs w:val="30"/>
        </w:rPr>
        <w:t>方案。</w:t>
      </w:r>
    </w:p>
    <w:p>
      <w:pPr>
        <w:widowControl/>
        <w:spacing w:line="460" w:lineRule="exact"/>
        <w:ind w:firstLine="645"/>
        <w:rPr>
          <w:rFonts w:ascii="仿宋_GB2312" w:hAnsi="仿宋_GB2312" w:eastAsia="仿宋_GB2312" w:cs="仿宋_GB2312"/>
          <w:b/>
          <w:bCs/>
          <w:color w:val="0D0D0D"/>
          <w:sz w:val="30"/>
          <w:szCs w:val="30"/>
        </w:rPr>
      </w:pPr>
      <w:r>
        <w:rPr>
          <w:rFonts w:hint="eastAsia" w:ascii="仿宋_GB2312" w:hAnsi="仿宋_GB2312" w:eastAsia="仿宋_GB2312" w:cs="仿宋_GB2312"/>
          <w:b/>
          <w:bCs/>
          <w:color w:val="0D0D0D"/>
          <w:sz w:val="30"/>
          <w:szCs w:val="30"/>
        </w:rPr>
        <w:t>一、指导思想</w:t>
      </w:r>
    </w:p>
    <w:p>
      <w:pPr>
        <w:widowControl/>
        <w:spacing w:line="460" w:lineRule="exact"/>
        <w:ind w:firstLine="645"/>
        <w:rPr>
          <w:rFonts w:ascii="仿宋_GB2312" w:hAnsi="仿宋_GB2312" w:eastAsia="仿宋_GB2312" w:cs="仿宋_GB2312"/>
          <w:bCs/>
          <w:color w:val="0D0D0D"/>
          <w:sz w:val="30"/>
          <w:szCs w:val="30"/>
        </w:rPr>
      </w:pPr>
      <w:r>
        <w:rPr>
          <w:rFonts w:hint="eastAsia" w:ascii="仿宋_GB2312" w:hAnsi="仿宋_GB2312" w:eastAsia="仿宋_GB2312" w:cs="仿宋_GB2312"/>
          <w:color w:val="0D0D0D"/>
          <w:sz w:val="30"/>
          <w:szCs w:val="30"/>
        </w:rPr>
        <w:t>根据</w:t>
      </w:r>
      <w:r>
        <w:rPr>
          <w:rFonts w:hint="eastAsia" w:ascii="仿宋_GB2312" w:hAnsi="仿宋_GB2312" w:eastAsia="仿宋_GB2312" w:cs="仿宋_GB2312"/>
          <w:bCs/>
          <w:color w:val="0D0D0D"/>
          <w:kern w:val="0"/>
          <w:sz w:val="30"/>
          <w:szCs w:val="30"/>
        </w:rPr>
        <w:t>人力资源社会保障部、应急管理部关于印发《国家综合性消防救援队伍消防员招录办法（试行）》的通知</w:t>
      </w:r>
      <w:r>
        <w:rPr>
          <w:rFonts w:ascii="仿宋_GB2312" w:hAnsi="仿宋_GB2312" w:eastAsia="仿宋_GB2312" w:cs="仿宋_GB2312"/>
          <w:color w:val="0D0D0D"/>
          <w:sz w:val="30"/>
          <w:szCs w:val="30"/>
        </w:rPr>
        <w:t>(</w:t>
      </w:r>
      <w:r>
        <w:rPr>
          <w:rFonts w:hint="eastAsia" w:ascii="仿宋_GB2312" w:hAnsi="仿宋_GB2312" w:eastAsia="仿宋_GB2312" w:cs="仿宋_GB2312"/>
          <w:color w:val="0D0D0D"/>
          <w:sz w:val="30"/>
          <w:szCs w:val="30"/>
        </w:rPr>
        <w:t>人社部规〔</w:t>
      </w:r>
      <w:r>
        <w:rPr>
          <w:rFonts w:ascii="仿宋_GB2312" w:hAnsi="仿宋_GB2312" w:eastAsia="仿宋_GB2312" w:cs="仿宋_GB2312"/>
          <w:color w:val="0D0D0D"/>
          <w:sz w:val="30"/>
          <w:szCs w:val="30"/>
        </w:rPr>
        <w:t>2018</w:t>
      </w:r>
      <w:r>
        <w:rPr>
          <w:rFonts w:hint="eastAsia" w:ascii="仿宋_GB2312" w:hAnsi="仿宋_GB2312" w:eastAsia="仿宋_GB2312" w:cs="仿宋_GB2312"/>
          <w:color w:val="0D0D0D"/>
          <w:sz w:val="30"/>
          <w:szCs w:val="30"/>
        </w:rPr>
        <w:t>〕</w:t>
      </w:r>
      <w:r>
        <w:rPr>
          <w:rFonts w:ascii="仿宋_GB2312" w:hAnsi="仿宋_GB2312" w:eastAsia="仿宋_GB2312" w:cs="仿宋_GB2312"/>
          <w:color w:val="0D0D0D"/>
          <w:sz w:val="30"/>
          <w:szCs w:val="30"/>
        </w:rPr>
        <w:t>5</w:t>
      </w:r>
      <w:r>
        <w:rPr>
          <w:rFonts w:hint="eastAsia" w:ascii="仿宋_GB2312" w:hAnsi="仿宋_GB2312" w:eastAsia="仿宋_GB2312" w:cs="仿宋_GB2312"/>
          <w:color w:val="0D0D0D"/>
          <w:sz w:val="30"/>
          <w:szCs w:val="30"/>
        </w:rPr>
        <w:t>号</w:t>
      </w:r>
      <w:r>
        <w:rPr>
          <w:rFonts w:ascii="仿宋_GB2312" w:hAnsi="仿宋_GB2312" w:eastAsia="仿宋_GB2312" w:cs="仿宋_GB2312"/>
          <w:color w:val="0D0D0D"/>
          <w:sz w:val="30"/>
          <w:szCs w:val="30"/>
        </w:rPr>
        <w:t>)</w:t>
      </w:r>
      <w:r>
        <w:rPr>
          <w:rFonts w:hint="eastAsia" w:ascii="仿宋_GB2312" w:hAnsi="仿宋_GB2312" w:eastAsia="仿宋_GB2312" w:cs="仿宋_GB2312"/>
          <w:color w:val="0D0D0D"/>
          <w:sz w:val="30"/>
          <w:szCs w:val="30"/>
        </w:rPr>
        <w:t>文件和国家有关法律法规，</w:t>
      </w:r>
      <w:r>
        <w:rPr>
          <w:rFonts w:hint="eastAsia" w:ascii="仿宋_GB2312" w:hAnsi="仿宋_GB2312" w:eastAsia="仿宋_GB2312" w:cs="仿宋_GB2312"/>
          <w:color w:val="0D0D0D"/>
          <w:kern w:val="0"/>
          <w:sz w:val="30"/>
          <w:szCs w:val="30"/>
          <w:shd w:val="clear" w:color="auto" w:fill="FFFFFF"/>
        </w:rPr>
        <w:t>着力建设一支</w:t>
      </w:r>
      <w:r>
        <w:rPr>
          <w:rFonts w:hint="eastAsia" w:ascii="仿宋_GB2312" w:hAnsi="仿宋_GB2312" w:eastAsia="仿宋_GB2312" w:cs="仿宋_GB2312"/>
          <w:color w:val="0D0D0D"/>
          <w:sz w:val="30"/>
          <w:szCs w:val="30"/>
        </w:rPr>
        <w:t>“</w:t>
      </w:r>
      <w:r>
        <w:rPr>
          <w:rFonts w:hint="eastAsia" w:ascii="仿宋_GB2312" w:hAnsi="仿宋_GB2312" w:eastAsia="仿宋_GB2312" w:cs="仿宋_GB2312"/>
          <w:bCs/>
          <w:color w:val="0D0D0D"/>
          <w:sz w:val="30"/>
          <w:szCs w:val="30"/>
        </w:rPr>
        <w:t>对党忠诚、纪律严明、赴汤蹈火、竭诚为民”</w:t>
      </w:r>
      <w:r>
        <w:rPr>
          <w:rFonts w:hint="eastAsia" w:ascii="仿宋_GB2312" w:hAnsi="仿宋_GB2312" w:eastAsia="仿宋_GB2312" w:cs="仿宋_GB2312"/>
          <w:color w:val="0D0D0D"/>
          <w:sz w:val="30"/>
          <w:szCs w:val="30"/>
        </w:rPr>
        <w:t>的综合应急救援队伍。</w:t>
      </w:r>
    </w:p>
    <w:p>
      <w:pPr>
        <w:widowControl/>
        <w:spacing w:line="460" w:lineRule="exact"/>
        <w:ind w:firstLine="645"/>
        <w:rPr>
          <w:rFonts w:ascii="仿宋_GB2312" w:hAnsi="仿宋_GB2312" w:eastAsia="仿宋_GB2312" w:cs="仿宋_GB2312"/>
          <w:b/>
          <w:bCs/>
          <w:color w:val="0D0D0D"/>
          <w:sz w:val="30"/>
          <w:szCs w:val="30"/>
        </w:rPr>
      </w:pPr>
      <w:r>
        <w:rPr>
          <w:rFonts w:hint="eastAsia" w:ascii="仿宋_GB2312" w:hAnsi="仿宋_GB2312" w:eastAsia="仿宋_GB2312" w:cs="仿宋_GB2312"/>
          <w:b/>
          <w:bCs/>
          <w:color w:val="0D0D0D"/>
          <w:sz w:val="30"/>
          <w:szCs w:val="30"/>
        </w:rPr>
        <w:t>二、</w:t>
      </w:r>
      <w:r>
        <w:rPr>
          <w:rFonts w:hint="eastAsia" w:ascii="仿宋_GB2312" w:hAnsi="仿宋_GB2312" w:eastAsia="仿宋_GB2312" w:cs="仿宋_GB2312"/>
          <w:b/>
          <w:color w:val="0D0D0D"/>
          <w:kern w:val="0"/>
          <w:sz w:val="30"/>
          <w:szCs w:val="30"/>
          <w:shd w:val="clear" w:color="auto" w:fill="FFFFFF"/>
          <w:lang w:eastAsia="zh-CN"/>
        </w:rPr>
        <w:t>选聘</w:t>
      </w:r>
      <w:r>
        <w:rPr>
          <w:rFonts w:hint="eastAsia" w:ascii="仿宋_GB2312" w:hAnsi="仿宋_GB2312" w:eastAsia="仿宋_GB2312" w:cs="仿宋_GB2312"/>
          <w:b/>
          <w:color w:val="0D0D0D"/>
          <w:kern w:val="0"/>
          <w:sz w:val="30"/>
          <w:szCs w:val="30"/>
          <w:shd w:val="clear" w:color="auto" w:fill="FFFFFF"/>
        </w:rPr>
        <w:t>原则及方式</w:t>
      </w:r>
    </w:p>
    <w:p>
      <w:pPr>
        <w:widowControl/>
        <w:spacing w:line="460" w:lineRule="exact"/>
        <w:ind w:firstLine="645"/>
        <w:rPr>
          <w:rFonts w:ascii="仿宋_GB2312" w:hAnsi="仿宋_GB2312" w:eastAsia="仿宋_GB2312" w:cs="仿宋_GB2312"/>
          <w:color w:val="0D0D0D"/>
          <w:sz w:val="30"/>
          <w:szCs w:val="30"/>
        </w:rPr>
      </w:pPr>
      <w:r>
        <w:rPr>
          <w:rFonts w:hint="eastAsia" w:ascii="仿宋_GB2312" w:hAnsi="仿宋_GB2312" w:eastAsia="仿宋_GB2312" w:cs="仿宋_GB2312"/>
          <w:b/>
          <w:color w:val="0D0D0D"/>
          <w:kern w:val="0"/>
          <w:sz w:val="30"/>
          <w:szCs w:val="30"/>
          <w:shd w:val="clear" w:color="auto" w:fill="FFFFFF"/>
          <w:lang w:eastAsia="zh-CN"/>
        </w:rPr>
        <w:t>选聘</w:t>
      </w:r>
      <w:r>
        <w:rPr>
          <w:rFonts w:hint="eastAsia" w:ascii="仿宋_GB2312" w:hAnsi="仿宋_GB2312" w:eastAsia="仿宋_GB2312" w:cs="仿宋_GB2312"/>
          <w:b/>
          <w:color w:val="0D0D0D"/>
          <w:kern w:val="0"/>
          <w:sz w:val="30"/>
          <w:szCs w:val="30"/>
          <w:shd w:val="clear" w:color="auto" w:fill="FFFFFF"/>
        </w:rPr>
        <w:t>原则：</w:t>
      </w:r>
      <w:r>
        <w:rPr>
          <w:rFonts w:hint="eastAsia" w:ascii="仿宋_GB2312" w:hAnsi="仿宋_GB2312" w:eastAsia="仿宋_GB2312" w:cs="仿宋_GB2312"/>
          <w:color w:val="0D0D0D"/>
          <w:sz w:val="30"/>
          <w:szCs w:val="30"/>
        </w:rPr>
        <w:t>坚持公开公正、平等自愿、竞争择优的原则。由县委组织部牵头、县人力资源社会保障局、县编办、应急管理局负责组织实施；县纪委监委驻单位纪检组全程监督。</w:t>
      </w:r>
    </w:p>
    <w:p>
      <w:pPr>
        <w:widowControl/>
        <w:spacing w:line="460" w:lineRule="exact"/>
        <w:ind w:firstLine="645"/>
        <w:rPr>
          <w:rFonts w:ascii="仿宋_GB2312" w:hAnsi="仿宋_GB2312" w:eastAsia="仿宋_GB2312" w:cs="仿宋_GB2312"/>
          <w:b/>
          <w:bCs/>
          <w:color w:val="0D0D0D"/>
          <w:sz w:val="30"/>
          <w:szCs w:val="30"/>
        </w:rPr>
      </w:pPr>
      <w:r>
        <w:rPr>
          <w:rFonts w:hint="eastAsia" w:ascii="仿宋_GB2312" w:hAnsi="仿宋_GB2312" w:eastAsia="仿宋_GB2312" w:cs="仿宋_GB2312"/>
          <w:b/>
          <w:color w:val="0D0D0D"/>
          <w:kern w:val="0"/>
          <w:sz w:val="30"/>
          <w:szCs w:val="30"/>
          <w:shd w:val="clear" w:color="auto" w:fill="FFFFFF"/>
          <w:lang w:eastAsia="zh-CN"/>
        </w:rPr>
        <w:t>选聘</w:t>
      </w:r>
      <w:r>
        <w:rPr>
          <w:rFonts w:hint="eastAsia" w:ascii="仿宋_GB2312" w:hAnsi="仿宋_GB2312" w:eastAsia="仿宋_GB2312" w:cs="仿宋_GB2312"/>
          <w:b/>
          <w:color w:val="0D0D0D"/>
          <w:kern w:val="0"/>
          <w:sz w:val="30"/>
          <w:szCs w:val="30"/>
          <w:shd w:val="clear" w:color="auto" w:fill="FFFFFF"/>
        </w:rPr>
        <w:t>方式：</w:t>
      </w:r>
      <w:r>
        <w:rPr>
          <w:rFonts w:hint="eastAsia" w:ascii="仿宋_GB2312" w:hAnsi="仿宋_GB2312" w:eastAsia="仿宋_GB2312" w:cs="仿宋_GB2312"/>
          <w:color w:val="0D0D0D"/>
          <w:sz w:val="30"/>
          <w:szCs w:val="30"/>
        </w:rPr>
        <w:t>拟从县林业部门的国有林场在职在编全额拨款的事业编制人员中</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，采取自愿报名、所在单位同意、领导小组考核、面试、体能测试等方式公开择优</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w:t>
      </w:r>
    </w:p>
    <w:p>
      <w:pPr>
        <w:widowControl/>
        <w:spacing w:line="460" w:lineRule="exact"/>
        <w:ind w:firstLine="602" w:firstLineChars="200"/>
        <w:rPr>
          <w:rFonts w:ascii="仿宋_GB2312" w:hAnsi="仿宋_GB2312" w:eastAsia="仿宋_GB2312" w:cs="仿宋_GB2312"/>
          <w:b/>
          <w:bCs/>
          <w:color w:val="0D0D0D"/>
          <w:sz w:val="30"/>
          <w:szCs w:val="30"/>
        </w:rPr>
      </w:pPr>
      <w:r>
        <w:rPr>
          <w:rFonts w:hint="eastAsia" w:ascii="仿宋_GB2312" w:hAnsi="仿宋_GB2312" w:eastAsia="仿宋_GB2312" w:cs="仿宋_GB2312"/>
          <w:b/>
          <w:bCs/>
          <w:color w:val="0D0D0D"/>
          <w:sz w:val="30"/>
          <w:szCs w:val="30"/>
        </w:rPr>
        <w:t>三、组织领导</w:t>
      </w:r>
    </w:p>
    <w:p>
      <w:pPr>
        <w:widowControl/>
        <w:spacing w:line="460" w:lineRule="exact"/>
        <w:ind w:firstLine="600" w:firstLineChars="200"/>
        <w:rPr>
          <w:rFonts w:ascii="仿宋_GB2312" w:hAnsi="仿宋_GB2312" w:eastAsia="仿宋_GB2312" w:cs="仿宋_GB2312"/>
          <w:bCs/>
          <w:color w:val="0D0D0D"/>
          <w:sz w:val="30"/>
          <w:szCs w:val="30"/>
        </w:rPr>
      </w:pPr>
      <w:r>
        <w:rPr>
          <w:rFonts w:hint="eastAsia" w:ascii="仿宋_GB2312" w:hAnsi="仿宋_GB2312" w:eastAsia="仿宋_GB2312" w:cs="仿宋_GB2312"/>
          <w:bCs/>
          <w:color w:val="0D0D0D"/>
          <w:sz w:val="30"/>
          <w:szCs w:val="30"/>
        </w:rPr>
        <w:t>成立蓝山县应急管理局综合应急救援大队</w:t>
      </w:r>
      <w:r>
        <w:rPr>
          <w:rFonts w:hint="eastAsia" w:ascii="仿宋_GB2312" w:hAnsi="仿宋_GB2312" w:eastAsia="仿宋_GB2312" w:cs="仿宋_GB2312"/>
          <w:bCs/>
          <w:color w:val="0D0D0D"/>
          <w:sz w:val="30"/>
          <w:szCs w:val="30"/>
          <w:lang w:eastAsia="zh-CN"/>
        </w:rPr>
        <w:t>应急扑火工作队员选聘</w:t>
      </w:r>
      <w:r>
        <w:rPr>
          <w:rFonts w:hint="eastAsia" w:ascii="仿宋_GB2312" w:hAnsi="仿宋_GB2312" w:eastAsia="仿宋_GB2312" w:cs="仿宋_GB2312"/>
          <w:bCs/>
          <w:color w:val="0D0D0D"/>
          <w:sz w:val="30"/>
          <w:szCs w:val="30"/>
        </w:rPr>
        <w:t>工作队员领导小组：</w:t>
      </w:r>
    </w:p>
    <w:p>
      <w:pPr>
        <w:widowControl/>
        <w:spacing w:line="460" w:lineRule="exact"/>
        <w:ind w:firstLine="645"/>
        <w:rPr>
          <w:rFonts w:ascii="仿宋_GB2312" w:hAnsi="仿宋_GB2312" w:eastAsia="仿宋_GB2312" w:cs="仿宋_GB2312"/>
          <w:bCs/>
          <w:color w:val="0D0D0D"/>
          <w:sz w:val="30"/>
          <w:szCs w:val="30"/>
        </w:rPr>
      </w:pPr>
      <w:r>
        <w:rPr>
          <w:rFonts w:hint="eastAsia" w:ascii="仿宋_GB2312" w:hAnsi="仿宋_GB2312" w:eastAsia="仿宋_GB2312" w:cs="仿宋_GB2312"/>
          <w:bCs/>
          <w:color w:val="0D0D0D"/>
          <w:sz w:val="30"/>
          <w:szCs w:val="30"/>
        </w:rPr>
        <w:t>组</w:t>
      </w:r>
      <w:r>
        <w:rPr>
          <w:rFonts w:ascii="仿宋_GB2312" w:hAnsi="仿宋_GB2312" w:eastAsia="仿宋_GB2312" w:cs="仿宋_GB2312"/>
          <w:bCs/>
          <w:color w:val="0D0D0D"/>
          <w:sz w:val="30"/>
          <w:szCs w:val="30"/>
        </w:rPr>
        <w:t xml:space="preserve">      </w:t>
      </w:r>
      <w:r>
        <w:rPr>
          <w:rFonts w:hint="eastAsia" w:ascii="仿宋_GB2312" w:hAnsi="仿宋_GB2312" w:eastAsia="仿宋_GB2312" w:cs="仿宋_GB2312"/>
          <w:bCs/>
          <w:color w:val="0D0D0D"/>
          <w:sz w:val="30"/>
          <w:szCs w:val="30"/>
        </w:rPr>
        <w:t>长：何江鸿</w:t>
      </w:r>
      <w:r>
        <w:rPr>
          <w:rFonts w:ascii="仿宋_GB2312" w:hAnsi="仿宋_GB2312" w:eastAsia="仿宋_GB2312" w:cs="仿宋_GB2312"/>
          <w:bCs/>
          <w:color w:val="0D0D0D"/>
          <w:sz w:val="30"/>
          <w:szCs w:val="30"/>
        </w:rPr>
        <w:t xml:space="preserve">  </w:t>
      </w:r>
      <w:r>
        <w:rPr>
          <w:rFonts w:hint="eastAsia" w:ascii="仿宋_GB2312" w:hAnsi="仿宋_GB2312" w:eastAsia="仿宋_GB2312" w:cs="仿宋_GB2312"/>
          <w:bCs/>
          <w:color w:val="0D0D0D"/>
          <w:sz w:val="30"/>
          <w:szCs w:val="30"/>
        </w:rPr>
        <w:t>县委常委、常务副县长</w:t>
      </w:r>
    </w:p>
    <w:p>
      <w:pPr>
        <w:widowControl/>
        <w:spacing w:line="460" w:lineRule="exact"/>
        <w:ind w:firstLine="645"/>
        <w:rPr>
          <w:rFonts w:ascii="仿宋_GB2312" w:hAnsi="仿宋_GB2312" w:eastAsia="仿宋_GB2312" w:cs="仿宋_GB2312"/>
          <w:bCs/>
          <w:color w:val="0D0D0D"/>
          <w:sz w:val="30"/>
          <w:szCs w:val="30"/>
        </w:rPr>
      </w:pPr>
      <w:r>
        <w:rPr>
          <w:rFonts w:hint="eastAsia" w:ascii="仿宋_GB2312" w:hAnsi="仿宋_GB2312" w:eastAsia="仿宋_GB2312" w:cs="仿宋_GB2312"/>
          <w:bCs/>
          <w:color w:val="0D0D0D"/>
          <w:sz w:val="30"/>
          <w:szCs w:val="30"/>
        </w:rPr>
        <w:t>常务副组长：苏建华</w:t>
      </w:r>
      <w:r>
        <w:rPr>
          <w:rFonts w:ascii="仿宋_GB2312" w:hAnsi="仿宋_GB2312" w:eastAsia="仿宋_GB2312" w:cs="仿宋_GB2312"/>
          <w:bCs/>
          <w:color w:val="0D0D0D"/>
          <w:sz w:val="30"/>
          <w:szCs w:val="30"/>
        </w:rPr>
        <w:t xml:space="preserve">  </w:t>
      </w:r>
      <w:r>
        <w:rPr>
          <w:rFonts w:hint="eastAsia" w:ascii="仿宋_GB2312" w:hAnsi="仿宋_GB2312" w:eastAsia="仿宋_GB2312" w:cs="仿宋_GB2312"/>
          <w:bCs/>
          <w:color w:val="0D0D0D"/>
          <w:sz w:val="30"/>
          <w:szCs w:val="30"/>
        </w:rPr>
        <w:t>县委常委、组织部部长</w:t>
      </w:r>
    </w:p>
    <w:p>
      <w:pPr>
        <w:widowControl/>
        <w:spacing w:line="460" w:lineRule="exact"/>
        <w:ind w:firstLine="600" w:firstLineChars="200"/>
        <w:rPr>
          <w:rFonts w:ascii="仿宋_GB2312" w:hAnsi="仿宋_GB2312" w:eastAsia="仿宋_GB2312" w:cs="仿宋_GB2312"/>
          <w:bCs/>
          <w:color w:val="0D0D0D"/>
          <w:sz w:val="30"/>
          <w:szCs w:val="30"/>
        </w:rPr>
      </w:pPr>
      <w:r>
        <w:rPr>
          <w:rFonts w:hint="eastAsia" w:ascii="仿宋_GB2312" w:hAnsi="仿宋_GB2312" w:eastAsia="仿宋_GB2312" w:cs="仿宋_GB2312"/>
          <w:bCs/>
          <w:color w:val="0D0D0D"/>
          <w:sz w:val="30"/>
          <w:szCs w:val="30"/>
        </w:rPr>
        <w:t>成</w:t>
      </w:r>
      <w:r>
        <w:rPr>
          <w:rFonts w:ascii="仿宋_GB2312" w:hAnsi="仿宋_GB2312" w:eastAsia="仿宋_GB2312" w:cs="仿宋_GB2312"/>
          <w:bCs/>
          <w:color w:val="0D0D0D"/>
          <w:sz w:val="30"/>
          <w:szCs w:val="30"/>
        </w:rPr>
        <w:t xml:space="preserve">      </w:t>
      </w:r>
      <w:r>
        <w:rPr>
          <w:rFonts w:hint="eastAsia" w:ascii="仿宋_GB2312" w:hAnsi="仿宋_GB2312" w:eastAsia="仿宋_GB2312" w:cs="仿宋_GB2312"/>
          <w:bCs/>
          <w:color w:val="0D0D0D"/>
          <w:sz w:val="30"/>
          <w:szCs w:val="30"/>
        </w:rPr>
        <w:t>员：黄哲章、吴旺强、唐艳红、雷纯安、成文娟、邹国清、雷霞晖</w:t>
      </w:r>
    </w:p>
    <w:p>
      <w:pPr>
        <w:widowControl/>
        <w:spacing w:line="460" w:lineRule="exact"/>
        <w:ind w:firstLine="645"/>
        <w:rPr>
          <w:rFonts w:ascii="仿宋_GB2312" w:hAnsi="仿宋_GB2312" w:eastAsia="仿宋_GB2312" w:cs="仿宋_GB2312"/>
          <w:bCs/>
          <w:color w:val="0D0D0D"/>
          <w:sz w:val="30"/>
          <w:szCs w:val="30"/>
        </w:rPr>
      </w:pPr>
      <w:r>
        <w:rPr>
          <w:rFonts w:hint="eastAsia" w:ascii="仿宋_GB2312" w:hAnsi="仿宋_GB2312" w:eastAsia="仿宋_GB2312" w:cs="仿宋_GB2312"/>
          <w:bCs/>
          <w:color w:val="0D0D0D"/>
          <w:sz w:val="30"/>
          <w:szCs w:val="30"/>
        </w:rPr>
        <w:t>领导小组在县应急管理局设立办公室，雷纯安同志兼任办公室主任。成文娟、邹国清任办公室副主任。</w:t>
      </w:r>
    </w:p>
    <w:p>
      <w:pPr>
        <w:widowControl/>
        <w:spacing w:line="460" w:lineRule="exact"/>
        <w:ind w:firstLine="602" w:firstLineChars="200"/>
        <w:jc w:val="left"/>
        <w:rPr>
          <w:rFonts w:ascii="仿宋_GB2312" w:hAnsi="仿宋_GB2312" w:eastAsia="仿宋_GB2312" w:cs="仿宋_GB2312"/>
          <w:b/>
          <w:bCs/>
          <w:color w:val="0D0D0D"/>
          <w:sz w:val="30"/>
          <w:szCs w:val="30"/>
        </w:rPr>
      </w:pPr>
      <w:r>
        <w:rPr>
          <w:rFonts w:hint="eastAsia" w:ascii="仿宋_GB2312" w:hAnsi="仿宋_GB2312" w:eastAsia="仿宋_GB2312" w:cs="仿宋_GB2312"/>
          <w:b/>
          <w:bCs/>
          <w:color w:val="0D0D0D"/>
          <w:sz w:val="30"/>
          <w:szCs w:val="30"/>
        </w:rPr>
        <w:t>四、</w:t>
      </w:r>
      <w:r>
        <w:rPr>
          <w:rFonts w:hint="eastAsia" w:ascii="仿宋_GB2312" w:hAnsi="仿宋_GB2312" w:eastAsia="仿宋_GB2312" w:cs="仿宋_GB2312"/>
          <w:b/>
          <w:bCs/>
          <w:color w:val="0D0D0D"/>
          <w:sz w:val="30"/>
          <w:szCs w:val="30"/>
          <w:lang w:eastAsia="zh-CN"/>
        </w:rPr>
        <w:t>选聘</w:t>
      </w:r>
      <w:r>
        <w:rPr>
          <w:rFonts w:hint="eastAsia" w:ascii="仿宋_GB2312" w:hAnsi="仿宋_GB2312" w:eastAsia="仿宋_GB2312" w:cs="仿宋_GB2312"/>
          <w:b/>
          <w:bCs/>
          <w:color w:val="0D0D0D"/>
          <w:sz w:val="30"/>
          <w:szCs w:val="30"/>
        </w:rPr>
        <w:t>计划</w:t>
      </w:r>
    </w:p>
    <w:p>
      <w:pPr>
        <w:pStyle w:val="5"/>
        <w:shd w:val="clear" w:color="auto" w:fill="FFFFFF"/>
        <w:spacing w:before="0" w:beforeAutospacing="0" w:after="0" w:afterAutospacing="0" w:line="460" w:lineRule="exact"/>
        <w:ind w:firstLine="600" w:firstLineChars="200"/>
        <w:rPr>
          <w:rFonts w:ascii="仿宋_GB2312" w:hAnsi="仿宋_GB2312" w:eastAsia="仿宋_GB2312" w:cs="仿宋_GB2312"/>
          <w:color w:val="0D0D0D"/>
          <w:sz w:val="30"/>
          <w:szCs w:val="30"/>
          <w:shd w:val="clear" w:color="auto" w:fill="FFFFFF"/>
        </w:rPr>
      </w:pPr>
      <w:r>
        <w:rPr>
          <w:rFonts w:hint="eastAsia" w:ascii="仿宋_GB2312" w:hAnsi="仿宋_GB2312" w:eastAsia="仿宋_GB2312" w:cs="仿宋_GB2312"/>
          <w:color w:val="0D0D0D"/>
          <w:sz w:val="30"/>
          <w:szCs w:val="30"/>
          <w:shd w:val="clear" w:color="auto" w:fill="FFFFFF"/>
        </w:rPr>
        <w:t>计划</w:t>
      </w:r>
      <w:r>
        <w:rPr>
          <w:rFonts w:hint="eastAsia" w:ascii="仿宋_GB2312" w:hAnsi="仿宋_GB2312" w:eastAsia="仿宋_GB2312" w:cs="仿宋_GB2312"/>
          <w:color w:val="0D0D0D"/>
          <w:sz w:val="30"/>
          <w:szCs w:val="30"/>
          <w:shd w:val="clear" w:color="auto" w:fill="FFFFFF"/>
          <w:lang w:eastAsia="zh-CN"/>
        </w:rPr>
        <w:t>选聘</w:t>
      </w:r>
      <w:r>
        <w:rPr>
          <w:rFonts w:ascii="仿宋_GB2312" w:hAnsi="仿宋_GB2312" w:eastAsia="仿宋_GB2312" w:cs="仿宋_GB2312"/>
          <w:color w:val="0D0D0D"/>
          <w:sz w:val="30"/>
          <w:szCs w:val="30"/>
          <w:shd w:val="clear" w:color="auto" w:fill="FFFFFF"/>
        </w:rPr>
        <w:t>15</w:t>
      </w:r>
      <w:r>
        <w:rPr>
          <w:rFonts w:hint="eastAsia" w:ascii="仿宋_GB2312" w:hAnsi="仿宋_GB2312" w:eastAsia="仿宋_GB2312" w:cs="仿宋_GB2312"/>
          <w:color w:val="0D0D0D"/>
          <w:sz w:val="30"/>
          <w:szCs w:val="30"/>
          <w:shd w:val="clear" w:color="auto" w:fill="FFFFFF"/>
        </w:rPr>
        <w:t>人，必须</w:t>
      </w:r>
      <w:r>
        <w:rPr>
          <w:rFonts w:hint="eastAsia" w:ascii="仿宋_GB2312" w:hAnsi="仿宋_GB2312" w:eastAsia="仿宋_GB2312" w:cs="仿宋_GB2312"/>
          <w:color w:val="0D0D0D"/>
          <w:sz w:val="30"/>
          <w:szCs w:val="30"/>
        </w:rPr>
        <w:t>符合野外</w:t>
      </w:r>
      <w:r>
        <w:rPr>
          <w:rFonts w:hint="eastAsia" w:ascii="仿宋_GB2312" w:hAnsi="仿宋_GB2312" w:eastAsia="仿宋_GB2312" w:cs="仿宋_GB2312"/>
          <w:bCs/>
          <w:color w:val="0D0D0D"/>
          <w:sz w:val="30"/>
          <w:szCs w:val="30"/>
        </w:rPr>
        <w:t>综合</w:t>
      </w:r>
      <w:r>
        <w:rPr>
          <w:rFonts w:hint="eastAsia" w:ascii="仿宋_GB2312" w:hAnsi="仿宋_GB2312" w:eastAsia="仿宋_GB2312" w:cs="仿宋_GB2312"/>
          <w:color w:val="0D0D0D"/>
          <w:sz w:val="30"/>
          <w:szCs w:val="30"/>
        </w:rPr>
        <w:t>应急救援工作需要（优先考虑男性）。</w:t>
      </w:r>
    </w:p>
    <w:p>
      <w:pPr>
        <w:widowControl/>
        <w:spacing w:line="460" w:lineRule="exact"/>
        <w:ind w:firstLine="602" w:firstLineChars="200"/>
        <w:jc w:val="left"/>
        <w:rPr>
          <w:rFonts w:ascii="仿宋_GB2312" w:hAnsi="仿宋_GB2312" w:eastAsia="仿宋_GB2312" w:cs="仿宋_GB2312"/>
          <w:b/>
          <w:color w:val="0D0D0D"/>
          <w:kern w:val="0"/>
          <w:sz w:val="30"/>
          <w:szCs w:val="30"/>
          <w:shd w:val="clear" w:color="auto" w:fill="FFFFFF"/>
        </w:rPr>
      </w:pPr>
      <w:r>
        <w:rPr>
          <w:rFonts w:hint="eastAsia" w:ascii="仿宋_GB2312" w:hAnsi="仿宋_GB2312" w:eastAsia="仿宋_GB2312" w:cs="仿宋_GB2312"/>
          <w:b/>
          <w:color w:val="0D0D0D"/>
          <w:kern w:val="0"/>
          <w:sz w:val="30"/>
          <w:szCs w:val="30"/>
          <w:shd w:val="clear" w:color="auto" w:fill="FFFFFF"/>
        </w:rPr>
        <w:t>五、</w:t>
      </w:r>
      <w:r>
        <w:rPr>
          <w:rFonts w:hint="eastAsia" w:ascii="仿宋_GB2312" w:hAnsi="仿宋_GB2312" w:eastAsia="仿宋_GB2312" w:cs="仿宋_GB2312"/>
          <w:b/>
          <w:color w:val="0D0D0D"/>
          <w:kern w:val="0"/>
          <w:sz w:val="30"/>
          <w:szCs w:val="30"/>
          <w:shd w:val="clear" w:color="auto" w:fill="FFFFFF"/>
          <w:lang w:eastAsia="zh-CN"/>
        </w:rPr>
        <w:t>选聘</w:t>
      </w:r>
      <w:r>
        <w:rPr>
          <w:rFonts w:hint="eastAsia" w:ascii="仿宋_GB2312" w:hAnsi="仿宋_GB2312" w:eastAsia="仿宋_GB2312" w:cs="仿宋_GB2312"/>
          <w:b/>
          <w:color w:val="0D0D0D"/>
          <w:kern w:val="0"/>
          <w:sz w:val="30"/>
          <w:szCs w:val="30"/>
          <w:shd w:val="clear" w:color="auto" w:fill="FFFFFF"/>
        </w:rPr>
        <w:t>人员范围</w:t>
      </w:r>
    </w:p>
    <w:p>
      <w:pPr>
        <w:widowControl/>
        <w:spacing w:line="460" w:lineRule="exact"/>
        <w:ind w:firstLine="600" w:firstLineChars="200"/>
        <w:jc w:val="left"/>
        <w:rPr>
          <w:rFonts w:ascii="仿宋_GB2312" w:hAnsi="仿宋_GB2312" w:eastAsia="仿宋_GB2312" w:cs="仿宋_GB2312"/>
          <w:color w:val="0D0D0D"/>
          <w:sz w:val="30"/>
          <w:szCs w:val="30"/>
        </w:rPr>
      </w:pPr>
      <w:r>
        <w:rPr>
          <w:rFonts w:hint="eastAsia" w:ascii="仿宋_GB2312" w:hAnsi="仿宋_GB2312" w:eastAsia="仿宋_GB2312" w:cs="仿宋_GB2312"/>
          <w:color w:val="0D0D0D"/>
          <w:sz w:val="30"/>
          <w:szCs w:val="30"/>
        </w:rPr>
        <w:t>蓝山县林业部门的国有林场在职在编全额拨款的事业编制人员。</w:t>
      </w:r>
    </w:p>
    <w:p>
      <w:pPr>
        <w:widowControl/>
        <w:spacing w:line="460" w:lineRule="exact"/>
        <w:ind w:firstLine="602" w:firstLineChars="200"/>
        <w:jc w:val="left"/>
        <w:rPr>
          <w:rFonts w:ascii="仿宋_GB2312" w:hAnsi="仿宋_GB2312" w:eastAsia="仿宋_GB2312" w:cs="仿宋_GB2312"/>
          <w:b/>
          <w:bCs/>
          <w:color w:val="0D0D0D"/>
          <w:sz w:val="30"/>
          <w:szCs w:val="30"/>
        </w:rPr>
      </w:pPr>
      <w:r>
        <w:rPr>
          <w:rFonts w:hint="eastAsia" w:ascii="仿宋_GB2312" w:hAnsi="仿宋_GB2312" w:eastAsia="仿宋_GB2312" w:cs="仿宋_GB2312"/>
          <w:b/>
          <w:color w:val="0D0D0D"/>
          <w:kern w:val="0"/>
          <w:sz w:val="30"/>
          <w:szCs w:val="30"/>
          <w:shd w:val="clear" w:color="auto" w:fill="FFFFFF"/>
        </w:rPr>
        <w:t>六、</w:t>
      </w:r>
      <w:r>
        <w:rPr>
          <w:rFonts w:hint="eastAsia" w:ascii="仿宋_GB2312" w:hAnsi="仿宋_GB2312" w:eastAsia="仿宋_GB2312" w:cs="仿宋_GB2312"/>
          <w:b/>
          <w:color w:val="0D0D0D"/>
          <w:kern w:val="0"/>
          <w:sz w:val="30"/>
          <w:szCs w:val="30"/>
          <w:shd w:val="clear" w:color="auto" w:fill="FFFFFF"/>
          <w:lang w:eastAsia="zh-CN"/>
        </w:rPr>
        <w:t>选聘</w:t>
      </w:r>
      <w:r>
        <w:rPr>
          <w:rFonts w:hint="eastAsia" w:ascii="仿宋_GB2312" w:hAnsi="仿宋_GB2312" w:eastAsia="仿宋_GB2312" w:cs="仿宋_GB2312"/>
          <w:b/>
          <w:color w:val="0D0D0D"/>
          <w:kern w:val="0"/>
          <w:sz w:val="30"/>
          <w:szCs w:val="30"/>
          <w:shd w:val="clear" w:color="auto" w:fill="FFFFFF"/>
        </w:rPr>
        <w:t>资格</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bCs/>
          <w:color w:val="0D0D0D"/>
          <w:sz w:val="30"/>
          <w:szCs w:val="30"/>
        </w:rPr>
        <w:t>综合应急救援队员</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对象应具备下列基本条件：</w:t>
      </w:r>
    </w:p>
    <w:p>
      <w:pPr>
        <w:widowControl/>
        <w:spacing w:line="460" w:lineRule="exact"/>
        <w:ind w:firstLine="600" w:firstLineChars="200"/>
        <w:jc w:val="left"/>
        <w:rPr>
          <w:rFonts w:ascii="仿宋_GB2312" w:hAnsi="仿宋_GB2312" w:eastAsia="仿宋_GB2312" w:cs="仿宋_GB2312"/>
          <w:color w:val="0D0D0D"/>
          <w:sz w:val="30"/>
          <w:szCs w:val="30"/>
        </w:rPr>
      </w:pPr>
      <w:r>
        <w:rPr>
          <w:rFonts w:hint="eastAsia" w:ascii="仿宋_GB2312" w:hAnsi="仿宋_GB2312" w:eastAsia="仿宋_GB2312" w:cs="仿宋_GB2312"/>
          <w:color w:val="0D0D0D"/>
          <w:sz w:val="30"/>
          <w:szCs w:val="30"/>
        </w:rPr>
        <w:t>１、遵守宪法和法律，拥护中国共产党领导和社会主义制度（共产党员、退伍军人优先考虑）；</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２、志愿加入</w:t>
      </w:r>
      <w:r>
        <w:rPr>
          <w:rFonts w:hint="eastAsia" w:ascii="仿宋_GB2312" w:hAnsi="仿宋_GB2312" w:eastAsia="仿宋_GB2312" w:cs="仿宋_GB2312"/>
          <w:bCs/>
          <w:color w:val="0D0D0D"/>
          <w:sz w:val="30"/>
          <w:szCs w:val="30"/>
        </w:rPr>
        <w:t>蓝山县应急管理局综合应急救援队伍，</w:t>
      </w:r>
      <w:r>
        <w:rPr>
          <w:rFonts w:hint="eastAsia" w:ascii="仿宋_GB2312" w:hAnsi="仿宋_GB2312" w:eastAsia="仿宋_GB2312" w:cs="仿宋_GB2312"/>
          <w:color w:val="0D0D0D"/>
          <w:sz w:val="30"/>
          <w:szCs w:val="30"/>
        </w:rPr>
        <w:t>并志愿在这个岗位工作</w:t>
      </w:r>
      <w:r>
        <w:rPr>
          <w:rFonts w:ascii="仿宋_GB2312" w:hAnsi="仿宋_GB2312" w:eastAsia="仿宋_GB2312" w:cs="仿宋_GB2312"/>
          <w:color w:val="0D0D0D"/>
          <w:sz w:val="30"/>
          <w:szCs w:val="30"/>
        </w:rPr>
        <w:t>10</w:t>
      </w:r>
      <w:r>
        <w:rPr>
          <w:rFonts w:hint="eastAsia" w:ascii="仿宋_GB2312" w:hAnsi="仿宋_GB2312" w:eastAsia="仿宋_GB2312" w:cs="仿宋_GB2312"/>
          <w:color w:val="0D0D0D"/>
          <w:sz w:val="30"/>
          <w:szCs w:val="30"/>
        </w:rPr>
        <w:t>年以上，中途不得调整岗位（特殊情况除外）；</w:t>
      </w:r>
    </w:p>
    <w:p>
      <w:pPr>
        <w:widowControl/>
        <w:spacing w:line="460" w:lineRule="exact"/>
        <w:ind w:firstLine="600" w:firstLineChars="200"/>
        <w:jc w:val="left"/>
        <w:rPr>
          <w:rFonts w:hint="eastAsia" w:ascii="仿宋_GB2312" w:hAnsi="仿宋_GB2312" w:eastAsia="仿宋_GB2312" w:cs="仿宋_GB2312"/>
          <w:color w:val="0D0D0D"/>
          <w:sz w:val="30"/>
          <w:szCs w:val="30"/>
          <w:lang w:eastAsia="zh-CN"/>
        </w:rPr>
      </w:pPr>
      <w:r>
        <w:rPr>
          <w:rFonts w:hint="eastAsia" w:ascii="仿宋_GB2312" w:hAnsi="仿宋_GB2312" w:eastAsia="仿宋_GB2312" w:cs="仿宋_GB2312"/>
          <w:color w:val="0D0D0D"/>
          <w:sz w:val="30"/>
          <w:szCs w:val="30"/>
        </w:rPr>
        <w:t>３、年龄为</w:t>
      </w:r>
      <w:r>
        <w:rPr>
          <w:rFonts w:ascii="仿宋_GB2312" w:hAnsi="仿宋_GB2312" w:eastAsia="仿宋_GB2312" w:cs="仿宋_GB2312"/>
          <w:color w:val="0D0D0D"/>
          <w:sz w:val="30"/>
          <w:szCs w:val="30"/>
        </w:rPr>
        <w:t>18</w:t>
      </w:r>
      <w:r>
        <w:rPr>
          <w:rFonts w:hint="eastAsia" w:ascii="仿宋_GB2312" w:hAnsi="仿宋_GB2312" w:eastAsia="仿宋_GB2312" w:cs="仿宋_GB2312"/>
          <w:color w:val="0D0D0D"/>
          <w:sz w:val="30"/>
          <w:szCs w:val="30"/>
        </w:rPr>
        <w:t>周岁以上</w:t>
      </w:r>
      <w:r>
        <w:rPr>
          <w:rFonts w:hint="eastAsia" w:ascii="仿宋_GB2312" w:hAnsi="仿宋_GB2312" w:eastAsia="仿宋_GB2312" w:cs="仿宋_GB2312"/>
          <w:color w:val="0D0D0D"/>
          <w:sz w:val="30"/>
          <w:szCs w:val="30"/>
          <w:lang w:eastAsia="zh-CN"/>
        </w:rPr>
        <w:t>，</w:t>
      </w:r>
      <w:r>
        <w:rPr>
          <w:rFonts w:hint="eastAsia" w:ascii="仿宋_GB2312" w:hAnsi="仿宋_GB2312" w:eastAsia="仿宋_GB2312" w:cs="仿宋_GB2312"/>
          <w:color w:val="0D0D0D"/>
          <w:sz w:val="30"/>
          <w:szCs w:val="30"/>
          <w:lang w:val="en-US" w:eastAsia="zh-CN"/>
        </w:rPr>
        <w:t>40</w:t>
      </w:r>
      <w:r>
        <w:rPr>
          <w:rFonts w:hint="eastAsia" w:ascii="仿宋_GB2312" w:hAnsi="仿宋_GB2312" w:eastAsia="仿宋_GB2312" w:cs="仿宋_GB2312"/>
          <w:color w:val="0D0D0D"/>
          <w:sz w:val="30"/>
          <w:szCs w:val="30"/>
        </w:rPr>
        <w:t>周岁以下（</w:t>
      </w:r>
      <w:r>
        <w:rPr>
          <w:rFonts w:ascii="仿宋_GB2312" w:hAnsi="仿宋_GB2312" w:eastAsia="仿宋_GB2312" w:cs="仿宋_GB2312"/>
          <w:color w:val="0D0D0D"/>
          <w:sz w:val="30"/>
          <w:szCs w:val="30"/>
        </w:rPr>
        <w:t>19</w:t>
      </w:r>
      <w:r>
        <w:rPr>
          <w:rFonts w:hint="eastAsia" w:ascii="仿宋_GB2312" w:hAnsi="仿宋_GB2312" w:eastAsia="仿宋_GB2312" w:cs="仿宋_GB2312"/>
          <w:color w:val="0D0D0D"/>
          <w:sz w:val="30"/>
          <w:szCs w:val="30"/>
          <w:lang w:val="en-US" w:eastAsia="zh-CN"/>
        </w:rPr>
        <w:t>79</w:t>
      </w:r>
      <w:r>
        <w:rPr>
          <w:rFonts w:hint="eastAsia" w:ascii="仿宋_GB2312" w:hAnsi="仿宋_GB2312" w:eastAsia="仿宋_GB2312" w:cs="仿宋_GB2312"/>
          <w:color w:val="0D0D0D"/>
          <w:sz w:val="30"/>
          <w:szCs w:val="30"/>
        </w:rPr>
        <w:t>年９月１日</w:t>
      </w:r>
      <w:r>
        <w:rPr>
          <w:rFonts w:ascii="仿宋_GB2312" w:hAnsi="仿宋_GB2312" w:eastAsia="仿宋_GB2312" w:cs="仿宋_GB2312"/>
          <w:color w:val="0D0D0D"/>
          <w:sz w:val="30"/>
          <w:szCs w:val="30"/>
        </w:rPr>
        <w:t>—2001</w:t>
      </w:r>
      <w:r>
        <w:rPr>
          <w:rFonts w:hint="eastAsia" w:ascii="仿宋_GB2312" w:hAnsi="仿宋_GB2312" w:eastAsia="仿宋_GB2312" w:cs="仿宋_GB2312"/>
          <w:color w:val="0D0D0D"/>
          <w:sz w:val="30"/>
          <w:szCs w:val="30"/>
        </w:rPr>
        <w:t>年</w:t>
      </w:r>
      <w:r>
        <w:rPr>
          <w:rFonts w:ascii="仿宋_GB2312" w:hAnsi="仿宋_GB2312" w:eastAsia="仿宋_GB2312" w:cs="仿宋_GB2312"/>
          <w:color w:val="0D0D0D"/>
          <w:sz w:val="30"/>
          <w:szCs w:val="30"/>
        </w:rPr>
        <w:t>8</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3</w:t>
      </w:r>
      <w:r>
        <w:rPr>
          <w:rFonts w:hint="eastAsia" w:ascii="仿宋_GB2312" w:hAnsi="仿宋_GB2312" w:eastAsia="仿宋_GB2312" w:cs="仿宋_GB2312"/>
          <w:color w:val="0D0D0D"/>
          <w:sz w:val="30"/>
          <w:szCs w:val="30"/>
        </w:rPr>
        <w:t>１日出生）</w:t>
      </w:r>
      <w:r>
        <w:rPr>
          <w:rFonts w:hint="eastAsia" w:ascii="仿宋_GB2312" w:hAnsi="仿宋_GB2312" w:eastAsia="仿宋_GB2312" w:cs="仿宋_GB2312"/>
          <w:color w:val="0D0D0D"/>
          <w:sz w:val="30"/>
          <w:szCs w:val="30"/>
          <w:lang w:eastAsia="zh-CN"/>
        </w:rPr>
        <w:t>。</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４、具有高中以上文化程度；</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５、身体和心理健康，身高</w:t>
      </w:r>
      <w:r>
        <w:rPr>
          <w:rFonts w:ascii="仿宋_GB2312" w:hAnsi="仿宋_GB2312" w:eastAsia="仿宋_GB2312" w:cs="仿宋_GB2312"/>
          <w:color w:val="0D0D0D"/>
          <w:sz w:val="30"/>
          <w:szCs w:val="30"/>
        </w:rPr>
        <w:t>162cm</w:t>
      </w:r>
      <w:r>
        <w:rPr>
          <w:rFonts w:hint="eastAsia" w:ascii="仿宋_GB2312" w:hAnsi="仿宋_GB2312" w:eastAsia="仿宋_GB2312" w:cs="仿宋_GB2312"/>
          <w:color w:val="0D0D0D"/>
          <w:sz w:val="30"/>
          <w:szCs w:val="30"/>
        </w:rPr>
        <w:t>以上，符合野外应急救援工作需要；</w:t>
      </w:r>
    </w:p>
    <w:p>
      <w:pPr>
        <w:pStyle w:val="5"/>
        <w:shd w:val="clear" w:color="auto" w:fill="FFFFFF"/>
        <w:spacing w:before="0" w:beforeAutospacing="0" w:after="0" w:afterAutospacing="0" w:line="460" w:lineRule="exact"/>
        <w:ind w:firstLine="600" w:firstLineChars="200"/>
        <w:rPr>
          <w:rFonts w:ascii="仿宋_GB2312" w:hAnsi="仿宋_GB2312" w:eastAsia="仿宋_GB2312" w:cs="仿宋_GB2312"/>
          <w:color w:val="0D0D0D"/>
          <w:sz w:val="30"/>
          <w:szCs w:val="30"/>
        </w:rPr>
      </w:pPr>
      <w:r>
        <w:rPr>
          <w:rFonts w:hint="eastAsia" w:ascii="仿宋_GB2312" w:hAnsi="仿宋_GB2312" w:eastAsia="仿宋_GB2312" w:cs="仿宋_GB2312"/>
          <w:color w:val="0D0D0D"/>
          <w:sz w:val="30"/>
          <w:szCs w:val="30"/>
        </w:rPr>
        <w:t>６、具有良好的品行，无违法犯罪记录；</w:t>
      </w:r>
    </w:p>
    <w:p>
      <w:pPr>
        <w:pStyle w:val="5"/>
        <w:shd w:val="clear" w:color="auto" w:fill="FFFFFF"/>
        <w:spacing w:before="0" w:beforeAutospacing="0" w:after="0" w:afterAutospacing="0" w:line="460" w:lineRule="exact"/>
        <w:ind w:firstLine="600" w:firstLineChars="200"/>
        <w:rPr>
          <w:rFonts w:ascii="仿宋_GB2312" w:hAnsi="仿宋_GB2312" w:eastAsia="仿宋_GB2312" w:cs="仿宋_GB2312"/>
          <w:color w:val="0D0D0D"/>
          <w:sz w:val="30"/>
          <w:szCs w:val="30"/>
        </w:rPr>
      </w:pPr>
      <w:r>
        <w:rPr>
          <w:rFonts w:ascii="仿宋_GB2312" w:hAnsi="仿宋_GB2312" w:eastAsia="仿宋_GB2312" w:cs="仿宋_GB2312"/>
          <w:color w:val="0D0D0D"/>
          <w:sz w:val="30"/>
          <w:szCs w:val="30"/>
        </w:rPr>
        <w:t>7</w:t>
      </w:r>
      <w:r>
        <w:rPr>
          <w:rFonts w:hint="eastAsia" w:ascii="仿宋_GB2312" w:hAnsi="仿宋_GB2312" w:eastAsia="仿宋_GB2312" w:cs="仿宋_GB2312"/>
          <w:color w:val="0D0D0D"/>
          <w:sz w:val="30"/>
          <w:szCs w:val="30"/>
        </w:rPr>
        <w:t>、近三年内的年度考核等次均在合格</w:t>
      </w:r>
      <w:r>
        <w:rPr>
          <w:rFonts w:hint="eastAsia" w:ascii="仿宋_GB2312" w:hAnsi="仿宋_GB2312" w:eastAsia="仿宋_GB2312" w:cs="仿宋_GB2312"/>
          <w:color w:val="0D0D0D"/>
          <w:sz w:val="30"/>
          <w:szCs w:val="30"/>
          <w:lang w:eastAsia="zh-CN"/>
        </w:rPr>
        <w:t>及</w:t>
      </w:r>
      <w:r>
        <w:rPr>
          <w:rFonts w:hint="eastAsia" w:ascii="仿宋_GB2312" w:hAnsi="仿宋_GB2312" w:eastAsia="仿宋_GB2312" w:cs="仿宋_GB2312"/>
          <w:color w:val="0D0D0D"/>
          <w:sz w:val="30"/>
          <w:szCs w:val="30"/>
        </w:rPr>
        <w:t>以上；</w:t>
      </w:r>
    </w:p>
    <w:p>
      <w:pPr>
        <w:pStyle w:val="5"/>
        <w:shd w:val="clear" w:color="auto" w:fill="FFFFFF"/>
        <w:spacing w:before="0" w:beforeAutospacing="0" w:after="0" w:afterAutospacing="0" w:line="460" w:lineRule="exact"/>
        <w:ind w:firstLine="600" w:firstLineChars="200"/>
        <w:rPr>
          <w:rFonts w:ascii="仿宋_GB2312" w:hAnsi="仿宋_GB2312" w:eastAsia="仿宋_GB2312" w:cs="仿宋_GB2312"/>
          <w:color w:val="0D0D0D"/>
          <w:sz w:val="30"/>
          <w:szCs w:val="30"/>
        </w:rPr>
      </w:pPr>
      <w:r>
        <w:rPr>
          <w:rFonts w:ascii="仿宋_GB2312" w:hAnsi="仿宋_GB2312" w:eastAsia="仿宋_GB2312" w:cs="仿宋_GB2312"/>
          <w:color w:val="0D0D0D"/>
          <w:sz w:val="30"/>
          <w:szCs w:val="30"/>
        </w:rPr>
        <w:t>8</w:t>
      </w:r>
      <w:r>
        <w:rPr>
          <w:rFonts w:hint="eastAsia" w:ascii="仿宋_GB2312" w:hAnsi="仿宋_GB2312" w:eastAsia="仿宋_GB2312" w:cs="仿宋_GB2312"/>
          <w:color w:val="0D0D0D"/>
          <w:sz w:val="30"/>
          <w:szCs w:val="30"/>
        </w:rPr>
        <w:t>、尚未解除党纪、政纪处分和正在接受纪律审查的人员不列入报名考核范围；</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ascii="仿宋_GB2312" w:hAnsi="仿宋_GB2312" w:eastAsia="仿宋_GB2312" w:cs="仿宋_GB2312"/>
          <w:color w:val="0D0D0D"/>
          <w:sz w:val="30"/>
          <w:szCs w:val="30"/>
        </w:rPr>
        <w:t>9</w:t>
      </w:r>
      <w:r>
        <w:rPr>
          <w:rFonts w:hint="eastAsia" w:ascii="仿宋_GB2312" w:hAnsi="仿宋_GB2312" w:eastAsia="仿宋_GB2312" w:cs="仿宋_GB2312"/>
          <w:color w:val="0D0D0D"/>
          <w:sz w:val="30"/>
          <w:szCs w:val="30"/>
        </w:rPr>
        <w:t>、法律、法规规定的其他条件。</w:t>
      </w:r>
    </w:p>
    <w:p>
      <w:pPr>
        <w:widowControl/>
        <w:spacing w:line="460" w:lineRule="exact"/>
        <w:ind w:firstLine="602" w:firstLineChars="200"/>
        <w:jc w:val="left"/>
        <w:rPr>
          <w:rFonts w:ascii="仿宋_GB2312" w:hAnsi="仿宋_GB2312" w:eastAsia="仿宋_GB2312" w:cs="仿宋_GB2312"/>
          <w:b/>
          <w:bCs/>
          <w:color w:val="0D0D0D"/>
          <w:sz w:val="30"/>
          <w:szCs w:val="30"/>
        </w:rPr>
      </w:pPr>
      <w:r>
        <w:rPr>
          <w:rFonts w:hint="eastAsia" w:ascii="仿宋_GB2312" w:hAnsi="仿宋_GB2312" w:eastAsia="仿宋_GB2312" w:cs="仿宋_GB2312"/>
          <w:b/>
          <w:bCs/>
          <w:color w:val="0D0D0D"/>
          <w:sz w:val="30"/>
          <w:szCs w:val="30"/>
        </w:rPr>
        <w:t>七、</w:t>
      </w:r>
      <w:r>
        <w:rPr>
          <w:rFonts w:hint="eastAsia" w:ascii="仿宋_GB2312" w:hAnsi="仿宋_GB2312" w:eastAsia="仿宋_GB2312" w:cs="仿宋_GB2312"/>
          <w:b/>
          <w:bCs/>
          <w:color w:val="0D0D0D"/>
          <w:sz w:val="30"/>
          <w:szCs w:val="30"/>
          <w:lang w:eastAsia="zh-CN"/>
        </w:rPr>
        <w:t>选聘</w:t>
      </w:r>
      <w:r>
        <w:rPr>
          <w:rFonts w:hint="eastAsia" w:ascii="仿宋_GB2312" w:hAnsi="仿宋_GB2312" w:eastAsia="仿宋_GB2312" w:cs="仿宋_GB2312"/>
          <w:b/>
          <w:bCs/>
          <w:color w:val="0D0D0D"/>
          <w:sz w:val="30"/>
          <w:szCs w:val="30"/>
        </w:rPr>
        <w:t>工作步骤</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ascii="仿宋_GB2312" w:hAnsi="仿宋_GB2312" w:eastAsia="仿宋_GB2312" w:cs="仿宋_GB2312"/>
          <w:color w:val="0D0D0D"/>
          <w:sz w:val="30"/>
          <w:szCs w:val="30"/>
        </w:rPr>
        <w:t>1</w:t>
      </w:r>
      <w:r>
        <w:rPr>
          <w:rFonts w:hint="eastAsia" w:ascii="仿宋_GB2312" w:hAnsi="仿宋_GB2312" w:eastAsia="仿宋_GB2312" w:cs="仿宋_GB2312"/>
          <w:color w:val="0D0D0D"/>
          <w:sz w:val="30"/>
          <w:szCs w:val="30"/>
        </w:rPr>
        <w:t>、宣传动员（８月</w:t>
      </w:r>
      <w:r>
        <w:rPr>
          <w:rFonts w:ascii="仿宋_GB2312" w:hAnsi="仿宋_GB2312" w:eastAsia="仿宋_GB2312" w:cs="仿宋_GB2312"/>
          <w:color w:val="0D0D0D"/>
          <w:sz w:val="30"/>
          <w:szCs w:val="30"/>
        </w:rPr>
        <w:t>20</w:t>
      </w:r>
      <w:r>
        <w:rPr>
          <w:rFonts w:hint="eastAsia" w:ascii="仿宋_GB2312" w:hAnsi="仿宋_GB2312" w:eastAsia="仿宋_GB2312" w:cs="仿宋_GB2312"/>
          <w:color w:val="0D0D0D"/>
          <w:sz w:val="30"/>
          <w:szCs w:val="30"/>
        </w:rPr>
        <w:t>日－</w:t>
      </w:r>
      <w:r>
        <w:rPr>
          <w:rFonts w:ascii="仿宋_GB2312" w:hAnsi="仿宋_GB2312" w:eastAsia="仿宋_GB2312" w:cs="仿宋_GB2312"/>
          <w:color w:val="0D0D0D"/>
          <w:sz w:val="30"/>
          <w:szCs w:val="30"/>
        </w:rPr>
        <w:t>8</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25</w:t>
      </w:r>
      <w:r>
        <w:rPr>
          <w:rFonts w:hint="eastAsia" w:ascii="仿宋_GB2312" w:hAnsi="仿宋_GB2312" w:eastAsia="仿宋_GB2312" w:cs="仿宋_GB2312"/>
          <w:color w:val="0D0D0D"/>
          <w:sz w:val="30"/>
          <w:szCs w:val="30"/>
        </w:rPr>
        <w:t>日）。积极协调县林业部门的国有林场、民政局、新闻媒体等单位开展宣传动员，并通过互联网、报刊、电视等发布</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公告。</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ascii="仿宋_GB2312" w:hAnsi="仿宋_GB2312" w:eastAsia="仿宋_GB2312" w:cs="仿宋_GB2312"/>
          <w:color w:val="0D0D0D"/>
          <w:sz w:val="30"/>
          <w:szCs w:val="30"/>
        </w:rPr>
        <w:t>2</w:t>
      </w:r>
      <w:r>
        <w:rPr>
          <w:rFonts w:hint="eastAsia" w:ascii="仿宋_GB2312" w:hAnsi="仿宋_GB2312" w:eastAsia="仿宋_GB2312" w:cs="仿宋_GB2312"/>
          <w:color w:val="0D0D0D"/>
          <w:sz w:val="30"/>
          <w:szCs w:val="30"/>
        </w:rPr>
        <w:t>、组织报名（８月</w:t>
      </w:r>
      <w:r>
        <w:rPr>
          <w:rFonts w:ascii="仿宋_GB2312" w:hAnsi="仿宋_GB2312" w:eastAsia="仿宋_GB2312" w:cs="仿宋_GB2312"/>
          <w:color w:val="0D0D0D"/>
          <w:sz w:val="30"/>
          <w:szCs w:val="30"/>
        </w:rPr>
        <w:t>26</w:t>
      </w:r>
      <w:r>
        <w:rPr>
          <w:rFonts w:hint="eastAsia" w:ascii="仿宋_GB2312" w:hAnsi="仿宋_GB2312" w:eastAsia="仿宋_GB2312" w:cs="仿宋_GB2312"/>
          <w:color w:val="0D0D0D"/>
          <w:sz w:val="30"/>
          <w:szCs w:val="30"/>
        </w:rPr>
        <w:t>日－</w:t>
      </w:r>
      <w:r>
        <w:rPr>
          <w:rFonts w:ascii="仿宋_GB2312" w:hAnsi="仿宋_GB2312" w:eastAsia="仿宋_GB2312" w:cs="仿宋_GB2312"/>
          <w:color w:val="0D0D0D"/>
          <w:sz w:val="30"/>
          <w:szCs w:val="30"/>
        </w:rPr>
        <w:t>8</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30</w:t>
      </w:r>
      <w:r>
        <w:rPr>
          <w:rFonts w:hint="eastAsia" w:ascii="仿宋_GB2312" w:hAnsi="仿宋_GB2312" w:eastAsia="仿宋_GB2312" w:cs="仿宋_GB2312"/>
          <w:color w:val="0D0D0D"/>
          <w:sz w:val="30"/>
          <w:szCs w:val="30"/>
        </w:rPr>
        <w:t>日）。</w:t>
      </w:r>
      <w:r>
        <w:rPr>
          <w:rFonts w:hint="eastAsia" w:ascii="仿宋_GB2312" w:hAnsi="仿宋_GB2312" w:eastAsia="仿宋_GB2312" w:cs="仿宋_GB2312"/>
          <w:color w:val="0D0D0D"/>
          <w:kern w:val="0"/>
          <w:sz w:val="30"/>
          <w:szCs w:val="30"/>
          <w:shd w:val="clear" w:color="auto" w:fill="FFFFFF"/>
        </w:rPr>
        <w:t>报名采取报名者个人自愿与单位推荐相结合，经所在单位同意后方可报名。</w:t>
      </w:r>
      <w:r>
        <w:rPr>
          <w:rFonts w:hint="eastAsia" w:ascii="仿宋_GB2312" w:hAnsi="仿宋_GB2312" w:eastAsia="仿宋_GB2312" w:cs="仿宋_GB2312"/>
          <w:color w:val="0D0D0D"/>
          <w:sz w:val="30"/>
          <w:szCs w:val="30"/>
        </w:rPr>
        <w:t>在规定时间内到县应急管理局综合应急救援大队（塔下路</w:t>
      </w:r>
      <w:r>
        <w:rPr>
          <w:rFonts w:ascii="仿宋_GB2312" w:hAnsi="仿宋_GB2312" w:eastAsia="仿宋_GB2312" w:cs="仿宋_GB2312"/>
          <w:color w:val="0D0D0D"/>
          <w:sz w:val="30"/>
          <w:szCs w:val="30"/>
        </w:rPr>
        <w:t>2</w:t>
      </w:r>
      <w:r>
        <w:rPr>
          <w:rFonts w:hint="eastAsia" w:ascii="仿宋_GB2312" w:hAnsi="仿宋_GB2312" w:eastAsia="仿宋_GB2312" w:cs="仿宋_GB2312"/>
          <w:color w:val="0D0D0D"/>
          <w:sz w:val="30"/>
          <w:szCs w:val="30"/>
        </w:rPr>
        <w:t>号，联系电话</w:t>
      </w:r>
      <w:r>
        <w:rPr>
          <w:rFonts w:ascii="仿宋_GB2312" w:hAnsi="仿宋_GB2312" w:eastAsia="仿宋_GB2312" w:cs="仿宋_GB2312"/>
          <w:color w:val="0D0D0D"/>
          <w:sz w:val="30"/>
          <w:szCs w:val="30"/>
        </w:rPr>
        <w:t>0746-2225555</w:t>
      </w:r>
      <w:r>
        <w:rPr>
          <w:rFonts w:hint="eastAsia" w:ascii="仿宋_GB2312" w:hAnsi="仿宋_GB2312" w:eastAsia="仿宋_GB2312" w:cs="仿宋_GB2312"/>
          <w:color w:val="0D0D0D"/>
          <w:sz w:val="30"/>
          <w:szCs w:val="30"/>
        </w:rPr>
        <w:t>）提交报名材料，报名材料须真实、准确。</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ascii="仿宋_GB2312" w:hAnsi="仿宋_GB2312" w:eastAsia="仿宋_GB2312" w:cs="仿宋_GB2312"/>
          <w:color w:val="0D0D0D"/>
          <w:sz w:val="30"/>
          <w:szCs w:val="30"/>
        </w:rPr>
        <w:t>3</w:t>
      </w:r>
      <w:r>
        <w:rPr>
          <w:rFonts w:hint="eastAsia" w:ascii="仿宋_GB2312" w:hAnsi="仿宋_GB2312" w:eastAsia="仿宋_GB2312" w:cs="仿宋_GB2312"/>
          <w:color w:val="0D0D0D"/>
          <w:sz w:val="30"/>
          <w:szCs w:val="30"/>
        </w:rPr>
        <w:t>、资格审查（</w:t>
      </w:r>
      <w:r>
        <w:rPr>
          <w:rFonts w:ascii="仿宋_GB2312" w:hAnsi="仿宋_GB2312" w:eastAsia="仿宋_GB2312" w:cs="仿宋_GB2312"/>
          <w:color w:val="0D0D0D"/>
          <w:sz w:val="30"/>
          <w:szCs w:val="30"/>
        </w:rPr>
        <w:t>8</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31</w:t>
      </w:r>
      <w:r>
        <w:rPr>
          <w:rFonts w:hint="eastAsia" w:ascii="仿宋_GB2312" w:hAnsi="仿宋_GB2312" w:eastAsia="仿宋_GB2312" w:cs="仿宋_GB2312"/>
          <w:color w:val="0D0D0D"/>
          <w:sz w:val="30"/>
          <w:szCs w:val="30"/>
        </w:rPr>
        <w:t>日－</w:t>
      </w:r>
      <w:r>
        <w:rPr>
          <w:rFonts w:ascii="仿宋_GB2312" w:hAnsi="仿宋_GB2312" w:eastAsia="仿宋_GB2312" w:cs="仿宋_GB2312"/>
          <w:color w:val="0D0D0D"/>
          <w:sz w:val="30"/>
          <w:szCs w:val="30"/>
        </w:rPr>
        <w:t>9</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4</w:t>
      </w:r>
      <w:r>
        <w:rPr>
          <w:rFonts w:hint="eastAsia" w:ascii="仿宋_GB2312" w:hAnsi="仿宋_GB2312" w:eastAsia="仿宋_GB2312" w:cs="仿宋_GB2312"/>
          <w:color w:val="0D0D0D"/>
          <w:sz w:val="30"/>
          <w:szCs w:val="30"/>
        </w:rPr>
        <w:t>日）。应急管理局会同人社局、编办对</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对象提交的报名信息进行资格初审，确定是否符合条件。</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ascii="仿宋_GB2312" w:hAnsi="仿宋_GB2312" w:eastAsia="仿宋_GB2312" w:cs="仿宋_GB2312"/>
          <w:color w:val="0D0D0D"/>
          <w:sz w:val="30"/>
          <w:szCs w:val="30"/>
        </w:rPr>
        <w:t>4</w:t>
      </w:r>
      <w:r>
        <w:rPr>
          <w:rFonts w:hint="eastAsia" w:ascii="仿宋_GB2312" w:hAnsi="仿宋_GB2312" w:eastAsia="仿宋_GB2312" w:cs="仿宋_GB2312"/>
          <w:color w:val="0D0D0D"/>
          <w:sz w:val="30"/>
          <w:szCs w:val="30"/>
        </w:rPr>
        <w:t>、自费体格检查（</w:t>
      </w:r>
      <w:r>
        <w:rPr>
          <w:rFonts w:ascii="仿宋_GB2312" w:hAnsi="仿宋_GB2312" w:eastAsia="仿宋_GB2312" w:cs="仿宋_GB2312"/>
          <w:color w:val="0D0D0D"/>
          <w:sz w:val="30"/>
          <w:szCs w:val="30"/>
        </w:rPr>
        <w:t>9</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5</w:t>
      </w:r>
      <w:r>
        <w:rPr>
          <w:rFonts w:hint="eastAsia" w:ascii="仿宋_GB2312" w:hAnsi="仿宋_GB2312" w:eastAsia="仿宋_GB2312" w:cs="仿宋_GB2312"/>
          <w:color w:val="0D0D0D"/>
          <w:sz w:val="30"/>
          <w:szCs w:val="30"/>
        </w:rPr>
        <w:t>日）。在指定的医院进行，标准参照《应征公民体格检查标准》执行。</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对象对体格检查结果有疑问的，可以按规定进行一次复检，体格检查结果以复检结论为准。</w:t>
      </w:r>
    </w:p>
    <w:p>
      <w:pPr>
        <w:widowControl/>
        <w:spacing w:line="460" w:lineRule="exact"/>
        <w:ind w:firstLine="600" w:firstLineChars="200"/>
        <w:jc w:val="left"/>
        <w:rPr>
          <w:rFonts w:ascii="仿宋_GB2312" w:hAnsi="仿宋_GB2312" w:eastAsia="仿宋_GB2312" w:cs="仿宋_GB2312"/>
          <w:color w:val="0D0D0D"/>
          <w:sz w:val="30"/>
          <w:szCs w:val="30"/>
        </w:rPr>
      </w:pPr>
      <w:r>
        <w:rPr>
          <w:rFonts w:ascii="仿宋_GB2312" w:hAnsi="仿宋_GB2312" w:eastAsia="仿宋_GB2312" w:cs="仿宋_GB2312"/>
          <w:color w:val="0D0D0D"/>
          <w:sz w:val="30"/>
          <w:szCs w:val="30"/>
        </w:rPr>
        <w:t>5</w:t>
      </w:r>
      <w:r>
        <w:rPr>
          <w:rFonts w:hint="eastAsia" w:ascii="仿宋_GB2312" w:hAnsi="仿宋_GB2312" w:eastAsia="仿宋_GB2312" w:cs="仿宋_GB2312"/>
          <w:color w:val="0D0D0D"/>
          <w:sz w:val="30"/>
          <w:szCs w:val="30"/>
        </w:rPr>
        <w:t>、体能测试（</w:t>
      </w:r>
      <w:r>
        <w:rPr>
          <w:rFonts w:ascii="仿宋_GB2312" w:hAnsi="仿宋_GB2312" w:eastAsia="仿宋_GB2312" w:cs="仿宋_GB2312"/>
          <w:color w:val="0D0D0D"/>
          <w:sz w:val="30"/>
          <w:szCs w:val="30"/>
        </w:rPr>
        <w:t>9</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6</w:t>
      </w:r>
      <w:r>
        <w:rPr>
          <w:rFonts w:hint="eastAsia" w:ascii="仿宋_GB2312" w:hAnsi="仿宋_GB2312" w:eastAsia="仿宋_GB2312" w:cs="仿宋_GB2312"/>
          <w:color w:val="0D0D0D"/>
          <w:sz w:val="30"/>
          <w:szCs w:val="30"/>
        </w:rPr>
        <w:t>日）。按照</w:t>
      </w:r>
      <w:r>
        <w:rPr>
          <w:rFonts w:hint="eastAsia" w:ascii="仿宋_GB2312" w:hAnsi="仿宋_GB2312" w:eastAsia="仿宋_GB2312" w:cs="仿宋_GB2312"/>
          <w:color w:val="0D0D0D"/>
          <w:kern w:val="0"/>
          <w:sz w:val="30"/>
          <w:szCs w:val="30"/>
        </w:rPr>
        <w:t>《国家综合性消防救援队伍消防员招录体能测试、岗位适应性测试项目及标准》</w:t>
      </w:r>
      <w:r>
        <w:rPr>
          <w:rFonts w:hint="eastAsia" w:ascii="仿宋_GB2312" w:hAnsi="仿宋_GB2312" w:eastAsia="仿宋_GB2312" w:cs="仿宋_GB2312"/>
          <w:color w:val="0D0D0D"/>
          <w:sz w:val="30"/>
          <w:szCs w:val="30"/>
        </w:rPr>
        <w:t>执行。</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ascii="仿宋_GB2312" w:hAnsi="仿宋_GB2312" w:eastAsia="仿宋_GB2312" w:cs="仿宋_GB2312"/>
          <w:color w:val="0D0D0D"/>
          <w:sz w:val="30"/>
          <w:szCs w:val="30"/>
        </w:rPr>
        <w:t>6</w:t>
      </w:r>
      <w:r>
        <w:rPr>
          <w:rFonts w:hint="eastAsia" w:ascii="仿宋_GB2312" w:hAnsi="仿宋_GB2312" w:eastAsia="仿宋_GB2312" w:cs="仿宋_GB2312"/>
          <w:color w:val="0D0D0D"/>
          <w:sz w:val="30"/>
          <w:szCs w:val="30"/>
        </w:rPr>
        <w:t>、面试（</w:t>
      </w:r>
      <w:r>
        <w:rPr>
          <w:rFonts w:ascii="仿宋_GB2312" w:hAnsi="仿宋_GB2312" w:eastAsia="仿宋_GB2312" w:cs="仿宋_GB2312"/>
          <w:color w:val="0D0D0D"/>
          <w:sz w:val="30"/>
          <w:szCs w:val="30"/>
        </w:rPr>
        <w:t>9</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9</w:t>
      </w:r>
      <w:r>
        <w:rPr>
          <w:rFonts w:hint="eastAsia" w:ascii="仿宋_GB2312" w:hAnsi="仿宋_GB2312" w:eastAsia="仿宋_GB2312" w:cs="仿宋_GB2312"/>
          <w:color w:val="0D0D0D"/>
          <w:sz w:val="30"/>
          <w:szCs w:val="30"/>
        </w:rPr>
        <w:t>日）。填写《</w:t>
      </w:r>
      <w:r>
        <w:rPr>
          <w:rFonts w:hint="eastAsia" w:ascii="仿宋_GB2312" w:hAnsi="仿宋_GB2312" w:eastAsia="仿宋_GB2312" w:cs="仿宋_GB2312"/>
          <w:bCs/>
          <w:color w:val="0D0D0D"/>
          <w:sz w:val="30"/>
          <w:szCs w:val="30"/>
        </w:rPr>
        <w:t>蓝山县应急管理局综合应急救</w:t>
      </w:r>
      <w:r>
        <w:rPr>
          <w:rFonts w:hint="eastAsia" w:ascii="仿宋_GB2312" w:hAnsi="仿宋_GB2312" w:eastAsia="仿宋_GB2312" w:cs="仿宋_GB2312"/>
          <w:color w:val="0D0D0D"/>
          <w:sz w:val="30"/>
          <w:szCs w:val="30"/>
        </w:rPr>
        <w:t>援事业志愿书》。面试主要考察</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对象的身体形态、仪容仪表、语言表达、交流沟通能力等内容。</w:t>
      </w:r>
      <w:r>
        <w:rPr>
          <w:rFonts w:hint="eastAsia" w:ascii="仿宋_GB2312" w:hAnsi="仿宋_GB2312" w:eastAsia="仿宋_GB2312" w:cs="仿宋_GB2312"/>
          <w:color w:val="0D0D0D"/>
          <w:kern w:val="0"/>
          <w:sz w:val="30"/>
          <w:szCs w:val="30"/>
        </w:rPr>
        <w:t>面试参照事业单位公开招聘人员做法实施。</w:t>
      </w:r>
    </w:p>
    <w:p>
      <w:pPr>
        <w:widowControl/>
        <w:spacing w:line="460" w:lineRule="exact"/>
        <w:ind w:firstLine="600" w:firstLineChars="200"/>
        <w:jc w:val="left"/>
        <w:rPr>
          <w:rFonts w:ascii="仿宋_GB2312" w:hAnsi="仿宋_GB2312" w:eastAsia="仿宋_GB2312" w:cs="仿宋_GB2312"/>
          <w:color w:val="0D0D0D"/>
          <w:sz w:val="30"/>
          <w:szCs w:val="30"/>
        </w:rPr>
      </w:pPr>
      <w:r>
        <w:rPr>
          <w:rFonts w:hint="eastAsia" w:ascii="仿宋_GB2312" w:hAnsi="仿宋_GB2312" w:eastAsia="仿宋_GB2312" w:cs="仿宋_GB2312"/>
          <w:color w:val="0D0D0D"/>
          <w:sz w:val="30"/>
          <w:szCs w:val="30"/>
        </w:rPr>
        <w:t>７、政治审核（</w:t>
      </w:r>
      <w:r>
        <w:rPr>
          <w:rFonts w:ascii="仿宋_GB2312" w:hAnsi="仿宋_GB2312" w:eastAsia="仿宋_GB2312" w:cs="仿宋_GB2312"/>
          <w:color w:val="0D0D0D"/>
          <w:sz w:val="30"/>
          <w:szCs w:val="30"/>
        </w:rPr>
        <w:t>9</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10</w:t>
      </w:r>
      <w:r>
        <w:rPr>
          <w:rFonts w:hint="eastAsia" w:ascii="仿宋_GB2312" w:hAnsi="仿宋_GB2312" w:eastAsia="仿宋_GB2312" w:cs="仿宋_GB2312"/>
          <w:color w:val="0D0D0D"/>
          <w:sz w:val="30"/>
          <w:szCs w:val="30"/>
        </w:rPr>
        <w:t>日－</w:t>
      </w:r>
      <w:r>
        <w:rPr>
          <w:rFonts w:ascii="仿宋_GB2312" w:hAnsi="仿宋_GB2312" w:eastAsia="仿宋_GB2312" w:cs="仿宋_GB2312"/>
          <w:color w:val="0D0D0D"/>
          <w:sz w:val="30"/>
          <w:szCs w:val="30"/>
        </w:rPr>
        <w:t>9</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16</w:t>
      </w:r>
      <w:r>
        <w:rPr>
          <w:rFonts w:hint="eastAsia" w:ascii="仿宋_GB2312" w:hAnsi="仿宋_GB2312" w:eastAsia="仿宋_GB2312" w:cs="仿宋_GB2312"/>
          <w:color w:val="0D0D0D"/>
          <w:sz w:val="30"/>
          <w:szCs w:val="30"/>
        </w:rPr>
        <w:t>日）。对</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对象的政治面貌、宗教信仰、政治言行等进行全面考核后，领导小组择优提出拟录用人员名单，报县委、县政府审定同意。</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ascii="仿宋_GB2312" w:hAnsi="仿宋_GB2312" w:eastAsia="仿宋_GB2312" w:cs="仿宋_GB2312"/>
          <w:color w:val="0D0D0D"/>
          <w:sz w:val="30"/>
          <w:szCs w:val="30"/>
        </w:rPr>
        <w:t>8</w:t>
      </w:r>
      <w:r>
        <w:rPr>
          <w:rFonts w:hint="eastAsia" w:ascii="仿宋_GB2312" w:hAnsi="仿宋_GB2312" w:eastAsia="仿宋_GB2312" w:cs="仿宋_GB2312"/>
          <w:color w:val="0D0D0D"/>
          <w:sz w:val="30"/>
          <w:szCs w:val="30"/>
        </w:rPr>
        <w:t>、公示办理手续（</w:t>
      </w:r>
      <w:r>
        <w:rPr>
          <w:rFonts w:ascii="仿宋_GB2312" w:hAnsi="仿宋_GB2312" w:eastAsia="仿宋_GB2312" w:cs="仿宋_GB2312"/>
          <w:color w:val="0D0D0D"/>
          <w:sz w:val="30"/>
          <w:szCs w:val="30"/>
        </w:rPr>
        <w:t>9</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17</w:t>
      </w:r>
      <w:r>
        <w:rPr>
          <w:rFonts w:hint="eastAsia" w:ascii="仿宋_GB2312" w:hAnsi="仿宋_GB2312" w:eastAsia="仿宋_GB2312" w:cs="仿宋_GB2312"/>
          <w:color w:val="0D0D0D"/>
          <w:sz w:val="30"/>
          <w:szCs w:val="30"/>
        </w:rPr>
        <w:t>日－</w:t>
      </w:r>
      <w:r>
        <w:rPr>
          <w:rFonts w:ascii="仿宋_GB2312" w:hAnsi="仿宋_GB2312" w:eastAsia="仿宋_GB2312" w:cs="仿宋_GB2312"/>
          <w:color w:val="0D0D0D"/>
          <w:sz w:val="30"/>
          <w:szCs w:val="30"/>
        </w:rPr>
        <w:t>25</w:t>
      </w:r>
      <w:r>
        <w:rPr>
          <w:rFonts w:hint="eastAsia" w:ascii="仿宋_GB2312" w:hAnsi="仿宋_GB2312" w:eastAsia="仿宋_GB2312" w:cs="仿宋_GB2312"/>
          <w:color w:val="0D0D0D"/>
          <w:sz w:val="30"/>
          <w:szCs w:val="30"/>
        </w:rPr>
        <w:t>日）。公示</w:t>
      </w:r>
      <w:r>
        <w:rPr>
          <w:rFonts w:ascii="仿宋_GB2312" w:hAnsi="仿宋_GB2312" w:eastAsia="仿宋_GB2312" w:cs="仿宋_GB2312"/>
          <w:color w:val="0D0D0D"/>
          <w:sz w:val="30"/>
          <w:szCs w:val="30"/>
        </w:rPr>
        <w:t>7</w:t>
      </w:r>
      <w:r>
        <w:rPr>
          <w:rFonts w:hint="eastAsia" w:ascii="仿宋_GB2312" w:hAnsi="仿宋_GB2312" w:eastAsia="仿宋_GB2312" w:cs="仿宋_GB2312"/>
          <w:color w:val="0D0D0D"/>
          <w:sz w:val="30"/>
          <w:szCs w:val="30"/>
        </w:rPr>
        <w:t>个工作日，经公示无异议后，按照编随人走的原则，由县编办、人社部门办理人员正式调动手续。</w:t>
      </w:r>
    </w:p>
    <w:p>
      <w:pPr>
        <w:widowControl/>
        <w:spacing w:line="460" w:lineRule="exact"/>
        <w:ind w:firstLine="602" w:firstLineChars="200"/>
        <w:jc w:val="left"/>
        <w:rPr>
          <w:rFonts w:ascii="仿宋_GB2312" w:hAnsi="仿宋_GB2312" w:eastAsia="仿宋_GB2312" w:cs="仿宋_GB2312"/>
          <w:color w:val="0D0D0D"/>
          <w:sz w:val="30"/>
          <w:szCs w:val="30"/>
        </w:rPr>
      </w:pPr>
      <w:r>
        <w:rPr>
          <w:rFonts w:hint="eastAsia" w:ascii="仿宋_GB2312" w:hAnsi="仿宋_GB2312" w:eastAsia="仿宋_GB2312" w:cs="仿宋_GB2312"/>
          <w:b/>
          <w:bCs/>
          <w:color w:val="0D0D0D"/>
          <w:sz w:val="30"/>
          <w:szCs w:val="30"/>
        </w:rPr>
        <w:t>八</w:t>
      </w:r>
      <w:r>
        <w:rPr>
          <w:rFonts w:hint="eastAsia" w:ascii="仿宋_GB2312" w:hAnsi="仿宋_GB2312" w:eastAsia="仿宋_GB2312" w:cs="仿宋_GB2312"/>
          <w:color w:val="0D0D0D"/>
          <w:sz w:val="30"/>
          <w:szCs w:val="30"/>
        </w:rPr>
        <w:t>、</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工作坚持信息公开、过程公开、结果公开，主动接受监督。</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工作实行回避制度，回避情形参照《事业单位公开招聘人员暂行规定》第二十七条执行。</w:t>
      </w:r>
    </w:p>
    <w:p>
      <w:pPr>
        <w:widowControl/>
        <w:spacing w:line="460" w:lineRule="exact"/>
        <w:ind w:firstLine="602"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b/>
          <w:bCs/>
          <w:color w:val="0D0D0D"/>
          <w:sz w:val="30"/>
          <w:szCs w:val="30"/>
        </w:rPr>
        <w:t>九</w:t>
      </w:r>
      <w:r>
        <w:rPr>
          <w:rFonts w:hint="eastAsia" w:ascii="仿宋_GB2312" w:hAnsi="仿宋_GB2312" w:eastAsia="仿宋_GB2312" w:cs="仿宋_GB2312"/>
          <w:bCs/>
          <w:color w:val="0D0D0D"/>
          <w:sz w:val="30"/>
          <w:szCs w:val="30"/>
        </w:rPr>
        <w:t>、县</w:t>
      </w:r>
      <w:r>
        <w:rPr>
          <w:rFonts w:hint="eastAsia" w:ascii="仿宋_GB2312" w:hAnsi="仿宋_GB2312" w:eastAsia="仿宋_GB2312" w:cs="仿宋_GB2312"/>
          <w:color w:val="0D0D0D"/>
          <w:sz w:val="30"/>
          <w:szCs w:val="30"/>
        </w:rPr>
        <w:t>人力资源社会保障部门、县编办、县应急管理部门应认真履行职责，及时受理相关举报，按有关规定调查处理，对</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过程中违纪违规的行为及时予以制止和纠正，保证</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工作的公开、公平、公正。</w:t>
      </w:r>
    </w:p>
    <w:p>
      <w:pPr>
        <w:widowControl/>
        <w:spacing w:line="460" w:lineRule="exact"/>
        <w:ind w:firstLine="602"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b/>
          <w:bCs/>
          <w:color w:val="0D0D0D"/>
          <w:sz w:val="30"/>
          <w:szCs w:val="30"/>
        </w:rPr>
        <w:t>十</w:t>
      </w:r>
      <w:r>
        <w:rPr>
          <w:rFonts w:hint="eastAsia" w:ascii="仿宋_GB2312" w:hAnsi="仿宋_GB2312" w:eastAsia="仿宋_GB2312" w:cs="仿宋_GB2312"/>
          <w:bCs/>
          <w:color w:val="0D0D0D"/>
          <w:sz w:val="30"/>
          <w:szCs w:val="30"/>
        </w:rPr>
        <w:t>、</w:t>
      </w:r>
      <w:r>
        <w:rPr>
          <w:rFonts w:hint="eastAsia" w:ascii="仿宋_GB2312" w:hAnsi="仿宋_GB2312" w:eastAsia="仿宋_GB2312" w:cs="仿宋_GB2312"/>
          <w:color w:val="0D0D0D"/>
          <w:sz w:val="30"/>
          <w:szCs w:val="30"/>
        </w:rPr>
        <w:t>在公开</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中有下列行为之一的，责令其限期改正；逾期不改正的，对直接负责的主管人员和其他直接责任人员依法依规给予处分：</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１、未按程序组织</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２、未按</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条件进行资格审查的；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３、未按规定组织体格检查的；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４、未按规定公示拟录用人员名单的；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５、其他应当责令改正的违纪违规行为。</w:t>
      </w:r>
    </w:p>
    <w:p>
      <w:pPr>
        <w:widowControl/>
        <w:spacing w:line="460" w:lineRule="exact"/>
        <w:ind w:firstLine="602"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b/>
          <w:bCs/>
          <w:color w:val="0D0D0D"/>
          <w:sz w:val="30"/>
          <w:szCs w:val="30"/>
        </w:rPr>
        <w:t>十一</w:t>
      </w:r>
      <w:r>
        <w:rPr>
          <w:rFonts w:hint="eastAsia" w:ascii="仿宋_GB2312" w:hAnsi="仿宋_GB2312" w:eastAsia="仿宋_GB2312" w:cs="仿宋_GB2312"/>
          <w:bCs/>
          <w:color w:val="0D0D0D"/>
          <w:sz w:val="30"/>
          <w:szCs w:val="30"/>
        </w:rPr>
        <w:t>、</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工作人员有下列行为之一的，由相关部门给予处分，构成犯罪的，依法追究刑事责任：</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１、指使、纵容他人作弊，或在政审、考核、测试、体格检查过程中参与作弊的；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２、在保密期限内，泄露面试评分要素等应当保密的信息的；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３、玩忽职守，造成不良影响的；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４、其他严重违纪违规行为。</w:t>
      </w:r>
    </w:p>
    <w:p>
      <w:pPr>
        <w:widowControl/>
        <w:spacing w:line="460" w:lineRule="exact"/>
        <w:ind w:firstLine="602"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b/>
          <w:bCs/>
          <w:color w:val="0D0D0D"/>
          <w:sz w:val="30"/>
          <w:szCs w:val="30"/>
        </w:rPr>
        <w:t>十二</w:t>
      </w:r>
      <w:r>
        <w:rPr>
          <w:rFonts w:hint="eastAsia" w:ascii="仿宋_GB2312" w:hAnsi="仿宋_GB2312" w:eastAsia="仿宋_GB2312" w:cs="仿宋_GB2312"/>
          <w:bCs/>
          <w:color w:val="0D0D0D"/>
          <w:sz w:val="30"/>
          <w:szCs w:val="30"/>
        </w:rPr>
        <w:t>、</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对象有下列情形之一的，依照有关规定给予相应处理：</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１、伪造、涂改证件、证明等报名材料，或者以其他不正当手段获取</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资格的；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２、提供的涉及</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资格的申请材料或者信息不实，且影响资格审查结果的；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３、作弊、串通作弊或者参与有组织作弊的；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４、拒绝、妨碍工作人员履行管理职责的；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５、威胁、侮辱、诽谤、诬陷工作人员或者其他</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对象的；</w:t>
      </w:r>
    </w:p>
    <w:p>
      <w:pPr>
        <w:widowControl/>
        <w:spacing w:line="460" w:lineRule="exact"/>
        <w:ind w:firstLine="600" w:firstLineChars="200"/>
        <w:jc w:val="left"/>
        <w:rPr>
          <w:rFonts w:ascii="仿宋_GB2312" w:hAnsi="仿宋_GB2312" w:eastAsia="仿宋_GB2312" w:cs="仿宋_GB2312"/>
          <w:color w:val="0D0D0D"/>
          <w:kern w:val="0"/>
          <w:sz w:val="30"/>
          <w:szCs w:val="30"/>
        </w:rPr>
      </w:pPr>
      <w:r>
        <w:rPr>
          <w:rFonts w:hint="eastAsia" w:ascii="仿宋_GB2312" w:hAnsi="仿宋_GB2312" w:eastAsia="仿宋_GB2312" w:cs="仿宋_GB2312"/>
          <w:color w:val="0D0D0D"/>
          <w:sz w:val="30"/>
          <w:szCs w:val="30"/>
        </w:rPr>
        <w:t>６、其他扰乱</w:t>
      </w:r>
      <w:r>
        <w:rPr>
          <w:rFonts w:hint="eastAsia" w:ascii="仿宋_GB2312" w:hAnsi="仿宋_GB2312" w:eastAsia="仿宋_GB2312" w:cs="仿宋_GB2312"/>
          <w:color w:val="0D0D0D"/>
          <w:sz w:val="30"/>
          <w:szCs w:val="30"/>
          <w:lang w:eastAsia="zh-CN"/>
        </w:rPr>
        <w:t>选聘</w:t>
      </w:r>
      <w:r>
        <w:rPr>
          <w:rFonts w:hint="eastAsia" w:ascii="仿宋_GB2312" w:hAnsi="仿宋_GB2312" w:eastAsia="仿宋_GB2312" w:cs="仿宋_GB2312"/>
          <w:color w:val="0D0D0D"/>
          <w:sz w:val="30"/>
          <w:szCs w:val="30"/>
        </w:rPr>
        <w:t>工作秩序的违纪违规行为。</w:t>
      </w:r>
      <w:r>
        <w:rPr>
          <w:rFonts w:ascii="仿宋_GB2312" w:hAnsi="仿宋_GB2312" w:eastAsia="仿宋_GB2312" w:cs="仿宋_GB2312"/>
          <w:color w:val="0D0D0D"/>
          <w:sz w:val="30"/>
          <w:szCs w:val="30"/>
        </w:rPr>
        <w:t xml:space="preserve"> </w:t>
      </w:r>
    </w:p>
    <w:p>
      <w:pPr>
        <w:widowControl/>
        <w:spacing w:line="460" w:lineRule="exact"/>
        <w:ind w:firstLine="602" w:firstLineChars="200"/>
        <w:jc w:val="left"/>
        <w:rPr>
          <w:rFonts w:ascii="仿宋_GB2312" w:hAnsi="仿宋_GB2312" w:eastAsia="仿宋_GB2312" w:cs="仿宋_GB2312"/>
          <w:bCs/>
          <w:color w:val="0D0D0D"/>
          <w:sz w:val="30"/>
          <w:szCs w:val="30"/>
        </w:rPr>
      </w:pPr>
      <w:r>
        <w:rPr>
          <w:rFonts w:hint="eastAsia" w:ascii="仿宋_GB2312" w:hAnsi="仿宋_GB2312" w:eastAsia="仿宋_GB2312" w:cs="仿宋_GB2312"/>
          <w:b/>
          <w:bCs/>
          <w:color w:val="0D0D0D"/>
          <w:sz w:val="30"/>
          <w:szCs w:val="30"/>
        </w:rPr>
        <w:t>十三</w:t>
      </w:r>
      <w:r>
        <w:rPr>
          <w:rFonts w:hint="eastAsia" w:ascii="仿宋_GB2312" w:hAnsi="仿宋_GB2312" w:eastAsia="仿宋_GB2312" w:cs="仿宋_GB2312"/>
          <w:bCs/>
          <w:color w:val="0D0D0D"/>
          <w:sz w:val="30"/>
          <w:szCs w:val="30"/>
        </w:rPr>
        <w:t>、</w:t>
      </w:r>
      <w:r>
        <w:rPr>
          <w:rFonts w:hint="eastAsia" w:ascii="仿宋_GB2312" w:hAnsi="仿宋_GB2312" w:eastAsia="仿宋_GB2312" w:cs="仿宋_GB2312"/>
          <w:color w:val="0D0D0D"/>
          <w:sz w:val="30"/>
          <w:szCs w:val="30"/>
        </w:rPr>
        <w:t>本实施办法由</w:t>
      </w:r>
      <w:r>
        <w:rPr>
          <w:rFonts w:hint="eastAsia" w:ascii="仿宋_GB2312" w:hAnsi="仿宋_GB2312" w:eastAsia="仿宋_GB2312" w:cs="仿宋_GB2312"/>
          <w:bCs/>
          <w:color w:val="0D0D0D"/>
          <w:sz w:val="30"/>
          <w:szCs w:val="30"/>
        </w:rPr>
        <w:t>蓝山县应急管理局综合应急救援大队</w:t>
      </w:r>
      <w:r>
        <w:rPr>
          <w:rFonts w:hint="eastAsia" w:ascii="仿宋_GB2312" w:hAnsi="仿宋_GB2312" w:eastAsia="仿宋_GB2312" w:cs="仿宋_GB2312"/>
          <w:bCs/>
          <w:color w:val="0D0D0D"/>
          <w:sz w:val="30"/>
          <w:szCs w:val="30"/>
          <w:lang w:eastAsia="zh-CN"/>
        </w:rPr>
        <w:t>选聘扑火工作队员</w:t>
      </w:r>
      <w:r>
        <w:rPr>
          <w:rFonts w:hint="eastAsia" w:ascii="仿宋_GB2312" w:hAnsi="仿宋_GB2312" w:eastAsia="仿宋_GB2312" w:cs="仿宋_GB2312"/>
          <w:bCs/>
          <w:color w:val="0D0D0D"/>
          <w:sz w:val="30"/>
          <w:szCs w:val="30"/>
        </w:rPr>
        <w:t>工作领导小组</w:t>
      </w:r>
      <w:r>
        <w:rPr>
          <w:rFonts w:hint="eastAsia" w:ascii="仿宋_GB2312" w:hAnsi="仿宋_GB2312" w:eastAsia="仿宋_GB2312" w:cs="仿宋_GB2312"/>
          <w:color w:val="0D0D0D"/>
          <w:sz w:val="30"/>
          <w:szCs w:val="30"/>
        </w:rPr>
        <w:t>负责解释。</w:t>
      </w:r>
    </w:p>
    <w:p>
      <w:pPr>
        <w:jc w:val="center"/>
        <w:rPr>
          <w:rFonts w:ascii="仿宋_GB2312" w:hAnsi="Arial" w:eastAsia="仿宋_GB2312" w:cs="Arial"/>
          <w:color w:val="333333"/>
          <w:kern w:val="0"/>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w:t>
      </w:r>
      <w:r>
        <w:rPr>
          <w:rFonts w:hint="eastAsia" w:ascii="仿宋_GB2312" w:hAnsi="Arial" w:eastAsia="仿宋_GB2312" w:cs="Arial"/>
          <w:color w:val="333333"/>
          <w:kern w:val="0"/>
          <w:sz w:val="32"/>
          <w:szCs w:val="32"/>
        </w:rPr>
        <w:t>《国家综合性消防救援队伍消防员招录体能测试、岗位适应性测试项目及标准》（节选）</w:t>
      </w:r>
    </w:p>
    <w:p>
      <w:pPr>
        <w:rPr>
          <w:rFonts w:ascii="仿宋_GB2312" w:hAnsi="仿宋_GB2312" w:eastAsia="仿宋_GB2312" w:cs="仿宋_GB2312"/>
          <w:bCs/>
          <w:color w:val="0D0D0D"/>
          <w:sz w:val="30"/>
          <w:szCs w:val="30"/>
        </w:rPr>
      </w:pPr>
      <w:r>
        <w:rPr>
          <w:rFonts w:hint="eastAsia" w:ascii="仿宋_GB2312" w:eastAsia="仿宋_GB2312"/>
          <w:sz w:val="32"/>
          <w:szCs w:val="32"/>
        </w:rPr>
        <w:t>附件</w:t>
      </w:r>
      <w:r>
        <w:rPr>
          <w:rFonts w:ascii="仿宋_GB2312" w:eastAsia="仿宋_GB2312"/>
          <w:sz w:val="32"/>
          <w:szCs w:val="32"/>
        </w:rPr>
        <w:t>2</w:t>
      </w:r>
      <w:r>
        <w:rPr>
          <w:rFonts w:hint="eastAsia" w:ascii="仿宋_GB2312" w:eastAsia="仿宋_GB2312"/>
          <w:sz w:val="32"/>
          <w:szCs w:val="32"/>
        </w:rPr>
        <w:t>：</w:t>
      </w:r>
      <w:r>
        <w:rPr>
          <w:rFonts w:hint="eastAsia" w:ascii="仿宋_GB2312" w:hAnsi="Arial" w:eastAsia="仿宋_GB2312" w:cs="Arial"/>
          <w:color w:val="333333"/>
          <w:kern w:val="0"/>
          <w:sz w:val="32"/>
          <w:szCs w:val="32"/>
        </w:rPr>
        <w:t>蓝山县应急管理局综合应急救援大队</w:t>
      </w:r>
      <w:r>
        <w:rPr>
          <w:rFonts w:hint="eastAsia" w:ascii="仿宋_GB2312" w:hAnsi="Arial" w:eastAsia="仿宋_GB2312" w:cs="Arial"/>
          <w:color w:val="333333"/>
          <w:kern w:val="0"/>
          <w:sz w:val="32"/>
          <w:szCs w:val="32"/>
          <w:lang w:eastAsia="zh-CN"/>
        </w:rPr>
        <w:t>选聘扑火工作</w:t>
      </w:r>
      <w:r>
        <w:rPr>
          <w:rFonts w:hint="eastAsia" w:ascii="仿宋_GB2312" w:hAnsi="Arial" w:eastAsia="仿宋_GB2312" w:cs="Arial"/>
          <w:color w:val="333333"/>
          <w:kern w:val="0"/>
          <w:sz w:val="32"/>
          <w:szCs w:val="32"/>
        </w:rPr>
        <w:t>队员备案表</w:t>
      </w:r>
    </w:p>
    <w:p>
      <w:pPr>
        <w:widowControl/>
        <w:spacing w:line="460" w:lineRule="exact"/>
        <w:ind w:firstLine="600" w:firstLineChars="200"/>
        <w:jc w:val="left"/>
        <w:rPr>
          <w:rFonts w:ascii="仿宋_GB2312" w:hAnsi="仿宋_GB2312" w:eastAsia="仿宋_GB2312" w:cs="仿宋_GB2312"/>
          <w:bCs/>
          <w:color w:val="0D0D0D"/>
          <w:sz w:val="30"/>
          <w:szCs w:val="30"/>
        </w:rPr>
      </w:pPr>
      <w:r>
        <w:rPr>
          <w:rFonts w:hint="eastAsia" w:ascii="仿宋_GB2312" w:hAnsi="仿宋_GB2312" w:eastAsia="仿宋_GB2312" w:cs="仿宋_GB2312"/>
          <w:bCs/>
          <w:color w:val="0D0D0D"/>
          <w:sz w:val="30"/>
          <w:szCs w:val="30"/>
        </w:rPr>
        <w:t>（此页空白）</w:t>
      </w:r>
      <w:r>
        <w:rPr>
          <w:rFonts w:ascii="仿宋_GB2312" w:hAnsi="仿宋_GB2312" w:eastAsia="仿宋_GB2312" w:cs="仿宋_GB2312"/>
          <w:bCs/>
          <w:color w:val="0D0D0D"/>
          <w:sz w:val="30"/>
          <w:szCs w:val="30"/>
        </w:rPr>
        <w:t xml:space="preserve">  </w:t>
      </w:r>
    </w:p>
    <w:p>
      <w:pPr>
        <w:widowControl/>
        <w:spacing w:line="460" w:lineRule="exact"/>
        <w:ind w:firstLine="600" w:firstLineChars="200"/>
        <w:jc w:val="left"/>
        <w:rPr>
          <w:rFonts w:ascii="仿宋_GB2312" w:hAnsi="仿宋_GB2312" w:eastAsia="仿宋_GB2312" w:cs="仿宋_GB2312"/>
          <w:bCs/>
          <w:color w:val="0D0D0D"/>
          <w:sz w:val="30"/>
          <w:szCs w:val="30"/>
        </w:rPr>
      </w:pPr>
    </w:p>
    <w:p>
      <w:pPr>
        <w:widowControl/>
        <w:spacing w:line="460" w:lineRule="exact"/>
        <w:ind w:firstLine="600" w:firstLineChars="200"/>
        <w:jc w:val="left"/>
        <w:rPr>
          <w:rFonts w:ascii="仿宋_GB2312" w:hAnsi="仿宋_GB2312" w:eastAsia="仿宋_GB2312" w:cs="仿宋_GB2312"/>
          <w:bCs/>
          <w:color w:val="0D0D0D"/>
          <w:sz w:val="30"/>
          <w:szCs w:val="30"/>
        </w:rPr>
      </w:pPr>
    </w:p>
    <w:p>
      <w:pPr>
        <w:widowControl/>
        <w:spacing w:line="460" w:lineRule="exact"/>
        <w:ind w:firstLine="600" w:firstLineChars="200"/>
        <w:jc w:val="left"/>
        <w:rPr>
          <w:rFonts w:ascii="仿宋_GB2312" w:hAnsi="仿宋_GB2312" w:eastAsia="仿宋_GB2312" w:cs="仿宋_GB2312"/>
          <w:bCs/>
          <w:color w:val="0D0D0D"/>
          <w:sz w:val="30"/>
          <w:szCs w:val="30"/>
        </w:rPr>
      </w:pPr>
    </w:p>
    <w:p>
      <w:pPr>
        <w:widowControl/>
        <w:spacing w:line="460" w:lineRule="exact"/>
        <w:ind w:firstLine="600" w:firstLineChars="200"/>
        <w:jc w:val="left"/>
        <w:rPr>
          <w:rFonts w:ascii="仿宋_GB2312" w:hAnsi="仿宋_GB2312" w:eastAsia="仿宋_GB2312" w:cs="仿宋_GB2312"/>
          <w:bCs/>
          <w:color w:val="0D0D0D"/>
          <w:sz w:val="30"/>
          <w:szCs w:val="30"/>
        </w:rPr>
      </w:pPr>
    </w:p>
    <w:p>
      <w:pPr>
        <w:widowControl/>
        <w:spacing w:line="460" w:lineRule="exact"/>
        <w:ind w:firstLine="600" w:firstLineChars="200"/>
        <w:jc w:val="left"/>
        <w:rPr>
          <w:rFonts w:ascii="仿宋_GB2312" w:hAnsi="仿宋_GB2312" w:eastAsia="仿宋_GB2312" w:cs="仿宋_GB2312"/>
          <w:bCs/>
          <w:color w:val="0D0D0D"/>
          <w:sz w:val="30"/>
          <w:szCs w:val="30"/>
        </w:rPr>
      </w:pPr>
    </w:p>
    <w:p>
      <w:pPr>
        <w:widowControl/>
        <w:spacing w:line="460" w:lineRule="exact"/>
        <w:ind w:firstLine="600" w:firstLineChars="200"/>
        <w:jc w:val="left"/>
        <w:rPr>
          <w:rFonts w:ascii="仿宋_GB2312" w:hAnsi="仿宋_GB2312" w:eastAsia="仿宋_GB2312" w:cs="仿宋_GB2312"/>
          <w:bCs/>
          <w:color w:val="0D0D0D"/>
          <w:sz w:val="30"/>
          <w:szCs w:val="30"/>
        </w:rPr>
      </w:pPr>
    </w:p>
    <w:p>
      <w:pPr>
        <w:widowControl/>
        <w:spacing w:line="460" w:lineRule="exact"/>
        <w:ind w:firstLine="600" w:firstLineChars="200"/>
        <w:jc w:val="left"/>
        <w:rPr>
          <w:rFonts w:ascii="仿宋_GB2312" w:hAnsi="仿宋_GB2312" w:eastAsia="仿宋_GB2312" w:cs="仿宋_GB2312"/>
          <w:bCs/>
          <w:color w:val="0D0D0D"/>
          <w:sz w:val="30"/>
          <w:szCs w:val="30"/>
        </w:rPr>
      </w:pPr>
    </w:p>
    <w:p>
      <w:pPr>
        <w:widowControl/>
        <w:spacing w:line="460" w:lineRule="exact"/>
        <w:ind w:firstLine="600" w:firstLineChars="200"/>
        <w:jc w:val="left"/>
        <w:rPr>
          <w:rFonts w:ascii="仿宋_GB2312" w:hAnsi="仿宋_GB2312" w:eastAsia="仿宋_GB2312" w:cs="仿宋_GB2312"/>
          <w:bCs/>
          <w:color w:val="0D0D0D"/>
          <w:sz w:val="30"/>
          <w:szCs w:val="30"/>
        </w:rPr>
      </w:pPr>
      <w:r>
        <w:rPr>
          <w:rFonts w:ascii="仿宋_GB2312" w:hAnsi="仿宋_GB2312" w:eastAsia="仿宋_GB2312" w:cs="仿宋_GB2312"/>
          <w:bCs/>
          <w:color w:val="0D0D0D"/>
          <w:sz w:val="30"/>
          <w:szCs w:val="30"/>
        </w:rPr>
        <w:t xml:space="preserve">                   </w:t>
      </w:r>
      <w:r>
        <w:rPr>
          <w:rFonts w:hint="eastAsia" w:ascii="仿宋_GB2312" w:hAnsi="仿宋_GB2312" w:eastAsia="仿宋_GB2312" w:cs="仿宋_GB2312"/>
          <w:bCs/>
          <w:color w:val="0D0D0D"/>
          <w:sz w:val="30"/>
          <w:szCs w:val="30"/>
        </w:rPr>
        <w:t>蓝山县应急管理局综合应急救援大队</w:t>
      </w:r>
    </w:p>
    <w:p>
      <w:pPr>
        <w:widowControl/>
        <w:spacing w:line="460" w:lineRule="exact"/>
        <w:ind w:firstLine="600" w:firstLineChars="200"/>
        <w:jc w:val="left"/>
        <w:rPr>
          <w:rFonts w:ascii="仿宋_GB2312" w:hAnsi="仿宋_GB2312" w:eastAsia="仿宋_GB2312" w:cs="仿宋_GB2312"/>
          <w:bCs/>
          <w:color w:val="0D0D0D"/>
          <w:sz w:val="30"/>
          <w:szCs w:val="30"/>
        </w:rPr>
      </w:pPr>
      <w:r>
        <w:rPr>
          <w:rFonts w:ascii="仿宋_GB2312" w:hAnsi="仿宋_GB2312" w:eastAsia="仿宋_GB2312" w:cs="仿宋_GB2312"/>
          <w:bCs/>
          <w:color w:val="0D0D0D"/>
          <w:sz w:val="30"/>
          <w:szCs w:val="30"/>
        </w:rPr>
        <w:t xml:space="preserve">                   </w:t>
      </w:r>
      <w:r>
        <w:rPr>
          <w:rFonts w:hint="eastAsia" w:ascii="仿宋_GB2312" w:hAnsi="仿宋_GB2312" w:eastAsia="仿宋_GB2312" w:cs="仿宋_GB2312"/>
          <w:bCs/>
          <w:color w:val="0D0D0D"/>
          <w:sz w:val="30"/>
          <w:szCs w:val="30"/>
          <w:lang w:eastAsia="zh-CN"/>
        </w:rPr>
        <w:t>选聘</w:t>
      </w:r>
      <w:r>
        <w:rPr>
          <w:rFonts w:hint="eastAsia" w:ascii="仿宋_GB2312" w:hAnsi="仿宋_GB2312" w:eastAsia="仿宋_GB2312" w:cs="仿宋_GB2312"/>
          <w:bCs/>
          <w:color w:val="0D0D0D"/>
          <w:sz w:val="30"/>
          <w:szCs w:val="30"/>
        </w:rPr>
        <w:t>工作队员领导小组办公室</w:t>
      </w:r>
    </w:p>
    <w:p>
      <w:pPr>
        <w:widowControl/>
        <w:spacing w:line="460" w:lineRule="exact"/>
        <w:ind w:firstLine="600" w:firstLineChars="200"/>
        <w:jc w:val="left"/>
        <w:rPr>
          <w:rFonts w:ascii="仿宋_GB2312" w:hAnsi="仿宋_GB2312" w:eastAsia="仿宋_GB2312" w:cs="仿宋_GB2312"/>
          <w:bCs/>
          <w:color w:val="0D0D0D"/>
          <w:sz w:val="30"/>
          <w:szCs w:val="30"/>
        </w:rPr>
      </w:pPr>
    </w:p>
    <w:p>
      <w:pPr>
        <w:widowControl/>
        <w:spacing w:line="460" w:lineRule="exact"/>
        <w:jc w:val="left"/>
        <w:rPr>
          <w:rFonts w:ascii="仿宋_GB2312" w:hAnsi="仿宋_GB2312" w:eastAsia="仿宋_GB2312" w:cs="仿宋_GB2312"/>
          <w:color w:val="0D0D0D"/>
          <w:sz w:val="30"/>
          <w:szCs w:val="30"/>
        </w:rPr>
      </w:pPr>
      <w:r>
        <w:rPr>
          <w:rFonts w:ascii="仿宋_GB2312" w:hAnsi="仿宋_GB2312" w:eastAsia="仿宋_GB2312" w:cs="仿宋_GB2312"/>
          <w:color w:val="0D0D0D"/>
          <w:sz w:val="30"/>
          <w:szCs w:val="30"/>
        </w:rPr>
        <w:t xml:space="preserve">                                 2019</w:t>
      </w:r>
      <w:r>
        <w:rPr>
          <w:rFonts w:hint="eastAsia" w:ascii="仿宋_GB2312" w:hAnsi="仿宋_GB2312" w:eastAsia="仿宋_GB2312" w:cs="仿宋_GB2312"/>
          <w:color w:val="0D0D0D"/>
          <w:sz w:val="30"/>
          <w:szCs w:val="30"/>
        </w:rPr>
        <w:t>年</w:t>
      </w:r>
      <w:r>
        <w:rPr>
          <w:rFonts w:ascii="仿宋_GB2312" w:hAnsi="仿宋_GB2312" w:eastAsia="仿宋_GB2312" w:cs="仿宋_GB2312"/>
          <w:color w:val="0D0D0D"/>
          <w:sz w:val="30"/>
          <w:szCs w:val="30"/>
        </w:rPr>
        <w:t>8</w:t>
      </w:r>
      <w:r>
        <w:rPr>
          <w:rFonts w:hint="eastAsia" w:ascii="仿宋_GB2312" w:hAnsi="仿宋_GB2312" w:eastAsia="仿宋_GB2312" w:cs="仿宋_GB2312"/>
          <w:color w:val="0D0D0D"/>
          <w:sz w:val="30"/>
          <w:szCs w:val="30"/>
        </w:rPr>
        <w:t>月</w:t>
      </w:r>
      <w:r>
        <w:rPr>
          <w:rFonts w:ascii="仿宋_GB2312" w:hAnsi="仿宋_GB2312" w:eastAsia="仿宋_GB2312" w:cs="仿宋_GB2312"/>
          <w:color w:val="0D0D0D"/>
          <w:sz w:val="30"/>
          <w:szCs w:val="30"/>
        </w:rPr>
        <w:t>19</w:t>
      </w:r>
      <w:r>
        <w:rPr>
          <w:rFonts w:hint="eastAsia" w:ascii="仿宋_GB2312" w:hAnsi="仿宋_GB2312" w:eastAsia="仿宋_GB2312" w:cs="仿宋_GB2312"/>
          <w:color w:val="0D0D0D"/>
          <w:sz w:val="30"/>
          <w:szCs w:val="30"/>
        </w:rPr>
        <w:t>日</w:t>
      </w:r>
    </w:p>
    <w:p>
      <w:pPr>
        <w:rPr>
          <w:rFonts w:ascii="仿宋_GB2312" w:hAnsi="仿宋_GB2312" w:eastAsia="仿宋_GB2312" w:cs="仿宋_GB2312"/>
          <w:color w:val="0D0D0D"/>
          <w:sz w:val="30"/>
          <w:szCs w:val="30"/>
        </w:rPr>
      </w:pPr>
    </w:p>
    <w:p>
      <w:pPr>
        <w:rPr>
          <w:rFonts w:ascii="仿宋_GB2312" w:hAnsi="仿宋_GB2312" w:eastAsia="仿宋_GB2312" w:cs="仿宋_GB2312"/>
          <w:color w:val="0D0D0D"/>
          <w:sz w:val="30"/>
          <w:szCs w:val="30"/>
        </w:rPr>
      </w:pPr>
    </w:p>
    <w:p>
      <w:pPr>
        <w:rPr>
          <w:rFonts w:ascii="仿宋_GB2312" w:hAnsi="仿宋_GB2312" w:eastAsia="仿宋_GB2312" w:cs="仿宋_GB2312"/>
          <w:color w:val="0D0D0D"/>
          <w:sz w:val="30"/>
          <w:szCs w:val="30"/>
        </w:rPr>
      </w:pPr>
    </w:p>
    <w:p>
      <w:pPr>
        <w:rPr>
          <w:rFonts w:ascii="仿宋_GB2312" w:hAnsi="仿宋_GB2312" w:eastAsia="仿宋_GB2312" w:cs="仿宋_GB2312"/>
          <w:color w:val="0D0D0D"/>
          <w:sz w:val="30"/>
          <w:szCs w:val="30"/>
        </w:rPr>
      </w:pPr>
    </w:p>
    <w:p>
      <w:pPr>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p>
    <w:p>
      <w:pPr>
        <w:jc w:val="center"/>
        <w:rPr>
          <w:rFonts w:ascii="仿宋_GB2312" w:eastAsia="仿宋_GB2312" w:cs="宋体"/>
          <w:color w:val="000000"/>
          <w:sz w:val="32"/>
          <w:szCs w:val="32"/>
        </w:rPr>
      </w:pPr>
      <w:r>
        <w:rPr>
          <w:rFonts w:hint="eastAsia" w:ascii="黑体" w:hAnsi="黑体" w:eastAsia="黑体" w:cs="黑体"/>
          <w:color w:val="333333"/>
          <w:kern w:val="0"/>
          <w:sz w:val="36"/>
          <w:szCs w:val="36"/>
        </w:rPr>
        <w:t>《国家综合性消防救援队伍消防员招录体能测试、岗位适应性测试项目及标准》</w:t>
      </w:r>
      <w:r>
        <w:rPr>
          <w:rFonts w:hint="eastAsia" w:ascii="仿宋_GB2312" w:hAnsi="Arial" w:eastAsia="仿宋_GB2312" w:cs="Arial"/>
          <w:color w:val="333333"/>
          <w:kern w:val="0"/>
          <w:sz w:val="32"/>
          <w:szCs w:val="32"/>
        </w:rPr>
        <w:t>（节选）</w:t>
      </w:r>
    </w:p>
    <w:p>
      <w:pPr>
        <w:widowControl/>
        <w:shd w:val="clear" w:color="auto" w:fill="FFFFFF"/>
        <w:jc w:val="left"/>
        <w:rPr>
          <w:rFonts w:ascii="Arial" w:hAnsi="Arial" w:cs="Arial"/>
          <w:color w:val="000000"/>
          <w:kern w:val="0"/>
          <w:sz w:val="18"/>
          <w:szCs w:val="18"/>
        </w:rPr>
      </w:pPr>
      <w:r>
        <w:rPr>
          <w:rFonts w:ascii="Arial" w:hAnsi="Arial" w:eastAsia="宋体" w:cs="Arial"/>
          <w:color w:val="000000"/>
          <w:kern w:val="0"/>
          <w:sz w:val="18"/>
          <w:szCs w:val="18"/>
          <w:lang w:val="en-US" w:eastAsia="zh-CN" w:bidi="ar-SA"/>
        </w:rPr>
        <w:pict>
          <v:shape id="_x0000_i1025" o:spid="_x0000_s1027" alt="https://ss1.baidu.com/6ONXsjip0QIZ8tyhnq/it/u=284852056,3587875299&amp;fm=173&amp;app=49&amp;f=JPEG?w=597&amp;h=787&amp;s=0530E53211AECCEA4C7DE0DF000080B1" type="#_x0000_t75" style="height:543pt;width:411.7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rPr>
          <w:rFonts w:ascii="Arial" w:hAnsi="Arial" w:cs="Arial"/>
          <w:color w:val="000000"/>
          <w:kern w:val="0"/>
          <w:sz w:val="18"/>
          <w:szCs w:val="18"/>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p>
    <w:p>
      <w:pPr>
        <w:spacing w:line="480" w:lineRule="exact"/>
        <w:jc w:val="center"/>
        <w:rPr>
          <w:rFonts w:ascii="黑体" w:hAnsi="黑体" w:eastAsia="黑体"/>
          <w:sz w:val="44"/>
          <w:szCs w:val="44"/>
        </w:rPr>
      </w:pPr>
      <w:r>
        <w:rPr>
          <w:rFonts w:hint="eastAsia" w:ascii="黑体" w:hAnsi="黑体" w:eastAsia="黑体"/>
          <w:sz w:val="44"/>
          <w:szCs w:val="44"/>
        </w:rPr>
        <w:t>蓝山县应急管理局综合应急救援大队</w:t>
      </w:r>
    </w:p>
    <w:p>
      <w:pPr>
        <w:spacing w:line="480" w:lineRule="exact"/>
        <w:jc w:val="center"/>
        <w:rPr>
          <w:sz w:val="32"/>
        </w:rPr>
      </w:pPr>
      <w:r>
        <w:rPr>
          <w:rFonts w:hint="eastAsia" w:ascii="黑体" w:hAnsi="黑体" w:eastAsia="黑体"/>
          <w:sz w:val="44"/>
          <w:szCs w:val="44"/>
          <w:lang w:eastAsia="zh-CN"/>
        </w:rPr>
        <w:t>选聘扑火工作</w:t>
      </w:r>
      <w:r>
        <w:rPr>
          <w:rFonts w:hint="eastAsia" w:ascii="黑体" w:hAnsi="黑体" w:eastAsia="黑体"/>
          <w:sz w:val="44"/>
          <w:szCs w:val="44"/>
        </w:rPr>
        <w:t>队员备案表</w:t>
      </w:r>
    </w:p>
    <w:tbl>
      <w:tblPr>
        <w:tblW w:w="8522"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413"/>
        <w:gridCol w:w="1333"/>
        <w:gridCol w:w="1509"/>
        <w:gridCol w:w="1333"/>
        <w:gridCol w:w="1685"/>
        <w:gridCol w:w="1249"/>
      </w:tblGrid>
      <w:tr>
        <w:trPr>
          <w:trHeight w:val="860" w:hRule="atLeast"/>
        </w:trPr>
        <w:tc>
          <w:tcPr>
            <w:tcW w:w="1413" w:type="dxa"/>
            <w:vAlign w:val="center"/>
          </w:tcPr>
          <w:p>
            <w:pPr>
              <w:spacing w:line="480" w:lineRule="exact"/>
              <w:jc w:val="center"/>
              <w:rPr>
                <w:sz w:val="30"/>
                <w:szCs w:val="30"/>
              </w:rPr>
            </w:pPr>
            <w:r>
              <w:rPr>
                <w:rFonts w:hint="eastAsia" w:ascii="宋体" w:hAnsi="宋体" w:cs="宋体"/>
                <w:sz w:val="30"/>
                <w:szCs w:val="30"/>
              </w:rPr>
              <w:t>姓名</w:t>
            </w:r>
          </w:p>
        </w:tc>
        <w:tc>
          <w:tcPr>
            <w:tcW w:w="1333" w:type="dxa"/>
            <w:vAlign w:val="center"/>
          </w:tcPr>
          <w:p>
            <w:pPr>
              <w:spacing w:line="480" w:lineRule="exact"/>
              <w:jc w:val="center"/>
              <w:rPr>
                <w:sz w:val="32"/>
              </w:rPr>
            </w:pPr>
          </w:p>
        </w:tc>
        <w:tc>
          <w:tcPr>
            <w:tcW w:w="1509" w:type="dxa"/>
            <w:vAlign w:val="center"/>
          </w:tcPr>
          <w:p>
            <w:pPr>
              <w:spacing w:line="480" w:lineRule="exact"/>
              <w:jc w:val="center"/>
              <w:rPr>
                <w:sz w:val="32"/>
              </w:rPr>
            </w:pPr>
            <w:r>
              <w:rPr>
                <w:rFonts w:hint="eastAsia" w:ascii="宋体" w:hAnsi="宋体" w:cs="宋体"/>
                <w:sz w:val="32"/>
              </w:rPr>
              <w:t>性别</w:t>
            </w:r>
          </w:p>
        </w:tc>
        <w:tc>
          <w:tcPr>
            <w:tcW w:w="1333" w:type="dxa"/>
            <w:vAlign w:val="center"/>
          </w:tcPr>
          <w:p>
            <w:pPr>
              <w:spacing w:line="480" w:lineRule="exact"/>
              <w:jc w:val="center"/>
              <w:rPr>
                <w:sz w:val="32"/>
              </w:rPr>
            </w:pPr>
          </w:p>
        </w:tc>
        <w:tc>
          <w:tcPr>
            <w:tcW w:w="1685" w:type="dxa"/>
            <w:vAlign w:val="center"/>
          </w:tcPr>
          <w:p>
            <w:pPr>
              <w:spacing w:line="480" w:lineRule="exact"/>
              <w:jc w:val="center"/>
              <w:rPr>
                <w:rFonts w:ascii="宋体" w:cs="宋体"/>
                <w:sz w:val="32"/>
              </w:rPr>
            </w:pPr>
            <w:r>
              <w:rPr>
                <w:rFonts w:hint="eastAsia" w:ascii="宋体" w:hAnsi="宋体" w:cs="宋体"/>
                <w:sz w:val="32"/>
              </w:rPr>
              <w:t>出生年月</w:t>
            </w:r>
          </w:p>
          <w:p>
            <w:pPr>
              <w:spacing w:line="480" w:lineRule="exact"/>
              <w:jc w:val="center"/>
              <w:rPr>
                <w:sz w:val="32"/>
              </w:rPr>
            </w:pPr>
            <w:r>
              <w:rPr>
                <w:rFonts w:hint="eastAsia" w:ascii="宋体" w:hAnsi="宋体" w:cs="宋体"/>
                <w:sz w:val="32"/>
              </w:rPr>
              <w:t>（岁）</w:t>
            </w:r>
          </w:p>
        </w:tc>
        <w:tc>
          <w:tcPr>
            <w:tcW w:w="1249" w:type="dxa"/>
            <w:vAlign w:val="center"/>
          </w:tcPr>
          <w:p>
            <w:pPr>
              <w:spacing w:line="480" w:lineRule="exact"/>
              <w:jc w:val="center"/>
              <w:rPr>
                <w:sz w:val="32"/>
              </w:rPr>
            </w:pPr>
          </w:p>
        </w:tc>
      </w:tr>
      <w:tr>
        <w:trPr>
          <w:trHeight w:val="775" w:hRule="atLeast"/>
        </w:trPr>
        <w:tc>
          <w:tcPr>
            <w:tcW w:w="1413" w:type="dxa"/>
            <w:vAlign w:val="center"/>
          </w:tcPr>
          <w:p>
            <w:pPr>
              <w:spacing w:line="480" w:lineRule="exact"/>
              <w:jc w:val="center"/>
              <w:rPr>
                <w:sz w:val="30"/>
                <w:szCs w:val="30"/>
              </w:rPr>
            </w:pPr>
            <w:r>
              <w:rPr>
                <w:rFonts w:hint="eastAsia" w:ascii="宋体" w:hAnsi="宋体" w:cs="宋体"/>
                <w:sz w:val="30"/>
                <w:szCs w:val="30"/>
              </w:rPr>
              <w:t>学历</w:t>
            </w:r>
          </w:p>
        </w:tc>
        <w:tc>
          <w:tcPr>
            <w:tcW w:w="1333" w:type="dxa"/>
            <w:vAlign w:val="center"/>
          </w:tcPr>
          <w:p>
            <w:pPr>
              <w:spacing w:line="480" w:lineRule="exact"/>
              <w:jc w:val="center"/>
              <w:rPr>
                <w:sz w:val="32"/>
              </w:rPr>
            </w:pPr>
          </w:p>
        </w:tc>
        <w:tc>
          <w:tcPr>
            <w:tcW w:w="1509" w:type="dxa"/>
            <w:vAlign w:val="center"/>
          </w:tcPr>
          <w:p>
            <w:pPr>
              <w:spacing w:line="480" w:lineRule="exact"/>
              <w:jc w:val="center"/>
              <w:rPr>
                <w:sz w:val="32"/>
              </w:rPr>
            </w:pPr>
            <w:r>
              <w:rPr>
                <w:rFonts w:hint="eastAsia" w:ascii="宋体" w:hAnsi="宋体" w:cs="宋体"/>
                <w:sz w:val="32"/>
              </w:rPr>
              <w:t>政治面貌</w:t>
            </w:r>
          </w:p>
        </w:tc>
        <w:tc>
          <w:tcPr>
            <w:tcW w:w="1333" w:type="dxa"/>
            <w:vAlign w:val="center"/>
          </w:tcPr>
          <w:p>
            <w:pPr>
              <w:spacing w:line="480" w:lineRule="exact"/>
              <w:jc w:val="center"/>
              <w:rPr>
                <w:sz w:val="32"/>
              </w:rPr>
            </w:pPr>
          </w:p>
        </w:tc>
        <w:tc>
          <w:tcPr>
            <w:tcW w:w="1685" w:type="dxa"/>
            <w:vAlign w:val="center"/>
          </w:tcPr>
          <w:p>
            <w:pPr>
              <w:spacing w:line="480" w:lineRule="exact"/>
              <w:jc w:val="center"/>
              <w:rPr>
                <w:rFonts w:ascii="宋体" w:cs="宋体"/>
                <w:sz w:val="32"/>
              </w:rPr>
            </w:pPr>
            <w:r>
              <w:rPr>
                <w:rFonts w:hint="eastAsia" w:ascii="宋体" w:hAnsi="宋体" w:cs="宋体"/>
                <w:sz w:val="32"/>
              </w:rPr>
              <w:t>参加工作</w:t>
            </w:r>
          </w:p>
          <w:p>
            <w:pPr>
              <w:spacing w:line="480" w:lineRule="exact"/>
              <w:jc w:val="center"/>
              <w:rPr>
                <w:sz w:val="32"/>
              </w:rPr>
            </w:pPr>
            <w:r>
              <w:rPr>
                <w:rFonts w:hint="eastAsia" w:ascii="宋体" w:hAnsi="宋体" w:cs="宋体"/>
                <w:sz w:val="32"/>
              </w:rPr>
              <w:t>时间</w:t>
            </w:r>
          </w:p>
        </w:tc>
        <w:tc>
          <w:tcPr>
            <w:tcW w:w="1249" w:type="dxa"/>
            <w:vAlign w:val="center"/>
          </w:tcPr>
          <w:p>
            <w:pPr>
              <w:spacing w:line="480" w:lineRule="exact"/>
              <w:jc w:val="center"/>
              <w:rPr>
                <w:sz w:val="32"/>
              </w:rPr>
            </w:pPr>
          </w:p>
        </w:tc>
      </w:tr>
      <w:tr>
        <w:trPr>
          <w:trHeight w:val="1043" w:hRule="atLeast"/>
        </w:trPr>
        <w:tc>
          <w:tcPr>
            <w:tcW w:w="1413" w:type="dxa"/>
            <w:vAlign w:val="center"/>
          </w:tcPr>
          <w:p>
            <w:pPr>
              <w:spacing w:line="480" w:lineRule="exact"/>
              <w:jc w:val="center"/>
              <w:rPr>
                <w:sz w:val="30"/>
                <w:szCs w:val="30"/>
              </w:rPr>
            </w:pPr>
            <w:r>
              <w:rPr>
                <w:rFonts w:hint="eastAsia" w:ascii="宋体" w:hAnsi="宋体" w:cs="宋体"/>
                <w:sz w:val="30"/>
                <w:szCs w:val="30"/>
              </w:rPr>
              <w:t>身份性质</w:t>
            </w:r>
          </w:p>
        </w:tc>
        <w:tc>
          <w:tcPr>
            <w:tcW w:w="1333" w:type="dxa"/>
            <w:vAlign w:val="center"/>
          </w:tcPr>
          <w:p>
            <w:pPr>
              <w:spacing w:line="480" w:lineRule="exact"/>
              <w:jc w:val="center"/>
              <w:rPr>
                <w:sz w:val="32"/>
              </w:rPr>
            </w:pPr>
          </w:p>
        </w:tc>
        <w:tc>
          <w:tcPr>
            <w:tcW w:w="1509" w:type="dxa"/>
            <w:vAlign w:val="center"/>
          </w:tcPr>
          <w:p>
            <w:pPr>
              <w:spacing w:line="480" w:lineRule="exact"/>
              <w:jc w:val="center"/>
              <w:rPr>
                <w:sz w:val="32"/>
              </w:rPr>
            </w:pPr>
            <w:r>
              <w:rPr>
                <w:rFonts w:hint="eastAsia" w:ascii="宋体" w:hAnsi="宋体" w:cs="宋体"/>
                <w:sz w:val="32"/>
              </w:rPr>
              <w:t>现职级</w:t>
            </w:r>
          </w:p>
          <w:p>
            <w:pPr>
              <w:spacing w:line="480" w:lineRule="exact"/>
              <w:jc w:val="center"/>
              <w:rPr>
                <w:sz w:val="32"/>
              </w:rPr>
            </w:pPr>
            <w:r>
              <w:rPr>
                <w:rFonts w:hint="eastAsia" w:ascii="宋体" w:hAnsi="宋体" w:cs="宋体"/>
                <w:sz w:val="32"/>
              </w:rPr>
              <w:t>（职称）</w:t>
            </w:r>
          </w:p>
        </w:tc>
        <w:tc>
          <w:tcPr>
            <w:tcW w:w="1333" w:type="dxa"/>
            <w:vAlign w:val="center"/>
          </w:tcPr>
          <w:p>
            <w:pPr>
              <w:spacing w:line="480" w:lineRule="exact"/>
              <w:jc w:val="center"/>
              <w:rPr>
                <w:sz w:val="32"/>
              </w:rPr>
            </w:pPr>
          </w:p>
        </w:tc>
        <w:tc>
          <w:tcPr>
            <w:tcW w:w="1685" w:type="dxa"/>
            <w:vAlign w:val="center"/>
          </w:tcPr>
          <w:p>
            <w:pPr>
              <w:spacing w:line="480" w:lineRule="exact"/>
              <w:jc w:val="center"/>
              <w:rPr>
                <w:sz w:val="32"/>
              </w:rPr>
            </w:pPr>
            <w:r>
              <w:rPr>
                <w:rFonts w:hint="eastAsia" w:ascii="宋体" w:hAnsi="宋体" w:cs="宋体"/>
                <w:sz w:val="32"/>
              </w:rPr>
              <w:t>任现职级</w:t>
            </w:r>
          </w:p>
          <w:p>
            <w:pPr>
              <w:spacing w:line="480" w:lineRule="exact"/>
              <w:jc w:val="center"/>
              <w:rPr>
                <w:sz w:val="32"/>
              </w:rPr>
            </w:pPr>
            <w:r>
              <w:rPr>
                <w:rFonts w:hint="eastAsia" w:ascii="宋体" w:hAnsi="宋体" w:cs="宋体"/>
                <w:sz w:val="32"/>
              </w:rPr>
              <w:t>（职称）</w:t>
            </w:r>
          </w:p>
          <w:p>
            <w:pPr>
              <w:spacing w:line="480" w:lineRule="exact"/>
              <w:jc w:val="center"/>
              <w:rPr>
                <w:sz w:val="32"/>
              </w:rPr>
            </w:pPr>
            <w:r>
              <w:rPr>
                <w:rFonts w:hint="eastAsia"/>
                <w:sz w:val="32"/>
              </w:rPr>
              <w:t>（时间）</w:t>
            </w:r>
          </w:p>
        </w:tc>
        <w:tc>
          <w:tcPr>
            <w:tcW w:w="1249" w:type="dxa"/>
            <w:vAlign w:val="center"/>
          </w:tcPr>
          <w:p>
            <w:pPr>
              <w:spacing w:line="480" w:lineRule="exact"/>
              <w:jc w:val="center"/>
              <w:rPr>
                <w:sz w:val="32"/>
              </w:rPr>
            </w:pPr>
          </w:p>
        </w:tc>
      </w:tr>
      <w:tr>
        <w:trPr>
          <w:trHeight w:val="1058" w:hRule="atLeast"/>
        </w:trPr>
        <w:tc>
          <w:tcPr>
            <w:tcW w:w="1413" w:type="dxa"/>
            <w:vAlign w:val="center"/>
          </w:tcPr>
          <w:p>
            <w:pPr>
              <w:spacing w:line="480" w:lineRule="exact"/>
              <w:rPr>
                <w:rFonts w:ascii="宋体" w:cs="宋体"/>
                <w:sz w:val="30"/>
                <w:szCs w:val="30"/>
              </w:rPr>
            </w:pPr>
            <w:r>
              <w:rPr>
                <w:rFonts w:hint="eastAsia" w:ascii="宋体" w:hAnsi="宋体" w:cs="宋体"/>
                <w:sz w:val="30"/>
                <w:szCs w:val="30"/>
              </w:rPr>
              <w:t>工作单位职务</w:t>
            </w:r>
          </w:p>
        </w:tc>
        <w:tc>
          <w:tcPr>
            <w:tcW w:w="7109" w:type="dxa"/>
            <w:gridSpan w:val="5"/>
            <w:vAlign w:val="top"/>
          </w:tcPr>
          <w:p>
            <w:pPr>
              <w:spacing w:line="480" w:lineRule="exact"/>
              <w:rPr>
                <w:sz w:val="32"/>
              </w:rPr>
            </w:pPr>
          </w:p>
        </w:tc>
      </w:tr>
      <w:tr>
        <w:trPr>
          <w:trHeight w:val="6475" w:hRule="atLeast"/>
        </w:trPr>
        <w:tc>
          <w:tcPr>
            <w:tcW w:w="1413" w:type="dxa"/>
            <w:vAlign w:val="center"/>
          </w:tcPr>
          <w:p>
            <w:pPr>
              <w:spacing w:line="480" w:lineRule="exact"/>
              <w:jc w:val="center"/>
              <w:rPr>
                <w:sz w:val="30"/>
                <w:szCs w:val="30"/>
              </w:rPr>
            </w:pPr>
            <w:r>
              <w:rPr>
                <w:rFonts w:hint="eastAsia" w:ascii="宋体" w:hAnsi="宋体" w:cs="宋体"/>
                <w:sz w:val="30"/>
                <w:szCs w:val="30"/>
              </w:rPr>
              <w:t>工作</w:t>
            </w:r>
            <w:r>
              <w:rPr>
                <w:rFonts w:hint="eastAsia" w:ascii="宋体" w:hAnsi="宋体" w:cs="宋体"/>
                <w:sz w:val="30"/>
                <w:szCs w:val="30"/>
                <w:lang w:val="en-US" w:eastAsia="zh-CN"/>
              </w:rPr>
              <w:t xml:space="preserve">  </w:t>
            </w:r>
            <w:r>
              <w:rPr>
                <w:rFonts w:hint="eastAsia" w:ascii="宋体" w:hAnsi="宋体" w:cs="宋体"/>
                <w:sz w:val="30"/>
                <w:szCs w:val="30"/>
              </w:rPr>
              <w:t>简历</w:t>
            </w:r>
          </w:p>
        </w:tc>
        <w:tc>
          <w:tcPr>
            <w:tcW w:w="7109" w:type="dxa"/>
            <w:gridSpan w:val="5"/>
            <w:vAlign w:val="top"/>
          </w:tcPr>
          <w:p>
            <w:pPr>
              <w:spacing w:line="480" w:lineRule="exact"/>
              <w:rPr>
                <w:sz w:val="32"/>
              </w:rPr>
            </w:pPr>
          </w:p>
          <w:p>
            <w:pPr>
              <w:spacing w:line="480" w:lineRule="exact"/>
              <w:rPr>
                <w:sz w:val="32"/>
              </w:rPr>
            </w:pPr>
          </w:p>
          <w:p>
            <w:pPr>
              <w:spacing w:line="480" w:lineRule="exact"/>
              <w:rPr>
                <w:sz w:val="32"/>
              </w:rPr>
            </w:pPr>
          </w:p>
        </w:tc>
      </w:tr>
      <w:tr>
        <w:trPr>
          <w:trHeight w:val="3056" w:hRule="atLeast"/>
        </w:trPr>
        <w:tc>
          <w:tcPr>
            <w:tcW w:w="1413" w:type="dxa"/>
            <w:vAlign w:val="center"/>
          </w:tcPr>
          <w:p>
            <w:pPr>
              <w:spacing w:line="480" w:lineRule="exact"/>
              <w:jc w:val="center"/>
              <w:rPr>
                <w:rFonts w:ascii="宋体" w:cs="宋体"/>
                <w:sz w:val="30"/>
                <w:szCs w:val="30"/>
              </w:rPr>
            </w:pPr>
            <w:r>
              <w:rPr>
                <w:rFonts w:hint="eastAsia" w:ascii="宋体" w:hAnsi="宋体" w:cs="宋体"/>
                <w:sz w:val="30"/>
                <w:szCs w:val="30"/>
              </w:rPr>
              <w:t>调出人</w:t>
            </w:r>
          </w:p>
          <w:p>
            <w:pPr>
              <w:spacing w:line="480" w:lineRule="exact"/>
              <w:jc w:val="center"/>
              <w:rPr>
                <w:rFonts w:ascii="宋体" w:cs="宋体"/>
                <w:sz w:val="30"/>
                <w:szCs w:val="30"/>
              </w:rPr>
            </w:pPr>
            <w:r>
              <w:rPr>
                <w:rFonts w:hint="eastAsia" w:ascii="宋体" w:hAnsi="宋体" w:cs="宋体"/>
                <w:sz w:val="30"/>
                <w:szCs w:val="30"/>
              </w:rPr>
              <w:t>员单位意见</w:t>
            </w:r>
          </w:p>
        </w:tc>
        <w:tc>
          <w:tcPr>
            <w:tcW w:w="7109" w:type="dxa"/>
            <w:gridSpan w:val="5"/>
            <w:vAlign w:val="top"/>
          </w:tcPr>
          <w:p>
            <w:pPr>
              <w:spacing w:line="480" w:lineRule="exact"/>
              <w:rPr>
                <w:sz w:val="32"/>
              </w:rPr>
            </w:pPr>
          </w:p>
        </w:tc>
      </w:tr>
      <w:tr>
        <w:trPr>
          <w:trHeight w:val="3115" w:hRule="atLeast"/>
        </w:trPr>
        <w:tc>
          <w:tcPr>
            <w:tcW w:w="1413" w:type="dxa"/>
            <w:vAlign w:val="center"/>
          </w:tcPr>
          <w:p>
            <w:pPr>
              <w:spacing w:line="480" w:lineRule="exact"/>
              <w:jc w:val="center"/>
              <w:rPr>
                <w:rFonts w:ascii="宋体" w:cs="宋体"/>
                <w:sz w:val="30"/>
                <w:szCs w:val="30"/>
              </w:rPr>
            </w:pPr>
            <w:r>
              <w:rPr>
                <w:rFonts w:hint="eastAsia" w:ascii="宋体" w:hAnsi="宋体" w:cs="宋体"/>
                <w:sz w:val="30"/>
                <w:szCs w:val="30"/>
              </w:rPr>
              <w:t>考核调人领导小组</w:t>
            </w:r>
          </w:p>
          <w:p>
            <w:pPr>
              <w:spacing w:line="480" w:lineRule="exact"/>
              <w:jc w:val="center"/>
              <w:rPr>
                <w:sz w:val="32"/>
              </w:rPr>
            </w:pPr>
            <w:r>
              <w:rPr>
                <w:rFonts w:hint="eastAsia" w:ascii="宋体" w:hAnsi="宋体" w:cs="宋体"/>
                <w:sz w:val="30"/>
                <w:szCs w:val="30"/>
              </w:rPr>
              <w:t>意见</w:t>
            </w:r>
          </w:p>
        </w:tc>
        <w:tc>
          <w:tcPr>
            <w:tcW w:w="7109" w:type="dxa"/>
            <w:gridSpan w:val="5"/>
            <w:vAlign w:val="top"/>
          </w:tcPr>
          <w:p>
            <w:pPr>
              <w:spacing w:line="480" w:lineRule="exact"/>
              <w:rPr>
                <w:sz w:val="32"/>
              </w:rPr>
            </w:pPr>
          </w:p>
          <w:p>
            <w:pPr>
              <w:spacing w:line="480" w:lineRule="exact"/>
              <w:rPr>
                <w:sz w:val="32"/>
              </w:rPr>
            </w:pPr>
          </w:p>
          <w:p>
            <w:pPr>
              <w:spacing w:line="480" w:lineRule="exact"/>
              <w:rPr>
                <w:sz w:val="32"/>
              </w:rPr>
            </w:pPr>
          </w:p>
        </w:tc>
      </w:tr>
      <w:tr>
        <w:trPr>
          <w:trHeight w:val="3280" w:hRule="atLeast"/>
        </w:trPr>
        <w:tc>
          <w:tcPr>
            <w:tcW w:w="1413" w:type="dxa"/>
            <w:vAlign w:val="center"/>
          </w:tcPr>
          <w:p>
            <w:pPr>
              <w:spacing w:line="480" w:lineRule="exact"/>
              <w:jc w:val="center"/>
              <w:rPr>
                <w:rFonts w:ascii="宋体" w:cs="宋体"/>
                <w:sz w:val="30"/>
                <w:szCs w:val="30"/>
              </w:rPr>
            </w:pPr>
            <w:r>
              <w:rPr>
                <w:rFonts w:hint="eastAsia" w:ascii="宋体" w:hAnsi="宋体" w:cs="宋体"/>
                <w:sz w:val="30"/>
                <w:szCs w:val="30"/>
              </w:rPr>
              <w:t>县人社局</w:t>
            </w:r>
          </w:p>
          <w:p>
            <w:pPr>
              <w:spacing w:line="480" w:lineRule="exact"/>
              <w:jc w:val="center"/>
              <w:rPr>
                <w:sz w:val="30"/>
                <w:szCs w:val="30"/>
              </w:rPr>
            </w:pPr>
            <w:r>
              <w:rPr>
                <w:rFonts w:hint="eastAsia" w:ascii="宋体" w:hAnsi="宋体" w:cs="宋体"/>
                <w:sz w:val="30"/>
                <w:szCs w:val="30"/>
              </w:rPr>
              <w:t>意见</w:t>
            </w:r>
          </w:p>
        </w:tc>
        <w:tc>
          <w:tcPr>
            <w:tcW w:w="7109" w:type="dxa"/>
            <w:gridSpan w:val="5"/>
            <w:vAlign w:val="top"/>
          </w:tcPr>
          <w:p>
            <w:pPr>
              <w:spacing w:line="480" w:lineRule="exact"/>
              <w:rPr>
                <w:sz w:val="32"/>
              </w:rPr>
            </w:pPr>
          </w:p>
          <w:p>
            <w:pPr>
              <w:spacing w:line="480" w:lineRule="exact"/>
              <w:rPr>
                <w:sz w:val="32"/>
              </w:rPr>
            </w:pPr>
          </w:p>
        </w:tc>
      </w:tr>
      <w:tr>
        <w:trPr>
          <w:trHeight w:val="4320" w:hRule="atLeast"/>
        </w:trPr>
        <w:tc>
          <w:tcPr>
            <w:tcW w:w="1413" w:type="dxa"/>
            <w:vAlign w:val="center"/>
          </w:tcPr>
          <w:p>
            <w:pPr>
              <w:spacing w:line="480" w:lineRule="exact"/>
              <w:jc w:val="center"/>
              <w:rPr>
                <w:rFonts w:ascii="宋体" w:cs="宋体"/>
                <w:sz w:val="30"/>
                <w:szCs w:val="30"/>
              </w:rPr>
            </w:pPr>
            <w:r>
              <w:rPr>
                <w:rFonts w:hint="eastAsia" w:ascii="宋体" w:hAnsi="宋体" w:cs="宋体"/>
                <w:sz w:val="30"/>
                <w:szCs w:val="30"/>
              </w:rPr>
              <w:t>县委编办</w:t>
            </w:r>
          </w:p>
          <w:p>
            <w:pPr>
              <w:spacing w:line="480" w:lineRule="exact"/>
              <w:jc w:val="center"/>
              <w:rPr>
                <w:sz w:val="32"/>
              </w:rPr>
            </w:pPr>
            <w:r>
              <w:rPr>
                <w:rFonts w:hint="eastAsia" w:ascii="宋体" w:hAnsi="宋体" w:cs="宋体"/>
                <w:sz w:val="30"/>
                <w:szCs w:val="30"/>
              </w:rPr>
              <w:t>意见</w:t>
            </w:r>
          </w:p>
        </w:tc>
        <w:tc>
          <w:tcPr>
            <w:tcW w:w="7109" w:type="dxa"/>
            <w:gridSpan w:val="5"/>
            <w:vAlign w:val="top"/>
          </w:tcPr>
          <w:p>
            <w:pPr>
              <w:spacing w:line="480" w:lineRule="exact"/>
              <w:rPr>
                <w:sz w:val="32"/>
              </w:rPr>
            </w:pPr>
          </w:p>
          <w:p>
            <w:pPr>
              <w:spacing w:line="480" w:lineRule="exact"/>
              <w:rPr>
                <w:sz w:val="32"/>
              </w:rPr>
            </w:pPr>
          </w:p>
        </w:tc>
      </w:tr>
    </w:tbl>
    <w:p>
      <w:pPr>
        <w:tabs>
          <w:tab w:val="left" w:pos="846"/>
        </w:tabs>
        <w:jc w:val="left"/>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tabs>
        <w:tab w:val="clear" w:pos="8306"/>
      </w:tabs>
    </w:pPr>
    <w:r>
      <w:rPr>
        <w:rFonts w:ascii="Calibri" w:hAnsi="Calibri" w:eastAsia="宋体" w:cs="Times New Roman"/>
        <w:kern w:val="2"/>
        <w:sz w:val="18"/>
        <w:szCs w:val="18"/>
        <w:lang w:val="en-US" w:eastAsia="zh-CN" w:bidi="ar-SA"/>
      </w:rPr>
      <w:pict>
        <v:shape id="_x0000_s2049"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99" w:name="header"/>
    <w:lsdException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paragraph" w:styleId="2">
    <w:name w:val="Balloon Text"/>
    <w:basedOn w:val="1"/>
    <w:link w:val="7"/>
    <w:semiHidden/>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7">
    <w:name w:val="Balloon Text Char Char"/>
    <w:basedOn w:val="6"/>
    <w:link w:val="2"/>
    <w:uiPriority w:val="99"/>
    <w:rPr>
      <w:rFonts w:ascii="Calibri" w:hAnsi="Calibri" w:eastAsia="宋体" w:cs="Times New Roman"/>
      <w:sz w:val="18"/>
      <w:szCs w:val="18"/>
    </w:rPr>
  </w:style>
  <w:style w:type="character" w:customStyle="1" w:styleId="8">
    <w:name w:val="Footer Char"/>
    <w:basedOn w:val="6"/>
    <w:link w:val="3"/>
    <w:uiPriority w:val="99"/>
    <w:rPr>
      <w:rFonts w:cs="Times New Roman"/>
      <w:sz w:val="18"/>
      <w:szCs w:val="18"/>
    </w:rPr>
  </w:style>
  <w:style w:type="character" w:customStyle="1" w:styleId="9">
    <w:name w:val="Header Char"/>
    <w:basedOn w:val="6"/>
    <w:link w:val="4"/>
    <w:uiPriority w:val="99"/>
    <w:rPr>
      <w:rFonts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8</Pages>
  <Words>434</Words>
  <Characters>2476</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2019-08-19T03:11:00Z</dcterms:created>
  <dc:creator>AutoBVT</dc:creator>
  <cp:lastModifiedBy>Administrator</cp:lastModifiedBy>
  <cp:lastPrinted>2019-08-20T09:18:00Z</cp:lastPrinted>
  <dcterms:modified xsi:type="dcterms:W3CDTF">2020-01-15T01:32:37Z</dcterms:modified>
  <dc:title>蓝山县应急管理局综合应急救援大队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