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15990">
      <w:pPr>
        <w:pStyle w:val="13"/>
        <w:jc w:val="both"/>
        <w:rPr>
          <w:rFonts w:hAnsi="黑体"/>
          <w:sz w:val="36"/>
          <w:szCs w:val="36"/>
        </w:rPr>
      </w:pPr>
      <w:r>
        <w:rPr>
          <w:rFonts w:hint="eastAsia" w:hAnsi="黑体"/>
          <w:sz w:val="36"/>
          <w:szCs w:val="36"/>
        </w:rPr>
        <w:t>附件1</w:t>
      </w:r>
    </w:p>
    <w:p w14:paraId="10579567">
      <w:pPr>
        <w:pStyle w:val="13"/>
        <w:jc w:val="center"/>
        <w:rPr>
          <w:rFonts w:ascii="Times New Roman" w:hAnsi="Times New Roman" w:cs="Times New Roman"/>
          <w:sz w:val="56"/>
          <w:szCs w:val="56"/>
        </w:rPr>
      </w:pPr>
    </w:p>
    <w:p w14:paraId="54FB9AC3">
      <w:pPr>
        <w:pStyle w:val="13"/>
        <w:jc w:val="center"/>
        <w:rPr>
          <w:rFonts w:ascii="Times New Roman" w:hAnsi="Times New Roman" w:cs="Times New Roman"/>
          <w:sz w:val="84"/>
          <w:szCs w:val="84"/>
        </w:rPr>
      </w:pPr>
    </w:p>
    <w:p w14:paraId="6DDB5AC3">
      <w:pPr>
        <w:pStyle w:val="13"/>
        <w:jc w:val="center"/>
        <w:rPr>
          <w:rFonts w:ascii="Times New Roman" w:hAnsi="Times New Roman" w:cs="Times New Roman"/>
          <w:sz w:val="84"/>
          <w:szCs w:val="84"/>
        </w:rPr>
      </w:pPr>
    </w:p>
    <w:p w14:paraId="6132418B">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EC9DC6D">
      <w:pPr>
        <w:pStyle w:val="13"/>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蓝山县所城镇人民政府</w:t>
      </w:r>
    </w:p>
    <w:p w14:paraId="6174AA9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6910888F">
      <w:pPr>
        <w:pStyle w:val="13"/>
        <w:jc w:val="center"/>
        <w:rPr>
          <w:rFonts w:ascii="Times New Roman" w:hAnsi="Times New Roman" w:eastAsia="方正小标宋_GBK" w:cs="Times New Roman"/>
          <w:sz w:val="56"/>
          <w:szCs w:val="56"/>
        </w:rPr>
      </w:pPr>
    </w:p>
    <w:p w14:paraId="2CC504B9">
      <w:pPr>
        <w:pStyle w:val="13"/>
        <w:jc w:val="center"/>
        <w:rPr>
          <w:rFonts w:ascii="Times New Roman" w:hAnsi="Times New Roman" w:cs="Times New Roman"/>
          <w:sz w:val="56"/>
          <w:szCs w:val="56"/>
        </w:rPr>
      </w:pPr>
    </w:p>
    <w:p w14:paraId="5B156D0E">
      <w:pPr>
        <w:pStyle w:val="13"/>
        <w:rPr>
          <w:rFonts w:ascii="Times New Roman" w:hAnsi="Times New Roman" w:cs="Times New Roman"/>
          <w:sz w:val="56"/>
          <w:szCs w:val="56"/>
        </w:rPr>
      </w:pPr>
    </w:p>
    <w:p w14:paraId="069BFE5C">
      <w:pPr>
        <w:pStyle w:val="13"/>
        <w:jc w:val="center"/>
        <w:rPr>
          <w:rFonts w:ascii="Times New Roman" w:hAnsi="Times New Roman" w:cs="Times New Roman"/>
          <w:sz w:val="32"/>
          <w:szCs w:val="32"/>
        </w:rPr>
      </w:pPr>
    </w:p>
    <w:p w14:paraId="34BAF5FA">
      <w:pPr>
        <w:pStyle w:val="13"/>
        <w:jc w:val="center"/>
        <w:rPr>
          <w:rFonts w:ascii="Times New Roman" w:hAnsi="Times New Roman" w:cs="Times New Roman"/>
          <w:sz w:val="32"/>
          <w:szCs w:val="32"/>
        </w:rPr>
      </w:pPr>
    </w:p>
    <w:p w14:paraId="5BF825C3">
      <w:pPr>
        <w:pStyle w:val="13"/>
        <w:jc w:val="center"/>
        <w:rPr>
          <w:rFonts w:ascii="Times New Roman" w:hAnsi="Times New Roman" w:cs="Times New Roman"/>
          <w:sz w:val="32"/>
          <w:szCs w:val="32"/>
        </w:rPr>
      </w:pPr>
    </w:p>
    <w:p w14:paraId="0A1EB7E7">
      <w:pPr>
        <w:pStyle w:val="13"/>
        <w:jc w:val="center"/>
        <w:rPr>
          <w:rFonts w:ascii="Times New Roman" w:hAnsi="Times New Roman" w:cs="Times New Roman"/>
          <w:sz w:val="32"/>
          <w:szCs w:val="32"/>
        </w:rPr>
      </w:pPr>
    </w:p>
    <w:p w14:paraId="1AF57B37">
      <w:pPr>
        <w:pStyle w:val="13"/>
        <w:jc w:val="center"/>
        <w:rPr>
          <w:rFonts w:ascii="Times New Roman" w:hAnsi="Times New Roman" w:cs="Times New Roman"/>
          <w:sz w:val="32"/>
          <w:szCs w:val="32"/>
        </w:rPr>
      </w:pPr>
    </w:p>
    <w:p w14:paraId="43E71A71">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19C537C">
      <w:pPr>
        <w:pStyle w:val="13"/>
        <w:spacing w:line="600" w:lineRule="exact"/>
        <w:jc w:val="center"/>
        <w:rPr>
          <w:rFonts w:ascii="Times New Roman" w:hAnsi="Times New Roman" w:cs="Times New Roman"/>
          <w:b/>
          <w:sz w:val="36"/>
          <w:szCs w:val="28"/>
        </w:rPr>
      </w:pPr>
    </w:p>
    <w:p w14:paraId="16FC121F">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蓝山县所城镇人民政府</w:t>
      </w:r>
      <w:r>
        <w:rPr>
          <w:rFonts w:ascii="Times New Roman" w:hAnsi="Times New Roman" w:cs="Times New Roman"/>
          <w:bCs/>
          <w:sz w:val="32"/>
          <w:szCs w:val="32"/>
        </w:rPr>
        <w:t>概况</w:t>
      </w:r>
    </w:p>
    <w:p w14:paraId="05D59C4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69A9C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811BCF7">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E6C946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05DDCA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A91DFD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AF7B1B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45702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06FCF6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2E1C25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FEE7AF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A80D6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2593E4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6A3C8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71BBB17">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1C48E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56B52F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23135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C2759E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C3ADE2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CFDAC0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0A21F7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BF9D82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C37DE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6B381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CDF2BB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BBB148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38C1839">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25648E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3868852">
      <w:pPr>
        <w:pStyle w:val="13"/>
        <w:spacing w:line="600" w:lineRule="exact"/>
        <w:rPr>
          <w:rFonts w:ascii="Times New Roman" w:hAnsi="Times New Roman" w:cs="Times New Roman"/>
          <w:bCs/>
          <w:sz w:val="28"/>
          <w:szCs w:val="28"/>
        </w:rPr>
      </w:pPr>
    </w:p>
    <w:p w14:paraId="2FBC05C6">
      <w:pPr>
        <w:jc w:val="center"/>
        <w:rPr>
          <w:rFonts w:ascii="Times New Roman" w:hAnsi="Times New Roman" w:cs="Times New Roman"/>
          <w:sz w:val="72"/>
          <w:szCs w:val="72"/>
        </w:rPr>
      </w:pPr>
    </w:p>
    <w:p w14:paraId="52648DF5">
      <w:pPr>
        <w:jc w:val="center"/>
        <w:rPr>
          <w:rFonts w:ascii="Times New Roman" w:hAnsi="Times New Roman" w:cs="Times New Roman"/>
          <w:sz w:val="72"/>
          <w:szCs w:val="72"/>
        </w:rPr>
      </w:pPr>
    </w:p>
    <w:p w14:paraId="1F74FCE3">
      <w:pPr>
        <w:jc w:val="center"/>
        <w:rPr>
          <w:rFonts w:ascii="Times New Roman" w:hAnsi="Times New Roman" w:cs="Times New Roman"/>
          <w:sz w:val="72"/>
          <w:szCs w:val="72"/>
        </w:rPr>
      </w:pPr>
    </w:p>
    <w:p w14:paraId="78FBD269">
      <w:pPr>
        <w:pStyle w:val="7"/>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691A86F">
      <w:pPr>
        <w:rPr>
          <w:rFonts w:ascii="Times New Roman" w:hAnsi="Times New Roman" w:eastAsia="方正小标宋_GBK" w:cs="Times New Roman"/>
          <w:sz w:val="72"/>
          <w:szCs w:val="72"/>
        </w:rPr>
      </w:pPr>
    </w:p>
    <w:p w14:paraId="5405630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38B3E1B">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蓝山县所城镇人民政府</w:t>
      </w:r>
      <w:r>
        <w:rPr>
          <w:rFonts w:ascii="Times New Roman" w:hAnsi="Times New Roman" w:eastAsia="方正小标宋_GBK" w:cs="Times New Roman"/>
          <w:sz w:val="52"/>
          <w:szCs w:val="52"/>
        </w:rPr>
        <w:t>概况</w:t>
      </w:r>
    </w:p>
    <w:p w14:paraId="43CE4958">
      <w:pPr>
        <w:pStyle w:val="3"/>
        <w:ind w:left="0" w:leftChars="0" w:firstLine="0" w:firstLineChars="0"/>
        <w:rPr>
          <w:rFonts w:ascii="Times New Roman" w:hAnsi="Times New Roman" w:cs="Times New Roman"/>
        </w:rPr>
      </w:pPr>
    </w:p>
    <w:p w14:paraId="4D3305CB">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9A25DB2">
      <w:pPr>
        <w:pStyle w:val="13"/>
        <w:spacing w:line="600" w:lineRule="exact"/>
        <w:ind w:firstLine="640" w:firstLineChars="200"/>
        <w:rPr>
          <w:rFonts w:eastAsia="楷体_GB2312"/>
          <w:b/>
          <w:sz w:val="32"/>
          <w:szCs w:val="32"/>
        </w:rPr>
      </w:pPr>
      <w:r>
        <w:rPr>
          <w:rFonts w:hint="eastAsia" w:ascii="Times New Roman" w:hAnsi="Times New Roman" w:eastAsia="仿宋_GB2312" w:cs="Times New Roman"/>
          <w:color w:val="auto"/>
          <w:sz w:val="32"/>
          <w:szCs w:val="32"/>
        </w:rPr>
        <w:t>执行本级人民代表大会的决议和上级国家行政机关的决定和命令，发布决定和命令；执行本行政区域内的经济和社会发展计划、预算，管理本行政区域内的经济、教育、科学、文化、卫生、体育事业和财政、民政、公安、司法行政、计划生育等行政工作；保护社会主义的全民所有的财产和劳动群众集体所有的财产，保护公民私人所有的合法财产，维护社会秩序，保障公民的人身权利、民主权利和其他权利；保护各种经济组织的合法权益；办理上级人民政府交办的其他事项。</w:t>
      </w:r>
    </w:p>
    <w:p w14:paraId="1232519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33521B9">
      <w:pPr>
        <w:widowControl/>
        <w:spacing w:line="600" w:lineRule="exact"/>
        <w:ind w:firstLine="627" w:firstLineChars="196"/>
        <w:jc w:val="left"/>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蓝山县所城镇人民政府</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党政办公室、党建办公室、经济发展办公室、平安法治和应急管理办公室</w:t>
      </w:r>
      <w:r>
        <w:rPr>
          <w:rFonts w:hint="eastAsia" w:ascii="Times New Roman" w:hAnsi="Times New Roman" w:eastAsia="仿宋_GB2312" w:cs="Times New Roman"/>
          <w:bCs/>
          <w:kern w:val="0"/>
          <w:sz w:val="32"/>
          <w:szCs w:val="32"/>
          <w:lang w:eastAsia="zh-CN"/>
        </w:rPr>
        <w:t>；</w:t>
      </w:r>
      <w:r>
        <w:rPr>
          <w:rFonts w:hint="eastAsia" w:eastAsia="仿宋_GB2312" w:cs="Times New Roman"/>
          <w:color w:val="auto"/>
          <w:sz w:val="32"/>
          <w:szCs w:val="32"/>
          <w:lang w:eastAsia="zh-CN"/>
        </w:rPr>
        <w:t>事业单位</w:t>
      </w:r>
      <w:r>
        <w:rPr>
          <w:rFonts w:hint="eastAsia" w:eastAsia="仿宋_GB2312" w:cs="Times New Roman"/>
          <w:color w:val="auto"/>
          <w:sz w:val="32"/>
          <w:szCs w:val="32"/>
          <w:lang w:val="en-US" w:eastAsia="zh-CN"/>
        </w:rPr>
        <w:t>包括：</w:t>
      </w:r>
      <w:r>
        <w:rPr>
          <w:rFonts w:hint="eastAsia" w:ascii="Times New Roman" w:hAnsi="Times New Roman" w:eastAsia="仿宋_GB2312" w:cs="Times New Roman"/>
          <w:color w:val="auto"/>
          <w:sz w:val="32"/>
          <w:szCs w:val="32"/>
        </w:rPr>
        <w:t>便民服务中心、</w:t>
      </w:r>
      <w:r>
        <w:rPr>
          <w:rFonts w:hint="eastAsia" w:eastAsia="仿宋_GB2312" w:cs="Times New Roman"/>
          <w:color w:val="auto"/>
          <w:sz w:val="32"/>
          <w:szCs w:val="32"/>
          <w:lang w:eastAsia="zh-CN"/>
        </w:rPr>
        <w:t>生态环境事务中心</w:t>
      </w:r>
      <w:r>
        <w:rPr>
          <w:rFonts w:hint="eastAsia" w:ascii="Times New Roman" w:hAnsi="Times New Roman" w:eastAsia="仿宋_GB2312" w:cs="Times New Roman"/>
          <w:color w:val="auto"/>
          <w:sz w:val="32"/>
          <w:szCs w:val="32"/>
        </w:rPr>
        <w:t>、农业综合服务中心、综合行政执法大队、退役军人服务站</w:t>
      </w:r>
      <w:r>
        <w:rPr>
          <w:rFonts w:hint="eastAsia" w:ascii="Times New Roman" w:hAnsi="Times New Roman" w:eastAsia="仿宋_GB2312" w:cs="Times New Roman"/>
          <w:color w:val="auto"/>
          <w:sz w:val="32"/>
          <w:szCs w:val="32"/>
          <w:highlight w:val="none"/>
        </w:rPr>
        <w:t>。</w:t>
      </w:r>
    </w:p>
    <w:p w14:paraId="1C9A6B5C">
      <w:pPr>
        <w:ind w:firstLine="640" w:firstLineChars="200"/>
        <w:jc w:val="left"/>
        <w:rPr>
          <w:rFonts w:hint="eastAsia" w:ascii="Times New Roman" w:hAnsi="Times New Roman" w:eastAsia="仿宋_GB2312" w:cs="Times New Roman"/>
          <w:color w:val="auto"/>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蓝山县所城镇人民政府</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color w:val="auto"/>
          <w:sz w:val="32"/>
          <w:szCs w:val="32"/>
        </w:rPr>
        <w:t>：蓝山县</w:t>
      </w:r>
      <w:r>
        <w:rPr>
          <w:rFonts w:hint="eastAsia" w:eastAsia="仿宋_GB2312" w:cs="Times New Roman"/>
          <w:color w:val="auto"/>
          <w:sz w:val="32"/>
          <w:szCs w:val="32"/>
          <w:lang w:eastAsia="zh-CN"/>
        </w:rPr>
        <w:t>所城</w:t>
      </w:r>
      <w:r>
        <w:rPr>
          <w:rFonts w:hint="eastAsia" w:ascii="Times New Roman" w:hAnsi="Times New Roman" w:eastAsia="仿宋_GB2312" w:cs="Times New Roman"/>
          <w:color w:val="auto"/>
          <w:sz w:val="32"/>
          <w:szCs w:val="32"/>
        </w:rPr>
        <w:t>镇人民政府单位本级</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本单位无单独核算的二级机构</w:t>
      </w:r>
      <w:r>
        <w:rPr>
          <w:rFonts w:hint="eastAsia" w:ascii="Times New Roman" w:hAnsi="Times New Roman" w:eastAsia="仿宋_GB2312" w:cs="Times New Roman"/>
          <w:color w:val="auto"/>
          <w:sz w:val="32"/>
          <w:szCs w:val="32"/>
        </w:rPr>
        <w:t>。</w:t>
      </w:r>
    </w:p>
    <w:p w14:paraId="316C3FE4">
      <w:pPr>
        <w:widowControl/>
        <w:spacing w:line="600" w:lineRule="exact"/>
        <w:rPr>
          <w:rFonts w:ascii="Times New Roman" w:hAnsi="Times New Roman" w:eastAsia="仿宋_GB2312" w:cs="Times New Roman"/>
          <w:bCs/>
          <w:kern w:val="0"/>
          <w:sz w:val="32"/>
          <w:szCs w:val="32"/>
        </w:rPr>
      </w:pPr>
    </w:p>
    <w:p w14:paraId="61A774E7">
      <w:pPr>
        <w:jc w:val="left"/>
        <w:rPr>
          <w:rFonts w:ascii="Times New Roman" w:hAnsi="Times New Roman" w:eastAsia="仿宋_GB2312" w:cs="Times New Roman"/>
          <w:sz w:val="28"/>
          <w:szCs w:val="32"/>
        </w:rPr>
      </w:pPr>
    </w:p>
    <w:p w14:paraId="627BD941">
      <w:pPr>
        <w:jc w:val="center"/>
        <w:rPr>
          <w:rFonts w:ascii="Times New Roman" w:hAnsi="Times New Roman" w:eastAsia="黑体" w:cs="Times New Roman"/>
          <w:sz w:val="28"/>
          <w:szCs w:val="28"/>
        </w:rPr>
      </w:pPr>
    </w:p>
    <w:p w14:paraId="24947599">
      <w:pPr>
        <w:jc w:val="center"/>
        <w:rPr>
          <w:rFonts w:ascii="Times New Roman" w:hAnsi="Times New Roman" w:eastAsia="黑体" w:cs="Times New Roman"/>
          <w:sz w:val="28"/>
          <w:szCs w:val="28"/>
        </w:rPr>
      </w:pPr>
    </w:p>
    <w:p w14:paraId="47595160">
      <w:pPr>
        <w:jc w:val="center"/>
        <w:rPr>
          <w:rFonts w:ascii="Times New Roman" w:hAnsi="Times New Roman" w:eastAsia="黑体" w:cs="Times New Roman"/>
          <w:sz w:val="28"/>
          <w:szCs w:val="28"/>
        </w:rPr>
      </w:pPr>
    </w:p>
    <w:p w14:paraId="019877E3">
      <w:pPr>
        <w:jc w:val="center"/>
        <w:rPr>
          <w:rFonts w:ascii="Times New Roman" w:hAnsi="Times New Roman" w:eastAsia="黑体" w:cs="Times New Roman"/>
          <w:sz w:val="28"/>
          <w:szCs w:val="28"/>
        </w:rPr>
      </w:pPr>
    </w:p>
    <w:p w14:paraId="41A936C2">
      <w:pPr>
        <w:jc w:val="center"/>
        <w:rPr>
          <w:rFonts w:ascii="Times New Roman" w:hAnsi="Times New Roman" w:eastAsia="黑体" w:cs="Times New Roman"/>
          <w:sz w:val="28"/>
          <w:szCs w:val="28"/>
        </w:rPr>
      </w:pPr>
    </w:p>
    <w:p w14:paraId="1C3A23F9">
      <w:pPr>
        <w:pStyle w:val="7"/>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69A311BE">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1114CB2">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34ED34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654AA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D4F14F6">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237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F45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635B59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E3CD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D212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8D04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CE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C63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4C6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F20A2F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032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B523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5C75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273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83FF">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76C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4E793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7F2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E0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956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1238.15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7C3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4D7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4E1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1267.41</w:t>
            </w:r>
          </w:p>
        </w:tc>
      </w:tr>
      <w:tr w14:paraId="4F3F996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EEB4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903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0B7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2BC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E3F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AC8B">
            <w:pPr>
              <w:jc w:val="right"/>
              <w:rPr>
                <w:rFonts w:ascii="Times New Roman" w:hAnsi="Times New Roman" w:eastAsia="仿宋_GB2312" w:cs="Times New Roman"/>
                <w:color w:val="000000"/>
                <w:sz w:val="22"/>
              </w:rPr>
            </w:pPr>
          </w:p>
        </w:tc>
      </w:tr>
      <w:tr w14:paraId="497D6F0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E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416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6B5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BF05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B91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BC82">
            <w:pPr>
              <w:jc w:val="right"/>
              <w:rPr>
                <w:rFonts w:ascii="Times New Roman" w:hAnsi="Times New Roman" w:eastAsia="仿宋_GB2312" w:cs="Times New Roman"/>
                <w:color w:val="000000"/>
                <w:sz w:val="22"/>
              </w:rPr>
            </w:pPr>
          </w:p>
        </w:tc>
      </w:tr>
      <w:tr w14:paraId="34DB25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4B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449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FC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36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105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2103">
            <w:pPr>
              <w:jc w:val="right"/>
              <w:rPr>
                <w:rFonts w:ascii="Times New Roman" w:hAnsi="Times New Roman" w:eastAsia="仿宋_GB2312" w:cs="Times New Roman"/>
                <w:color w:val="000000"/>
                <w:sz w:val="22"/>
              </w:rPr>
            </w:pPr>
          </w:p>
        </w:tc>
      </w:tr>
      <w:tr w14:paraId="1218CB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F3C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DE1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D6E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4BD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065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9CC3">
            <w:pPr>
              <w:jc w:val="right"/>
              <w:rPr>
                <w:rFonts w:ascii="Times New Roman" w:hAnsi="Times New Roman" w:eastAsia="仿宋_GB2312" w:cs="Times New Roman"/>
                <w:color w:val="000000"/>
                <w:sz w:val="22"/>
              </w:rPr>
            </w:pPr>
          </w:p>
        </w:tc>
      </w:tr>
      <w:tr w14:paraId="6C877F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D3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20A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284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0FC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5EA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2416">
            <w:pPr>
              <w:jc w:val="right"/>
              <w:rPr>
                <w:rFonts w:ascii="Times New Roman" w:hAnsi="Times New Roman" w:eastAsia="仿宋_GB2312" w:cs="Times New Roman"/>
                <w:color w:val="000000"/>
                <w:sz w:val="22"/>
              </w:rPr>
            </w:pPr>
          </w:p>
        </w:tc>
      </w:tr>
      <w:tr w14:paraId="4500DE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D99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DF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BEA0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AFE9">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D3A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B27EE">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125.23</w:t>
            </w:r>
          </w:p>
        </w:tc>
      </w:tr>
      <w:tr w14:paraId="5A571BD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40E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0AF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60B">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AB26">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364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16C5">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22.32</w:t>
            </w:r>
          </w:p>
        </w:tc>
      </w:tr>
      <w:tr w14:paraId="013EEF2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B898F">
            <w:pPr>
              <w:widowControl/>
              <w:jc w:val="left"/>
              <w:textAlignment w:val="center"/>
              <w:rPr>
                <w:rFonts w:ascii="Times New Roman" w:hAnsi="Times New Roman" w:eastAsia="仿宋_GB2312" w:cs="Times New Roman"/>
                <w:color w:val="000000"/>
                <w:kern w:val="0"/>
                <w:sz w:val="22"/>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3C5C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B883">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8DCF">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九、节能环保支出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627F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202F">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80.04</w:t>
            </w:r>
          </w:p>
        </w:tc>
      </w:tr>
      <w:tr w14:paraId="680839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FA2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C36CD">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7C4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DC45">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C8AC5">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D6B4">
            <w:pPr>
              <w:jc w:val="right"/>
              <w:rPr>
                <w:rFonts w:hint="default" w:ascii="Times New Roman" w:hAnsi="Times New Roman" w:eastAsia="仿宋_GB2312" w:cs="Times New Roman"/>
                <w:b w:val="0"/>
                <w:bCs w:val="0"/>
                <w:color w:val="000000"/>
                <w:sz w:val="22"/>
                <w:lang w:val="en-US" w:eastAsia="zh-CN"/>
              </w:rPr>
            </w:pPr>
            <w:r>
              <w:rPr>
                <w:rFonts w:hint="eastAsia" w:ascii="Times New Roman" w:hAnsi="Times New Roman" w:eastAsia="仿宋_GB2312" w:cs="Times New Roman"/>
                <w:b w:val="0"/>
                <w:bCs w:val="0"/>
                <w:color w:val="000000"/>
                <w:sz w:val="22"/>
                <w:lang w:val="en-US" w:eastAsia="zh-CN"/>
              </w:rPr>
              <w:t>8.98</w:t>
            </w:r>
          </w:p>
        </w:tc>
      </w:tr>
      <w:tr w14:paraId="071234E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660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E7E3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117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1541.23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DA7B">
            <w:pPr>
              <w:widowControl/>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lang w:eastAsia="zh-CN"/>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8C1C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42C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37.26</w:t>
            </w:r>
          </w:p>
        </w:tc>
      </w:tr>
      <w:tr w14:paraId="2A3A8B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9A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BC834">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74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F36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1193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171C">
            <w:pPr>
              <w:jc w:val="right"/>
              <w:rPr>
                <w:rFonts w:ascii="Times New Roman" w:hAnsi="Times New Roman" w:eastAsia="仿宋_GB2312" w:cs="Times New Roman"/>
                <w:color w:val="000000"/>
                <w:sz w:val="22"/>
              </w:rPr>
            </w:pPr>
          </w:p>
        </w:tc>
      </w:tr>
      <w:tr w14:paraId="083DB0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180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EE31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A0D2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21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7CEA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8F88">
            <w:pPr>
              <w:jc w:val="right"/>
              <w:rPr>
                <w:rFonts w:ascii="Times New Roman" w:hAnsi="Times New Roman" w:eastAsia="仿宋_GB2312" w:cs="Times New Roman"/>
                <w:color w:val="000000"/>
                <w:sz w:val="22"/>
              </w:rPr>
            </w:pPr>
          </w:p>
        </w:tc>
      </w:tr>
      <w:tr w14:paraId="6E1918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274E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9832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45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1541.23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C5E9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6AC8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4DC9">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1541.23</w:t>
            </w:r>
          </w:p>
        </w:tc>
      </w:tr>
    </w:tbl>
    <w:p w14:paraId="0ED5AD49">
      <w:pPr>
        <w:widowControl/>
        <w:jc w:val="left"/>
        <w:textAlignment w:val="center"/>
        <w:rPr>
          <w:rFonts w:ascii="Times New Roman" w:hAnsi="Times New Roman" w:eastAsia="宋体" w:cs="Times New Roman"/>
          <w:color w:val="000000"/>
          <w:kern w:val="0"/>
          <w:sz w:val="24"/>
          <w:szCs w:val="24"/>
          <w:lang w:bidi="ar"/>
        </w:rPr>
      </w:pPr>
    </w:p>
    <w:p w14:paraId="18266724">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AC04AB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B7CD9BC">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A14B93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22275A8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8D46EEF">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
        <w:gridCol w:w="2243"/>
        <w:gridCol w:w="1640"/>
        <w:gridCol w:w="1640"/>
        <w:gridCol w:w="1640"/>
        <w:gridCol w:w="1640"/>
        <w:gridCol w:w="1640"/>
        <w:gridCol w:w="1897"/>
        <w:gridCol w:w="1383"/>
      </w:tblGrid>
      <w:tr w14:paraId="4E67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tcMar>
              <w:top w:w="15" w:type="dxa"/>
              <w:left w:w="15" w:type="dxa"/>
              <w:bottom w:w="0" w:type="dxa"/>
              <w:right w:w="15" w:type="dxa"/>
            </w:tcMar>
            <w:vAlign w:val="center"/>
          </w:tcPr>
          <w:p w14:paraId="4B7648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633878C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l2br w:val="nil"/>
              <w:tr2bl w:val="nil"/>
            </w:tcBorders>
            <w:shd w:val="clear" w:color="auto" w:fill="auto"/>
            <w:tcMar>
              <w:top w:w="15" w:type="dxa"/>
              <w:left w:w="15" w:type="dxa"/>
              <w:bottom w:w="0" w:type="dxa"/>
              <w:right w:w="15" w:type="dxa"/>
            </w:tcMar>
            <w:vAlign w:val="center"/>
          </w:tcPr>
          <w:p w14:paraId="36AD23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1AF582A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5CDA873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l2br w:val="nil"/>
              <w:tr2bl w:val="nil"/>
            </w:tcBorders>
            <w:shd w:val="clear" w:color="000000" w:fill="FFFFFF"/>
            <w:tcMar>
              <w:top w:w="15" w:type="dxa"/>
              <w:left w:w="15" w:type="dxa"/>
              <w:bottom w:w="0" w:type="dxa"/>
              <w:right w:w="15" w:type="dxa"/>
            </w:tcMar>
            <w:vAlign w:val="center"/>
          </w:tcPr>
          <w:p w14:paraId="0755590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l2br w:val="nil"/>
              <w:tr2bl w:val="nil"/>
            </w:tcBorders>
            <w:shd w:val="clear" w:color="000000" w:fill="FFFFFF"/>
            <w:tcMar>
              <w:top w:w="15" w:type="dxa"/>
              <w:left w:w="15" w:type="dxa"/>
              <w:bottom w:w="0" w:type="dxa"/>
              <w:right w:w="15" w:type="dxa"/>
            </w:tcMar>
            <w:vAlign w:val="center"/>
          </w:tcPr>
          <w:p w14:paraId="4B5D690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l2br w:val="nil"/>
              <w:tr2bl w:val="nil"/>
            </w:tcBorders>
            <w:shd w:val="clear" w:color="000000" w:fill="FFFFFF"/>
            <w:tcMar>
              <w:top w:w="15" w:type="dxa"/>
              <w:left w:w="15" w:type="dxa"/>
              <w:bottom w:w="0" w:type="dxa"/>
              <w:right w:w="15" w:type="dxa"/>
            </w:tcMar>
            <w:vAlign w:val="center"/>
          </w:tcPr>
          <w:p w14:paraId="6C43A56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0E9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943" w:type="dxa"/>
            <w:vMerge w:val="restart"/>
            <w:tcBorders>
              <w:tl2br w:val="nil"/>
              <w:tr2bl w:val="nil"/>
            </w:tcBorders>
            <w:shd w:val="clear" w:color="000000" w:fill="FFFFFF"/>
            <w:tcMar>
              <w:top w:w="15" w:type="dxa"/>
              <w:left w:w="15" w:type="dxa"/>
              <w:bottom w:w="0" w:type="dxa"/>
              <w:right w:w="15" w:type="dxa"/>
            </w:tcMar>
            <w:vAlign w:val="center"/>
          </w:tcPr>
          <w:p w14:paraId="2AB997D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243" w:type="dxa"/>
            <w:vMerge w:val="restart"/>
            <w:tcBorders>
              <w:tl2br w:val="nil"/>
              <w:tr2bl w:val="nil"/>
            </w:tcBorders>
            <w:shd w:val="clear" w:color="000000" w:fill="FFFFFF"/>
            <w:tcMar>
              <w:top w:w="15" w:type="dxa"/>
              <w:left w:w="15" w:type="dxa"/>
              <w:bottom w:w="0" w:type="dxa"/>
              <w:right w:w="15" w:type="dxa"/>
            </w:tcMar>
            <w:vAlign w:val="center"/>
          </w:tcPr>
          <w:p w14:paraId="3B1A184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l2br w:val="nil"/>
              <w:tr2bl w:val="nil"/>
            </w:tcBorders>
            <w:vAlign w:val="center"/>
          </w:tcPr>
          <w:p w14:paraId="177E1DC7">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610F290F">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6C2D8AE7">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1664728D">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B04A297">
            <w:pPr>
              <w:rPr>
                <w:rFonts w:ascii="Times New Roman" w:hAnsi="Times New Roman" w:eastAsia="仿宋_GB2312" w:cs="Times New Roman"/>
                <w:sz w:val="24"/>
                <w:szCs w:val="24"/>
              </w:rPr>
            </w:pPr>
          </w:p>
        </w:tc>
        <w:tc>
          <w:tcPr>
            <w:tcW w:w="1897" w:type="dxa"/>
            <w:vMerge w:val="continue"/>
            <w:tcBorders>
              <w:tl2br w:val="nil"/>
              <w:tr2bl w:val="nil"/>
            </w:tcBorders>
            <w:vAlign w:val="center"/>
          </w:tcPr>
          <w:p w14:paraId="0FF84C7A">
            <w:pPr>
              <w:rPr>
                <w:rFonts w:ascii="Times New Roman" w:hAnsi="Times New Roman" w:eastAsia="仿宋_GB2312" w:cs="Times New Roman"/>
                <w:sz w:val="24"/>
                <w:szCs w:val="24"/>
              </w:rPr>
            </w:pPr>
          </w:p>
        </w:tc>
        <w:tc>
          <w:tcPr>
            <w:tcW w:w="1383" w:type="dxa"/>
            <w:vMerge w:val="continue"/>
            <w:tcBorders>
              <w:tl2br w:val="nil"/>
              <w:tr2bl w:val="nil"/>
            </w:tcBorders>
            <w:vAlign w:val="center"/>
          </w:tcPr>
          <w:p w14:paraId="070ABD7C">
            <w:pPr>
              <w:rPr>
                <w:rFonts w:ascii="Times New Roman" w:hAnsi="Times New Roman" w:eastAsia="仿宋_GB2312" w:cs="Times New Roman"/>
                <w:sz w:val="24"/>
                <w:szCs w:val="24"/>
              </w:rPr>
            </w:pPr>
          </w:p>
        </w:tc>
      </w:tr>
      <w:tr w14:paraId="693D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943" w:type="dxa"/>
            <w:vMerge w:val="continue"/>
            <w:tcBorders>
              <w:tl2br w:val="nil"/>
              <w:tr2bl w:val="nil"/>
            </w:tcBorders>
            <w:vAlign w:val="center"/>
          </w:tcPr>
          <w:p w14:paraId="47C8800F">
            <w:pPr>
              <w:rPr>
                <w:rFonts w:ascii="Times New Roman" w:hAnsi="Times New Roman" w:eastAsia="仿宋_GB2312" w:cs="Times New Roman"/>
                <w:sz w:val="24"/>
                <w:szCs w:val="24"/>
              </w:rPr>
            </w:pPr>
          </w:p>
        </w:tc>
        <w:tc>
          <w:tcPr>
            <w:tcW w:w="2243" w:type="dxa"/>
            <w:vMerge w:val="continue"/>
            <w:tcBorders>
              <w:tl2br w:val="nil"/>
              <w:tr2bl w:val="nil"/>
            </w:tcBorders>
            <w:vAlign w:val="center"/>
          </w:tcPr>
          <w:p w14:paraId="043381A5">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1DBEEF3B">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00A4A50">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785D7A07">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2A62485B">
            <w:pPr>
              <w:rPr>
                <w:rFonts w:ascii="Times New Roman" w:hAnsi="Times New Roman" w:eastAsia="仿宋_GB2312" w:cs="Times New Roman"/>
                <w:sz w:val="24"/>
                <w:szCs w:val="24"/>
              </w:rPr>
            </w:pPr>
          </w:p>
        </w:tc>
        <w:tc>
          <w:tcPr>
            <w:tcW w:w="1640" w:type="dxa"/>
            <w:vMerge w:val="continue"/>
            <w:tcBorders>
              <w:tl2br w:val="nil"/>
              <w:tr2bl w:val="nil"/>
            </w:tcBorders>
            <w:vAlign w:val="center"/>
          </w:tcPr>
          <w:p w14:paraId="7C25E485">
            <w:pPr>
              <w:rPr>
                <w:rFonts w:ascii="Times New Roman" w:hAnsi="Times New Roman" w:eastAsia="仿宋_GB2312" w:cs="Times New Roman"/>
                <w:sz w:val="24"/>
                <w:szCs w:val="24"/>
              </w:rPr>
            </w:pPr>
          </w:p>
        </w:tc>
        <w:tc>
          <w:tcPr>
            <w:tcW w:w="1897" w:type="dxa"/>
            <w:vMerge w:val="continue"/>
            <w:tcBorders>
              <w:tl2br w:val="nil"/>
              <w:tr2bl w:val="nil"/>
            </w:tcBorders>
            <w:vAlign w:val="center"/>
          </w:tcPr>
          <w:p w14:paraId="524F8BDC">
            <w:pPr>
              <w:rPr>
                <w:rFonts w:ascii="Times New Roman" w:hAnsi="Times New Roman" w:eastAsia="仿宋_GB2312" w:cs="Times New Roman"/>
                <w:sz w:val="24"/>
                <w:szCs w:val="24"/>
              </w:rPr>
            </w:pPr>
          </w:p>
        </w:tc>
        <w:tc>
          <w:tcPr>
            <w:tcW w:w="1383" w:type="dxa"/>
            <w:vMerge w:val="continue"/>
            <w:tcBorders>
              <w:tl2br w:val="nil"/>
              <w:tr2bl w:val="nil"/>
            </w:tcBorders>
            <w:vAlign w:val="center"/>
          </w:tcPr>
          <w:p w14:paraId="2DE5206F">
            <w:pPr>
              <w:rPr>
                <w:rFonts w:ascii="Times New Roman" w:hAnsi="Times New Roman" w:eastAsia="仿宋_GB2312" w:cs="Times New Roman"/>
                <w:sz w:val="24"/>
                <w:szCs w:val="24"/>
              </w:rPr>
            </w:pPr>
          </w:p>
        </w:tc>
      </w:tr>
      <w:tr w14:paraId="70BA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noWrap/>
            <w:tcMar>
              <w:top w:w="15" w:type="dxa"/>
              <w:left w:w="15" w:type="dxa"/>
              <w:bottom w:w="0" w:type="dxa"/>
              <w:right w:w="15" w:type="dxa"/>
            </w:tcMar>
            <w:vAlign w:val="center"/>
          </w:tcPr>
          <w:p w14:paraId="7AE52295">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l2br w:val="nil"/>
              <w:tr2bl w:val="nil"/>
            </w:tcBorders>
            <w:shd w:val="clear" w:color="000000" w:fill="FFFFFF"/>
            <w:noWrap/>
            <w:tcMar>
              <w:top w:w="15" w:type="dxa"/>
              <w:left w:w="15" w:type="dxa"/>
              <w:bottom w:w="0" w:type="dxa"/>
              <w:right w:w="15" w:type="dxa"/>
            </w:tcMar>
            <w:vAlign w:val="center"/>
          </w:tcPr>
          <w:p w14:paraId="2A80E5F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l2br w:val="nil"/>
              <w:tr2bl w:val="nil"/>
            </w:tcBorders>
            <w:shd w:val="clear" w:color="000000" w:fill="FFFFFF"/>
            <w:noWrap/>
            <w:tcMar>
              <w:top w:w="15" w:type="dxa"/>
              <w:left w:w="15" w:type="dxa"/>
              <w:bottom w:w="0" w:type="dxa"/>
              <w:right w:w="15" w:type="dxa"/>
            </w:tcMar>
            <w:vAlign w:val="center"/>
          </w:tcPr>
          <w:p w14:paraId="223288B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l2br w:val="nil"/>
              <w:tr2bl w:val="nil"/>
            </w:tcBorders>
            <w:shd w:val="clear" w:color="000000" w:fill="FFFFFF"/>
            <w:noWrap/>
            <w:tcMar>
              <w:top w:w="15" w:type="dxa"/>
              <w:left w:w="15" w:type="dxa"/>
              <w:bottom w:w="0" w:type="dxa"/>
              <w:right w:w="15" w:type="dxa"/>
            </w:tcMar>
            <w:vAlign w:val="center"/>
          </w:tcPr>
          <w:p w14:paraId="1F0B9A5D">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l2br w:val="nil"/>
              <w:tr2bl w:val="nil"/>
            </w:tcBorders>
            <w:shd w:val="clear" w:color="000000" w:fill="FFFFFF"/>
            <w:noWrap/>
            <w:tcMar>
              <w:top w:w="15" w:type="dxa"/>
              <w:left w:w="15" w:type="dxa"/>
              <w:bottom w:w="0" w:type="dxa"/>
              <w:right w:w="15" w:type="dxa"/>
            </w:tcMar>
            <w:vAlign w:val="center"/>
          </w:tcPr>
          <w:p w14:paraId="46D23C3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l2br w:val="nil"/>
              <w:tr2bl w:val="nil"/>
            </w:tcBorders>
            <w:shd w:val="clear" w:color="000000" w:fill="FFFFFF"/>
            <w:noWrap/>
            <w:tcMar>
              <w:top w:w="15" w:type="dxa"/>
              <w:left w:w="15" w:type="dxa"/>
              <w:bottom w:w="0" w:type="dxa"/>
              <w:right w:w="15" w:type="dxa"/>
            </w:tcMar>
            <w:vAlign w:val="center"/>
          </w:tcPr>
          <w:p w14:paraId="1776F37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l2br w:val="nil"/>
              <w:tr2bl w:val="nil"/>
            </w:tcBorders>
            <w:shd w:val="clear" w:color="000000" w:fill="FFFFFF"/>
            <w:noWrap/>
            <w:tcMar>
              <w:top w:w="15" w:type="dxa"/>
              <w:left w:w="15" w:type="dxa"/>
              <w:bottom w:w="0" w:type="dxa"/>
              <w:right w:w="15" w:type="dxa"/>
            </w:tcMar>
            <w:vAlign w:val="center"/>
          </w:tcPr>
          <w:p w14:paraId="1EAB1AC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l2br w:val="nil"/>
              <w:tr2bl w:val="nil"/>
            </w:tcBorders>
            <w:shd w:val="clear" w:color="000000" w:fill="FFFFFF"/>
            <w:noWrap/>
            <w:tcMar>
              <w:top w:w="15" w:type="dxa"/>
              <w:left w:w="15" w:type="dxa"/>
              <w:bottom w:w="0" w:type="dxa"/>
              <w:right w:w="15" w:type="dxa"/>
            </w:tcMar>
            <w:vAlign w:val="center"/>
          </w:tcPr>
          <w:p w14:paraId="1273BB5F">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5BF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3186" w:type="dxa"/>
            <w:gridSpan w:val="2"/>
            <w:tcBorders>
              <w:tl2br w:val="nil"/>
              <w:tr2bl w:val="nil"/>
            </w:tcBorders>
            <w:shd w:val="clear" w:color="000000" w:fill="FFFFFF"/>
            <w:noWrap/>
            <w:tcMar>
              <w:top w:w="15" w:type="dxa"/>
              <w:left w:w="15" w:type="dxa"/>
              <w:bottom w:w="0" w:type="dxa"/>
              <w:right w:w="15" w:type="dxa"/>
            </w:tcMar>
            <w:vAlign w:val="center"/>
          </w:tcPr>
          <w:p w14:paraId="33AC7F97">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l2br w:val="nil"/>
              <w:tr2bl w:val="nil"/>
            </w:tcBorders>
            <w:shd w:val="clear" w:color="auto" w:fill="auto"/>
            <w:noWrap/>
            <w:tcMar>
              <w:top w:w="15" w:type="dxa"/>
              <w:left w:w="15" w:type="dxa"/>
              <w:bottom w:w="0" w:type="dxa"/>
              <w:right w:w="15" w:type="dxa"/>
            </w:tcMar>
            <w:vAlign w:val="center"/>
          </w:tcPr>
          <w:p w14:paraId="2215FED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1541.23　</w:t>
            </w:r>
          </w:p>
        </w:tc>
        <w:tc>
          <w:tcPr>
            <w:tcW w:w="1640" w:type="dxa"/>
            <w:tcBorders>
              <w:tl2br w:val="nil"/>
              <w:tr2bl w:val="nil"/>
            </w:tcBorders>
            <w:shd w:val="clear" w:color="auto" w:fill="auto"/>
            <w:noWrap/>
            <w:tcMar>
              <w:top w:w="15" w:type="dxa"/>
              <w:left w:w="15" w:type="dxa"/>
              <w:bottom w:w="0" w:type="dxa"/>
              <w:right w:w="15" w:type="dxa"/>
            </w:tcMar>
            <w:vAlign w:val="center"/>
          </w:tcPr>
          <w:p w14:paraId="6A9C9D7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1,238.15</w:t>
            </w: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2A653C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34BEDBA7">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4CA7B1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0EDC6972">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auto"/>
            <w:noWrap/>
            <w:tcMar>
              <w:top w:w="15" w:type="dxa"/>
              <w:left w:w="15" w:type="dxa"/>
              <w:bottom w:w="0" w:type="dxa"/>
              <w:right w:w="15" w:type="dxa"/>
            </w:tcMar>
            <w:vAlign w:val="center"/>
          </w:tcPr>
          <w:p w14:paraId="6F1C3BE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lang w:val="en-US" w:eastAsia="zh-CN"/>
              </w:rPr>
              <w:t>303.08</w:t>
            </w:r>
            <w:r>
              <w:rPr>
                <w:rFonts w:hint="eastAsia" w:ascii="Times New Roman" w:hAnsi="Times New Roman" w:eastAsia="仿宋_GB2312" w:cs="Times New Roman"/>
                <w:sz w:val="21"/>
                <w:szCs w:val="21"/>
              </w:rPr>
              <w:t>　</w:t>
            </w:r>
          </w:p>
        </w:tc>
      </w:tr>
      <w:tr w14:paraId="0574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04BFA61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w:t>
            </w:r>
          </w:p>
        </w:tc>
        <w:tc>
          <w:tcPr>
            <w:tcW w:w="2243" w:type="dxa"/>
            <w:tcBorders>
              <w:tl2br w:val="nil"/>
              <w:tr2bl w:val="nil"/>
            </w:tcBorders>
            <w:shd w:val="clear" w:color="auto" w:fill="FFFFFF"/>
            <w:noWrap/>
            <w:tcMar>
              <w:top w:w="15" w:type="dxa"/>
              <w:left w:w="15" w:type="dxa"/>
              <w:bottom w:w="0" w:type="dxa"/>
              <w:right w:w="15" w:type="dxa"/>
            </w:tcMar>
            <w:vAlign w:val="center"/>
          </w:tcPr>
          <w:p w14:paraId="735DEE7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一般公共服务支出</w:t>
            </w:r>
          </w:p>
        </w:tc>
        <w:tc>
          <w:tcPr>
            <w:tcW w:w="1640" w:type="dxa"/>
            <w:tcBorders>
              <w:tl2br w:val="nil"/>
              <w:tr2bl w:val="nil"/>
            </w:tcBorders>
            <w:shd w:val="clear" w:color="auto" w:fill="FFFFFF"/>
            <w:noWrap/>
            <w:tcMar>
              <w:top w:w="15" w:type="dxa"/>
              <w:left w:w="15" w:type="dxa"/>
              <w:bottom w:w="0" w:type="dxa"/>
              <w:right w:w="15" w:type="dxa"/>
            </w:tcMar>
            <w:vAlign w:val="center"/>
          </w:tcPr>
          <w:p w14:paraId="507EFDA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1,267.41</w:t>
            </w:r>
          </w:p>
        </w:tc>
        <w:tc>
          <w:tcPr>
            <w:tcW w:w="1640" w:type="dxa"/>
            <w:tcBorders>
              <w:tl2br w:val="nil"/>
              <w:tr2bl w:val="nil"/>
            </w:tcBorders>
            <w:shd w:val="clear" w:color="auto" w:fill="FFFFFF"/>
            <w:noWrap/>
            <w:tcMar>
              <w:top w:w="15" w:type="dxa"/>
              <w:left w:w="15" w:type="dxa"/>
              <w:bottom w:w="0" w:type="dxa"/>
              <w:right w:w="15" w:type="dxa"/>
            </w:tcMar>
            <w:vAlign w:val="center"/>
          </w:tcPr>
          <w:p w14:paraId="00DE25D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1,005.27</w:t>
            </w:r>
          </w:p>
        </w:tc>
        <w:tc>
          <w:tcPr>
            <w:tcW w:w="1640" w:type="dxa"/>
            <w:tcBorders>
              <w:tl2br w:val="nil"/>
              <w:tr2bl w:val="nil"/>
            </w:tcBorders>
            <w:shd w:val="clear" w:color="auto" w:fill="auto"/>
            <w:noWrap/>
            <w:tcMar>
              <w:top w:w="15" w:type="dxa"/>
              <w:left w:w="15" w:type="dxa"/>
              <w:bottom w:w="0" w:type="dxa"/>
              <w:right w:w="15" w:type="dxa"/>
            </w:tcMar>
            <w:vAlign w:val="center"/>
          </w:tcPr>
          <w:p w14:paraId="2556393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2D5B6E9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2EEB09C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0AB32A1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449A583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262.14</w:t>
            </w:r>
          </w:p>
        </w:tc>
      </w:tr>
      <w:tr w14:paraId="053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C32C68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w:t>
            </w:r>
          </w:p>
        </w:tc>
        <w:tc>
          <w:tcPr>
            <w:tcW w:w="2243" w:type="dxa"/>
            <w:tcBorders>
              <w:tl2br w:val="nil"/>
              <w:tr2bl w:val="nil"/>
            </w:tcBorders>
            <w:shd w:val="clear" w:color="auto" w:fill="FFFFFF"/>
            <w:noWrap/>
            <w:tcMar>
              <w:top w:w="15" w:type="dxa"/>
              <w:left w:w="15" w:type="dxa"/>
              <w:bottom w:w="0" w:type="dxa"/>
              <w:right w:w="15" w:type="dxa"/>
            </w:tcMar>
            <w:vAlign w:val="center"/>
          </w:tcPr>
          <w:p w14:paraId="473F09E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政府办公厅（室）及相关机构事务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1A8FCE2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1,214.46</w:t>
            </w:r>
          </w:p>
        </w:tc>
        <w:tc>
          <w:tcPr>
            <w:tcW w:w="1640" w:type="dxa"/>
            <w:tcBorders>
              <w:tl2br w:val="nil"/>
              <w:tr2bl w:val="nil"/>
            </w:tcBorders>
            <w:shd w:val="clear" w:color="auto" w:fill="FFFFFF"/>
            <w:noWrap/>
            <w:tcMar>
              <w:top w:w="15" w:type="dxa"/>
              <w:left w:w="15" w:type="dxa"/>
              <w:bottom w:w="0" w:type="dxa"/>
              <w:right w:w="15" w:type="dxa"/>
            </w:tcMar>
            <w:vAlign w:val="center"/>
          </w:tcPr>
          <w:p w14:paraId="71EE4AC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976.44</w:t>
            </w:r>
          </w:p>
        </w:tc>
        <w:tc>
          <w:tcPr>
            <w:tcW w:w="1640" w:type="dxa"/>
            <w:tcBorders>
              <w:tl2br w:val="nil"/>
              <w:tr2bl w:val="nil"/>
            </w:tcBorders>
            <w:shd w:val="clear" w:color="auto" w:fill="auto"/>
            <w:noWrap/>
            <w:tcMar>
              <w:top w:w="15" w:type="dxa"/>
              <w:left w:w="15" w:type="dxa"/>
              <w:bottom w:w="0" w:type="dxa"/>
              <w:right w:w="15" w:type="dxa"/>
            </w:tcMar>
            <w:vAlign w:val="center"/>
          </w:tcPr>
          <w:p w14:paraId="1B84FAD8">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2F04CE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CA8204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1E5C7ADA">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1977AA1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238.02</w:t>
            </w:r>
          </w:p>
        </w:tc>
      </w:tr>
      <w:tr w14:paraId="7AA8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8B6801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2010301</w:t>
            </w:r>
          </w:p>
        </w:tc>
        <w:tc>
          <w:tcPr>
            <w:tcW w:w="2243" w:type="dxa"/>
            <w:tcBorders>
              <w:tl2br w:val="nil"/>
              <w:tr2bl w:val="nil"/>
            </w:tcBorders>
            <w:shd w:val="clear" w:color="auto" w:fill="FFFFFF"/>
            <w:noWrap/>
            <w:tcMar>
              <w:top w:w="15" w:type="dxa"/>
              <w:left w:w="15" w:type="dxa"/>
              <w:bottom w:w="0" w:type="dxa"/>
              <w:right w:w="15" w:type="dxa"/>
            </w:tcMar>
            <w:vAlign w:val="center"/>
          </w:tcPr>
          <w:p w14:paraId="6D24DF8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1640" w:type="dxa"/>
            <w:tcBorders>
              <w:tl2br w:val="nil"/>
              <w:tr2bl w:val="nil"/>
            </w:tcBorders>
            <w:shd w:val="clear" w:color="auto" w:fill="FFFFFF"/>
            <w:noWrap/>
            <w:tcMar>
              <w:top w:w="15" w:type="dxa"/>
              <w:left w:w="15" w:type="dxa"/>
              <w:bottom w:w="0" w:type="dxa"/>
              <w:right w:w="15" w:type="dxa"/>
            </w:tcMar>
            <w:vAlign w:val="center"/>
          </w:tcPr>
          <w:p w14:paraId="3B8B20B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951.90</w:t>
            </w:r>
          </w:p>
        </w:tc>
        <w:tc>
          <w:tcPr>
            <w:tcW w:w="1640" w:type="dxa"/>
            <w:tcBorders>
              <w:tl2br w:val="nil"/>
              <w:tr2bl w:val="nil"/>
            </w:tcBorders>
            <w:shd w:val="clear" w:color="auto" w:fill="FFFFFF"/>
            <w:noWrap/>
            <w:tcMar>
              <w:top w:w="15" w:type="dxa"/>
              <w:left w:w="15" w:type="dxa"/>
              <w:bottom w:w="0" w:type="dxa"/>
              <w:right w:w="15" w:type="dxa"/>
            </w:tcMar>
            <w:vAlign w:val="center"/>
          </w:tcPr>
          <w:p w14:paraId="634A8F0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898.13</w:t>
            </w:r>
          </w:p>
        </w:tc>
        <w:tc>
          <w:tcPr>
            <w:tcW w:w="1640" w:type="dxa"/>
            <w:tcBorders>
              <w:tl2br w:val="nil"/>
              <w:tr2bl w:val="nil"/>
            </w:tcBorders>
            <w:shd w:val="clear" w:color="auto" w:fill="auto"/>
            <w:noWrap/>
            <w:tcMar>
              <w:top w:w="15" w:type="dxa"/>
              <w:left w:w="15" w:type="dxa"/>
              <w:bottom w:w="0" w:type="dxa"/>
              <w:right w:w="15" w:type="dxa"/>
            </w:tcMar>
            <w:vAlign w:val="center"/>
          </w:tcPr>
          <w:p w14:paraId="486CDF5A">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4774EF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6CD772C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77F49DA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321B71A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53.78</w:t>
            </w:r>
          </w:p>
        </w:tc>
      </w:tr>
      <w:tr w14:paraId="6807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EDF5BD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2010302</w:t>
            </w:r>
          </w:p>
        </w:tc>
        <w:tc>
          <w:tcPr>
            <w:tcW w:w="2243" w:type="dxa"/>
            <w:tcBorders>
              <w:tl2br w:val="nil"/>
              <w:tr2bl w:val="nil"/>
            </w:tcBorders>
            <w:shd w:val="clear" w:color="auto" w:fill="FFFFFF"/>
            <w:noWrap/>
            <w:tcMar>
              <w:top w:w="15" w:type="dxa"/>
              <w:left w:w="15" w:type="dxa"/>
              <w:bottom w:w="0" w:type="dxa"/>
              <w:right w:w="15" w:type="dxa"/>
            </w:tcMar>
            <w:vAlign w:val="center"/>
          </w:tcPr>
          <w:p w14:paraId="0BA6E56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一般行政管理事务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0294693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1640" w:type="dxa"/>
            <w:tcBorders>
              <w:tl2br w:val="nil"/>
              <w:tr2bl w:val="nil"/>
            </w:tcBorders>
            <w:shd w:val="clear" w:color="auto" w:fill="FFFFFF"/>
            <w:noWrap/>
            <w:tcMar>
              <w:top w:w="15" w:type="dxa"/>
              <w:left w:w="15" w:type="dxa"/>
              <w:bottom w:w="0" w:type="dxa"/>
              <w:right w:w="15" w:type="dxa"/>
            </w:tcMar>
            <w:vAlign w:val="center"/>
          </w:tcPr>
          <w:p w14:paraId="5FD1BEE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60.88</w:t>
            </w:r>
          </w:p>
        </w:tc>
        <w:tc>
          <w:tcPr>
            <w:tcW w:w="1640" w:type="dxa"/>
            <w:tcBorders>
              <w:tl2br w:val="nil"/>
              <w:tr2bl w:val="nil"/>
            </w:tcBorders>
            <w:shd w:val="clear" w:color="auto" w:fill="auto"/>
            <w:noWrap/>
            <w:tcMar>
              <w:top w:w="15" w:type="dxa"/>
              <w:left w:w="15" w:type="dxa"/>
              <w:bottom w:w="0" w:type="dxa"/>
              <w:right w:w="15" w:type="dxa"/>
            </w:tcMar>
            <w:vAlign w:val="center"/>
          </w:tcPr>
          <w:p w14:paraId="3C091C1D">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4A9750BD">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59C020D8">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453BB3A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2949919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173.71</w:t>
            </w:r>
          </w:p>
        </w:tc>
      </w:tr>
      <w:tr w14:paraId="6BB7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78E5B97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2010399</w:t>
            </w:r>
          </w:p>
        </w:tc>
        <w:tc>
          <w:tcPr>
            <w:tcW w:w="2243" w:type="dxa"/>
            <w:tcBorders>
              <w:tl2br w:val="nil"/>
              <w:tr2bl w:val="nil"/>
            </w:tcBorders>
            <w:shd w:val="clear" w:color="auto" w:fill="FFFFFF"/>
            <w:noWrap/>
            <w:tcMar>
              <w:top w:w="15" w:type="dxa"/>
              <w:left w:w="15" w:type="dxa"/>
              <w:bottom w:w="0" w:type="dxa"/>
              <w:right w:w="15" w:type="dxa"/>
            </w:tcMar>
            <w:vAlign w:val="center"/>
          </w:tcPr>
          <w:p w14:paraId="443715E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其他政府办公厅（室）及相关机构事务支出</w:t>
            </w:r>
          </w:p>
        </w:tc>
        <w:tc>
          <w:tcPr>
            <w:tcW w:w="1640" w:type="dxa"/>
            <w:tcBorders>
              <w:tl2br w:val="nil"/>
              <w:tr2bl w:val="nil"/>
            </w:tcBorders>
            <w:shd w:val="clear" w:color="auto" w:fill="FFFFFF"/>
            <w:noWrap/>
            <w:tcMar>
              <w:top w:w="15" w:type="dxa"/>
              <w:left w:w="15" w:type="dxa"/>
              <w:bottom w:w="0" w:type="dxa"/>
              <w:right w:w="15" w:type="dxa"/>
            </w:tcMar>
            <w:vAlign w:val="center"/>
          </w:tcPr>
          <w:p w14:paraId="0E11933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27.97</w:t>
            </w:r>
          </w:p>
        </w:tc>
        <w:tc>
          <w:tcPr>
            <w:tcW w:w="1640" w:type="dxa"/>
            <w:tcBorders>
              <w:tl2br w:val="nil"/>
              <w:tr2bl w:val="nil"/>
            </w:tcBorders>
            <w:shd w:val="clear" w:color="auto" w:fill="FFFFFF"/>
            <w:noWrap/>
            <w:tcMar>
              <w:top w:w="15" w:type="dxa"/>
              <w:left w:w="15" w:type="dxa"/>
              <w:bottom w:w="0" w:type="dxa"/>
              <w:right w:w="15" w:type="dxa"/>
            </w:tcMar>
            <w:vAlign w:val="center"/>
          </w:tcPr>
          <w:p w14:paraId="32D2945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17.44</w:t>
            </w:r>
          </w:p>
        </w:tc>
        <w:tc>
          <w:tcPr>
            <w:tcW w:w="1640" w:type="dxa"/>
            <w:tcBorders>
              <w:tl2br w:val="nil"/>
              <w:tr2bl w:val="nil"/>
            </w:tcBorders>
            <w:shd w:val="clear" w:color="auto" w:fill="auto"/>
            <w:noWrap/>
            <w:tcMar>
              <w:top w:w="15" w:type="dxa"/>
              <w:left w:w="15" w:type="dxa"/>
              <w:bottom w:w="0" w:type="dxa"/>
              <w:right w:w="15" w:type="dxa"/>
            </w:tcMar>
            <w:vAlign w:val="center"/>
          </w:tcPr>
          <w:p w14:paraId="59A13F47">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06D4910B">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2A856007">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7B4BA05C">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6FA3401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10.54</w:t>
            </w:r>
          </w:p>
        </w:tc>
      </w:tr>
      <w:tr w14:paraId="6061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4DD638D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w:t>
            </w:r>
          </w:p>
        </w:tc>
        <w:tc>
          <w:tcPr>
            <w:tcW w:w="2243" w:type="dxa"/>
            <w:tcBorders>
              <w:tl2br w:val="nil"/>
              <w:tr2bl w:val="nil"/>
            </w:tcBorders>
            <w:shd w:val="clear" w:color="auto" w:fill="FFFFFF"/>
            <w:noWrap/>
            <w:tcMar>
              <w:top w:w="15" w:type="dxa"/>
              <w:left w:w="15" w:type="dxa"/>
              <w:bottom w:w="0" w:type="dxa"/>
              <w:right w:w="15" w:type="dxa"/>
            </w:tcMar>
            <w:vAlign w:val="center"/>
          </w:tcPr>
          <w:p w14:paraId="43F44B0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税收事务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6E8CBD5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FFFFFF"/>
            <w:noWrap/>
            <w:tcMar>
              <w:top w:w="15" w:type="dxa"/>
              <w:left w:w="15" w:type="dxa"/>
              <w:bottom w:w="0" w:type="dxa"/>
              <w:right w:w="15" w:type="dxa"/>
            </w:tcMar>
            <w:vAlign w:val="center"/>
          </w:tcPr>
          <w:p w14:paraId="3B981E3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auto"/>
            <w:noWrap/>
            <w:tcMar>
              <w:top w:w="15" w:type="dxa"/>
              <w:left w:w="15" w:type="dxa"/>
              <w:bottom w:w="0" w:type="dxa"/>
              <w:right w:w="15" w:type="dxa"/>
            </w:tcMar>
            <w:vAlign w:val="center"/>
          </w:tcPr>
          <w:p w14:paraId="0D612450">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0D1A3CAF">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0C3FC20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3CE6A8D1">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6DDD256E">
            <w:pPr>
              <w:jc w:val="right"/>
              <w:rPr>
                <w:rFonts w:hint="eastAsia" w:ascii="Times New Roman" w:hAnsi="Times New Roman" w:eastAsia="仿宋_GB2312" w:cs="Times New Roman"/>
                <w:sz w:val="21"/>
                <w:szCs w:val="21"/>
                <w:lang w:val="en-US" w:eastAsia="zh-CN"/>
              </w:rPr>
            </w:pPr>
          </w:p>
        </w:tc>
      </w:tr>
      <w:tr w14:paraId="6567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3C28000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2010701</w:t>
            </w:r>
          </w:p>
        </w:tc>
        <w:tc>
          <w:tcPr>
            <w:tcW w:w="2243" w:type="dxa"/>
            <w:tcBorders>
              <w:tl2br w:val="nil"/>
              <w:tr2bl w:val="nil"/>
            </w:tcBorders>
            <w:shd w:val="clear" w:color="auto" w:fill="FFFFFF"/>
            <w:noWrap/>
            <w:tcMar>
              <w:top w:w="15" w:type="dxa"/>
              <w:left w:w="15" w:type="dxa"/>
              <w:bottom w:w="0" w:type="dxa"/>
              <w:right w:w="15" w:type="dxa"/>
            </w:tcMar>
            <w:vAlign w:val="center"/>
          </w:tcPr>
          <w:p w14:paraId="726DFF3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1640" w:type="dxa"/>
            <w:tcBorders>
              <w:tl2br w:val="nil"/>
              <w:tr2bl w:val="nil"/>
            </w:tcBorders>
            <w:shd w:val="clear" w:color="auto" w:fill="FFFFFF"/>
            <w:noWrap/>
            <w:tcMar>
              <w:top w:w="15" w:type="dxa"/>
              <w:left w:w="15" w:type="dxa"/>
              <w:bottom w:w="0" w:type="dxa"/>
              <w:right w:w="15" w:type="dxa"/>
            </w:tcMar>
            <w:vAlign w:val="center"/>
          </w:tcPr>
          <w:p w14:paraId="3C5A939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FFFFFF"/>
            <w:noWrap/>
            <w:tcMar>
              <w:top w:w="15" w:type="dxa"/>
              <w:left w:w="15" w:type="dxa"/>
              <w:bottom w:w="0" w:type="dxa"/>
              <w:right w:w="15" w:type="dxa"/>
            </w:tcMar>
            <w:vAlign w:val="center"/>
          </w:tcPr>
          <w:p w14:paraId="65619B5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1640" w:type="dxa"/>
            <w:tcBorders>
              <w:tl2br w:val="nil"/>
              <w:tr2bl w:val="nil"/>
            </w:tcBorders>
            <w:shd w:val="clear" w:color="auto" w:fill="auto"/>
            <w:noWrap/>
            <w:tcMar>
              <w:top w:w="15" w:type="dxa"/>
              <w:left w:w="15" w:type="dxa"/>
              <w:bottom w:w="0" w:type="dxa"/>
              <w:right w:w="15" w:type="dxa"/>
            </w:tcMar>
            <w:vAlign w:val="center"/>
          </w:tcPr>
          <w:p w14:paraId="191A6208">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27B9753C">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083DFC11">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72FDB4A2">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5F9EF861">
            <w:pPr>
              <w:jc w:val="right"/>
              <w:rPr>
                <w:rFonts w:hint="eastAsia" w:ascii="Times New Roman" w:hAnsi="Times New Roman" w:eastAsia="仿宋_GB2312" w:cs="Times New Roman"/>
                <w:sz w:val="21"/>
                <w:szCs w:val="21"/>
                <w:lang w:val="en-US" w:eastAsia="zh-CN"/>
              </w:rPr>
            </w:pPr>
          </w:p>
        </w:tc>
      </w:tr>
      <w:tr w14:paraId="4F55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549BDD9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w:t>
            </w:r>
          </w:p>
        </w:tc>
        <w:tc>
          <w:tcPr>
            <w:tcW w:w="2243" w:type="dxa"/>
            <w:tcBorders>
              <w:tl2br w:val="nil"/>
              <w:tr2bl w:val="nil"/>
            </w:tcBorders>
            <w:shd w:val="clear" w:color="auto" w:fill="FFFFFF"/>
            <w:noWrap/>
            <w:tcMar>
              <w:top w:w="15" w:type="dxa"/>
              <w:left w:w="15" w:type="dxa"/>
              <w:bottom w:w="0" w:type="dxa"/>
              <w:right w:w="15" w:type="dxa"/>
            </w:tcMar>
            <w:vAlign w:val="center"/>
          </w:tcPr>
          <w:p w14:paraId="1DBE68D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纪检监察事务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7497B56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10.46</w:t>
            </w:r>
          </w:p>
        </w:tc>
        <w:tc>
          <w:tcPr>
            <w:tcW w:w="1640" w:type="dxa"/>
            <w:tcBorders>
              <w:tl2br w:val="nil"/>
              <w:tr2bl w:val="nil"/>
            </w:tcBorders>
            <w:shd w:val="clear" w:color="auto" w:fill="FFFFFF"/>
            <w:noWrap/>
            <w:tcMar>
              <w:top w:w="15" w:type="dxa"/>
              <w:left w:w="15" w:type="dxa"/>
              <w:bottom w:w="0" w:type="dxa"/>
              <w:right w:w="15" w:type="dxa"/>
            </w:tcMar>
            <w:vAlign w:val="center"/>
          </w:tcPr>
          <w:p w14:paraId="7B7BA65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8.46</w:t>
            </w:r>
          </w:p>
        </w:tc>
        <w:tc>
          <w:tcPr>
            <w:tcW w:w="1640" w:type="dxa"/>
            <w:tcBorders>
              <w:tl2br w:val="nil"/>
              <w:tr2bl w:val="nil"/>
            </w:tcBorders>
            <w:shd w:val="clear" w:color="auto" w:fill="auto"/>
            <w:noWrap/>
            <w:tcMar>
              <w:top w:w="15" w:type="dxa"/>
              <w:left w:w="15" w:type="dxa"/>
              <w:bottom w:w="0" w:type="dxa"/>
              <w:right w:w="15" w:type="dxa"/>
            </w:tcMar>
            <w:vAlign w:val="center"/>
          </w:tcPr>
          <w:p w14:paraId="405CDAC8">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45C29477">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556BA057">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3958F898">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75C9B2F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2.00</w:t>
            </w:r>
          </w:p>
        </w:tc>
      </w:tr>
      <w:tr w14:paraId="36CF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3F1255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2011101</w:t>
            </w:r>
          </w:p>
        </w:tc>
        <w:tc>
          <w:tcPr>
            <w:tcW w:w="2243" w:type="dxa"/>
            <w:tcBorders>
              <w:tl2br w:val="nil"/>
              <w:tr2bl w:val="nil"/>
            </w:tcBorders>
            <w:shd w:val="clear" w:color="auto" w:fill="FFFFFF"/>
            <w:noWrap/>
            <w:tcMar>
              <w:top w:w="15" w:type="dxa"/>
              <w:left w:w="15" w:type="dxa"/>
              <w:bottom w:w="0" w:type="dxa"/>
              <w:right w:w="15" w:type="dxa"/>
            </w:tcMar>
            <w:vAlign w:val="center"/>
          </w:tcPr>
          <w:p w14:paraId="591607F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1640" w:type="dxa"/>
            <w:tcBorders>
              <w:tl2br w:val="nil"/>
              <w:tr2bl w:val="nil"/>
            </w:tcBorders>
            <w:shd w:val="clear" w:color="auto" w:fill="FFFFFF"/>
            <w:noWrap/>
            <w:tcMar>
              <w:top w:w="15" w:type="dxa"/>
              <w:left w:w="15" w:type="dxa"/>
              <w:bottom w:w="0" w:type="dxa"/>
              <w:right w:w="15" w:type="dxa"/>
            </w:tcMar>
            <w:vAlign w:val="center"/>
          </w:tcPr>
          <w:p w14:paraId="7B8871A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1640" w:type="dxa"/>
            <w:tcBorders>
              <w:tl2br w:val="nil"/>
              <w:tr2bl w:val="nil"/>
            </w:tcBorders>
            <w:shd w:val="clear" w:color="auto" w:fill="FFFFFF"/>
            <w:noWrap/>
            <w:tcMar>
              <w:top w:w="15" w:type="dxa"/>
              <w:left w:w="15" w:type="dxa"/>
              <w:bottom w:w="0" w:type="dxa"/>
              <w:right w:w="15" w:type="dxa"/>
            </w:tcMar>
            <w:vAlign w:val="center"/>
          </w:tcPr>
          <w:p w14:paraId="5CACA78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1640" w:type="dxa"/>
            <w:tcBorders>
              <w:tl2br w:val="nil"/>
              <w:tr2bl w:val="nil"/>
            </w:tcBorders>
            <w:shd w:val="clear" w:color="auto" w:fill="auto"/>
            <w:noWrap/>
            <w:tcMar>
              <w:top w:w="15" w:type="dxa"/>
              <w:left w:w="15" w:type="dxa"/>
              <w:bottom w:w="0" w:type="dxa"/>
              <w:right w:w="15" w:type="dxa"/>
            </w:tcMar>
            <w:vAlign w:val="center"/>
          </w:tcPr>
          <w:p w14:paraId="4D24DD9F">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637B8CF6">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3550A924">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2E1ECA23">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51DBAD07">
            <w:pPr>
              <w:jc w:val="right"/>
              <w:rPr>
                <w:rFonts w:hint="eastAsia" w:ascii="Times New Roman" w:hAnsi="Times New Roman" w:eastAsia="仿宋_GB2312" w:cs="Times New Roman"/>
                <w:sz w:val="21"/>
                <w:szCs w:val="21"/>
                <w:lang w:val="en-US" w:eastAsia="zh-CN"/>
              </w:rPr>
            </w:pPr>
          </w:p>
        </w:tc>
      </w:tr>
      <w:tr w14:paraId="7EC1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0813D58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2011199</w:t>
            </w:r>
          </w:p>
        </w:tc>
        <w:tc>
          <w:tcPr>
            <w:tcW w:w="2243" w:type="dxa"/>
            <w:tcBorders>
              <w:tl2br w:val="nil"/>
              <w:tr2bl w:val="nil"/>
            </w:tcBorders>
            <w:shd w:val="clear" w:color="auto" w:fill="FFFFFF"/>
            <w:noWrap/>
            <w:tcMar>
              <w:top w:w="15" w:type="dxa"/>
              <w:left w:w="15" w:type="dxa"/>
              <w:bottom w:w="0" w:type="dxa"/>
              <w:right w:w="15" w:type="dxa"/>
            </w:tcMar>
            <w:vAlign w:val="center"/>
          </w:tcPr>
          <w:p w14:paraId="63993B3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其他纪检监察事务支出</w:t>
            </w:r>
          </w:p>
        </w:tc>
        <w:tc>
          <w:tcPr>
            <w:tcW w:w="1640" w:type="dxa"/>
            <w:tcBorders>
              <w:tl2br w:val="nil"/>
              <w:tr2bl w:val="nil"/>
            </w:tcBorders>
            <w:shd w:val="clear" w:color="auto" w:fill="FFFFFF"/>
            <w:noWrap/>
            <w:tcMar>
              <w:top w:w="15" w:type="dxa"/>
              <w:left w:w="15" w:type="dxa"/>
              <w:bottom w:w="0" w:type="dxa"/>
              <w:right w:w="15" w:type="dxa"/>
            </w:tcMar>
            <w:vAlign w:val="center"/>
          </w:tcPr>
          <w:p w14:paraId="278A2F1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3.98</w:t>
            </w:r>
          </w:p>
        </w:tc>
        <w:tc>
          <w:tcPr>
            <w:tcW w:w="1640" w:type="dxa"/>
            <w:tcBorders>
              <w:tl2br w:val="nil"/>
              <w:tr2bl w:val="nil"/>
            </w:tcBorders>
            <w:shd w:val="clear" w:color="auto" w:fill="FFFFFF"/>
            <w:noWrap/>
            <w:tcMar>
              <w:top w:w="15" w:type="dxa"/>
              <w:left w:w="15" w:type="dxa"/>
              <w:bottom w:w="0" w:type="dxa"/>
              <w:right w:w="15" w:type="dxa"/>
            </w:tcMar>
            <w:vAlign w:val="center"/>
          </w:tcPr>
          <w:p w14:paraId="453279A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1.98</w:t>
            </w:r>
          </w:p>
        </w:tc>
        <w:tc>
          <w:tcPr>
            <w:tcW w:w="1640" w:type="dxa"/>
            <w:tcBorders>
              <w:tl2br w:val="nil"/>
              <w:tr2bl w:val="nil"/>
            </w:tcBorders>
            <w:shd w:val="clear" w:color="auto" w:fill="auto"/>
            <w:noWrap/>
            <w:tcMar>
              <w:top w:w="15" w:type="dxa"/>
              <w:left w:w="15" w:type="dxa"/>
              <w:bottom w:w="0" w:type="dxa"/>
              <w:right w:w="15" w:type="dxa"/>
            </w:tcMar>
            <w:vAlign w:val="center"/>
          </w:tcPr>
          <w:p w14:paraId="3564DED6">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0E0266AE">
            <w:pPr>
              <w:jc w:val="right"/>
              <w:rPr>
                <w:rFonts w:hint="eastAsia" w:ascii="Times New Roman" w:hAnsi="Times New Roman" w:eastAsia="仿宋_GB2312" w:cs="Times New Roman"/>
                <w:sz w:val="21"/>
                <w:szCs w:val="21"/>
              </w:rPr>
            </w:pPr>
          </w:p>
        </w:tc>
        <w:tc>
          <w:tcPr>
            <w:tcW w:w="1640" w:type="dxa"/>
            <w:tcBorders>
              <w:tl2br w:val="nil"/>
              <w:tr2bl w:val="nil"/>
            </w:tcBorders>
            <w:shd w:val="clear" w:color="auto" w:fill="auto"/>
            <w:noWrap/>
            <w:tcMar>
              <w:top w:w="15" w:type="dxa"/>
              <w:left w:w="15" w:type="dxa"/>
              <w:bottom w:w="0" w:type="dxa"/>
              <w:right w:w="15" w:type="dxa"/>
            </w:tcMar>
            <w:vAlign w:val="center"/>
          </w:tcPr>
          <w:p w14:paraId="56EE659B">
            <w:pPr>
              <w:jc w:val="right"/>
              <w:rPr>
                <w:rFonts w:hint="eastAsia" w:ascii="Times New Roman" w:hAnsi="Times New Roman" w:eastAsia="仿宋_GB2312" w:cs="Times New Roman"/>
                <w:sz w:val="21"/>
                <w:szCs w:val="21"/>
              </w:rPr>
            </w:pPr>
          </w:p>
        </w:tc>
        <w:tc>
          <w:tcPr>
            <w:tcW w:w="1897" w:type="dxa"/>
            <w:tcBorders>
              <w:tl2br w:val="nil"/>
              <w:tr2bl w:val="nil"/>
            </w:tcBorders>
            <w:shd w:val="clear" w:color="auto" w:fill="auto"/>
            <w:noWrap/>
            <w:tcMar>
              <w:top w:w="15" w:type="dxa"/>
              <w:left w:w="15" w:type="dxa"/>
              <w:bottom w:w="0" w:type="dxa"/>
              <w:right w:w="15" w:type="dxa"/>
            </w:tcMar>
            <w:vAlign w:val="center"/>
          </w:tcPr>
          <w:p w14:paraId="490ABB13">
            <w:pPr>
              <w:jc w:val="right"/>
              <w:rPr>
                <w:rFonts w:hint="eastAsia" w:ascii="Times New Roman" w:hAnsi="Times New Roman" w:eastAsia="仿宋_GB2312" w:cs="Times New Roman"/>
                <w:sz w:val="21"/>
                <w:szCs w:val="21"/>
              </w:rPr>
            </w:pPr>
          </w:p>
        </w:tc>
        <w:tc>
          <w:tcPr>
            <w:tcW w:w="1383" w:type="dxa"/>
            <w:tcBorders>
              <w:tl2br w:val="nil"/>
              <w:tr2bl w:val="nil"/>
            </w:tcBorders>
            <w:shd w:val="clear" w:color="auto" w:fill="FFFFFF"/>
            <w:noWrap/>
            <w:tcMar>
              <w:top w:w="15" w:type="dxa"/>
              <w:left w:w="15" w:type="dxa"/>
              <w:bottom w:w="0" w:type="dxa"/>
              <w:right w:w="15" w:type="dxa"/>
            </w:tcMar>
            <w:vAlign w:val="center"/>
          </w:tcPr>
          <w:p w14:paraId="7DBDE0D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2.00</w:t>
            </w:r>
          </w:p>
        </w:tc>
      </w:tr>
      <w:tr w14:paraId="59FA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noWrap/>
            <w:tcMar>
              <w:top w:w="15" w:type="dxa"/>
              <w:left w:w="15" w:type="dxa"/>
              <w:bottom w:w="0" w:type="dxa"/>
              <w:right w:w="15" w:type="dxa"/>
            </w:tcMar>
            <w:vAlign w:val="center"/>
          </w:tcPr>
          <w:p w14:paraId="3CD74BA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w:t>
            </w:r>
          </w:p>
        </w:tc>
        <w:tc>
          <w:tcPr>
            <w:tcW w:w="2243" w:type="dxa"/>
            <w:tcBorders>
              <w:tl2br w:val="nil"/>
              <w:tr2bl w:val="nil"/>
            </w:tcBorders>
            <w:shd w:val="clear" w:color="auto" w:fill="FFFFFF"/>
            <w:noWrap/>
            <w:tcMar>
              <w:top w:w="15" w:type="dxa"/>
              <w:left w:w="15" w:type="dxa"/>
              <w:bottom w:w="0" w:type="dxa"/>
              <w:right w:w="15" w:type="dxa"/>
            </w:tcMar>
            <w:vAlign w:val="center"/>
          </w:tcPr>
          <w:p w14:paraId="265D704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组织事务</w:t>
            </w:r>
          </w:p>
        </w:tc>
        <w:tc>
          <w:tcPr>
            <w:tcW w:w="1640" w:type="dxa"/>
            <w:tcBorders>
              <w:tl2br w:val="nil"/>
              <w:tr2bl w:val="nil"/>
            </w:tcBorders>
            <w:shd w:val="clear" w:color="auto" w:fill="FFFFFF"/>
            <w:noWrap/>
            <w:tcMar>
              <w:top w:w="15" w:type="dxa"/>
              <w:left w:w="15" w:type="dxa"/>
              <w:bottom w:w="0" w:type="dxa"/>
              <w:right w:w="15" w:type="dxa"/>
            </w:tcMar>
            <w:vAlign w:val="center"/>
          </w:tcPr>
          <w:p w14:paraId="553B317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1640" w:type="dxa"/>
            <w:tcBorders>
              <w:tl2br w:val="nil"/>
              <w:tr2bl w:val="nil"/>
            </w:tcBorders>
            <w:shd w:val="clear" w:color="auto" w:fill="FFFFFF"/>
            <w:noWrap/>
            <w:tcMar>
              <w:top w:w="15" w:type="dxa"/>
              <w:left w:w="15" w:type="dxa"/>
              <w:bottom w:w="0" w:type="dxa"/>
              <w:right w:w="15" w:type="dxa"/>
            </w:tcMar>
            <w:vAlign w:val="center"/>
          </w:tcPr>
          <w:p w14:paraId="2AB5319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1640" w:type="dxa"/>
            <w:tcBorders>
              <w:tl2br w:val="nil"/>
              <w:tr2bl w:val="nil"/>
            </w:tcBorders>
            <w:shd w:val="clear" w:color="auto" w:fill="auto"/>
            <w:noWrap/>
            <w:tcMar>
              <w:top w:w="15" w:type="dxa"/>
              <w:left w:w="15" w:type="dxa"/>
              <w:bottom w:w="0" w:type="dxa"/>
              <w:right w:w="15" w:type="dxa"/>
            </w:tcMar>
            <w:vAlign w:val="center"/>
          </w:tcPr>
          <w:p w14:paraId="674DF050">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77310F6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640" w:type="dxa"/>
            <w:tcBorders>
              <w:tl2br w:val="nil"/>
              <w:tr2bl w:val="nil"/>
            </w:tcBorders>
            <w:shd w:val="clear" w:color="auto" w:fill="auto"/>
            <w:noWrap/>
            <w:tcMar>
              <w:top w:w="15" w:type="dxa"/>
              <w:left w:w="15" w:type="dxa"/>
              <w:bottom w:w="0" w:type="dxa"/>
              <w:right w:w="15" w:type="dxa"/>
            </w:tcMar>
            <w:vAlign w:val="center"/>
          </w:tcPr>
          <w:p w14:paraId="77C0DC3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897" w:type="dxa"/>
            <w:tcBorders>
              <w:tl2br w:val="nil"/>
              <w:tr2bl w:val="nil"/>
            </w:tcBorders>
            <w:shd w:val="clear" w:color="auto" w:fill="auto"/>
            <w:noWrap/>
            <w:tcMar>
              <w:top w:w="15" w:type="dxa"/>
              <w:left w:w="15" w:type="dxa"/>
              <w:bottom w:w="0" w:type="dxa"/>
              <w:right w:w="15" w:type="dxa"/>
            </w:tcMar>
            <w:vAlign w:val="center"/>
          </w:tcPr>
          <w:p w14:paraId="2D822ED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1383" w:type="dxa"/>
            <w:tcBorders>
              <w:tl2br w:val="nil"/>
              <w:tr2bl w:val="nil"/>
            </w:tcBorders>
            <w:shd w:val="clear" w:color="auto" w:fill="FFFFFF"/>
            <w:noWrap/>
            <w:tcMar>
              <w:top w:w="15" w:type="dxa"/>
              <w:left w:w="15" w:type="dxa"/>
              <w:bottom w:w="0" w:type="dxa"/>
              <w:right w:w="15" w:type="dxa"/>
            </w:tcMar>
            <w:vAlign w:val="center"/>
          </w:tcPr>
          <w:p w14:paraId="728DCAC6">
            <w:pPr>
              <w:jc w:val="right"/>
              <w:rPr>
                <w:rFonts w:hint="eastAsia" w:ascii="Times New Roman" w:hAnsi="Times New Roman" w:eastAsia="仿宋_GB2312" w:cs="Times New Roman"/>
                <w:sz w:val="21"/>
                <w:szCs w:val="21"/>
                <w:lang w:val="en-US" w:eastAsia="zh-CN"/>
              </w:rPr>
            </w:pPr>
          </w:p>
        </w:tc>
      </w:tr>
      <w:tr w14:paraId="0059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3E572D3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2013201</w:t>
            </w:r>
          </w:p>
        </w:tc>
        <w:tc>
          <w:tcPr>
            <w:tcW w:w="2243" w:type="dxa"/>
            <w:tcBorders>
              <w:tl2br w:val="nil"/>
              <w:tr2bl w:val="nil"/>
            </w:tcBorders>
            <w:shd w:val="clear" w:color="auto" w:fill="FFFFFF"/>
            <w:vAlign w:val="center"/>
          </w:tcPr>
          <w:p w14:paraId="691BF8A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22B36E0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32E6BD6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tcPr>
          <w:p w14:paraId="02BB7290">
            <w:pPr>
              <w:jc w:val="right"/>
              <w:rPr>
                <w:rFonts w:hint="eastAsia" w:ascii="Times New Roman" w:hAnsi="Times New Roman" w:eastAsia="仿宋_GB2312" w:cs="Times New Roman"/>
                <w:sz w:val="21"/>
                <w:szCs w:val="21"/>
              </w:rPr>
            </w:pPr>
          </w:p>
        </w:tc>
        <w:tc>
          <w:tcPr>
            <w:tcW w:w="0" w:type="auto"/>
            <w:tcBorders>
              <w:tl2br w:val="nil"/>
              <w:tr2bl w:val="nil"/>
            </w:tcBorders>
          </w:tcPr>
          <w:p w14:paraId="2715D175">
            <w:pPr>
              <w:jc w:val="right"/>
              <w:rPr>
                <w:rFonts w:hint="eastAsia" w:ascii="Times New Roman" w:hAnsi="Times New Roman" w:eastAsia="仿宋_GB2312" w:cs="Times New Roman"/>
                <w:sz w:val="21"/>
                <w:szCs w:val="21"/>
              </w:rPr>
            </w:pPr>
          </w:p>
        </w:tc>
        <w:tc>
          <w:tcPr>
            <w:tcW w:w="0" w:type="auto"/>
            <w:tcBorders>
              <w:tl2br w:val="nil"/>
              <w:tr2bl w:val="nil"/>
            </w:tcBorders>
          </w:tcPr>
          <w:p w14:paraId="2D0BBE87">
            <w:pPr>
              <w:jc w:val="right"/>
              <w:rPr>
                <w:rFonts w:hint="eastAsia" w:ascii="Times New Roman" w:hAnsi="Times New Roman" w:eastAsia="仿宋_GB2312" w:cs="Times New Roman"/>
                <w:sz w:val="21"/>
                <w:szCs w:val="21"/>
              </w:rPr>
            </w:pPr>
          </w:p>
        </w:tc>
        <w:tc>
          <w:tcPr>
            <w:tcW w:w="0" w:type="auto"/>
            <w:tcBorders>
              <w:tl2br w:val="nil"/>
              <w:tr2bl w:val="nil"/>
            </w:tcBorders>
          </w:tcPr>
          <w:p w14:paraId="4CD33631">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679633B">
            <w:pPr>
              <w:jc w:val="right"/>
              <w:rPr>
                <w:rFonts w:hint="eastAsia" w:ascii="Times New Roman" w:hAnsi="Times New Roman" w:eastAsia="仿宋_GB2312" w:cs="Times New Roman"/>
                <w:sz w:val="21"/>
                <w:szCs w:val="21"/>
                <w:lang w:val="en-US" w:eastAsia="zh-CN"/>
              </w:rPr>
            </w:pPr>
          </w:p>
        </w:tc>
      </w:tr>
      <w:tr w14:paraId="03FA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2C37BA6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w:t>
            </w:r>
          </w:p>
        </w:tc>
        <w:tc>
          <w:tcPr>
            <w:tcW w:w="2243" w:type="dxa"/>
            <w:tcBorders>
              <w:tl2br w:val="nil"/>
              <w:tr2bl w:val="nil"/>
            </w:tcBorders>
            <w:shd w:val="clear" w:color="auto" w:fill="FFFFFF"/>
            <w:vAlign w:val="center"/>
          </w:tcPr>
          <w:p w14:paraId="0759C35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信访事务</w:t>
            </w:r>
          </w:p>
        </w:tc>
        <w:tc>
          <w:tcPr>
            <w:tcW w:w="0" w:type="auto"/>
            <w:tcBorders>
              <w:tl2br w:val="nil"/>
              <w:tr2bl w:val="nil"/>
            </w:tcBorders>
            <w:shd w:val="clear" w:color="auto" w:fill="FFFFFF"/>
            <w:vAlign w:val="center"/>
          </w:tcPr>
          <w:p w14:paraId="195D15E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15BEC63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16.34</w:t>
            </w:r>
          </w:p>
        </w:tc>
        <w:tc>
          <w:tcPr>
            <w:tcW w:w="0" w:type="auto"/>
            <w:tcBorders>
              <w:tl2br w:val="nil"/>
              <w:tr2bl w:val="nil"/>
            </w:tcBorders>
          </w:tcPr>
          <w:p w14:paraId="5FA8D1FC">
            <w:pPr>
              <w:jc w:val="right"/>
              <w:rPr>
                <w:rFonts w:hint="eastAsia" w:ascii="Times New Roman" w:hAnsi="Times New Roman" w:eastAsia="仿宋_GB2312" w:cs="Times New Roman"/>
                <w:sz w:val="21"/>
                <w:szCs w:val="21"/>
              </w:rPr>
            </w:pPr>
          </w:p>
        </w:tc>
        <w:tc>
          <w:tcPr>
            <w:tcW w:w="0" w:type="auto"/>
            <w:tcBorders>
              <w:tl2br w:val="nil"/>
              <w:tr2bl w:val="nil"/>
            </w:tcBorders>
          </w:tcPr>
          <w:p w14:paraId="0D8F30B0">
            <w:pPr>
              <w:jc w:val="right"/>
              <w:rPr>
                <w:rFonts w:hint="eastAsia" w:ascii="Times New Roman" w:hAnsi="Times New Roman" w:eastAsia="仿宋_GB2312" w:cs="Times New Roman"/>
                <w:sz w:val="21"/>
                <w:szCs w:val="21"/>
              </w:rPr>
            </w:pPr>
          </w:p>
        </w:tc>
        <w:tc>
          <w:tcPr>
            <w:tcW w:w="0" w:type="auto"/>
            <w:tcBorders>
              <w:tl2br w:val="nil"/>
              <w:tr2bl w:val="nil"/>
            </w:tcBorders>
          </w:tcPr>
          <w:p w14:paraId="69A15213">
            <w:pPr>
              <w:jc w:val="right"/>
              <w:rPr>
                <w:rFonts w:hint="eastAsia" w:ascii="Times New Roman" w:hAnsi="Times New Roman" w:eastAsia="仿宋_GB2312" w:cs="Times New Roman"/>
                <w:sz w:val="21"/>
                <w:szCs w:val="21"/>
              </w:rPr>
            </w:pPr>
          </w:p>
        </w:tc>
        <w:tc>
          <w:tcPr>
            <w:tcW w:w="0" w:type="auto"/>
            <w:tcBorders>
              <w:tl2br w:val="nil"/>
              <w:tr2bl w:val="nil"/>
            </w:tcBorders>
          </w:tcPr>
          <w:p w14:paraId="7C3B463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E869C8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22.12</w:t>
            </w:r>
          </w:p>
        </w:tc>
      </w:tr>
      <w:tr w14:paraId="677B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390B4D3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2014004</w:t>
            </w:r>
          </w:p>
        </w:tc>
        <w:tc>
          <w:tcPr>
            <w:tcW w:w="2243" w:type="dxa"/>
            <w:tcBorders>
              <w:tl2br w:val="nil"/>
              <w:tr2bl w:val="nil"/>
            </w:tcBorders>
            <w:shd w:val="clear" w:color="auto" w:fill="FFFFFF"/>
            <w:vAlign w:val="center"/>
          </w:tcPr>
          <w:p w14:paraId="5381F49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信访业务</w:t>
            </w:r>
          </w:p>
        </w:tc>
        <w:tc>
          <w:tcPr>
            <w:tcW w:w="0" w:type="auto"/>
            <w:tcBorders>
              <w:tl2br w:val="nil"/>
              <w:tr2bl w:val="nil"/>
            </w:tcBorders>
            <w:shd w:val="clear" w:color="auto" w:fill="FFFFFF"/>
            <w:vAlign w:val="center"/>
          </w:tcPr>
          <w:p w14:paraId="471CDF7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65BE950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16.34</w:t>
            </w:r>
          </w:p>
        </w:tc>
        <w:tc>
          <w:tcPr>
            <w:tcW w:w="0" w:type="auto"/>
            <w:tcBorders>
              <w:tl2br w:val="nil"/>
              <w:tr2bl w:val="nil"/>
            </w:tcBorders>
          </w:tcPr>
          <w:p w14:paraId="77B11817">
            <w:pPr>
              <w:jc w:val="right"/>
              <w:rPr>
                <w:rFonts w:hint="eastAsia" w:ascii="Times New Roman" w:hAnsi="Times New Roman" w:eastAsia="仿宋_GB2312" w:cs="Times New Roman"/>
                <w:sz w:val="21"/>
                <w:szCs w:val="21"/>
              </w:rPr>
            </w:pPr>
          </w:p>
        </w:tc>
        <w:tc>
          <w:tcPr>
            <w:tcW w:w="0" w:type="auto"/>
            <w:tcBorders>
              <w:tl2br w:val="nil"/>
              <w:tr2bl w:val="nil"/>
            </w:tcBorders>
          </w:tcPr>
          <w:p w14:paraId="7A7F81ED">
            <w:pPr>
              <w:jc w:val="right"/>
              <w:rPr>
                <w:rFonts w:hint="eastAsia" w:ascii="Times New Roman" w:hAnsi="Times New Roman" w:eastAsia="仿宋_GB2312" w:cs="Times New Roman"/>
                <w:sz w:val="21"/>
                <w:szCs w:val="21"/>
              </w:rPr>
            </w:pPr>
          </w:p>
        </w:tc>
        <w:tc>
          <w:tcPr>
            <w:tcW w:w="0" w:type="auto"/>
            <w:tcBorders>
              <w:tl2br w:val="nil"/>
              <w:tr2bl w:val="nil"/>
            </w:tcBorders>
          </w:tcPr>
          <w:p w14:paraId="6FB8F80A">
            <w:pPr>
              <w:jc w:val="right"/>
              <w:rPr>
                <w:rFonts w:hint="eastAsia" w:ascii="Times New Roman" w:hAnsi="Times New Roman" w:eastAsia="仿宋_GB2312" w:cs="Times New Roman"/>
                <w:sz w:val="21"/>
                <w:szCs w:val="21"/>
              </w:rPr>
            </w:pPr>
          </w:p>
        </w:tc>
        <w:tc>
          <w:tcPr>
            <w:tcW w:w="0" w:type="auto"/>
            <w:tcBorders>
              <w:tl2br w:val="nil"/>
              <w:tr2bl w:val="nil"/>
            </w:tcBorders>
          </w:tcPr>
          <w:p w14:paraId="0840103E">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5665E8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22.12</w:t>
            </w:r>
          </w:p>
        </w:tc>
      </w:tr>
      <w:tr w14:paraId="517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643473A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w:t>
            </w:r>
          </w:p>
        </w:tc>
        <w:tc>
          <w:tcPr>
            <w:tcW w:w="2243" w:type="dxa"/>
            <w:tcBorders>
              <w:tl2br w:val="nil"/>
              <w:tr2bl w:val="nil"/>
            </w:tcBorders>
            <w:shd w:val="clear" w:color="auto" w:fill="FFFFFF"/>
            <w:vAlign w:val="center"/>
          </w:tcPr>
          <w:p w14:paraId="41E2A8B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5D9CCDB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752C91A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tcPr>
          <w:p w14:paraId="638B3447">
            <w:pPr>
              <w:jc w:val="right"/>
              <w:rPr>
                <w:rFonts w:hint="eastAsia" w:ascii="Times New Roman" w:hAnsi="Times New Roman" w:eastAsia="仿宋_GB2312" w:cs="Times New Roman"/>
                <w:sz w:val="21"/>
                <w:szCs w:val="21"/>
              </w:rPr>
            </w:pPr>
          </w:p>
        </w:tc>
        <w:tc>
          <w:tcPr>
            <w:tcW w:w="0" w:type="auto"/>
            <w:tcBorders>
              <w:tl2br w:val="nil"/>
              <w:tr2bl w:val="nil"/>
            </w:tcBorders>
          </w:tcPr>
          <w:p w14:paraId="5479AA11">
            <w:pPr>
              <w:jc w:val="right"/>
              <w:rPr>
                <w:rFonts w:hint="eastAsia" w:ascii="Times New Roman" w:hAnsi="Times New Roman" w:eastAsia="仿宋_GB2312" w:cs="Times New Roman"/>
                <w:sz w:val="21"/>
                <w:szCs w:val="21"/>
              </w:rPr>
            </w:pPr>
          </w:p>
        </w:tc>
        <w:tc>
          <w:tcPr>
            <w:tcW w:w="0" w:type="auto"/>
            <w:tcBorders>
              <w:tl2br w:val="nil"/>
              <w:tr2bl w:val="nil"/>
            </w:tcBorders>
          </w:tcPr>
          <w:p w14:paraId="435044EA">
            <w:pPr>
              <w:jc w:val="right"/>
              <w:rPr>
                <w:rFonts w:hint="eastAsia" w:ascii="Times New Roman" w:hAnsi="Times New Roman" w:eastAsia="仿宋_GB2312" w:cs="Times New Roman"/>
                <w:sz w:val="21"/>
                <w:szCs w:val="21"/>
              </w:rPr>
            </w:pPr>
          </w:p>
        </w:tc>
        <w:tc>
          <w:tcPr>
            <w:tcW w:w="0" w:type="auto"/>
            <w:tcBorders>
              <w:tl2br w:val="nil"/>
              <w:tr2bl w:val="nil"/>
            </w:tcBorders>
          </w:tcPr>
          <w:p w14:paraId="61E349DC">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5F339223">
            <w:pPr>
              <w:jc w:val="right"/>
              <w:rPr>
                <w:rFonts w:hint="eastAsia" w:ascii="Times New Roman" w:hAnsi="Times New Roman" w:eastAsia="仿宋_GB2312" w:cs="Times New Roman"/>
                <w:sz w:val="21"/>
                <w:szCs w:val="21"/>
                <w:lang w:val="en-US" w:eastAsia="zh-CN"/>
              </w:rPr>
            </w:pPr>
          </w:p>
        </w:tc>
      </w:tr>
      <w:tr w14:paraId="2FE8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1CA358A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2019999</w:t>
            </w:r>
          </w:p>
        </w:tc>
        <w:tc>
          <w:tcPr>
            <w:tcW w:w="2243" w:type="dxa"/>
            <w:tcBorders>
              <w:tl2br w:val="nil"/>
              <w:tr2bl w:val="nil"/>
            </w:tcBorders>
            <w:shd w:val="clear" w:color="auto" w:fill="FFFFFF"/>
            <w:vAlign w:val="center"/>
          </w:tcPr>
          <w:p w14:paraId="16006E9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047A368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66E3258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tcPr>
          <w:p w14:paraId="6F767592">
            <w:pPr>
              <w:jc w:val="right"/>
              <w:rPr>
                <w:rFonts w:hint="eastAsia" w:ascii="Times New Roman" w:hAnsi="Times New Roman" w:eastAsia="仿宋_GB2312" w:cs="Times New Roman"/>
                <w:sz w:val="21"/>
                <w:szCs w:val="21"/>
              </w:rPr>
            </w:pPr>
          </w:p>
        </w:tc>
        <w:tc>
          <w:tcPr>
            <w:tcW w:w="0" w:type="auto"/>
            <w:tcBorders>
              <w:tl2br w:val="nil"/>
              <w:tr2bl w:val="nil"/>
            </w:tcBorders>
          </w:tcPr>
          <w:p w14:paraId="60933FEF">
            <w:pPr>
              <w:jc w:val="right"/>
              <w:rPr>
                <w:rFonts w:hint="eastAsia" w:ascii="Times New Roman" w:hAnsi="Times New Roman" w:eastAsia="仿宋_GB2312" w:cs="Times New Roman"/>
                <w:sz w:val="21"/>
                <w:szCs w:val="21"/>
              </w:rPr>
            </w:pPr>
          </w:p>
        </w:tc>
        <w:tc>
          <w:tcPr>
            <w:tcW w:w="0" w:type="auto"/>
            <w:tcBorders>
              <w:tl2br w:val="nil"/>
              <w:tr2bl w:val="nil"/>
            </w:tcBorders>
          </w:tcPr>
          <w:p w14:paraId="080C3532">
            <w:pPr>
              <w:jc w:val="right"/>
              <w:rPr>
                <w:rFonts w:hint="eastAsia" w:ascii="Times New Roman" w:hAnsi="Times New Roman" w:eastAsia="仿宋_GB2312" w:cs="Times New Roman"/>
                <w:sz w:val="21"/>
                <w:szCs w:val="21"/>
              </w:rPr>
            </w:pPr>
          </w:p>
        </w:tc>
        <w:tc>
          <w:tcPr>
            <w:tcW w:w="0" w:type="auto"/>
            <w:tcBorders>
              <w:tl2br w:val="nil"/>
              <w:tr2bl w:val="nil"/>
            </w:tcBorders>
          </w:tcPr>
          <w:p w14:paraId="4EA4BBBC">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2649081">
            <w:pPr>
              <w:jc w:val="right"/>
              <w:rPr>
                <w:rFonts w:hint="eastAsia" w:ascii="Times New Roman" w:hAnsi="Times New Roman" w:eastAsia="仿宋_GB2312" w:cs="Times New Roman"/>
                <w:sz w:val="21"/>
                <w:szCs w:val="21"/>
                <w:lang w:val="en-US" w:eastAsia="zh-CN"/>
              </w:rPr>
            </w:pPr>
          </w:p>
        </w:tc>
      </w:tr>
      <w:tr w14:paraId="7921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6AF4E78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2243" w:type="dxa"/>
            <w:tcBorders>
              <w:tl2br w:val="nil"/>
              <w:tr2bl w:val="nil"/>
            </w:tcBorders>
            <w:shd w:val="clear" w:color="auto" w:fill="FFFFFF"/>
            <w:vAlign w:val="center"/>
          </w:tcPr>
          <w:p w14:paraId="7A70F9C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社会保障和就业支出</w:t>
            </w:r>
          </w:p>
        </w:tc>
        <w:tc>
          <w:tcPr>
            <w:tcW w:w="0" w:type="auto"/>
            <w:tcBorders>
              <w:tl2br w:val="nil"/>
              <w:tr2bl w:val="nil"/>
            </w:tcBorders>
            <w:shd w:val="clear" w:color="auto" w:fill="FFFFFF"/>
            <w:vAlign w:val="center"/>
          </w:tcPr>
          <w:p w14:paraId="46BBB4E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125.23</w:t>
            </w:r>
          </w:p>
        </w:tc>
        <w:tc>
          <w:tcPr>
            <w:tcW w:w="0" w:type="auto"/>
            <w:tcBorders>
              <w:tl2br w:val="nil"/>
              <w:tr2bl w:val="nil"/>
            </w:tcBorders>
            <w:shd w:val="clear" w:color="auto" w:fill="FFFFFF"/>
            <w:vAlign w:val="center"/>
          </w:tcPr>
          <w:p w14:paraId="2A805FE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84.28</w:t>
            </w:r>
          </w:p>
        </w:tc>
        <w:tc>
          <w:tcPr>
            <w:tcW w:w="0" w:type="auto"/>
            <w:tcBorders>
              <w:tl2br w:val="nil"/>
              <w:tr2bl w:val="nil"/>
            </w:tcBorders>
          </w:tcPr>
          <w:p w14:paraId="4FE311AF">
            <w:pPr>
              <w:jc w:val="right"/>
              <w:rPr>
                <w:rFonts w:hint="eastAsia" w:ascii="Times New Roman" w:hAnsi="Times New Roman" w:eastAsia="仿宋_GB2312" w:cs="Times New Roman"/>
                <w:sz w:val="21"/>
                <w:szCs w:val="21"/>
              </w:rPr>
            </w:pPr>
          </w:p>
        </w:tc>
        <w:tc>
          <w:tcPr>
            <w:tcW w:w="0" w:type="auto"/>
            <w:tcBorders>
              <w:tl2br w:val="nil"/>
              <w:tr2bl w:val="nil"/>
            </w:tcBorders>
          </w:tcPr>
          <w:p w14:paraId="1A6D92D1">
            <w:pPr>
              <w:jc w:val="right"/>
              <w:rPr>
                <w:rFonts w:hint="eastAsia" w:ascii="Times New Roman" w:hAnsi="Times New Roman" w:eastAsia="仿宋_GB2312" w:cs="Times New Roman"/>
                <w:sz w:val="21"/>
                <w:szCs w:val="21"/>
              </w:rPr>
            </w:pPr>
          </w:p>
        </w:tc>
        <w:tc>
          <w:tcPr>
            <w:tcW w:w="0" w:type="auto"/>
            <w:tcBorders>
              <w:tl2br w:val="nil"/>
              <w:tr2bl w:val="nil"/>
            </w:tcBorders>
          </w:tcPr>
          <w:p w14:paraId="16A51407">
            <w:pPr>
              <w:jc w:val="right"/>
              <w:rPr>
                <w:rFonts w:hint="eastAsia" w:ascii="Times New Roman" w:hAnsi="Times New Roman" w:eastAsia="仿宋_GB2312" w:cs="Times New Roman"/>
                <w:sz w:val="21"/>
                <w:szCs w:val="21"/>
              </w:rPr>
            </w:pPr>
          </w:p>
        </w:tc>
        <w:tc>
          <w:tcPr>
            <w:tcW w:w="0" w:type="auto"/>
            <w:tcBorders>
              <w:tl2br w:val="nil"/>
              <w:tr2bl w:val="nil"/>
            </w:tcBorders>
          </w:tcPr>
          <w:p w14:paraId="59FCF33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D3308A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40.94</w:t>
            </w:r>
          </w:p>
        </w:tc>
      </w:tr>
      <w:tr w14:paraId="1195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189590E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w:t>
            </w:r>
          </w:p>
        </w:tc>
        <w:tc>
          <w:tcPr>
            <w:tcW w:w="2243" w:type="dxa"/>
            <w:tcBorders>
              <w:tl2br w:val="nil"/>
              <w:tr2bl w:val="nil"/>
            </w:tcBorders>
            <w:shd w:val="clear" w:color="auto" w:fill="FFFFFF"/>
            <w:vAlign w:val="center"/>
          </w:tcPr>
          <w:p w14:paraId="406B9EE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民政管理事务</w:t>
            </w:r>
          </w:p>
        </w:tc>
        <w:tc>
          <w:tcPr>
            <w:tcW w:w="0" w:type="auto"/>
            <w:tcBorders>
              <w:tl2br w:val="nil"/>
              <w:tr2bl w:val="nil"/>
            </w:tcBorders>
            <w:shd w:val="clear" w:color="auto" w:fill="FFFFFF"/>
            <w:vAlign w:val="center"/>
          </w:tcPr>
          <w:p w14:paraId="03F00BD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247C24D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1.22</w:t>
            </w:r>
          </w:p>
        </w:tc>
        <w:tc>
          <w:tcPr>
            <w:tcW w:w="0" w:type="auto"/>
            <w:tcBorders>
              <w:tl2br w:val="nil"/>
              <w:tr2bl w:val="nil"/>
            </w:tcBorders>
          </w:tcPr>
          <w:p w14:paraId="51ADCB0F">
            <w:pPr>
              <w:jc w:val="right"/>
              <w:rPr>
                <w:rFonts w:hint="eastAsia" w:ascii="Times New Roman" w:hAnsi="Times New Roman" w:eastAsia="仿宋_GB2312" w:cs="Times New Roman"/>
                <w:sz w:val="21"/>
                <w:szCs w:val="21"/>
              </w:rPr>
            </w:pPr>
          </w:p>
        </w:tc>
        <w:tc>
          <w:tcPr>
            <w:tcW w:w="0" w:type="auto"/>
            <w:tcBorders>
              <w:tl2br w:val="nil"/>
              <w:tr2bl w:val="nil"/>
            </w:tcBorders>
          </w:tcPr>
          <w:p w14:paraId="145BD0CB">
            <w:pPr>
              <w:jc w:val="right"/>
              <w:rPr>
                <w:rFonts w:hint="eastAsia" w:ascii="Times New Roman" w:hAnsi="Times New Roman" w:eastAsia="仿宋_GB2312" w:cs="Times New Roman"/>
                <w:sz w:val="21"/>
                <w:szCs w:val="21"/>
              </w:rPr>
            </w:pPr>
          </w:p>
        </w:tc>
        <w:tc>
          <w:tcPr>
            <w:tcW w:w="0" w:type="auto"/>
            <w:tcBorders>
              <w:tl2br w:val="nil"/>
              <w:tr2bl w:val="nil"/>
            </w:tcBorders>
          </w:tcPr>
          <w:p w14:paraId="4F6C17FF">
            <w:pPr>
              <w:jc w:val="right"/>
              <w:rPr>
                <w:rFonts w:hint="eastAsia" w:ascii="Times New Roman" w:hAnsi="Times New Roman" w:eastAsia="仿宋_GB2312" w:cs="Times New Roman"/>
                <w:sz w:val="21"/>
                <w:szCs w:val="21"/>
              </w:rPr>
            </w:pPr>
          </w:p>
        </w:tc>
        <w:tc>
          <w:tcPr>
            <w:tcW w:w="0" w:type="auto"/>
            <w:tcBorders>
              <w:tl2br w:val="nil"/>
              <w:tr2bl w:val="nil"/>
            </w:tcBorders>
          </w:tcPr>
          <w:p w14:paraId="543CAF74">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DB087F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17.95</w:t>
            </w:r>
          </w:p>
        </w:tc>
      </w:tr>
      <w:tr w14:paraId="59BD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943" w:type="dxa"/>
            <w:tcBorders>
              <w:tl2br w:val="nil"/>
              <w:tr2bl w:val="nil"/>
            </w:tcBorders>
            <w:shd w:val="clear" w:color="auto" w:fill="FFFFFF"/>
            <w:vAlign w:val="center"/>
          </w:tcPr>
          <w:p w14:paraId="7E48F9F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2080201</w:t>
            </w:r>
          </w:p>
        </w:tc>
        <w:tc>
          <w:tcPr>
            <w:tcW w:w="2243" w:type="dxa"/>
            <w:tcBorders>
              <w:tl2br w:val="nil"/>
              <w:tr2bl w:val="nil"/>
            </w:tcBorders>
            <w:shd w:val="clear" w:color="auto" w:fill="FFFFFF"/>
            <w:vAlign w:val="center"/>
          </w:tcPr>
          <w:p w14:paraId="7F7B771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90E321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165D1CE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1.22</w:t>
            </w:r>
          </w:p>
        </w:tc>
        <w:tc>
          <w:tcPr>
            <w:tcW w:w="0" w:type="auto"/>
            <w:tcBorders>
              <w:tl2br w:val="nil"/>
              <w:tr2bl w:val="nil"/>
            </w:tcBorders>
          </w:tcPr>
          <w:p w14:paraId="213A138C">
            <w:pPr>
              <w:jc w:val="right"/>
              <w:rPr>
                <w:rFonts w:hint="eastAsia" w:ascii="Times New Roman" w:hAnsi="Times New Roman" w:eastAsia="仿宋_GB2312" w:cs="Times New Roman"/>
                <w:sz w:val="21"/>
                <w:szCs w:val="21"/>
              </w:rPr>
            </w:pPr>
          </w:p>
        </w:tc>
        <w:tc>
          <w:tcPr>
            <w:tcW w:w="0" w:type="auto"/>
            <w:tcBorders>
              <w:tl2br w:val="nil"/>
              <w:tr2bl w:val="nil"/>
            </w:tcBorders>
          </w:tcPr>
          <w:p w14:paraId="0E8AA2F4">
            <w:pPr>
              <w:jc w:val="right"/>
              <w:rPr>
                <w:rFonts w:hint="eastAsia" w:ascii="Times New Roman" w:hAnsi="Times New Roman" w:eastAsia="仿宋_GB2312" w:cs="Times New Roman"/>
                <w:sz w:val="21"/>
                <w:szCs w:val="21"/>
              </w:rPr>
            </w:pPr>
          </w:p>
        </w:tc>
        <w:tc>
          <w:tcPr>
            <w:tcW w:w="0" w:type="auto"/>
            <w:tcBorders>
              <w:tl2br w:val="nil"/>
              <w:tr2bl w:val="nil"/>
            </w:tcBorders>
          </w:tcPr>
          <w:p w14:paraId="50D127A8">
            <w:pPr>
              <w:jc w:val="right"/>
              <w:rPr>
                <w:rFonts w:hint="eastAsia" w:ascii="Times New Roman" w:hAnsi="Times New Roman" w:eastAsia="仿宋_GB2312" w:cs="Times New Roman"/>
                <w:sz w:val="21"/>
                <w:szCs w:val="21"/>
              </w:rPr>
            </w:pPr>
          </w:p>
        </w:tc>
        <w:tc>
          <w:tcPr>
            <w:tcW w:w="0" w:type="auto"/>
            <w:tcBorders>
              <w:tl2br w:val="nil"/>
              <w:tr2bl w:val="nil"/>
            </w:tcBorders>
          </w:tcPr>
          <w:p w14:paraId="37AB0B59">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3E46B8C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17.95</w:t>
            </w:r>
          </w:p>
        </w:tc>
      </w:tr>
      <w:tr w14:paraId="6500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3121378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w:t>
            </w:r>
          </w:p>
        </w:tc>
        <w:tc>
          <w:tcPr>
            <w:tcW w:w="0" w:type="auto"/>
            <w:tcBorders>
              <w:tl2br w:val="nil"/>
              <w:tr2bl w:val="nil"/>
            </w:tcBorders>
            <w:shd w:val="clear" w:color="auto" w:fill="FFFFFF"/>
            <w:vAlign w:val="center"/>
          </w:tcPr>
          <w:p w14:paraId="04206B6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行政事业单位养老支出</w:t>
            </w:r>
          </w:p>
        </w:tc>
        <w:tc>
          <w:tcPr>
            <w:tcW w:w="0" w:type="auto"/>
            <w:tcBorders>
              <w:tl2br w:val="nil"/>
              <w:tr2bl w:val="nil"/>
            </w:tcBorders>
            <w:shd w:val="clear" w:color="auto" w:fill="FFFFFF"/>
            <w:vAlign w:val="center"/>
          </w:tcPr>
          <w:p w14:paraId="12A1B5E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shd w:val="clear" w:color="auto" w:fill="FFFFFF"/>
            <w:vAlign w:val="center"/>
          </w:tcPr>
          <w:p w14:paraId="11BC0F2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tcPr>
          <w:p w14:paraId="33CD6EE0">
            <w:pPr>
              <w:jc w:val="right"/>
              <w:rPr>
                <w:rFonts w:hint="eastAsia" w:ascii="Times New Roman" w:hAnsi="Times New Roman" w:eastAsia="仿宋_GB2312" w:cs="Times New Roman"/>
                <w:sz w:val="21"/>
                <w:szCs w:val="21"/>
              </w:rPr>
            </w:pPr>
          </w:p>
        </w:tc>
        <w:tc>
          <w:tcPr>
            <w:tcW w:w="0" w:type="auto"/>
            <w:tcBorders>
              <w:tl2br w:val="nil"/>
              <w:tr2bl w:val="nil"/>
            </w:tcBorders>
          </w:tcPr>
          <w:p w14:paraId="41A03D5F">
            <w:pPr>
              <w:jc w:val="right"/>
              <w:rPr>
                <w:rFonts w:hint="eastAsia" w:ascii="Times New Roman" w:hAnsi="Times New Roman" w:eastAsia="仿宋_GB2312" w:cs="Times New Roman"/>
                <w:sz w:val="21"/>
                <w:szCs w:val="21"/>
              </w:rPr>
            </w:pPr>
          </w:p>
        </w:tc>
        <w:tc>
          <w:tcPr>
            <w:tcW w:w="0" w:type="auto"/>
            <w:tcBorders>
              <w:tl2br w:val="nil"/>
              <w:tr2bl w:val="nil"/>
            </w:tcBorders>
          </w:tcPr>
          <w:p w14:paraId="7FA09787">
            <w:pPr>
              <w:jc w:val="right"/>
              <w:rPr>
                <w:rFonts w:hint="eastAsia" w:ascii="Times New Roman" w:hAnsi="Times New Roman" w:eastAsia="仿宋_GB2312" w:cs="Times New Roman"/>
                <w:sz w:val="21"/>
                <w:szCs w:val="21"/>
              </w:rPr>
            </w:pPr>
          </w:p>
        </w:tc>
        <w:tc>
          <w:tcPr>
            <w:tcW w:w="0" w:type="auto"/>
            <w:tcBorders>
              <w:tl2br w:val="nil"/>
              <w:tr2bl w:val="nil"/>
            </w:tcBorders>
          </w:tcPr>
          <w:p w14:paraId="1F5310C2">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9EA22DF">
            <w:pPr>
              <w:jc w:val="right"/>
              <w:rPr>
                <w:rFonts w:hint="eastAsia" w:ascii="Times New Roman" w:hAnsi="Times New Roman" w:eastAsia="仿宋_GB2312" w:cs="Times New Roman"/>
                <w:sz w:val="21"/>
                <w:szCs w:val="21"/>
                <w:lang w:val="en-US" w:eastAsia="zh-CN"/>
              </w:rPr>
            </w:pPr>
          </w:p>
        </w:tc>
      </w:tr>
      <w:tr w14:paraId="64BA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15F0A2D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2080505</w:t>
            </w:r>
          </w:p>
        </w:tc>
        <w:tc>
          <w:tcPr>
            <w:tcW w:w="0" w:type="auto"/>
            <w:tcBorders>
              <w:tl2br w:val="nil"/>
              <w:tr2bl w:val="nil"/>
            </w:tcBorders>
            <w:shd w:val="clear" w:color="auto" w:fill="FFFFFF"/>
            <w:vAlign w:val="center"/>
          </w:tcPr>
          <w:p w14:paraId="4806598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机关事业单位基本养老保险缴费支出</w:t>
            </w:r>
          </w:p>
        </w:tc>
        <w:tc>
          <w:tcPr>
            <w:tcW w:w="0" w:type="auto"/>
            <w:tcBorders>
              <w:tl2br w:val="nil"/>
              <w:tr2bl w:val="nil"/>
            </w:tcBorders>
            <w:shd w:val="clear" w:color="auto" w:fill="FFFFFF"/>
            <w:vAlign w:val="center"/>
          </w:tcPr>
          <w:p w14:paraId="4302420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shd w:val="clear" w:color="auto" w:fill="FFFFFF"/>
            <w:vAlign w:val="center"/>
          </w:tcPr>
          <w:p w14:paraId="45ABA02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tcPr>
          <w:p w14:paraId="72F7BAFB">
            <w:pPr>
              <w:jc w:val="right"/>
              <w:rPr>
                <w:rFonts w:hint="eastAsia" w:ascii="Times New Roman" w:hAnsi="Times New Roman" w:eastAsia="仿宋_GB2312" w:cs="Times New Roman"/>
                <w:sz w:val="21"/>
                <w:szCs w:val="21"/>
              </w:rPr>
            </w:pPr>
          </w:p>
        </w:tc>
        <w:tc>
          <w:tcPr>
            <w:tcW w:w="0" w:type="auto"/>
            <w:tcBorders>
              <w:tl2br w:val="nil"/>
              <w:tr2bl w:val="nil"/>
            </w:tcBorders>
          </w:tcPr>
          <w:p w14:paraId="6331AFBF">
            <w:pPr>
              <w:jc w:val="right"/>
              <w:rPr>
                <w:rFonts w:hint="eastAsia" w:ascii="Times New Roman" w:hAnsi="Times New Roman" w:eastAsia="仿宋_GB2312" w:cs="Times New Roman"/>
                <w:sz w:val="21"/>
                <w:szCs w:val="21"/>
              </w:rPr>
            </w:pPr>
          </w:p>
        </w:tc>
        <w:tc>
          <w:tcPr>
            <w:tcW w:w="0" w:type="auto"/>
            <w:tcBorders>
              <w:tl2br w:val="nil"/>
              <w:tr2bl w:val="nil"/>
            </w:tcBorders>
          </w:tcPr>
          <w:p w14:paraId="4950D55B">
            <w:pPr>
              <w:jc w:val="right"/>
              <w:rPr>
                <w:rFonts w:hint="eastAsia" w:ascii="Times New Roman" w:hAnsi="Times New Roman" w:eastAsia="仿宋_GB2312" w:cs="Times New Roman"/>
                <w:sz w:val="21"/>
                <w:szCs w:val="21"/>
              </w:rPr>
            </w:pPr>
          </w:p>
        </w:tc>
        <w:tc>
          <w:tcPr>
            <w:tcW w:w="0" w:type="auto"/>
            <w:tcBorders>
              <w:tl2br w:val="nil"/>
              <w:tr2bl w:val="nil"/>
            </w:tcBorders>
          </w:tcPr>
          <w:p w14:paraId="5AFF111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697FABAB">
            <w:pPr>
              <w:jc w:val="right"/>
              <w:rPr>
                <w:rFonts w:hint="eastAsia" w:ascii="Times New Roman" w:hAnsi="Times New Roman" w:eastAsia="仿宋_GB2312" w:cs="Times New Roman"/>
                <w:sz w:val="21"/>
                <w:szCs w:val="21"/>
                <w:lang w:val="en-US" w:eastAsia="zh-CN"/>
              </w:rPr>
            </w:pPr>
          </w:p>
        </w:tc>
      </w:tr>
      <w:tr w14:paraId="63AE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CE1C3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2080599</w:t>
            </w:r>
          </w:p>
        </w:tc>
        <w:tc>
          <w:tcPr>
            <w:tcW w:w="0" w:type="auto"/>
            <w:tcBorders>
              <w:tl2br w:val="nil"/>
              <w:tr2bl w:val="nil"/>
            </w:tcBorders>
            <w:shd w:val="clear" w:color="auto" w:fill="FFFFFF"/>
            <w:vAlign w:val="center"/>
          </w:tcPr>
          <w:p w14:paraId="0529EDB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其他行政事业单位养老支出</w:t>
            </w:r>
          </w:p>
        </w:tc>
        <w:tc>
          <w:tcPr>
            <w:tcW w:w="0" w:type="auto"/>
            <w:tcBorders>
              <w:tl2br w:val="nil"/>
              <w:tr2bl w:val="nil"/>
            </w:tcBorders>
            <w:shd w:val="clear" w:color="auto" w:fill="FFFFFF"/>
            <w:vAlign w:val="center"/>
          </w:tcPr>
          <w:p w14:paraId="6542152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shd w:val="clear" w:color="auto" w:fill="FFFFFF"/>
            <w:vAlign w:val="center"/>
          </w:tcPr>
          <w:p w14:paraId="21DCBEF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tcPr>
          <w:p w14:paraId="24C7D266">
            <w:pPr>
              <w:jc w:val="right"/>
              <w:rPr>
                <w:rFonts w:hint="eastAsia" w:ascii="Times New Roman" w:hAnsi="Times New Roman" w:eastAsia="仿宋_GB2312" w:cs="Times New Roman"/>
                <w:sz w:val="21"/>
                <w:szCs w:val="21"/>
              </w:rPr>
            </w:pPr>
          </w:p>
        </w:tc>
        <w:tc>
          <w:tcPr>
            <w:tcW w:w="0" w:type="auto"/>
            <w:tcBorders>
              <w:tl2br w:val="nil"/>
              <w:tr2bl w:val="nil"/>
            </w:tcBorders>
          </w:tcPr>
          <w:p w14:paraId="568EF112">
            <w:pPr>
              <w:jc w:val="right"/>
              <w:rPr>
                <w:rFonts w:hint="eastAsia" w:ascii="Times New Roman" w:hAnsi="Times New Roman" w:eastAsia="仿宋_GB2312" w:cs="Times New Roman"/>
                <w:sz w:val="21"/>
                <w:szCs w:val="21"/>
              </w:rPr>
            </w:pPr>
          </w:p>
        </w:tc>
        <w:tc>
          <w:tcPr>
            <w:tcW w:w="0" w:type="auto"/>
            <w:tcBorders>
              <w:tl2br w:val="nil"/>
              <w:tr2bl w:val="nil"/>
            </w:tcBorders>
          </w:tcPr>
          <w:p w14:paraId="05ECFE98">
            <w:pPr>
              <w:jc w:val="right"/>
              <w:rPr>
                <w:rFonts w:hint="eastAsia" w:ascii="Times New Roman" w:hAnsi="Times New Roman" w:eastAsia="仿宋_GB2312" w:cs="Times New Roman"/>
                <w:sz w:val="21"/>
                <w:szCs w:val="21"/>
              </w:rPr>
            </w:pPr>
          </w:p>
        </w:tc>
        <w:tc>
          <w:tcPr>
            <w:tcW w:w="0" w:type="auto"/>
            <w:tcBorders>
              <w:tl2br w:val="nil"/>
              <w:tr2bl w:val="nil"/>
            </w:tcBorders>
          </w:tcPr>
          <w:p w14:paraId="5D86C9A4">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0758D25C">
            <w:pPr>
              <w:jc w:val="right"/>
              <w:rPr>
                <w:rFonts w:hint="eastAsia" w:ascii="Times New Roman" w:hAnsi="Times New Roman" w:eastAsia="仿宋_GB2312" w:cs="Times New Roman"/>
                <w:sz w:val="21"/>
                <w:szCs w:val="21"/>
                <w:lang w:val="en-US" w:eastAsia="zh-CN"/>
              </w:rPr>
            </w:pPr>
          </w:p>
        </w:tc>
      </w:tr>
      <w:tr w14:paraId="1DEA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BE9733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w:t>
            </w:r>
          </w:p>
        </w:tc>
        <w:tc>
          <w:tcPr>
            <w:tcW w:w="0" w:type="auto"/>
            <w:tcBorders>
              <w:tl2br w:val="nil"/>
              <w:tr2bl w:val="nil"/>
            </w:tcBorders>
            <w:shd w:val="clear" w:color="auto" w:fill="FFFFFF"/>
            <w:vAlign w:val="center"/>
          </w:tcPr>
          <w:p w14:paraId="7F6B14C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抚恤</w:t>
            </w:r>
          </w:p>
        </w:tc>
        <w:tc>
          <w:tcPr>
            <w:tcW w:w="0" w:type="auto"/>
            <w:tcBorders>
              <w:tl2br w:val="nil"/>
              <w:tr2bl w:val="nil"/>
            </w:tcBorders>
            <w:shd w:val="clear" w:color="auto" w:fill="FFFFFF"/>
            <w:vAlign w:val="center"/>
          </w:tcPr>
          <w:p w14:paraId="54AF3BC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shd w:val="clear" w:color="auto" w:fill="FFFFFF"/>
            <w:vAlign w:val="center"/>
          </w:tcPr>
          <w:p w14:paraId="2526BED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tcPr>
          <w:p w14:paraId="7023A6D3">
            <w:pPr>
              <w:jc w:val="right"/>
              <w:rPr>
                <w:rFonts w:hint="eastAsia" w:ascii="Times New Roman" w:hAnsi="Times New Roman" w:eastAsia="仿宋_GB2312" w:cs="Times New Roman"/>
                <w:sz w:val="21"/>
                <w:szCs w:val="21"/>
              </w:rPr>
            </w:pPr>
          </w:p>
        </w:tc>
        <w:tc>
          <w:tcPr>
            <w:tcW w:w="0" w:type="auto"/>
            <w:tcBorders>
              <w:tl2br w:val="nil"/>
              <w:tr2bl w:val="nil"/>
            </w:tcBorders>
          </w:tcPr>
          <w:p w14:paraId="2588E44F">
            <w:pPr>
              <w:jc w:val="right"/>
              <w:rPr>
                <w:rFonts w:hint="eastAsia" w:ascii="Times New Roman" w:hAnsi="Times New Roman" w:eastAsia="仿宋_GB2312" w:cs="Times New Roman"/>
                <w:sz w:val="21"/>
                <w:szCs w:val="21"/>
              </w:rPr>
            </w:pPr>
          </w:p>
        </w:tc>
        <w:tc>
          <w:tcPr>
            <w:tcW w:w="0" w:type="auto"/>
            <w:tcBorders>
              <w:tl2br w:val="nil"/>
              <w:tr2bl w:val="nil"/>
            </w:tcBorders>
          </w:tcPr>
          <w:p w14:paraId="4B4B8D8A">
            <w:pPr>
              <w:jc w:val="right"/>
              <w:rPr>
                <w:rFonts w:hint="eastAsia" w:ascii="Times New Roman" w:hAnsi="Times New Roman" w:eastAsia="仿宋_GB2312" w:cs="Times New Roman"/>
                <w:sz w:val="21"/>
                <w:szCs w:val="21"/>
              </w:rPr>
            </w:pPr>
          </w:p>
        </w:tc>
        <w:tc>
          <w:tcPr>
            <w:tcW w:w="0" w:type="auto"/>
            <w:tcBorders>
              <w:tl2br w:val="nil"/>
              <w:tr2bl w:val="nil"/>
            </w:tcBorders>
          </w:tcPr>
          <w:p w14:paraId="3473E35B">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2A6FD27F">
            <w:pPr>
              <w:jc w:val="right"/>
              <w:rPr>
                <w:rFonts w:hint="eastAsia" w:ascii="Times New Roman" w:hAnsi="Times New Roman" w:eastAsia="仿宋_GB2312" w:cs="Times New Roman"/>
                <w:sz w:val="21"/>
                <w:szCs w:val="21"/>
                <w:lang w:val="en-US" w:eastAsia="zh-CN"/>
              </w:rPr>
            </w:pPr>
          </w:p>
        </w:tc>
      </w:tr>
      <w:tr w14:paraId="734A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5272993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2080801</w:t>
            </w:r>
          </w:p>
        </w:tc>
        <w:tc>
          <w:tcPr>
            <w:tcW w:w="0" w:type="auto"/>
            <w:tcBorders>
              <w:tl2br w:val="nil"/>
              <w:tr2bl w:val="nil"/>
            </w:tcBorders>
            <w:shd w:val="clear" w:color="auto" w:fill="FFFFFF"/>
            <w:vAlign w:val="center"/>
          </w:tcPr>
          <w:p w14:paraId="03DFEC3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死亡抚恤</w:t>
            </w:r>
          </w:p>
        </w:tc>
        <w:tc>
          <w:tcPr>
            <w:tcW w:w="0" w:type="auto"/>
            <w:tcBorders>
              <w:tl2br w:val="nil"/>
              <w:tr2bl w:val="nil"/>
            </w:tcBorders>
            <w:shd w:val="clear" w:color="auto" w:fill="FFFFFF"/>
            <w:vAlign w:val="center"/>
          </w:tcPr>
          <w:p w14:paraId="75659AB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shd w:val="clear" w:color="auto" w:fill="FFFFFF"/>
            <w:vAlign w:val="center"/>
          </w:tcPr>
          <w:p w14:paraId="581A482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tcPr>
          <w:p w14:paraId="5821CCD6">
            <w:pPr>
              <w:jc w:val="right"/>
              <w:rPr>
                <w:rFonts w:hint="eastAsia" w:ascii="Times New Roman" w:hAnsi="Times New Roman" w:eastAsia="仿宋_GB2312" w:cs="Times New Roman"/>
                <w:sz w:val="21"/>
                <w:szCs w:val="21"/>
              </w:rPr>
            </w:pPr>
          </w:p>
        </w:tc>
        <w:tc>
          <w:tcPr>
            <w:tcW w:w="0" w:type="auto"/>
            <w:tcBorders>
              <w:tl2br w:val="nil"/>
              <w:tr2bl w:val="nil"/>
            </w:tcBorders>
          </w:tcPr>
          <w:p w14:paraId="1B0AFBB3">
            <w:pPr>
              <w:jc w:val="right"/>
              <w:rPr>
                <w:rFonts w:hint="eastAsia" w:ascii="Times New Roman" w:hAnsi="Times New Roman" w:eastAsia="仿宋_GB2312" w:cs="Times New Roman"/>
                <w:sz w:val="21"/>
                <w:szCs w:val="21"/>
              </w:rPr>
            </w:pPr>
          </w:p>
        </w:tc>
        <w:tc>
          <w:tcPr>
            <w:tcW w:w="0" w:type="auto"/>
            <w:tcBorders>
              <w:tl2br w:val="nil"/>
              <w:tr2bl w:val="nil"/>
            </w:tcBorders>
          </w:tcPr>
          <w:p w14:paraId="3ED9A75E">
            <w:pPr>
              <w:jc w:val="right"/>
              <w:rPr>
                <w:rFonts w:hint="eastAsia" w:ascii="Times New Roman" w:hAnsi="Times New Roman" w:eastAsia="仿宋_GB2312" w:cs="Times New Roman"/>
                <w:sz w:val="21"/>
                <w:szCs w:val="21"/>
              </w:rPr>
            </w:pPr>
          </w:p>
        </w:tc>
        <w:tc>
          <w:tcPr>
            <w:tcW w:w="0" w:type="auto"/>
            <w:tcBorders>
              <w:tl2br w:val="nil"/>
              <w:tr2bl w:val="nil"/>
            </w:tcBorders>
          </w:tcPr>
          <w:p w14:paraId="5BE4DCE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ED74ECC">
            <w:pPr>
              <w:jc w:val="right"/>
              <w:rPr>
                <w:rFonts w:hint="eastAsia" w:ascii="Times New Roman" w:hAnsi="Times New Roman" w:eastAsia="仿宋_GB2312" w:cs="Times New Roman"/>
                <w:sz w:val="21"/>
                <w:szCs w:val="21"/>
                <w:lang w:val="en-US" w:eastAsia="zh-CN"/>
              </w:rPr>
            </w:pPr>
          </w:p>
        </w:tc>
      </w:tr>
      <w:tr w14:paraId="7B44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3897A5A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2080802</w:t>
            </w:r>
          </w:p>
        </w:tc>
        <w:tc>
          <w:tcPr>
            <w:tcW w:w="0" w:type="auto"/>
            <w:tcBorders>
              <w:tl2br w:val="nil"/>
              <w:tr2bl w:val="nil"/>
            </w:tcBorders>
            <w:shd w:val="clear" w:color="auto" w:fill="FFFFFF"/>
            <w:vAlign w:val="center"/>
          </w:tcPr>
          <w:p w14:paraId="710C9AA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伤残抚恤</w:t>
            </w:r>
          </w:p>
        </w:tc>
        <w:tc>
          <w:tcPr>
            <w:tcW w:w="0" w:type="auto"/>
            <w:tcBorders>
              <w:tl2br w:val="nil"/>
              <w:tr2bl w:val="nil"/>
            </w:tcBorders>
            <w:shd w:val="clear" w:color="auto" w:fill="FFFFFF"/>
            <w:vAlign w:val="center"/>
          </w:tcPr>
          <w:p w14:paraId="2FCFBC3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shd w:val="clear" w:color="auto" w:fill="FFFFFF"/>
            <w:vAlign w:val="center"/>
          </w:tcPr>
          <w:p w14:paraId="7CD7859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tcPr>
          <w:p w14:paraId="0A9EF32F">
            <w:pPr>
              <w:jc w:val="right"/>
              <w:rPr>
                <w:rFonts w:hint="eastAsia" w:ascii="Times New Roman" w:hAnsi="Times New Roman" w:eastAsia="仿宋_GB2312" w:cs="Times New Roman"/>
                <w:sz w:val="21"/>
                <w:szCs w:val="21"/>
              </w:rPr>
            </w:pPr>
          </w:p>
        </w:tc>
        <w:tc>
          <w:tcPr>
            <w:tcW w:w="0" w:type="auto"/>
            <w:tcBorders>
              <w:tl2br w:val="nil"/>
              <w:tr2bl w:val="nil"/>
            </w:tcBorders>
          </w:tcPr>
          <w:p w14:paraId="27A55104">
            <w:pPr>
              <w:jc w:val="right"/>
              <w:rPr>
                <w:rFonts w:hint="eastAsia" w:ascii="Times New Roman" w:hAnsi="Times New Roman" w:eastAsia="仿宋_GB2312" w:cs="Times New Roman"/>
                <w:sz w:val="21"/>
                <w:szCs w:val="21"/>
              </w:rPr>
            </w:pPr>
          </w:p>
        </w:tc>
        <w:tc>
          <w:tcPr>
            <w:tcW w:w="0" w:type="auto"/>
            <w:tcBorders>
              <w:tl2br w:val="nil"/>
              <w:tr2bl w:val="nil"/>
            </w:tcBorders>
          </w:tcPr>
          <w:p w14:paraId="63C5D534">
            <w:pPr>
              <w:jc w:val="right"/>
              <w:rPr>
                <w:rFonts w:hint="eastAsia" w:ascii="Times New Roman" w:hAnsi="Times New Roman" w:eastAsia="仿宋_GB2312" w:cs="Times New Roman"/>
                <w:sz w:val="21"/>
                <w:szCs w:val="21"/>
              </w:rPr>
            </w:pPr>
          </w:p>
        </w:tc>
        <w:tc>
          <w:tcPr>
            <w:tcW w:w="0" w:type="auto"/>
            <w:tcBorders>
              <w:tl2br w:val="nil"/>
              <w:tr2bl w:val="nil"/>
            </w:tcBorders>
          </w:tcPr>
          <w:p w14:paraId="4C537704">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60E6D3AB">
            <w:pPr>
              <w:jc w:val="right"/>
              <w:rPr>
                <w:rFonts w:hint="eastAsia" w:ascii="Times New Roman" w:hAnsi="Times New Roman" w:eastAsia="仿宋_GB2312" w:cs="Times New Roman"/>
                <w:sz w:val="21"/>
                <w:szCs w:val="21"/>
                <w:lang w:val="en-US" w:eastAsia="zh-CN"/>
              </w:rPr>
            </w:pPr>
          </w:p>
        </w:tc>
      </w:tr>
      <w:tr w14:paraId="4587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622BDF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w:t>
            </w:r>
          </w:p>
        </w:tc>
        <w:tc>
          <w:tcPr>
            <w:tcW w:w="0" w:type="auto"/>
            <w:tcBorders>
              <w:tl2br w:val="nil"/>
              <w:tr2bl w:val="nil"/>
            </w:tcBorders>
            <w:shd w:val="clear" w:color="auto" w:fill="FFFFFF"/>
            <w:vAlign w:val="center"/>
          </w:tcPr>
          <w:p w14:paraId="3CAEEB1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退役军人管理事务</w:t>
            </w:r>
          </w:p>
        </w:tc>
        <w:tc>
          <w:tcPr>
            <w:tcW w:w="0" w:type="auto"/>
            <w:tcBorders>
              <w:tl2br w:val="nil"/>
              <w:tr2bl w:val="nil"/>
            </w:tcBorders>
            <w:shd w:val="clear" w:color="auto" w:fill="FFFFFF"/>
            <w:vAlign w:val="center"/>
          </w:tcPr>
          <w:p w14:paraId="021B468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5F85A76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7B26A77">
            <w:pPr>
              <w:jc w:val="right"/>
              <w:rPr>
                <w:rFonts w:hint="eastAsia" w:ascii="Times New Roman" w:hAnsi="Times New Roman" w:eastAsia="仿宋_GB2312" w:cs="Times New Roman"/>
                <w:sz w:val="21"/>
                <w:szCs w:val="21"/>
              </w:rPr>
            </w:pPr>
          </w:p>
        </w:tc>
        <w:tc>
          <w:tcPr>
            <w:tcW w:w="0" w:type="auto"/>
            <w:tcBorders>
              <w:tl2br w:val="nil"/>
              <w:tr2bl w:val="nil"/>
            </w:tcBorders>
          </w:tcPr>
          <w:p w14:paraId="2630FA19">
            <w:pPr>
              <w:jc w:val="right"/>
              <w:rPr>
                <w:rFonts w:hint="eastAsia" w:ascii="Times New Roman" w:hAnsi="Times New Roman" w:eastAsia="仿宋_GB2312" w:cs="Times New Roman"/>
                <w:sz w:val="21"/>
                <w:szCs w:val="21"/>
              </w:rPr>
            </w:pPr>
          </w:p>
        </w:tc>
        <w:tc>
          <w:tcPr>
            <w:tcW w:w="0" w:type="auto"/>
            <w:tcBorders>
              <w:tl2br w:val="nil"/>
              <w:tr2bl w:val="nil"/>
            </w:tcBorders>
          </w:tcPr>
          <w:p w14:paraId="7A18F905">
            <w:pPr>
              <w:jc w:val="right"/>
              <w:rPr>
                <w:rFonts w:hint="eastAsia" w:ascii="Times New Roman" w:hAnsi="Times New Roman" w:eastAsia="仿宋_GB2312" w:cs="Times New Roman"/>
                <w:sz w:val="21"/>
                <w:szCs w:val="21"/>
              </w:rPr>
            </w:pPr>
          </w:p>
        </w:tc>
        <w:tc>
          <w:tcPr>
            <w:tcW w:w="0" w:type="auto"/>
            <w:tcBorders>
              <w:tl2br w:val="nil"/>
              <w:tr2bl w:val="nil"/>
            </w:tcBorders>
          </w:tcPr>
          <w:p w14:paraId="37510EC0">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F70CAE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r>
      <w:tr w14:paraId="6F6C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8B3569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2082801</w:t>
            </w:r>
          </w:p>
        </w:tc>
        <w:tc>
          <w:tcPr>
            <w:tcW w:w="0" w:type="auto"/>
            <w:tcBorders>
              <w:tl2br w:val="nil"/>
              <w:tr2bl w:val="nil"/>
            </w:tcBorders>
            <w:shd w:val="clear" w:color="auto" w:fill="FFFFFF"/>
            <w:vAlign w:val="center"/>
          </w:tcPr>
          <w:p w14:paraId="29C2C45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18ED68C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5E04D5EE">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0490A611">
            <w:pPr>
              <w:jc w:val="right"/>
              <w:rPr>
                <w:rFonts w:hint="eastAsia" w:ascii="Times New Roman" w:hAnsi="Times New Roman" w:eastAsia="仿宋_GB2312" w:cs="Times New Roman"/>
                <w:sz w:val="21"/>
                <w:szCs w:val="21"/>
              </w:rPr>
            </w:pPr>
          </w:p>
        </w:tc>
        <w:tc>
          <w:tcPr>
            <w:tcW w:w="0" w:type="auto"/>
            <w:tcBorders>
              <w:tl2br w:val="nil"/>
              <w:tr2bl w:val="nil"/>
            </w:tcBorders>
          </w:tcPr>
          <w:p w14:paraId="6DC7084D">
            <w:pPr>
              <w:jc w:val="right"/>
              <w:rPr>
                <w:rFonts w:hint="eastAsia" w:ascii="Times New Roman" w:hAnsi="Times New Roman" w:eastAsia="仿宋_GB2312" w:cs="Times New Roman"/>
                <w:sz w:val="21"/>
                <w:szCs w:val="21"/>
              </w:rPr>
            </w:pPr>
          </w:p>
        </w:tc>
        <w:tc>
          <w:tcPr>
            <w:tcW w:w="0" w:type="auto"/>
            <w:tcBorders>
              <w:tl2br w:val="nil"/>
              <w:tr2bl w:val="nil"/>
            </w:tcBorders>
          </w:tcPr>
          <w:p w14:paraId="68D9DD59">
            <w:pPr>
              <w:jc w:val="right"/>
              <w:rPr>
                <w:rFonts w:hint="eastAsia" w:ascii="Times New Roman" w:hAnsi="Times New Roman" w:eastAsia="仿宋_GB2312" w:cs="Times New Roman"/>
                <w:sz w:val="21"/>
                <w:szCs w:val="21"/>
              </w:rPr>
            </w:pPr>
          </w:p>
        </w:tc>
        <w:tc>
          <w:tcPr>
            <w:tcW w:w="0" w:type="auto"/>
            <w:tcBorders>
              <w:tl2br w:val="nil"/>
              <w:tr2bl w:val="nil"/>
            </w:tcBorders>
          </w:tcPr>
          <w:p w14:paraId="59181C29">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9FFB2B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r>
      <w:tr w14:paraId="0FFD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5CAA6F0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w:t>
            </w:r>
          </w:p>
        </w:tc>
        <w:tc>
          <w:tcPr>
            <w:tcW w:w="0" w:type="auto"/>
            <w:tcBorders>
              <w:tl2br w:val="nil"/>
              <w:tr2bl w:val="nil"/>
            </w:tcBorders>
            <w:shd w:val="clear" w:color="auto" w:fill="FFFFFF"/>
            <w:vAlign w:val="center"/>
          </w:tcPr>
          <w:p w14:paraId="762CD38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卫生健康支出</w:t>
            </w:r>
          </w:p>
        </w:tc>
        <w:tc>
          <w:tcPr>
            <w:tcW w:w="0" w:type="auto"/>
            <w:tcBorders>
              <w:tl2br w:val="nil"/>
              <w:tr2bl w:val="nil"/>
            </w:tcBorders>
            <w:shd w:val="clear" w:color="auto" w:fill="FFFFFF"/>
            <w:vAlign w:val="center"/>
          </w:tcPr>
          <w:p w14:paraId="188B382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4180F27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tcPr>
          <w:p w14:paraId="0FD6F11F">
            <w:pPr>
              <w:jc w:val="right"/>
              <w:rPr>
                <w:rFonts w:hint="eastAsia" w:ascii="Times New Roman" w:hAnsi="Times New Roman" w:eastAsia="仿宋_GB2312" w:cs="Times New Roman"/>
                <w:sz w:val="21"/>
                <w:szCs w:val="21"/>
              </w:rPr>
            </w:pPr>
          </w:p>
        </w:tc>
        <w:tc>
          <w:tcPr>
            <w:tcW w:w="0" w:type="auto"/>
            <w:tcBorders>
              <w:tl2br w:val="nil"/>
              <w:tr2bl w:val="nil"/>
            </w:tcBorders>
          </w:tcPr>
          <w:p w14:paraId="1186DBB5">
            <w:pPr>
              <w:jc w:val="right"/>
              <w:rPr>
                <w:rFonts w:hint="eastAsia" w:ascii="Times New Roman" w:hAnsi="Times New Roman" w:eastAsia="仿宋_GB2312" w:cs="Times New Roman"/>
                <w:sz w:val="21"/>
                <w:szCs w:val="21"/>
              </w:rPr>
            </w:pPr>
          </w:p>
        </w:tc>
        <w:tc>
          <w:tcPr>
            <w:tcW w:w="0" w:type="auto"/>
            <w:tcBorders>
              <w:tl2br w:val="nil"/>
              <w:tr2bl w:val="nil"/>
            </w:tcBorders>
          </w:tcPr>
          <w:p w14:paraId="56DAEB92">
            <w:pPr>
              <w:jc w:val="right"/>
              <w:rPr>
                <w:rFonts w:hint="eastAsia" w:ascii="Times New Roman" w:hAnsi="Times New Roman" w:eastAsia="仿宋_GB2312" w:cs="Times New Roman"/>
                <w:sz w:val="21"/>
                <w:szCs w:val="21"/>
              </w:rPr>
            </w:pPr>
          </w:p>
        </w:tc>
        <w:tc>
          <w:tcPr>
            <w:tcW w:w="0" w:type="auto"/>
            <w:tcBorders>
              <w:tl2br w:val="nil"/>
              <w:tr2bl w:val="nil"/>
            </w:tcBorders>
          </w:tcPr>
          <w:p w14:paraId="0E06A2ED">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BA5B24E">
            <w:pPr>
              <w:jc w:val="right"/>
              <w:rPr>
                <w:rFonts w:hint="eastAsia" w:ascii="Times New Roman" w:hAnsi="Times New Roman" w:eastAsia="仿宋_GB2312" w:cs="Times New Roman"/>
                <w:sz w:val="21"/>
                <w:szCs w:val="21"/>
                <w:lang w:val="en-US" w:eastAsia="zh-CN"/>
              </w:rPr>
            </w:pPr>
          </w:p>
        </w:tc>
      </w:tr>
      <w:tr w14:paraId="71F7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0" w:type="auto"/>
            <w:tcBorders>
              <w:tl2br w:val="nil"/>
              <w:tr2bl w:val="nil"/>
            </w:tcBorders>
            <w:shd w:val="clear" w:color="auto" w:fill="FFFFFF"/>
            <w:vAlign w:val="center"/>
          </w:tcPr>
          <w:p w14:paraId="021DE78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w:t>
            </w:r>
          </w:p>
        </w:tc>
        <w:tc>
          <w:tcPr>
            <w:tcW w:w="0" w:type="auto"/>
            <w:tcBorders>
              <w:tl2br w:val="nil"/>
              <w:tr2bl w:val="nil"/>
            </w:tcBorders>
            <w:shd w:val="clear" w:color="auto" w:fill="FFFFFF"/>
            <w:vAlign w:val="center"/>
          </w:tcPr>
          <w:p w14:paraId="6DE1FF5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行政事业单位医疗</w:t>
            </w:r>
          </w:p>
        </w:tc>
        <w:tc>
          <w:tcPr>
            <w:tcW w:w="0" w:type="auto"/>
            <w:tcBorders>
              <w:tl2br w:val="nil"/>
              <w:tr2bl w:val="nil"/>
            </w:tcBorders>
            <w:shd w:val="clear" w:color="auto" w:fill="FFFFFF"/>
            <w:vAlign w:val="center"/>
          </w:tcPr>
          <w:p w14:paraId="191C6E6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50F3D73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tcPr>
          <w:p w14:paraId="512B664F">
            <w:pPr>
              <w:jc w:val="right"/>
              <w:rPr>
                <w:rFonts w:hint="eastAsia" w:ascii="Times New Roman" w:hAnsi="Times New Roman" w:eastAsia="仿宋_GB2312" w:cs="Times New Roman"/>
                <w:sz w:val="21"/>
                <w:szCs w:val="21"/>
              </w:rPr>
            </w:pPr>
          </w:p>
        </w:tc>
        <w:tc>
          <w:tcPr>
            <w:tcW w:w="0" w:type="auto"/>
            <w:tcBorders>
              <w:tl2br w:val="nil"/>
              <w:tr2bl w:val="nil"/>
            </w:tcBorders>
          </w:tcPr>
          <w:p w14:paraId="329E9EFB">
            <w:pPr>
              <w:jc w:val="right"/>
              <w:rPr>
                <w:rFonts w:hint="eastAsia" w:ascii="Times New Roman" w:hAnsi="Times New Roman" w:eastAsia="仿宋_GB2312" w:cs="Times New Roman"/>
                <w:sz w:val="21"/>
                <w:szCs w:val="21"/>
              </w:rPr>
            </w:pPr>
          </w:p>
        </w:tc>
        <w:tc>
          <w:tcPr>
            <w:tcW w:w="0" w:type="auto"/>
            <w:tcBorders>
              <w:tl2br w:val="nil"/>
              <w:tr2bl w:val="nil"/>
            </w:tcBorders>
          </w:tcPr>
          <w:p w14:paraId="6AC2157E">
            <w:pPr>
              <w:jc w:val="right"/>
              <w:rPr>
                <w:rFonts w:hint="eastAsia" w:ascii="Times New Roman" w:hAnsi="Times New Roman" w:eastAsia="仿宋_GB2312" w:cs="Times New Roman"/>
                <w:sz w:val="21"/>
                <w:szCs w:val="21"/>
              </w:rPr>
            </w:pPr>
          </w:p>
        </w:tc>
        <w:tc>
          <w:tcPr>
            <w:tcW w:w="0" w:type="auto"/>
            <w:tcBorders>
              <w:tl2br w:val="nil"/>
              <w:tr2bl w:val="nil"/>
            </w:tcBorders>
          </w:tcPr>
          <w:p w14:paraId="36BBA5B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07504A91">
            <w:pPr>
              <w:jc w:val="right"/>
              <w:rPr>
                <w:rFonts w:hint="eastAsia" w:ascii="Times New Roman" w:hAnsi="Times New Roman" w:eastAsia="仿宋_GB2312" w:cs="Times New Roman"/>
                <w:sz w:val="21"/>
                <w:szCs w:val="21"/>
                <w:lang w:val="en-US" w:eastAsia="zh-CN"/>
              </w:rPr>
            </w:pPr>
          </w:p>
        </w:tc>
      </w:tr>
      <w:tr w14:paraId="7470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54B5FD1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2101101</w:t>
            </w:r>
          </w:p>
        </w:tc>
        <w:tc>
          <w:tcPr>
            <w:tcW w:w="0" w:type="auto"/>
            <w:tcBorders>
              <w:tl2br w:val="nil"/>
              <w:tr2bl w:val="nil"/>
            </w:tcBorders>
            <w:shd w:val="clear" w:color="auto" w:fill="FFFFFF"/>
            <w:vAlign w:val="center"/>
          </w:tcPr>
          <w:p w14:paraId="254A1C1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行政单位医疗</w:t>
            </w:r>
          </w:p>
        </w:tc>
        <w:tc>
          <w:tcPr>
            <w:tcW w:w="0" w:type="auto"/>
            <w:tcBorders>
              <w:tl2br w:val="nil"/>
              <w:tr2bl w:val="nil"/>
            </w:tcBorders>
            <w:shd w:val="clear" w:color="auto" w:fill="FFFFFF"/>
            <w:vAlign w:val="center"/>
          </w:tcPr>
          <w:p w14:paraId="338BE8B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6289B2E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tcPr>
          <w:p w14:paraId="30D2CB58">
            <w:pPr>
              <w:jc w:val="right"/>
              <w:rPr>
                <w:rFonts w:hint="eastAsia" w:ascii="Times New Roman" w:hAnsi="Times New Roman" w:eastAsia="仿宋_GB2312" w:cs="Times New Roman"/>
                <w:sz w:val="21"/>
                <w:szCs w:val="21"/>
              </w:rPr>
            </w:pPr>
          </w:p>
        </w:tc>
        <w:tc>
          <w:tcPr>
            <w:tcW w:w="0" w:type="auto"/>
            <w:tcBorders>
              <w:tl2br w:val="nil"/>
              <w:tr2bl w:val="nil"/>
            </w:tcBorders>
          </w:tcPr>
          <w:p w14:paraId="2A26E165">
            <w:pPr>
              <w:jc w:val="right"/>
              <w:rPr>
                <w:rFonts w:hint="eastAsia" w:ascii="Times New Roman" w:hAnsi="Times New Roman" w:eastAsia="仿宋_GB2312" w:cs="Times New Roman"/>
                <w:sz w:val="21"/>
                <w:szCs w:val="21"/>
              </w:rPr>
            </w:pPr>
          </w:p>
        </w:tc>
        <w:tc>
          <w:tcPr>
            <w:tcW w:w="0" w:type="auto"/>
            <w:tcBorders>
              <w:tl2br w:val="nil"/>
              <w:tr2bl w:val="nil"/>
            </w:tcBorders>
          </w:tcPr>
          <w:p w14:paraId="0C82FC62">
            <w:pPr>
              <w:jc w:val="right"/>
              <w:rPr>
                <w:rFonts w:hint="eastAsia" w:ascii="Times New Roman" w:hAnsi="Times New Roman" w:eastAsia="仿宋_GB2312" w:cs="Times New Roman"/>
                <w:sz w:val="21"/>
                <w:szCs w:val="21"/>
              </w:rPr>
            </w:pPr>
          </w:p>
        </w:tc>
        <w:tc>
          <w:tcPr>
            <w:tcW w:w="0" w:type="auto"/>
            <w:tcBorders>
              <w:tl2br w:val="nil"/>
              <w:tr2bl w:val="nil"/>
            </w:tcBorders>
          </w:tcPr>
          <w:p w14:paraId="281A2036">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5AEE883">
            <w:pPr>
              <w:jc w:val="right"/>
              <w:rPr>
                <w:rFonts w:hint="eastAsia" w:ascii="Times New Roman" w:hAnsi="Times New Roman" w:eastAsia="仿宋_GB2312" w:cs="Times New Roman"/>
                <w:sz w:val="21"/>
                <w:szCs w:val="21"/>
                <w:lang w:val="en-US" w:eastAsia="zh-CN"/>
              </w:rPr>
            </w:pPr>
          </w:p>
        </w:tc>
      </w:tr>
      <w:tr w14:paraId="2B2A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45BDF46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w:t>
            </w:r>
          </w:p>
        </w:tc>
        <w:tc>
          <w:tcPr>
            <w:tcW w:w="0" w:type="auto"/>
            <w:tcBorders>
              <w:tl2br w:val="nil"/>
              <w:tr2bl w:val="nil"/>
            </w:tcBorders>
            <w:shd w:val="clear" w:color="auto" w:fill="FFFFFF"/>
            <w:vAlign w:val="center"/>
          </w:tcPr>
          <w:p w14:paraId="4F48B6D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节能环保支出</w:t>
            </w:r>
          </w:p>
        </w:tc>
        <w:tc>
          <w:tcPr>
            <w:tcW w:w="0" w:type="auto"/>
            <w:tcBorders>
              <w:tl2br w:val="nil"/>
              <w:tr2bl w:val="nil"/>
            </w:tcBorders>
            <w:shd w:val="clear" w:color="auto" w:fill="FFFFFF"/>
            <w:vAlign w:val="center"/>
          </w:tcPr>
          <w:p w14:paraId="247ED51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5DBFA20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24EF0C44">
            <w:pPr>
              <w:jc w:val="right"/>
              <w:rPr>
                <w:rFonts w:hint="eastAsia" w:ascii="Times New Roman" w:hAnsi="Times New Roman" w:eastAsia="仿宋_GB2312" w:cs="Times New Roman"/>
                <w:sz w:val="21"/>
                <w:szCs w:val="21"/>
              </w:rPr>
            </w:pPr>
          </w:p>
        </w:tc>
        <w:tc>
          <w:tcPr>
            <w:tcW w:w="0" w:type="auto"/>
            <w:tcBorders>
              <w:tl2br w:val="nil"/>
              <w:tr2bl w:val="nil"/>
            </w:tcBorders>
          </w:tcPr>
          <w:p w14:paraId="2AE869E9">
            <w:pPr>
              <w:jc w:val="right"/>
              <w:rPr>
                <w:rFonts w:hint="eastAsia" w:ascii="Times New Roman" w:hAnsi="Times New Roman" w:eastAsia="仿宋_GB2312" w:cs="Times New Roman"/>
                <w:sz w:val="21"/>
                <w:szCs w:val="21"/>
              </w:rPr>
            </w:pPr>
          </w:p>
        </w:tc>
        <w:tc>
          <w:tcPr>
            <w:tcW w:w="0" w:type="auto"/>
            <w:tcBorders>
              <w:tl2br w:val="nil"/>
              <w:tr2bl w:val="nil"/>
            </w:tcBorders>
          </w:tcPr>
          <w:p w14:paraId="69CEAE33">
            <w:pPr>
              <w:jc w:val="right"/>
              <w:rPr>
                <w:rFonts w:hint="eastAsia" w:ascii="Times New Roman" w:hAnsi="Times New Roman" w:eastAsia="仿宋_GB2312" w:cs="Times New Roman"/>
                <w:sz w:val="21"/>
                <w:szCs w:val="21"/>
              </w:rPr>
            </w:pPr>
          </w:p>
        </w:tc>
        <w:tc>
          <w:tcPr>
            <w:tcW w:w="0" w:type="auto"/>
            <w:tcBorders>
              <w:tl2br w:val="nil"/>
              <w:tr2bl w:val="nil"/>
            </w:tcBorders>
          </w:tcPr>
          <w:p w14:paraId="5584258A">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DDF3112">
            <w:pPr>
              <w:jc w:val="right"/>
              <w:rPr>
                <w:rFonts w:hint="eastAsia" w:ascii="Times New Roman" w:hAnsi="Times New Roman" w:eastAsia="仿宋_GB2312" w:cs="Times New Roman"/>
                <w:sz w:val="21"/>
                <w:szCs w:val="21"/>
                <w:lang w:val="en-US" w:eastAsia="zh-CN"/>
              </w:rPr>
            </w:pPr>
          </w:p>
        </w:tc>
      </w:tr>
      <w:tr w14:paraId="7BAE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71012F2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w:t>
            </w:r>
          </w:p>
        </w:tc>
        <w:tc>
          <w:tcPr>
            <w:tcW w:w="0" w:type="auto"/>
            <w:tcBorders>
              <w:tl2br w:val="nil"/>
              <w:tr2bl w:val="nil"/>
            </w:tcBorders>
            <w:shd w:val="clear" w:color="auto" w:fill="FFFFFF"/>
            <w:vAlign w:val="center"/>
          </w:tcPr>
          <w:p w14:paraId="5E3EE96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污染防治</w:t>
            </w:r>
          </w:p>
        </w:tc>
        <w:tc>
          <w:tcPr>
            <w:tcW w:w="0" w:type="auto"/>
            <w:tcBorders>
              <w:tl2br w:val="nil"/>
              <w:tr2bl w:val="nil"/>
            </w:tcBorders>
            <w:shd w:val="clear" w:color="auto" w:fill="FFFFFF"/>
            <w:vAlign w:val="center"/>
          </w:tcPr>
          <w:p w14:paraId="016F331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7C1C597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4073945D">
            <w:pPr>
              <w:jc w:val="right"/>
              <w:rPr>
                <w:rFonts w:hint="eastAsia" w:ascii="Times New Roman" w:hAnsi="Times New Roman" w:eastAsia="仿宋_GB2312" w:cs="Times New Roman"/>
                <w:sz w:val="21"/>
                <w:szCs w:val="21"/>
              </w:rPr>
            </w:pPr>
          </w:p>
        </w:tc>
        <w:tc>
          <w:tcPr>
            <w:tcW w:w="0" w:type="auto"/>
            <w:tcBorders>
              <w:tl2br w:val="nil"/>
              <w:tr2bl w:val="nil"/>
            </w:tcBorders>
          </w:tcPr>
          <w:p w14:paraId="094C5578">
            <w:pPr>
              <w:jc w:val="right"/>
              <w:rPr>
                <w:rFonts w:hint="eastAsia" w:ascii="Times New Roman" w:hAnsi="Times New Roman" w:eastAsia="仿宋_GB2312" w:cs="Times New Roman"/>
                <w:sz w:val="21"/>
                <w:szCs w:val="21"/>
              </w:rPr>
            </w:pPr>
          </w:p>
        </w:tc>
        <w:tc>
          <w:tcPr>
            <w:tcW w:w="0" w:type="auto"/>
            <w:tcBorders>
              <w:tl2br w:val="nil"/>
              <w:tr2bl w:val="nil"/>
            </w:tcBorders>
          </w:tcPr>
          <w:p w14:paraId="03BA0B75">
            <w:pPr>
              <w:jc w:val="right"/>
              <w:rPr>
                <w:rFonts w:hint="eastAsia" w:ascii="Times New Roman" w:hAnsi="Times New Roman" w:eastAsia="仿宋_GB2312" w:cs="Times New Roman"/>
                <w:sz w:val="21"/>
                <w:szCs w:val="21"/>
              </w:rPr>
            </w:pPr>
          </w:p>
        </w:tc>
        <w:tc>
          <w:tcPr>
            <w:tcW w:w="0" w:type="auto"/>
            <w:tcBorders>
              <w:tl2br w:val="nil"/>
              <w:tr2bl w:val="nil"/>
            </w:tcBorders>
          </w:tcPr>
          <w:p w14:paraId="28DBA858">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7B9CA14E">
            <w:pPr>
              <w:jc w:val="right"/>
              <w:rPr>
                <w:rFonts w:hint="eastAsia" w:ascii="Times New Roman" w:hAnsi="Times New Roman" w:eastAsia="仿宋_GB2312" w:cs="Times New Roman"/>
                <w:sz w:val="21"/>
                <w:szCs w:val="21"/>
                <w:lang w:val="en-US" w:eastAsia="zh-CN"/>
              </w:rPr>
            </w:pPr>
          </w:p>
        </w:tc>
      </w:tr>
      <w:tr w14:paraId="04FC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4540B6A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2110302</w:t>
            </w:r>
          </w:p>
        </w:tc>
        <w:tc>
          <w:tcPr>
            <w:tcW w:w="0" w:type="auto"/>
            <w:tcBorders>
              <w:tl2br w:val="nil"/>
              <w:tr2bl w:val="nil"/>
            </w:tcBorders>
            <w:shd w:val="clear" w:color="auto" w:fill="FFFFFF"/>
            <w:vAlign w:val="center"/>
          </w:tcPr>
          <w:p w14:paraId="18B1EB7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水体</w:t>
            </w:r>
          </w:p>
        </w:tc>
        <w:tc>
          <w:tcPr>
            <w:tcW w:w="0" w:type="auto"/>
            <w:tcBorders>
              <w:tl2br w:val="nil"/>
              <w:tr2bl w:val="nil"/>
            </w:tcBorders>
            <w:shd w:val="clear" w:color="auto" w:fill="FFFFFF"/>
            <w:vAlign w:val="center"/>
          </w:tcPr>
          <w:p w14:paraId="43993B2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4F36A33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07213BCF">
            <w:pPr>
              <w:jc w:val="right"/>
              <w:rPr>
                <w:rFonts w:hint="eastAsia" w:ascii="Times New Roman" w:hAnsi="Times New Roman" w:eastAsia="仿宋_GB2312" w:cs="Times New Roman"/>
                <w:sz w:val="21"/>
                <w:szCs w:val="21"/>
              </w:rPr>
            </w:pPr>
          </w:p>
        </w:tc>
        <w:tc>
          <w:tcPr>
            <w:tcW w:w="0" w:type="auto"/>
            <w:tcBorders>
              <w:tl2br w:val="nil"/>
              <w:tr2bl w:val="nil"/>
            </w:tcBorders>
          </w:tcPr>
          <w:p w14:paraId="6E635FF0">
            <w:pPr>
              <w:jc w:val="right"/>
              <w:rPr>
                <w:rFonts w:hint="eastAsia" w:ascii="Times New Roman" w:hAnsi="Times New Roman" w:eastAsia="仿宋_GB2312" w:cs="Times New Roman"/>
                <w:sz w:val="21"/>
                <w:szCs w:val="21"/>
              </w:rPr>
            </w:pPr>
          </w:p>
        </w:tc>
        <w:tc>
          <w:tcPr>
            <w:tcW w:w="0" w:type="auto"/>
            <w:tcBorders>
              <w:tl2br w:val="nil"/>
              <w:tr2bl w:val="nil"/>
            </w:tcBorders>
          </w:tcPr>
          <w:p w14:paraId="7F14A722">
            <w:pPr>
              <w:jc w:val="right"/>
              <w:rPr>
                <w:rFonts w:hint="eastAsia" w:ascii="Times New Roman" w:hAnsi="Times New Roman" w:eastAsia="仿宋_GB2312" w:cs="Times New Roman"/>
                <w:sz w:val="21"/>
                <w:szCs w:val="21"/>
              </w:rPr>
            </w:pPr>
          </w:p>
        </w:tc>
        <w:tc>
          <w:tcPr>
            <w:tcW w:w="0" w:type="auto"/>
            <w:tcBorders>
              <w:tl2br w:val="nil"/>
              <w:tr2bl w:val="nil"/>
            </w:tcBorders>
          </w:tcPr>
          <w:p w14:paraId="0DE3DA1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6D3B37C">
            <w:pPr>
              <w:jc w:val="right"/>
              <w:rPr>
                <w:rFonts w:hint="eastAsia" w:ascii="Times New Roman" w:hAnsi="Times New Roman" w:eastAsia="仿宋_GB2312" w:cs="Times New Roman"/>
                <w:sz w:val="21"/>
                <w:szCs w:val="21"/>
                <w:lang w:val="en-US" w:eastAsia="zh-CN"/>
              </w:rPr>
            </w:pPr>
          </w:p>
        </w:tc>
      </w:tr>
      <w:tr w14:paraId="0E92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0" w:type="auto"/>
            <w:tcBorders>
              <w:tl2br w:val="nil"/>
              <w:tr2bl w:val="nil"/>
            </w:tcBorders>
            <w:shd w:val="clear" w:color="auto" w:fill="FFFFFF"/>
            <w:vAlign w:val="center"/>
          </w:tcPr>
          <w:p w14:paraId="00AB870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0" w:type="auto"/>
            <w:tcBorders>
              <w:tl2br w:val="nil"/>
              <w:tr2bl w:val="nil"/>
            </w:tcBorders>
            <w:shd w:val="clear" w:color="auto" w:fill="FFFFFF"/>
            <w:vAlign w:val="center"/>
          </w:tcPr>
          <w:p w14:paraId="66D2C37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城乡社区支出</w:t>
            </w:r>
          </w:p>
        </w:tc>
        <w:tc>
          <w:tcPr>
            <w:tcW w:w="0" w:type="auto"/>
            <w:tcBorders>
              <w:tl2br w:val="nil"/>
              <w:tr2bl w:val="nil"/>
            </w:tcBorders>
            <w:shd w:val="clear" w:color="auto" w:fill="FFFFFF"/>
            <w:vAlign w:val="center"/>
          </w:tcPr>
          <w:p w14:paraId="5F9E0F5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7D2B9EB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671639DB">
            <w:pPr>
              <w:jc w:val="right"/>
              <w:rPr>
                <w:rFonts w:hint="eastAsia" w:ascii="Times New Roman" w:hAnsi="Times New Roman" w:eastAsia="仿宋_GB2312" w:cs="Times New Roman"/>
                <w:sz w:val="21"/>
                <w:szCs w:val="21"/>
              </w:rPr>
            </w:pPr>
          </w:p>
        </w:tc>
        <w:tc>
          <w:tcPr>
            <w:tcW w:w="0" w:type="auto"/>
            <w:tcBorders>
              <w:tl2br w:val="nil"/>
              <w:tr2bl w:val="nil"/>
            </w:tcBorders>
          </w:tcPr>
          <w:p w14:paraId="690F030D">
            <w:pPr>
              <w:jc w:val="right"/>
              <w:rPr>
                <w:rFonts w:hint="eastAsia" w:ascii="Times New Roman" w:hAnsi="Times New Roman" w:eastAsia="仿宋_GB2312" w:cs="Times New Roman"/>
                <w:sz w:val="21"/>
                <w:szCs w:val="21"/>
              </w:rPr>
            </w:pPr>
          </w:p>
        </w:tc>
        <w:tc>
          <w:tcPr>
            <w:tcW w:w="0" w:type="auto"/>
            <w:tcBorders>
              <w:tl2br w:val="nil"/>
              <w:tr2bl w:val="nil"/>
            </w:tcBorders>
          </w:tcPr>
          <w:p w14:paraId="1C8756F5">
            <w:pPr>
              <w:jc w:val="right"/>
              <w:rPr>
                <w:rFonts w:hint="eastAsia" w:ascii="Times New Roman" w:hAnsi="Times New Roman" w:eastAsia="仿宋_GB2312" w:cs="Times New Roman"/>
                <w:sz w:val="21"/>
                <w:szCs w:val="21"/>
              </w:rPr>
            </w:pPr>
          </w:p>
        </w:tc>
        <w:tc>
          <w:tcPr>
            <w:tcW w:w="0" w:type="auto"/>
            <w:tcBorders>
              <w:tl2br w:val="nil"/>
              <w:tr2bl w:val="nil"/>
            </w:tcBorders>
          </w:tcPr>
          <w:p w14:paraId="11FE53D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A6BF6EB">
            <w:pPr>
              <w:jc w:val="right"/>
              <w:rPr>
                <w:rFonts w:hint="eastAsia" w:ascii="Times New Roman" w:hAnsi="Times New Roman" w:eastAsia="仿宋_GB2312" w:cs="Times New Roman"/>
                <w:sz w:val="21"/>
                <w:szCs w:val="21"/>
                <w:lang w:val="en-US" w:eastAsia="zh-CN"/>
              </w:rPr>
            </w:pPr>
          </w:p>
        </w:tc>
      </w:tr>
      <w:tr w14:paraId="4712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20BBCE4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w:t>
            </w:r>
          </w:p>
        </w:tc>
        <w:tc>
          <w:tcPr>
            <w:tcW w:w="0" w:type="auto"/>
            <w:tcBorders>
              <w:tl2br w:val="nil"/>
              <w:tr2bl w:val="nil"/>
            </w:tcBorders>
            <w:shd w:val="clear" w:color="auto" w:fill="FFFFFF"/>
            <w:vAlign w:val="center"/>
          </w:tcPr>
          <w:p w14:paraId="322179A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城乡社区公共设施</w:t>
            </w:r>
          </w:p>
        </w:tc>
        <w:tc>
          <w:tcPr>
            <w:tcW w:w="0" w:type="auto"/>
            <w:tcBorders>
              <w:tl2br w:val="nil"/>
              <w:tr2bl w:val="nil"/>
            </w:tcBorders>
            <w:shd w:val="clear" w:color="auto" w:fill="FFFFFF"/>
            <w:vAlign w:val="center"/>
          </w:tcPr>
          <w:p w14:paraId="64A6CD3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0D48DA1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4AA2C64D">
            <w:pPr>
              <w:jc w:val="right"/>
              <w:rPr>
                <w:rFonts w:hint="eastAsia" w:ascii="Times New Roman" w:hAnsi="Times New Roman" w:eastAsia="仿宋_GB2312" w:cs="Times New Roman"/>
                <w:sz w:val="21"/>
                <w:szCs w:val="21"/>
              </w:rPr>
            </w:pPr>
          </w:p>
        </w:tc>
        <w:tc>
          <w:tcPr>
            <w:tcW w:w="0" w:type="auto"/>
            <w:tcBorders>
              <w:tl2br w:val="nil"/>
              <w:tr2bl w:val="nil"/>
            </w:tcBorders>
          </w:tcPr>
          <w:p w14:paraId="14D6C5C4">
            <w:pPr>
              <w:jc w:val="right"/>
              <w:rPr>
                <w:rFonts w:hint="eastAsia" w:ascii="Times New Roman" w:hAnsi="Times New Roman" w:eastAsia="仿宋_GB2312" w:cs="Times New Roman"/>
                <w:sz w:val="21"/>
                <w:szCs w:val="21"/>
              </w:rPr>
            </w:pPr>
          </w:p>
        </w:tc>
        <w:tc>
          <w:tcPr>
            <w:tcW w:w="0" w:type="auto"/>
            <w:tcBorders>
              <w:tl2br w:val="nil"/>
              <w:tr2bl w:val="nil"/>
            </w:tcBorders>
          </w:tcPr>
          <w:p w14:paraId="34861FCD">
            <w:pPr>
              <w:jc w:val="right"/>
              <w:rPr>
                <w:rFonts w:hint="eastAsia" w:ascii="Times New Roman" w:hAnsi="Times New Roman" w:eastAsia="仿宋_GB2312" w:cs="Times New Roman"/>
                <w:sz w:val="21"/>
                <w:szCs w:val="21"/>
              </w:rPr>
            </w:pPr>
          </w:p>
        </w:tc>
        <w:tc>
          <w:tcPr>
            <w:tcW w:w="0" w:type="auto"/>
            <w:tcBorders>
              <w:tl2br w:val="nil"/>
              <w:tr2bl w:val="nil"/>
            </w:tcBorders>
          </w:tcPr>
          <w:p w14:paraId="77884269">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964CFB6">
            <w:pPr>
              <w:jc w:val="right"/>
              <w:rPr>
                <w:rFonts w:hint="eastAsia" w:ascii="Times New Roman" w:hAnsi="Times New Roman" w:eastAsia="仿宋_GB2312" w:cs="Times New Roman"/>
                <w:sz w:val="21"/>
                <w:szCs w:val="21"/>
                <w:lang w:val="en-US" w:eastAsia="zh-CN"/>
              </w:rPr>
            </w:pPr>
          </w:p>
        </w:tc>
      </w:tr>
      <w:tr w14:paraId="0ABF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2BFD7C5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2120303</w:t>
            </w:r>
          </w:p>
        </w:tc>
        <w:tc>
          <w:tcPr>
            <w:tcW w:w="0" w:type="auto"/>
            <w:tcBorders>
              <w:tl2br w:val="nil"/>
              <w:tr2bl w:val="nil"/>
            </w:tcBorders>
            <w:shd w:val="clear" w:color="auto" w:fill="FFFFFF"/>
            <w:vAlign w:val="center"/>
          </w:tcPr>
          <w:p w14:paraId="08EDE5A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小城镇基础设施建设</w:t>
            </w:r>
          </w:p>
        </w:tc>
        <w:tc>
          <w:tcPr>
            <w:tcW w:w="0" w:type="auto"/>
            <w:tcBorders>
              <w:tl2br w:val="nil"/>
              <w:tr2bl w:val="nil"/>
            </w:tcBorders>
            <w:shd w:val="clear" w:color="auto" w:fill="FFFFFF"/>
            <w:vAlign w:val="center"/>
          </w:tcPr>
          <w:p w14:paraId="37CC099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26F8C32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30B5B45C">
            <w:pPr>
              <w:jc w:val="right"/>
              <w:rPr>
                <w:rFonts w:hint="eastAsia" w:ascii="Times New Roman" w:hAnsi="Times New Roman" w:eastAsia="仿宋_GB2312" w:cs="Times New Roman"/>
                <w:sz w:val="21"/>
                <w:szCs w:val="21"/>
              </w:rPr>
            </w:pPr>
          </w:p>
        </w:tc>
        <w:tc>
          <w:tcPr>
            <w:tcW w:w="0" w:type="auto"/>
            <w:tcBorders>
              <w:tl2br w:val="nil"/>
              <w:tr2bl w:val="nil"/>
            </w:tcBorders>
          </w:tcPr>
          <w:p w14:paraId="1610D193">
            <w:pPr>
              <w:jc w:val="right"/>
              <w:rPr>
                <w:rFonts w:hint="eastAsia" w:ascii="Times New Roman" w:hAnsi="Times New Roman" w:eastAsia="仿宋_GB2312" w:cs="Times New Roman"/>
                <w:sz w:val="21"/>
                <w:szCs w:val="21"/>
              </w:rPr>
            </w:pPr>
          </w:p>
        </w:tc>
        <w:tc>
          <w:tcPr>
            <w:tcW w:w="0" w:type="auto"/>
            <w:tcBorders>
              <w:tl2br w:val="nil"/>
              <w:tr2bl w:val="nil"/>
            </w:tcBorders>
          </w:tcPr>
          <w:p w14:paraId="5B3A09BD">
            <w:pPr>
              <w:jc w:val="right"/>
              <w:rPr>
                <w:rFonts w:hint="eastAsia" w:ascii="Times New Roman" w:hAnsi="Times New Roman" w:eastAsia="仿宋_GB2312" w:cs="Times New Roman"/>
                <w:sz w:val="21"/>
                <w:szCs w:val="21"/>
              </w:rPr>
            </w:pPr>
          </w:p>
        </w:tc>
        <w:tc>
          <w:tcPr>
            <w:tcW w:w="0" w:type="auto"/>
            <w:tcBorders>
              <w:tl2br w:val="nil"/>
              <w:tr2bl w:val="nil"/>
            </w:tcBorders>
          </w:tcPr>
          <w:p w14:paraId="1E410005">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3A37CD7A">
            <w:pPr>
              <w:jc w:val="right"/>
              <w:rPr>
                <w:rFonts w:hint="eastAsia" w:ascii="Times New Roman" w:hAnsi="Times New Roman" w:eastAsia="仿宋_GB2312" w:cs="Times New Roman"/>
                <w:sz w:val="21"/>
                <w:szCs w:val="21"/>
                <w:lang w:val="en-US" w:eastAsia="zh-CN"/>
              </w:rPr>
            </w:pPr>
          </w:p>
        </w:tc>
      </w:tr>
      <w:tr w14:paraId="3504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0" w:type="auto"/>
            <w:tcBorders>
              <w:tl2br w:val="nil"/>
              <w:tr2bl w:val="nil"/>
            </w:tcBorders>
            <w:shd w:val="clear" w:color="auto" w:fill="FFFFFF"/>
            <w:vAlign w:val="center"/>
          </w:tcPr>
          <w:p w14:paraId="37E163D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w:t>
            </w:r>
          </w:p>
        </w:tc>
        <w:tc>
          <w:tcPr>
            <w:tcW w:w="0" w:type="auto"/>
            <w:tcBorders>
              <w:tl2br w:val="nil"/>
              <w:tr2bl w:val="nil"/>
            </w:tcBorders>
            <w:shd w:val="clear" w:color="auto" w:fill="FFFFFF"/>
            <w:vAlign w:val="center"/>
          </w:tcPr>
          <w:p w14:paraId="7DC4B03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灾害防治及应急管理支出</w:t>
            </w:r>
          </w:p>
        </w:tc>
        <w:tc>
          <w:tcPr>
            <w:tcW w:w="0" w:type="auto"/>
            <w:tcBorders>
              <w:tl2br w:val="nil"/>
              <w:tr2bl w:val="nil"/>
            </w:tcBorders>
            <w:shd w:val="clear" w:color="auto" w:fill="FFFFFF"/>
            <w:vAlign w:val="center"/>
          </w:tcPr>
          <w:p w14:paraId="6DB516E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202E530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tcPr>
          <w:p w14:paraId="0610712B">
            <w:pPr>
              <w:jc w:val="right"/>
              <w:rPr>
                <w:rFonts w:hint="eastAsia" w:ascii="Times New Roman" w:hAnsi="Times New Roman" w:eastAsia="仿宋_GB2312" w:cs="Times New Roman"/>
                <w:sz w:val="21"/>
                <w:szCs w:val="21"/>
              </w:rPr>
            </w:pPr>
          </w:p>
        </w:tc>
        <w:tc>
          <w:tcPr>
            <w:tcW w:w="0" w:type="auto"/>
            <w:tcBorders>
              <w:tl2br w:val="nil"/>
              <w:tr2bl w:val="nil"/>
            </w:tcBorders>
          </w:tcPr>
          <w:p w14:paraId="00ABB76C">
            <w:pPr>
              <w:jc w:val="right"/>
              <w:rPr>
                <w:rFonts w:hint="eastAsia" w:ascii="Times New Roman" w:hAnsi="Times New Roman" w:eastAsia="仿宋_GB2312" w:cs="Times New Roman"/>
                <w:sz w:val="21"/>
                <w:szCs w:val="21"/>
              </w:rPr>
            </w:pPr>
          </w:p>
        </w:tc>
        <w:tc>
          <w:tcPr>
            <w:tcW w:w="0" w:type="auto"/>
            <w:tcBorders>
              <w:tl2br w:val="nil"/>
              <w:tr2bl w:val="nil"/>
            </w:tcBorders>
          </w:tcPr>
          <w:p w14:paraId="65A45F5F">
            <w:pPr>
              <w:jc w:val="right"/>
              <w:rPr>
                <w:rFonts w:hint="eastAsia" w:ascii="Times New Roman" w:hAnsi="Times New Roman" w:eastAsia="仿宋_GB2312" w:cs="Times New Roman"/>
                <w:sz w:val="21"/>
                <w:szCs w:val="21"/>
              </w:rPr>
            </w:pPr>
          </w:p>
        </w:tc>
        <w:tc>
          <w:tcPr>
            <w:tcW w:w="0" w:type="auto"/>
            <w:tcBorders>
              <w:tl2br w:val="nil"/>
              <w:tr2bl w:val="nil"/>
            </w:tcBorders>
          </w:tcPr>
          <w:p w14:paraId="217B4ACF">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8DB3A44">
            <w:pPr>
              <w:jc w:val="right"/>
              <w:rPr>
                <w:rFonts w:hint="eastAsia" w:ascii="Times New Roman" w:hAnsi="Times New Roman" w:eastAsia="仿宋_GB2312" w:cs="Times New Roman"/>
                <w:sz w:val="21"/>
                <w:szCs w:val="21"/>
                <w:lang w:val="en-US" w:eastAsia="zh-CN"/>
              </w:rPr>
            </w:pPr>
          </w:p>
        </w:tc>
      </w:tr>
      <w:tr w14:paraId="7745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2231843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w:t>
            </w:r>
          </w:p>
        </w:tc>
        <w:tc>
          <w:tcPr>
            <w:tcW w:w="0" w:type="auto"/>
            <w:tcBorders>
              <w:tl2br w:val="nil"/>
              <w:tr2bl w:val="nil"/>
            </w:tcBorders>
            <w:shd w:val="clear" w:color="auto" w:fill="FFFFFF"/>
            <w:vAlign w:val="center"/>
          </w:tcPr>
          <w:p w14:paraId="0CC5079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消防救援事务</w:t>
            </w:r>
          </w:p>
        </w:tc>
        <w:tc>
          <w:tcPr>
            <w:tcW w:w="0" w:type="auto"/>
            <w:tcBorders>
              <w:tl2br w:val="nil"/>
              <w:tr2bl w:val="nil"/>
            </w:tcBorders>
            <w:shd w:val="clear" w:color="auto" w:fill="FFFFFF"/>
            <w:vAlign w:val="center"/>
          </w:tcPr>
          <w:p w14:paraId="231C46E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8BA5B5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tcPr>
          <w:p w14:paraId="574F36ED">
            <w:pPr>
              <w:jc w:val="right"/>
              <w:rPr>
                <w:rFonts w:hint="eastAsia" w:ascii="Times New Roman" w:hAnsi="Times New Roman" w:eastAsia="仿宋_GB2312" w:cs="Times New Roman"/>
                <w:sz w:val="21"/>
                <w:szCs w:val="21"/>
              </w:rPr>
            </w:pPr>
          </w:p>
        </w:tc>
        <w:tc>
          <w:tcPr>
            <w:tcW w:w="0" w:type="auto"/>
            <w:tcBorders>
              <w:tl2br w:val="nil"/>
              <w:tr2bl w:val="nil"/>
            </w:tcBorders>
          </w:tcPr>
          <w:p w14:paraId="3BEC6FCE">
            <w:pPr>
              <w:jc w:val="right"/>
              <w:rPr>
                <w:rFonts w:hint="eastAsia" w:ascii="Times New Roman" w:hAnsi="Times New Roman" w:eastAsia="仿宋_GB2312" w:cs="Times New Roman"/>
                <w:sz w:val="21"/>
                <w:szCs w:val="21"/>
              </w:rPr>
            </w:pPr>
          </w:p>
        </w:tc>
        <w:tc>
          <w:tcPr>
            <w:tcW w:w="0" w:type="auto"/>
            <w:tcBorders>
              <w:tl2br w:val="nil"/>
              <w:tr2bl w:val="nil"/>
            </w:tcBorders>
          </w:tcPr>
          <w:p w14:paraId="45AE2533">
            <w:pPr>
              <w:jc w:val="right"/>
              <w:rPr>
                <w:rFonts w:hint="eastAsia" w:ascii="Times New Roman" w:hAnsi="Times New Roman" w:eastAsia="仿宋_GB2312" w:cs="Times New Roman"/>
                <w:sz w:val="21"/>
                <w:szCs w:val="21"/>
              </w:rPr>
            </w:pPr>
          </w:p>
        </w:tc>
        <w:tc>
          <w:tcPr>
            <w:tcW w:w="0" w:type="auto"/>
            <w:tcBorders>
              <w:tl2br w:val="nil"/>
              <w:tr2bl w:val="nil"/>
            </w:tcBorders>
          </w:tcPr>
          <w:p w14:paraId="6D2BADEA">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47C0F256">
            <w:pPr>
              <w:jc w:val="right"/>
              <w:rPr>
                <w:rFonts w:hint="eastAsia" w:ascii="Times New Roman" w:hAnsi="Times New Roman" w:eastAsia="仿宋_GB2312" w:cs="Times New Roman"/>
                <w:sz w:val="21"/>
                <w:szCs w:val="21"/>
                <w:lang w:val="en-US" w:eastAsia="zh-CN"/>
              </w:rPr>
            </w:pPr>
          </w:p>
        </w:tc>
      </w:tr>
      <w:tr w14:paraId="1141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tcBorders>
              <w:tl2br w:val="nil"/>
              <w:tr2bl w:val="nil"/>
            </w:tcBorders>
            <w:shd w:val="clear" w:color="auto" w:fill="FFFFFF"/>
            <w:vAlign w:val="center"/>
          </w:tcPr>
          <w:p w14:paraId="00B95C4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2240201</w:t>
            </w:r>
          </w:p>
        </w:tc>
        <w:tc>
          <w:tcPr>
            <w:tcW w:w="0" w:type="auto"/>
            <w:tcBorders>
              <w:tl2br w:val="nil"/>
              <w:tr2bl w:val="nil"/>
            </w:tcBorders>
            <w:shd w:val="clear" w:color="auto" w:fill="FFFFFF"/>
            <w:vAlign w:val="center"/>
          </w:tcPr>
          <w:p w14:paraId="0DB76C3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246795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5642A2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tcPr>
          <w:p w14:paraId="726C3817">
            <w:pPr>
              <w:jc w:val="right"/>
              <w:rPr>
                <w:rFonts w:hint="eastAsia" w:ascii="Times New Roman" w:hAnsi="Times New Roman" w:eastAsia="仿宋_GB2312" w:cs="Times New Roman"/>
                <w:sz w:val="21"/>
                <w:szCs w:val="21"/>
              </w:rPr>
            </w:pPr>
          </w:p>
        </w:tc>
        <w:tc>
          <w:tcPr>
            <w:tcW w:w="0" w:type="auto"/>
            <w:tcBorders>
              <w:tl2br w:val="nil"/>
              <w:tr2bl w:val="nil"/>
            </w:tcBorders>
          </w:tcPr>
          <w:p w14:paraId="7930F362">
            <w:pPr>
              <w:jc w:val="right"/>
              <w:rPr>
                <w:rFonts w:hint="eastAsia" w:ascii="Times New Roman" w:hAnsi="Times New Roman" w:eastAsia="仿宋_GB2312" w:cs="Times New Roman"/>
                <w:sz w:val="21"/>
                <w:szCs w:val="21"/>
              </w:rPr>
            </w:pPr>
          </w:p>
        </w:tc>
        <w:tc>
          <w:tcPr>
            <w:tcW w:w="0" w:type="auto"/>
            <w:tcBorders>
              <w:tl2br w:val="nil"/>
              <w:tr2bl w:val="nil"/>
            </w:tcBorders>
          </w:tcPr>
          <w:p w14:paraId="7B0690C5">
            <w:pPr>
              <w:jc w:val="right"/>
              <w:rPr>
                <w:rFonts w:hint="eastAsia" w:ascii="Times New Roman" w:hAnsi="Times New Roman" w:eastAsia="仿宋_GB2312" w:cs="Times New Roman"/>
                <w:sz w:val="21"/>
                <w:szCs w:val="21"/>
              </w:rPr>
            </w:pPr>
          </w:p>
        </w:tc>
        <w:tc>
          <w:tcPr>
            <w:tcW w:w="0" w:type="auto"/>
            <w:tcBorders>
              <w:tl2br w:val="nil"/>
              <w:tr2bl w:val="nil"/>
            </w:tcBorders>
          </w:tcPr>
          <w:p w14:paraId="47F4263D">
            <w:pPr>
              <w:jc w:val="right"/>
              <w:rPr>
                <w:rFonts w:hint="eastAsia" w:ascii="Times New Roman" w:hAnsi="Times New Roman" w:eastAsia="仿宋_GB2312" w:cs="Times New Roman"/>
                <w:sz w:val="21"/>
                <w:szCs w:val="21"/>
              </w:rPr>
            </w:pPr>
          </w:p>
        </w:tc>
        <w:tc>
          <w:tcPr>
            <w:tcW w:w="0" w:type="auto"/>
            <w:tcBorders>
              <w:tl2br w:val="nil"/>
              <w:tr2bl w:val="nil"/>
            </w:tcBorders>
            <w:shd w:val="clear" w:color="auto" w:fill="FFFFFF"/>
            <w:vAlign w:val="center"/>
          </w:tcPr>
          <w:p w14:paraId="182D487F">
            <w:pPr>
              <w:jc w:val="right"/>
              <w:rPr>
                <w:rFonts w:hint="eastAsia" w:ascii="Times New Roman" w:hAnsi="Times New Roman" w:eastAsia="仿宋_GB2312" w:cs="Times New Roman"/>
                <w:sz w:val="21"/>
                <w:szCs w:val="21"/>
                <w:lang w:val="en-US" w:eastAsia="zh-CN"/>
              </w:rPr>
            </w:pPr>
          </w:p>
        </w:tc>
      </w:tr>
    </w:tbl>
    <w:p w14:paraId="42FC5AC8">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6FA2ED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E051A9F">
      <w:pPr>
        <w:widowControl/>
        <w:jc w:val="both"/>
        <w:textAlignment w:val="center"/>
        <w:rPr>
          <w:rFonts w:ascii="Times New Roman" w:hAnsi="Times New Roman" w:eastAsia="黑体" w:cs="Times New Roman"/>
          <w:color w:val="000000"/>
          <w:kern w:val="0"/>
          <w:sz w:val="32"/>
          <w:szCs w:val="32"/>
          <w:lang w:bidi="ar"/>
        </w:rPr>
      </w:pPr>
    </w:p>
    <w:p w14:paraId="7D80930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ADF3A0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FD72AE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4397"/>
        <w:gridCol w:w="1591"/>
        <w:gridCol w:w="1066"/>
        <w:gridCol w:w="1066"/>
        <w:gridCol w:w="1609"/>
        <w:gridCol w:w="1066"/>
        <w:gridCol w:w="2428"/>
      </w:tblGrid>
      <w:tr w14:paraId="0A0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93" w:type="pct"/>
            <w:gridSpan w:val="2"/>
            <w:tcBorders>
              <w:tl2br w:val="nil"/>
              <w:tr2bl w:val="nil"/>
            </w:tcBorders>
            <w:shd w:val="clear" w:color="000000" w:fill="FFFFFF"/>
            <w:vAlign w:val="center"/>
          </w:tcPr>
          <w:p w14:paraId="5B8928C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60" w:type="pct"/>
            <w:vMerge w:val="restart"/>
            <w:tcBorders>
              <w:tl2br w:val="nil"/>
              <w:tr2bl w:val="nil"/>
            </w:tcBorders>
            <w:shd w:val="clear" w:color="000000" w:fill="FFFFFF"/>
            <w:vAlign w:val="center"/>
          </w:tcPr>
          <w:p w14:paraId="77816DF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75" w:type="pct"/>
            <w:vMerge w:val="restart"/>
            <w:tcBorders>
              <w:tl2br w:val="nil"/>
              <w:tr2bl w:val="nil"/>
            </w:tcBorders>
            <w:shd w:val="clear" w:color="000000" w:fill="FFFFFF"/>
            <w:vAlign w:val="center"/>
          </w:tcPr>
          <w:p w14:paraId="6FA7341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75" w:type="pct"/>
            <w:vMerge w:val="restart"/>
            <w:tcBorders>
              <w:tl2br w:val="nil"/>
              <w:tr2bl w:val="nil"/>
            </w:tcBorders>
            <w:shd w:val="clear" w:color="000000" w:fill="FFFFFF"/>
            <w:vAlign w:val="center"/>
          </w:tcPr>
          <w:p w14:paraId="1C507C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66" w:type="pct"/>
            <w:vMerge w:val="restart"/>
            <w:tcBorders>
              <w:tl2br w:val="nil"/>
              <w:tr2bl w:val="nil"/>
            </w:tcBorders>
            <w:shd w:val="clear" w:color="000000" w:fill="FFFFFF"/>
            <w:vAlign w:val="center"/>
          </w:tcPr>
          <w:p w14:paraId="13436C9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75" w:type="pct"/>
            <w:vMerge w:val="restart"/>
            <w:tcBorders>
              <w:tl2br w:val="nil"/>
              <w:tr2bl w:val="nil"/>
            </w:tcBorders>
            <w:shd w:val="clear" w:color="000000" w:fill="FFFFFF"/>
            <w:vAlign w:val="center"/>
          </w:tcPr>
          <w:p w14:paraId="67F5BE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54" w:type="pct"/>
            <w:vMerge w:val="restart"/>
            <w:tcBorders>
              <w:tl2br w:val="nil"/>
              <w:tr2bl w:val="nil"/>
            </w:tcBorders>
            <w:shd w:val="clear" w:color="000000" w:fill="FFFFFF"/>
            <w:vAlign w:val="center"/>
          </w:tcPr>
          <w:p w14:paraId="738368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12A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346" w:type="pct"/>
            <w:vMerge w:val="restart"/>
            <w:tcBorders>
              <w:tl2br w:val="nil"/>
              <w:tr2bl w:val="nil"/>
            </w:tcBorders>
            <w:shd w:val="clear" w:color="000000" w:fill="FFFFFF"/>
            <w:vAlign w:val="center"/>
          </w:tcPr>
          <w:p w14:paraId="6EFA89A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46" w:type="pct"/>
            <w:vMerge w:val="restart"/>
            <w:tcBorders>
              <w:tl2br w:val="nil"/>
              <w:tr2bl w:val="nil"/>
            </w:tcBorders>
            <w:shd w:val="clear" w:color="000000" w:fill="FFFFFF"/>
            <w:vAlign w:val="center"/>
          </w:tcPr>
          <w:p w14:paraId="085F9B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60" w:type="pct"/>
            <w:vMerge w:val="continue"/>
            <w:tcBorders>
              <w:tl2br w:val="nil"/>
              <w:tr2bl w:val="nil"/>
            </w:tcBorders>
            <w:vAlign w:val="center"/>
          </w:tcPr>
          <w:p w14:paraId="37046E47">
            <w:pPr>
              <w:widowControl/>
              <w:jc w:val="left"/>
              <w:rPr>
                <w:rFonts w:ascii="Times New Roman" w:hAnsi="Times New Roman" w:eastAsia="仿宋_GB2312" w:cs="Times New Roman"/>
                <w:b/>
                <w:bCs/>
                <w:kern w:val="0"/>
                <w:sz w:val="24"/>
                <w:szCs w:val="24"/>
              </w:rPr>
            </w:pPr>
          </w:p>
        </w:tc>
        <w:tc>
          <w:tcPr>
            <w:tcW w:w="375" w:type="pct"/>
            <w:vMerge w:val="continue"/>
            <w:tcBorders>
              <w:tl2br w:val="nil"/>
              <w:tr2bl w:val="nil"/>
            </w:tcBorders>
            <w:vAlign w:val="center"/>
          </w:tcPr>
          <w:p w14:paraId="0C9785B9">
            <w:pPr>
              <w:widowControl/>
              <w:jc w:val="left"/>
              <w:rPr>
                <w:rFonts w:ascii="Times New Roman" w:hAnsi="Times New Roman" w:eastAsia="仿宋_GB2312" w:cs="Times New Roman"/>
                <w:b/>
                <w:bCs/>
                <w:kern w:val="0"/>
                <w:sz w:val="24"/>
                <w:szCs w:val="24"/>
              </w:rPr>
            </w:pPr>
          </w:p>
        </w:tc>
        <w:tc>
          <w:tcPr>
            <w:tcW w:w="375" w:type="pct"/>
            <w:vMerge w:val="continue"/>
            <w:tcBorders>
              <w:tl2br w:val="nil"/>
              <w:tr2bl w:val="nil"/>
            </w:tcBorders>
            <w:vAlign w:val="center"/>
          </w:tcPr>
          <w:p w14:paraId="55939855">
            <w:pPr>
              <w:widowControl/>
              <w:jc w:val="left"/>
              <w:rPr>
                <w:rFonts w:ascii="Times New Roman" w:hAnsi="Times New Roman" w:eastAsia="仿宋_GB2312" w:cs="Times New Roman"/>
                <w:b/>
                <w:bCs/>
                <w:kern w:val="0"/>
                <w:sz w:val="24"/>
                <w:szCs w:val="24"/>
              </w:rPr>
            </w:pPr>
          </w:p>
        </w:tc>
        <w:tc>
          <w:tcPr>
            <w:tcW w:w="566" w:type="pct"/>
            <w:vMerge w:val="continue"/>
            <w:tcBorders>
              <w:tl2br w:val="nil"/>
              <w:tr2bl w:val="nil"/>
            </w:tcBorders>
            <w:vAlign w:val="center"/>
          </w:tcPr>
          <w:p w14:paraId="2CA5B7A5">
            <w:pPr>
              <w:widowControl/>
              <w:jc w:val="left"/>
              <w:rPr>
                <w:rFonts w:ascii="Times New Roman" w:hAnsi="Times New Roman" w:eastAsia="仿宋_GB2312" w:cs="Times New Roman"/>
                <w:b/>
                <w:bCs/>
                <w:kern w:val="0"/>
                <w:sz w:val="24"/>
                <w:szCs w:val="24"/>
              </w:rPr>
            </w:pPr>
          </w:p>
        </w:tc>
        <w:tc>
          <w:tcPr>
            <w:tcW w:w="375" w:type="pct"/>
            <w:vMerge w:val="continue"/>
            <w:tcBorders>
              <w:tl2br w:val="nil"/>
              <w:tr2bl w:val="nil"/>
            </w:tcBorders>
            <w:vAlign w:val="center"/>
          </w:tcPr>
          <w:p w14:paraId="59FE2579">
            <w:pPr>
              <w:widowControl/>
              <w:jc w:val="left"/>
              <w:rPr>
                <w:rFonts w:ascii="Times New Roman" w:hAnsi="Times New Roman" w:eastAsia="仿宋_GB2312" w:cs="Times New Roman"/>
                <w:b/>
                <w:bCs/>
                <w:kern w:val="0"/>
                <w:sz w:val="24"/>
                <w:szCs w:val="24"/>
              </w:rPr>
            </w:pPr>
          </w:p>
        </w:tc>
        <w:tc>
          <w:tcPr>
            <w:tcW w:w="854" w:type="pct"/>
            <w:vMerge w:val="continue"/>
            <w:tcBorders>
              <w:tl2br w:val="nil"/>
              <w:tr2bl w:val="nil"/>
            </w:tcBorders>
            <w:vAlign w:val="center"/>
          </w:tcPr>
          <w:p w14:paraId="0AD79DB1">
            <w:pPr>
              <w:widowControl/>
              <w:jc w:val="left"/>
              <w:rPr>
                <w:rFonts w:ascii="Times New Roman" w:hAnsi="Times New Roman" w:eastAsia="仿宋_GB2312" w:cs="Times New Roman"/>
                <w:b/>
                <w:bCs/>
                <w:kern w:val="0"/>
                <w:sz w:val="24"/>
                <w:szCs w:val="24"/>
              </w:rPr>
            </w:pPr>
          </w:p>
        </w:tc>
      </w:tr>
      <w:tr w14:paraId="6963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vMerge w:val="continue"/>
            <w:tcBorders>
              <w:tl2br w:val="nil"/>
              <w:tr2bl w:val="nil"/>
            </w:tcBorders>
            <w:vAlign w:val="center"/>
          </w:tcPr>
          <w:p w14:paraId="238B365E">
            <w:pPr>
              <w:widowControl/>
              <w:jc w:val="left"/>
              <w:rPr>
                <w:rFonts w:ascii="Times New Roman" w:hAnsi="Times New Roman" w:eastAsia="仿宋_GB2312" w:cs="Times New Roman"/>
                <w:kern w:val="0"/>
                <w:sz w:val="24"/>
                <w:szCs w:val="24"/>
              </w:rPr>
            </w:pPr>
          </w:p>
        </w:tc>
        <w:tc>
          <w:tcPr>
            <w:tcW w:w="1546" w:type="pct"/>
            <w:vMerge w:val="continue"/>
            <w:tcBorders>
              <w:tl2br w:val="nil"/>
              <w:tr2bl w:val="nil"/>
            </w:tcBorders>
            <w:vAlign w:val="center"/>
          </w:tcPr>
          <w:p w14:paraId="628D92C2">
            <w:pPr>
              <w:widowControl/>
              <w:jc w:val="left"/>
              <w:rPr>
                <w:rFonts w:ascii="Times New Roman" w:hAnsi="Times New Roman" w:eastAsia="仿宋_GB2312" w:cs="Times New Roman"/>
                <w:kern w:val="0"/>
                <w:sz w:val="24"/>
                <w:szCs w:val="24"/>
              </w:rPr>
            </w:pPr>
          </w:p>
        </w:tc>
        <w:tc>
          <w:tcPr>
            <w:tcW w:w="560" w:type="pct"/>
            <w:vMerge w:val="continue"/>
            <w:tcBorders>
              <w:tl2br w:val="nil"/>
              <w:tr2bl w:val="nil"/>
            </w:tcBorders>
            <w:vAlign w:val="center"/>
          </w:tcPr>
          <w:p w14:paraId="1A3F907B">
            <w:pPr>
              <w:widowControl/>
              <w:jc w:val="left"/>
              <w:rPr>
                <w:rFonts w:ascii="Times New Roman" w:hAnsi="Times New Roman" w:eastAsia="仿宋_GB2312" w:cs="Times New Roman"/>
                <w:kern w:val="0"/>
                <w:sz w:val="24"/>
                <w:szCs w:val="24"/>
              </w:rPr>
            </w:pPr>
          </w:p>
        </w:tc>
        <w:tc>
          <w:tcPr>
            <w:tcW w:w="375" w:type="pct"/>
            <w:vMerge w:val="continue"/>
            <w:tcBorders>
              <w:tl2br w:val="nil"/>
              <w:tr2bl w:val="nil"/>
            </w:tcBorders>
            <w:vAlign w:val="center"/>
          </w:tcPr>
          <w:p w14:paraId="2B03231B">
            <w:pPr>
              <w:widowControl/>
              <w:jc w:val="left"/>
              <w:rPr>
                <w:rFonts w:ascii="Times New Roman" w:hAnsi="Times New Roman" w:eastAsia="仿宋_GB2312" w:cs="Times New Roman"/>
                <w:kern w:val="0"/>
                <w:sz w:val="24"/>
                <w:szCs w:val="24"/>
              </w:rPr>
            </w:pPr>
          </w:p>
        </w:tc>
        <w:tc>
          <w:tcPr>
            <w:tcW w:w="375" w:type="pct"/>
            <w:vMerge w:val="continue"/>
            <w:tcBorders>
              <w:tl2br w:val="nil"/>
              <w:tr2bl w:val="nil"/>
            </w:tcBorders>
            <w:vAlign w:val="center"/>
          </w:tcPr>
          <w:p w14:paraId="0B8ADAEB">
            <w:pPr>
              <w:widowControl/>
              <w:jc w:val="left"/>
              <w:rPr>
                <w:rFonts w:ascii="Times New Roman" w:hAnsi="Times New Roman" w:eastAsia="仿宋_GB2312" w:cs="Times New Roman"/>
                <w:kern w:val="0"/>
                <w:sz w:val="24"/>
                <w:szCs w:val="24"/>
              </w:rPr>
            </w:pPr>
          </w:p>
        </w:tc>
        <w:tc>
          <w:tcPr>
            <w:tcW w:w="566" w:type="pct"/>
            <w:vMerge w:val="continue"/>
            <w:tcBorders>
              <w:tl2br w:val="nil"/>
              <w:tr2bl w:val="nil"/>
            </w:tcBorders>
            <w:vAlign w:val="center"/>
          </w:tcPr>
          <w:p w14:paraId="69D9A957">
            <w:pPr>
              <w:widowControl/>
              <w:jc w:val="left"/>
              <w:rPr>
                <w:rFonts w:ascii="Times New Roman" w:hAnsi="Times New Roman" w:eastAsia="仿宋_GB2312" w:cs="Times New Roman"/>
                <w:kern w:val="0"/>
                <w:sz w:val="24"/>
                <w:szCs w:val="24"/>
              </w:rPr>
            </w:pPr>
          </w:p>
        </w:tc>
        <w:tc>
          <w:tcPr>
            <w:tcW w:w="375" w:type="pct"/>
            <w:vMerge w:val="continue"/>
            <w:tcBorders>
              <w:tl2br w:val="nil"/>
              <w:tr2bl w:val="nil"/>
            </w:tcBorders>
            <w:vAlign w:val="center"/>
          </w:tcPr>
          <w:p w14:paraId="32AD8550">
            <w:pPr>
              <w:widowControl/>
              <w:jc w:val="left"/>
              <w:rPr>
                <w:rFonts w:ascii="Times New Roman" w:hAnsi="Times New Roman" w:eastAsia="仿宋_GB2312" w:cs="Times New Roman"/>
                <w:kern w:val="0"/>
                <w:sz w:val="24"/>
                <w:szCs w:val="24"/>
              </w:rPr>
            </w:pPr>
          </w:p>
        </w:tc>
        <w:tc>
          <w:tcPr>
            <w:tcW w:w="854" w:type="pct"/>
            <w:vMerge w:val="continue"/>
            <w:tcBorders>
              <w:tl2br w:val="nil"/>
              <w:tr2bl w:val="nil"/>
            </w:tcBorders>
            <w:vAlign w:val="center"/>
          </w:tcPr>
          <w:p w14:paraId="7437D279">
            <w:pPr>
              <w:widowControl/>
              <w:jc w:val="left"/>
              <w:rPr>
                <w:rFonts w:ascii="Times New Roman" w:hAnsi="Times New Roman" w:eastAsia="仿宋_GB2312" w:cs="Times New Roman"/>
                <w:kern w:val="0"/>
                <w:sz w:val="24"/>
                <w:szCs w:val="24"/>
              </w:rPr>
            </w:pPr>
          </w:p>
        </w:tc>
      </w:tr>
      <w:tr w14:paraId="1FDE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93" w:type="pct"/>
            <w:gridSpan w:val="2"/>
            <w:tcBorders>
              <w:tl2br w:val="nil"/>
              <w:tr2bl w:val="nil"/>
            </w:tcBorders>
            <w:shd w:val="clear" w:color="000000" w:fill="FFFFFF"/>
            <w:noWrap/>
            <w:vAlign w:val="center"/>
          </w:tcPr>
          <w:p w14:paraId="1BF7B6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60" w:type="pct"/>
            <w:tcBorders>
              <w:tl2br w:val="nil"/>
              <w:tr2bl w:val="nil"/>
            </w:tcBorders>
            <w:shd w:val="clear" w:color="000000" w:fill="FFFFFF"/>
            <w:noWrap/>
            <w:vAlign w:val="center"/>
          </w:tcPr>
          <w:p w14:paraId="61362EA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75" w:type="pct"/>
            <w:tcBorders>
              <w:tl2br w:val="nil"/>
              <w:tr2bl w:val="nil"/>
            </w:tcBorders>
            <w:shd w:val="clear" w:color="000000" w:fill="FFFFFF"/>
            <w:noWrap/>
            <w:vAlign w:val="center"/>
          </w:tcPr>
          <w:p w14:paraId="64A884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75" w:type="pct"/>
            <w:tcBorders>
              <w:tl2br w:val="nil"/>
              <w:tr2bl w:val="nil"/>
            </w:tcBorders>
            <w:shd w:val="clear" w:color="000000" w:fill="FFFFFF"/>
            <w:noWrap/>
            <w:vAlign w:val="center"/>
          </w:tcPr>
          <w:p w14:paraId="08B4CB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66" w:type="pct"/>
            <w:tcBorders>
              <w:tl2br w:val="nil"/>
              <w:tr2bl w:val="nil"/>
            </w:tcBorders>
            <w:shd w:val="clear" w:color="000000" w:fill="FFFFFF"/>
            <w:noWrap/>
            <w:vAlign w:val="center"/>
          </w:tcPr>
          <w:p w14:paraId="58158B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75" w:type="pct"/>
            <w:tcBorders>
              <w:tl2br w:val="nil"/>
              <w:tr2bl w:val="nil"/>
            </w:tcBorders>
            <w:shd w:val="clear" w:color="000000" w:fill="FFFFFF"/>
            <w:noWrap/>
            <w:vAlign w:val="center"/>
          </w:tcPr>
          <w:p w14:paraId="19613C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54" w:type="pct"/>
            <w:tcBorders>
              <w:tl2br w:val="nil"/>
              <w:tr2bl w:val="nil"/>
            </w:tcBorders>
            <w:shd w:val="clear" w:color="000000" w:fill="FFFFFF"/>
            <w:noWrap/>
            <w:vAlign w:val="center"/>
          </w:tcPr>
          <w:p w14:paraId="36CAB25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7F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893" w:type="pct"/>
            <w:gridSpan w:val="2"/>
            <w:tcBorders>
              <w:tl2br w:val="nil"/>
              <w:tr2bl w:val="nil"/>
            </w:tcBorders>
            <w:shd w:val="clear" w:color="000000" w:fill="FFFFFF"/>
            <w:noWrap/>
            <w:vAlign w:val="center"/>
          </w:tcPr>
          <w:p w14:paraId="212EA2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60" w:type="pct"/>
            <w:tcBorders>
              <w:tl2br w:val="nil"/>
              <w:tr2bl w:val="nil"/>
            </w:tcBorders>
            <w:shd w:val="clear" w:color="auto" w:fill="FFFFFF"/>
            <w:noWrap/>
            <w:vAlign w:val="center"/>
          </w:tcPr>
          <w:p w14:paraId="41F859B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1,541.23</w:t>
            </w:r>
          </w:p>
        </w:tc>
        <w:tc>
          <w:tcPr>
            <w:tcW w:w="375" w:type="pct"/>
            <w:tcBorders>
              <w:tl2br w:val="nil"/>
              <w:tr2bl w:val="nil"/>
            </w:tcBorders>
            <w:shd w:val="clear" w:color="auto" w:fill="FFFFFF"/>
            <w:noWrap/>
            <w:vAlign w:val="center"/>
          </w:tcPr>
          <w:p w14:paraId="7E071F0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1,217.63</w:t>
            </w:r>
          </w:p>
        </w:tc>
        <w:tc>
          <w:tcPr>
            <w:tcW w:w="375" w:type="pct"/>
            <w:tcBorders>
              <w:tl2br w:val="nil"/>
              <w:tr2bl w:val="nil"/>
            </w:tcBorders>
            <w:shd w:val="clear" w:color="auto" w:fill="FFFFFF"/>
            <w:noWrap/>
            <w:vAlign w:val="center"/>
          </w:tcPr>
          <w:p w14:paraId="1CB3622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323.60</w:t>
            </w:r>
          </w:p>
        </w:tc>
        <w:tc>
          <w:tcPr>
            <w:tcW w:w="566" w:type="pct"/>
            <w:tcBorders>
              <w:tl2br w:val="nil"/>
              <w:tr2bl w:val="nil"/>
            </w:tcBorders>
            <w:shd w:val="clear" w:color="auto" w:fill="auto"/>
            <w:noWrap/>
            <w:vAlign w:val="center"/>
          </w:tcPr>
          <w:p w14:paraId="77153F8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75" w:type="pct"/>
            <w:tcBorders>
              <w:tl2br w:val="nil"/>
              <w:tr2bl w:val="nil"/>
            </w:tcBorders>
            <w:shd w:val="clear" w:color="auto" w:fill="auto"/>
            <w:noWrap/>
            <w:vAlign w:val="center"/>
          </w:tcPr>
          <w:p w14:paraId="060995C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54" w:type="pct"/>
            <w:tcBorders>
              <w:tl2br w:val="nil"/>
              <w:tr2bl w:val="nil"/>
            </w:tcBorders>
            <w:shd w:val="clear" w:color="auto" w:fill="auto"/>
            <w:noWrap/>
            <w:vAlign w:val="center"/>
          </w:tcPr>
          <w:p w14:paraId="4372808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206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7013655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w:t>
            </w:r>
          </w:p>
        </w:tc>
        <w:tc>
          <w:tcPr>
            <w:tcW w:w="1546" w:type="pct"/>
            <w:tcBorders>
              <w:tl2br w:val="nil"/>
              <w:tr2bl w:val="nil"/>
            </w:tcBorders>
            <w:shd w:val="clear" w:color="auto" w:fill="FFFFFF"/>
            <w:noWrap/>
            <w:vAlign w:val="center"/>
          </w:tcPr>
          <w:p w14:paraId="79C1166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一般公共服务支出</w:t>
            </w:r>
          </w:p>
        </w:tc>
        <w:tc>
          <w:tcPr>
            <w:tcW w:w="560" w:type="pct"/>
            <w:tcBorders>
              <w:tl2br w:val="nil"/>
              <w:tr2bl w:val="nil"/>
            </w:tcBorders>
            <w:shd w:val="clear" w:color="auto" w:fill="FFFFFF"/>
            <w:noWrap/>
            <w:vAlign w:val="center"/>
          </w:tcPr>
          <w:p w14:paraId="303FC94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1,267.41</w:t>
            </w:r>
          </w:p>
        </w:tc>
        <w:tc>
          <w:tcPr>
            <w:tcW w:w="375" w:type="pct"/>
            <w:tcBorders>
              <w:tl2br w:val="nil"/>
              <w:tr2bl w:val="nil"/>
            </w:tcBorders>
            <w:shd w:val="clear" w:color="auto" w:fill="FFFFFF"/>
            <w:noWrap/>
            <w:vAlign w:val="center"/>
          </w:tcPr>
          <w:p w14:paraId="61A086C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1,032.82</w:t>
            </w:r>
          </w:p>
        </w:tc>
        <w:tc>
          <w:tcPr>
            <w:tcW w:w="375" w:type="pct"/>
            <w:tcBorders>
              <w:tl2br w:val="nil"/>
              <w:tr2bl w:val="nil"/>
            </w:tcBorders>
            <w:shd w:val="clear" w:color="auto" w:fill="FFFFFF"/>
            <w:noWrap/>
            <w:vAlign w:val="center"/>
          </w:tcPr>
          <w:p w14:paraId="558AEE6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566" w:type="pct"/>
            <w:tcBorders>
              <w:tl2br w:val="nil"/>
              <w:tr2bl w:val="nil"/>
            </w:tcBorders>
            <w:shd w:val="clear" w:color="auto" w:fill="auto"/>
            <w:noWrap/>
            <w:vAlign w:val="center"/>
          </w:tcPr>
          <w:p w14:paraId="11EB341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6C407C5C">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311C6E3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6986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41925F2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w:t>
            </w:r>
          </w:p>
        </w:tc>
        <w:tc>
          <w:tcPr>
            <w:tcW w:w="1546" w:type="pct"/>
            <w:tcBorders>
              <w:tl2br w:val="nil"/>
              <w:tr2bl w:val="nil"/>
            </w:tcBorders>
            <w:shd w:val="clear" w:color="auto" w:fill="FFFFFF"/>
            <w:noWrap/>
            <w:vAlign w:val="center"/>
          </w:tcPr>
          <w:p w14:paraId="7F85CE0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政府办公厅（室）及相关机构事务</w:t>
            </w:r>
          </w:p>
        </w:tc>
        <w:tc>
          <w:tcPr>
            <w:tcW w:w="560" w:type="pct"/>
            <w:tcBorders>
              <w:tl2br w:val="nil"/>
              <w:tr2bl w:val="nil"/>
            </w:tcBorders>
            <w:shd w:val="clear" w:color="auto" w:fill="FFFFFF"/>
            <w:noWrap/>
            <w:vAlign w:val="center"/>
          </w:tcPr>
          <w:p w14:paraId="467D201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1,214.46</w:t>
            </w:r>
          </w:p>
        </w:tc>
        <w:tc>
          <w:tcPr>
            <w:tcW w:w="375" w:type="pct"/>
            <w:tcBorders>
              <w:tl2br w:val="nil"/>
              <w:tr2bl w:val="nil"/>
            </w:tcBorders>
            <w:shd w:val="clear" w:color="auto" w:fill="FFFFFF"/>
            <w:noWrap/>
            <w:vAlign w:val="center"/>
          </w:tcPr>
          <w:p w14:paraId="4A5446C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979.87</w:t>
            </w:r>
          </w:p>
        </w:tc>
        <w:tc>
          <w:tcPr>
            <w:tcW w:w="375" w:type="pct"/>
            <w:tcBorders>
              <w:tl2br w:val="nil"/>
              <w:tr2bl w:val="nil"/>
            </w:tcBorders>
            <w:shd w:val="clear" w:color="auto" w:fill="FFFFFF"/>
            <w:noWrap/>
            <w:vAlign w:val="center"/>
          </w:tcPr>
          <w:p w14:paraId="249EA4E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566" w:type="pct"/>
            <w:tcBorders>
              <w:tl2br w:val="nil"/>
              <w:tr2bl w:val="nil"/>
            </w:tcBorders>
            <w:shd w:val="clear" w:color="auto" w:fill="auto"/>
            <w:noWrap/>
            <w:vAlign w:val="center"/>
          </w:tcPr>
          <w:p w14:paraId="54C3E91C">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4C024EE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1EB49D0D">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66B0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56320A6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2010301</w:t>
            </w:r>
          </w:p>
        </w:tc>
        <w:tc>
          <w:tcPr>
            <w:tcW w:w="1546" w:type="pct"/>
            <w:tcBorders>
              <w:tl2br w:val="nil"/>
              <w:tr2bl w:val="nil"/>
            </w:tcBorders>
            <w:shd w:val="clear" w:color="auto" w:fill="FFFFFF"/>
            <w:noWrap/>
            <w:vAlign w:val="center"/>
          </w:tcPr>
          <w:p w14:paraId="6318584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560" w:type="pct"/>
            <w:tcBorders>
              <w:tl2br w:val="nil"/>
              <w:tr2bl w:val="nil"/>
            </w:tcBorders>
            <w:shd w:val="clear" w:color="auto" w:fill="FFFFFF"/>
            <w:noWrap/>
            <w:vAlign w:val="center"/>
          </w:tcPr>
          <w:p w14:paraId="2724383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951.90</w:t>
            </w:r>
          </w:p>
        </w:tc>
        <w:tc>
          <w:tcPr>
            <w:tcW w:w="375" w:type="pct"/>
            <w:tcBorders>
              <w:tl2br w:val="nil"/>
              <w:tr2bl w:val="nil"/>
            </w:tcBorders>
            <w:shd w:val="clear" w:color="auto" w:fill="FFFFFF"/>
            <w:noWrap/>
            <w:vAlign w:val="center"/>
          </w:tcPr>
          <w:p w14:paraId="0F46A4C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951.90</w:t>
            </w:r>
          </w:p>
        </w:tc>
        <w:tc>
          <w:tcPr>
            <w:tcW w:w="375" w:type="pct"/>
            <w:tcBorders>
              <w:tl2br w:val="nil"/>
              <w:tr2bl w:val="nil"/>
            </w:tcBorders>
            <w:shd w:val="clear" w:color="auto" w:fill="FFFFFF"/>
            <w:noWrap/>
            <w:vAlign w:val="center"/>
          </w:tcPr>
          <w:p w14:paraId="567B717B">
            <w:pPr>
              <w:jc w:val="right"/>
              <w:rPr>
                <w:rFonts w:hint="eastAsia" w:ascii="Times New Roman" w:hAnsi="Times New Roman" w:eastAsia="仿宋_GB2312" w:cs="Times New Roman"/>
                <w:sz w:val="21"/>
                <w:szCs w:val="21"/>
                <w:lang w:val="en-US" w:eastAsia="zh-CN"/>
              </w:rPr>
            </w:pPr>
          </w:p>
        </w:tc>
        <w:tc>
          <w:tcPr>
            <w:tcW w:w="566" w:type="pct"/>
            <w:tcBorders>
              <w:tl2br w:val="nil"/>
              <w:tr2bl w:val="nil"/>
            </w:tcBorders>
            <w:shd w:val="clear" w:color="auto" w:fill="auto"/>
            <w:noWrap/>
            <w:vAlign w:val="center"/>
          </w:tcPr>
          <w:p w14:paraId="10873D5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2ED6DCC4">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7B7D5946">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0EEF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039503A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2010302</w:t>
            </w:r>
          </w:p>
        </w:tc>
        <w:tc>
          <w:tcPr>
            <w:tcW w:w="1546" w:type="pct"/>
            <w:tcBorders>
              <w:tl2br w:val="nil"/>
              <w:tr2bl w:val="nil"/>
            </w:tcBorders>
            <w:shd w:val="clear" w:color="auto" w:fill="FFFFFF"/>
            <w:noWrap/>
            <w:vAlign w:val="center"/>
          </w:tcPr>
          <w:p w14:paraId="204E8B8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一般行政管理事务</w:t>
            </w:r>
          </w:p>
        </w:tc>
        <w:tc>
          <w:tcPr>
            <w:tcW w:w="560" w:type="pct"/>
            <w:tcBorders>
              <w:tl2br w:val="nil"/>
              <w:tr2bl w:val="nil"/>
            </w:tcBorders>
            <w:shd w:val="clear" w:color="auto" w:fill="FFFFFF"/>
            <w:noWrap/>
            <w:vAlign w:val="center"/>
          </w:tcPr>
          <w:p w14:paraId="3BE5A20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375" w:type="pct"/>
            <w:tcBorders>
              <w:tl2br w:val="nil"/>
              <w:tr2bl w:val="nil"/>
            </w:tcBorders>
            <w:shd w:val="clear" w:color="auto" w:fill="FFFFFF"/>
            <w:noWrap/>
            <w:vAlign w:val="center"/>
          </w:tcPr>
          <w:p w14:paraId="67E37135">
            <w:pPr>
              <w:jc w:val="right"/>
              <w:rPr>
                <w:rFonts w:hint="eastAsia" w:ascii="Times New Roman" w:hAnsi="Times New Roman" w:eastAsia="仿宋_GB2312" w:cs="Times New Roman"/>
                <w:sz w:val="21"/>
                <w:szCs w:val="21"/>
                <w:lang w:val="en-US" w:eastAsia="zh-CN"/>
              </w:rPr>
            </w:pPr>
          </w:p>
        </w:tc>
        <w:tc>
          <w:tcPr>
            <w:tcW w:w="375" w:type="pct"/>
            <w:tcBorders>
              <w:tl2br w:val="nil"/>
              <w:tr2bl w:val="nil"/>
            </w:tcBorders>
            <w:shd w:val="clear" w:color="auto" w:fill="FFFFFF"/>
            <w:noWrap/>
            <w:vAlign w:val="center"/>
          </w:tcPr>
          <w:p w14:paraId="270B014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234.59</w:t>
            </w:r>
          </w:p>
        </w:tc>
        <w:tc>
          <w:tcPr>
            <w:tcW w:w="566" w:type="pct"/>
            <w:tcBorders>
              <w:tl2br w:val="nil"/>
              <w:tr2bl w:val="nil"/>
            </w:tcBorders>
            <w:shd w:val="clear" w:color="auto" w:fill="auto"/>
            <w:noWrap/>
            <w:vAlign w:val="center"/>
          </w:tcPr>
          <w:p w14:paraId="27151657">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04A2EDF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45B945BE">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368C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014C867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2010399</w:t>
            </w:r>
          </w:p>
        </w:tc>
        <w:tc>
          <w:tcPr>
            <w:tcW w:w="1546" w:type="pct"/>
            <w:tcBorders>
              <w:tl2br w:val="nil"/>
              <w:tr2bl w:val="nil"/>
            </w:tcBorders>
            <w:shd w:val="clear" w:color="auto" w:fill="FFFFFF"/>
            <w:noWrap/>
            <w:vAlign w:val="center"/>
          </w:tcPr>
          <w:p w14:paraId="672FB45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其他政府办公厅（室）及相关机构事务支出</w:t>
            </w:r>
          </w:p>
        </w:tc>
        <w:tc>
          <w:tcPr>
            <w:tcW w:w="560" w:type="pct"/>
            <w:tcBorders>
              <w:tl2br w:val="nil"/>
              <w:tr2bl w:val="nil"/>
            </w:tcBorders>
            <w:shd w:val="clear" w:color="auto" w:fill="FFFFFF"/>
            <w:noWrap/>
            <w:vAlign w:val="center"/>
          </w:tcPr>
          <w:p w14:paraId="1E043B0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27.97</w:t>
            </w:r>
          </w:p>
        </w:tc>
        <w:tc>
          <w:tcPr>
            <w:tcW w:w="375" w:type="pct"/>
            <w:tcBorders>
              <w:tl2br w:val="nil"/>
              <w:tr2bl w:val="nil"/>
            </w:tcBorders>
            <w:shd w:val="clear" w:color="auto" w:fill="FFFFFF"/>
            <w:noWrap/>
            <w:vAlign w:val="center"/>
          </w:tcPr>
          <w:p w14:paraId="41AD3FA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27.97</w:t>
            </w:r>
          </w:p>
        </w:tc>
        <w:tc>
          <w:tcPr>
            <w:tcW w:w="375" w:type="pct"/>
            <w:tcBorders>
              <w:tl2br w:val="nil"/>
              <w:tr2bl w:val="nil"/>
            </w:tcBorders>
            <w:shd w:val="clear" w:color="auto" w:fill="FFFFFF"/>
            <w:noWrap/>
            <w:vAlign w:val="center"/>
          </w:tcPr>
          <w:p w14:paraId="672BF6D3">
            <w:pPr>
              <w:jc w:val="right"/>
              <w:rPr>
                <w:rFonts w:hint="eastAsia" w:ascii="Times New Roman" w:hAnsi="Times New Roman" w:eastAsia="仿宋_GB2312" w:cs="Times New Roman"/>
                <w:sz w:val="21"/>
                <w:szCs w:val="21"/>
                <w:lang w:val="en-US" w:eastAsia="zh-CN"/>
              </w:rPr>
            </w:pPr>
          </w:p>
        </w:tc>
        <w:tc>
          <w:tcPr>
            <w:tcW w:w="566" w:type="pct"/>
            <w:tcBorders>
              <w:tl2br w:val="nil"/>
              <w:tr2bl w:val="nil"/>
            </w:tcBorders>
            <w:shd w:val="clear" w:color="auto" w:fill="auto"/>
            <w:noWrap/>
            <w:vAlign w:val="center"/>
          </w:tcPr>
          <w:p w14:paraId="0ABD024B">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5A100A2A">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7A17AFF9">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6058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46" w:type="pct"/>
            <w:tcBorders>
              <w:tl2br w:val="nil"/>
              <w:tr2bl w:val="nil"/>
            </w:tcBorders>
            <w:shd w:val="clear" w:color="auto" w:fill="FFFFFF"/>
            <w:noWrap/>
            <w:vAlign w:val="center"/>
          </w:tcPr>
          <w:p w14:paraId="33EBE53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w:t>
            </w:r>
          </w:p>
        </w:tc>
        <w:tc>
          <w:tcPr>
            <w:tcW w:w="1546" w:type="pct"/>
            <w:tcBorders>
              <w:tl2br w:val="nil"/>
              <w:tr2bl w:val="nil"/>
            </w:tcBorders>
            <w:shd w:val="clear" w:color="auto" w:fill="FFFFFF"/>
            <w:noWrap/>
            <w:vAlign w:val="center"/>
          </w:tcPr>
          <w:p w14:paraId="3681B84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税收事务</w:t>
            </w:r>
          </w:p>
        </w:tc>
        <w:tc>
          <w:tcPr>
            <w:tcW w:w="560" w:type="pct"/>
            <w:tcBorders>
              <w:tl2br w:val="nil"/>
              <w:tr2bl w:val="nil"/>
            </w:tcBorders>
            <w:shd w:val="clear" w:color="auto" w:fill="FFFFFF"/>
            <w:noWrap/>
            <w:vAlign w:val="center"/>
          </w:tcPr>
          <w:p w14:paraId="2A88F70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375" w:type="pct"/>
            <w:tcBorders>
              <w:tl2br w:val="nil"/>
              <w:tr2bl w:val="nil"/>
            </w:tcBorders>
            <w:shd w:val="clear" w:color="auto" w:fill="FFFFFF"/>
            <w:noWrap/>
            <w:vAlign w:val="center"/>
          </w:tcPr>
          <w:p w14:paraId="3681CDE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375" w:type="pct"/>
            <w:tcBorders>
              <w:tl2br w:val="nil"/>
              <w:tr2bl w:val="nil"/>
            </w:tcBorders>
            <w:shd w:val="clear" w:color="auto" w:fill="FFFFFF"/>
            <w:noWrap/>
            <w:vAlign w:val="center"/>
          </w:tcPr>
          <w:p w14:paraId="3DA8495E">
            <w:pPr>
              <w:jc w:val="right"/>
              <w:rPr>
                <w:rFonts w:hint="eastAsia" w:ascii="Times New Roman" w:hAnsi="Times New Roman" w:eastAsia="仿宋_GB2312" w:cs="Times New Roman"/>
                <w:sz w:val="21"/>
                <w:szCs w:val="21"/>
                <w:lang w:val="en-US" w:eastAsia="zh-CN"/>
              </w:rPr>
            </w:pPr>
          </w:p>
        </w:tc>
        <w:tc>
          <w:tcPr>
            <w:tcW w:w="566" w:type="pct"/>
            <w:tcBorders>
              <w:tl2br w:val="nil"/>
              <w:tr2bl w:val="nil"/>
            </w:tcBorders>
            <w:shd w:val="clear" w:color="auto" w:fill="auto"/>
            <w:noWrap/>
            <w:vAlign w:val="center"/>
          </w:tcPr>
          <w:p w14:paraId="191C0392">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375" w:type="pct"/>
            <w:tcBorders>
              <w:tl2br w:val="nil"/>
              <w:tr2bl w:val="nil"/>
            </w:tcBorders>
            <w:shd w:val="clear" w:color="auto" w:fill="auto"/>
            <w:noWrap/>
            <w:vAlign w:val="center"/>
          </w:tcPr>
          <w:p w14:paraId="3AD6DBE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c>
          <w:tcPr>
            <w:tcW w:w="854" w:type="pct"/>
            <w:tcBorders>
              <w:tl2br w:val="nil"/>
              <w:tr2bl w:val="nil"/>
            </w:tcBorders>
            <w:shd w:val="clear" w:color="auto" w:fill="auto"/>
            <w:noWrap/>
            <w:vAlign w:val="center"/>
          </w:tcPr>
          <w:p w14:paraId="49661DE3">
            <w:pPr>
              <w:jc w:val="right"/>
              <w:rPr>
                <w:rFonts w:hint="eastAsia" w:ascii="Times New Roman" w:hAnsi="Times New Roman" w:eastAsia="仿宋_GB2312" w:cs="Times New Roman"/>
                <w:sz w:val="21"/>
                <w:szCs w:val="21"/>
              </w:rPr>
            </w:pPr>
            <w:r>
              <w:rPr>
                <w:rFonts w:hint="eastAsia" w:ascii="Times New Roman" w:hAnsi="Times New Roman" w:eastAsia="仿宋_GB2312" w:cs="Times New Roman"/>
                <w:sz w:val="21"/>
                <w:szCs w:val="21"/>
              </w:rPr>
              <w:t>　</w:t>
            </w:r>
          </w:p>
        </w:tc>
      </w:tr>
      <w:tr w14:paraId="2790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BF0A45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2010701</w:t>
            </w:r>
          </w:p>
        </w:tc>
        <w:tc>
          <w:tcPr>
            <w:tcW w:w="0" w:type="auto"/>
            <w:tcBorders>
              <w:tl2br w:val="nil"/>
              <w:tr2bl w:val="nil"/>
            </w:tcBorders>
            <w:shd w:val="clear" w:color="auto" w:fill="FFFFFF"/>
            <w:vAlign w:val="center"/>
          </w:tcPr>
          <w:p w14:paraId="26B893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2F598E9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0" w:type="auto"/>
            <w:tcBorders>
              <w:tl2br w:val="nil"/>
              <w:tr2bl w:val="nil"/>
            </w:tcBorders>
            <w:shd w:val="clear" w:color="auto" w:fill="FFFFFF"/>
            <w:vAlign w:val="center"/>
          </w:tcPr>
          <w:p w14:paraId="6880F3B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0.06</w:t>
            </w:r>
          </w:p>
        </w:tc>
        <w:tc>
          <w:tcPr>
            <w:tcW w:w="0" w:type="auto"/>
            <w:tcBorders>
              <w:tl2br w:val="nil"/>
              <w:tr2bl w:val="nil"/>
            </w:tcBorders>
            <w:shd w:val="clear" w:color="auto" w:fill="FFFFFF"/>
            <w:vAlign w:val="center"/>
          </w:tcPr>
          <w:p w14:paraId="510B9053">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81851C9">
            <w:pPr>
              <w:jc w:val="right"/>
              <w:rPr>
                <w:rFonts w:hint="eastAsia" w:ascii="Times New Roman" w:hAnsi="Times New Roman" w:eastAsia="仿宋_GB2312" w:cs="Times New Roman"/>
                <w:sz w:val="21"/>
                <w:szCs w:val="21"/>
              </w:rPr>
            </w:pPr>
          </w:p>
        </w:tc>
        <w:tc>
          <w:tcPr>
            <w:tcW w:w="0" w:type="auto"/>
            <w:tcBorders>
              <w:tl2br w:val="nil"/>
              <w:tr2bl w:val="nil"/>
            </w:tcBorders>
          </w:tcPr>
          <w:p w14:paraId="113F5F2F">
            <w:pPr>
              <w:jc w:val="right"/>
              <w:rPr>
                <w:rFonts w:hint="eastAsia" w:ascii="Times New Roman" w:hAnsi="Times New Roman" w:eastAsia="仿宋_GB2312" w:cs="Times New Roman"/>
                <w:sz w:val="21"/>
                <w:szCs w:val="21"/>
              </w:rPr>
            </w:pPr>
          </w:p>
        </w:tc>
        <w:tc>
          <w:tcPr>
            <w:tcW w:w="0" w:type="auto"/>
            <w:tcBorders>
              <w:tl2br w:val="nil"/>
              <w:tr2bl w:val="nil"/>
            </w:tcBorders>
          </w:tcPr>
          <w:p w14:paraId="224073A9">
            <w:pPr>
              <w:jc w:val="right"/>
              <w:rPr>
                <w:rFonts w:hint="eastAsia" w:ascii="Times New Roman" w:hAnsi="Times New Roman" w:eastAsia="仿宋_GB2312" w:cs="Times New Roman"/>
                <w:sz w:val="21"/>
                <w:szCs w:val="21"/>
              </w:rPr>
            </w:pPr>
          </w:p>
        </w:tc>
      </w:tr>
      <w:tr w14:paraId="6538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5E49F44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w:t>
            </w:r>
          </w:p>
        </w:tc>
        <w:tc>
          <w:tcPr>
            <w:tcW w:w="0" w:type="auto"/>
            <w:tcBorders>
              <w:tl2br w:val="nil"/>
              <w:tr2bl w:val="nil"/>
            </w:tcBorders>
            <w:shd w:val="clear" w:color="auto" w:fill="FFFFFF"/>
            <w:vAlign w:val="center"/>
          </w:tcPr>
          <w:p w14:paraId="0D410ED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纪检监察事务</w:t>
            </w:r>
          </w:p>
        </w:tc>
        <w:tc>
          <w:tcPr>
            <w:tcW w:w="0" w:type="auto"/>
            <w:tcBorders>
              <w:tl2br w:val="nil"/>
              <w:tr2bl w:val="nil"/>
            </w:tcBorders>
            <w:shd w:val="clear" w:color="auto" w:fill="FFFFFF"/>
            <w:vAlign w:val="center"/>
          </w:tcPr>
          <w:p w14:paraId="64E09BE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10.46</w:t>
            </w:r>
          </w:p>
        </w:tc>
        <w:tc>
          <w:tcPr>
            <w:tcW w:w="0" w:type="auto"/>
            <w:tcBorders>
              <w:tl2br w:val="nil"/>
              <w:tr2bl w:val="nil"/>
            </w:tcBorders>
            <w:shd w:val="clear" w:color="auto" w:fill="FFFFFF"/>
            <w:vAlign w:val="center"/>
          </w:tcPr>
          <w:p w14:paraId="4FCFF04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10.46</w:t>
            </w:r>
          </w:p>
        </w:tc>
        <w:tc>
          <w:tcPr>
            <w:tcW w:w="0" w:type="auto"/>
            <w:tcBorders>
              <w:tl2br w:val="nil"/>
              <w:tr2bl w:val="nil"/>
            </w:tcBorders>
            <w:shd w:val="clear" w:color="auto" w:fill="FFFFFF"/>
            <w:vAlign w:val="center"/>
          </w:tcPr>
          <w:p w14:paraId="46407474">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C443AF6">
            <w:pPr>
              <w:jc w:val="right"/>
              <w:rPr>
                <w:rFonts w:hint="eastAsia" w:ascii="Times New Roman" w:hAnsi="Times New Roman" w:eastAsia="仿宋_GB2312" w:cs="Times New Roman"/>
                <w:sz w:val="21"/>
                <w:szCs w:val="21"/>
              </w:rPr>
            </w:pPr>
          </w:p>
        </w:tc>
        <w:tc>
          <w:tcPr>
            <w:tcW w:w="0" w:type="auto"/>
            <w:tcBorders>
              <w:tl2br w:val="nil"/>
              <w:tr2bl w:val="nil"/>
            </w:tcBorders>
          </w:tcPr>
          <w:p w14:paraId="72544A90">
            <w:pPr>
              <w:jc w:val="right"/>
              <w:rPr>
                <w:rFonts w:hint="eastAsia" w:ascii="Times New Roman" w:hAnsi="Times New Roman" w:eastAsia="仿宋_GB2312" w:cs="Times New Roman"/>
                <w:sz w:val="21"/>
                <w:szCs w:val="21"/>
              </w:rPr>
            </w:pPr>
          </w:p>
        </w:tc>
        <w:tc>
          <w:tcPr>
            <w:tcW w:w="0" w:type="auto"/>
            <w:tcBorders>
              <w:tl2br w:val="nil"/>
              <w:tr2bl w:val="nil"/>
            </w:tcBorders>
          </w:tcPr>
          <w:p w14:paraId="4B285856">
            <w:pPr>
              <w:jc w:val="right"/>
              <w:rPr>
                <w:rFonts w:hint="eastAsia" w:ascii="Times New Roman" w:hAnsi="Times New Roman" w:eastAsia="仿宋_GB2312" w:cs="Times New Roman"/>
                <w:sz w:val="21"/>
                <w:szCs w:val="21"/>
              </w:rPr>
            </w:pPr>
          </w:p>
        </w:tc>
      </w:tr>
      <w:tr w14:paraId="659C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2729BE9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2011101</w:t>
            </w:r>
          </w:p>
        </w:tc>
        <w:tc>
          <w:tcPr>
            <w:tcW w:w="0" w:type="auto"/>
            <w:tcBorders>
              <w:tl2br w:val="nil"/>
              <w:tr2bl w:val="nil"/>
            </w:tcBorders>
            <w:shd w:val="clear" w:color="auto" w:fill="FFFFFF"/>
            <w:vAlign w:val="center"/>
          </w:tcPr>
          <w:p w14:paraId="2111AE9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74BD65A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0" w:type="auto"/>
            <w:tcBorders>
              <w:tl2br w:val="nil"/>
              <w:tr2bl w:val="nil"/>
            </w:tcBorders>
            <w:shd w:val="clear" w:color="auto" w:fill="FFFFFF"/>
            <w:vAlign w:val="center"/>
          </w:tcPr>
          <w:p w14:paraId="2BB123F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6.48</w:t>
            </w:r>
          </w:p>
        </w:tc>
        <w:tc>
          <w:tcPr>
            <w:tcW w:w="0" w:type="auto"/>
            <w:tcBorders>
              <w:tl2br w:val="nil"/>
              <w:tr2bl w:val="nil"/>
            </w:tcBorders>
            <w:shd w:val="clear" w:color="auto" w:fill="FFFFFF"/>
            <w:vAlign w:val="center"/>
          </w:tcPr>
          <w:p w14:paraId="05298EBD">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99C8442">
            <w:pPr>
              <w:jc w:val="right"/>
              <w:rPr>
                <w:rFonts w:hint="eastAsia" w:ascii="Times New Roman" w:hAnsi="Times New Roman" w:eastAsia="仿宋_GB2312" w:cs="Times New Roman"/>
                <w:sz w:val="21"/>
                <w:szCs w:val="21"/>
              </w:rPr>
            </w:pPr>
          </w:p>
        </w:tc>
        <w:tc>
          <w:tcPr>
            <w:tcW w:w="0" w:type="auto"/>
            <w:tcBorders>
              <w:tl2br w:val="nil"/>
              <w:tr2bl w:val="nil"/>
            </w:tcBorders>
          </w:tcPr>
          <w:p w14:paraId="6590B489">
            <w:pPr>
              <w:jc w:val="right"/>
              <w:rPr>
                <w:rFonts w:hint="eastAsia" w:ascii="Times New Roman" w:hAnsi="Times New Roman" w:eastAsia="仿宋_GB2312" w:cs="Times New Roman"/>
                <w:sz w:val="21"/>
                <w:szCs w:val="21"/>
              </w:rPr>
            </w:pPr>
          </w:p>
        </w:tc>
        <w:tc>
          <w:tcPr>
            <w:tcW w:w="0" w:type="auto"/>
            <w:tcBorders>
              <w:tl2br w:val="nil"/>
              <w:tr2bl w:val="nil"/>
            </w:tcBorders>
          </w:tcPr>
          <w:p w14:paraId="46223F76">
            <w:pPr>
              <w:jc w:val="right"/>
              <w:rPr>
                <w:rFonts w:hint="eastAsia" w:ascii="Times New Roman" w:hAnsi="Times New Roman" w:eastAsia="仿宋_GB2312" w:cs="Times New Roman"/>
                <w:sz w:val="21"/>
                <w:szCs w:val="21"/>
              </w:rPr>
            </w:pPr>
          </w:p>
        </w:tc>
      </w:tr>
      <w:tr w14:paraId="63C2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C0BB9C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2011199</w:t>
            </w:r>
          </w:p>
        </w:tc>
        <w:tc>
          <w:tcPr>
            <w:tcW w:w="0" w:type="auto"/>
            <w:tcBorders>
              <w:tl2br w:val="nil"/>
              <w:tr2bl w:val="nil"/>
            </w:tcBorders>
            <w:shd w:val="clear" w:color="auto" w:fill="FFFFFF"/>
            <w:vAlign w:val="center"/>
          </w:tcPr>
          <w:p w14:paraId="68526FC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其他纪检监察事务支出</w:t>
            </w:r>
          </w:p>
        </w:tc>
        <w:tc>
          <w:tcPr>
            <w:tcW w:w="0" w:type="auto"/>
            <w:tcBorders>
              <w:tl2br w:val="nil"/>
              <w:tr2bl w:val="nil"/>
            </w:tcBorders>
            <w:shd w:val="clear" w:color="auto" w:fill="FFFFFF"/>
            <w:vAlign w:val="center"/>
          </w:tcPr>
          <w:p w14:paraId="7B13BC7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3.98</w:t>
            </w:r>
          </w:p>
        </w:tc>
        <w:tc>
          <w:tcPr>
            <w:tcW w:w="0" w:type="auto"/>
            <w:tcBorders>
              <w:tl2br w:val="nil"/>
              <w:tr2bl w:val="nil"/>
            </w:tcBorders>
            <w:shd w:val="clear" w:color="auto" w:fill="FFFFFF"/>
            <w:vAlign w:val="center"/>
          </w:tcPr>
          <w:p w14:paraId="3C6ECA6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3.98</w:t>
            </w:r>
          </w:p>
        </w:tc>
        <w:tc>
          <w:tcPr>
            <w:tcW w:w="0" w:type="auto"/>
            <w:tcBorders>
              <w:tl2br w:val="nil"/>
              <w:tr2bl w:val="nil"/>
            </w:tcBorders>
            <w:shd w:val="clear" w:color="auto" w:fill="FFFFFF"/>
            <w:vAlign w:val="center"/>
          </w:tcPr>
          <w:p w14:paraId="3B38B4B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0E3FE39">
            <w:pPr>
              <w:jc w:val="right"/>
              <w:rPr>
                <w:rFonts w:hint="eastAsia" w:ascii="Times New Roman" w:hAnsi="Times New Roman" w:eastAsia="仿宋_GB2312" w:cs="Times New Roman"/>
                <w:sz w:val="21"/>
                <w:szCs w:val="21"/>
              </w:rPr>
            </w:pPr>
          </w:p>
        </w:tc>
        <w:tc>
          <w:tcPr>
            <w:tcW w:w="0" w:type="auto"/>
            <w:tcBorders>
              <w:tl2br w:val="nil"/>
              <w:tr2bl w:val="nil"/>
            </w:tcBorders>
          </w:tcPr>
          <w:p w14:paraId="7CAE72D1">
            <w:pPr>
              <w:jc w:val="right"/>
              <w:rPr>
                <w:rFonts w:hint="eastAsia" w:ascii="Times New Roman" w:hAnsi="Times New Roman" w:eastAsia="仿宋_GB2312" w:cs="Times New Roman"/>
                <w:sz w:val="21"/>
                <w:szCs w:val="21"/>
              </w:rPr>
            </w:pPr>
          </w:p>
        </w:tc>
        <w:tc>
          <w:tcPr>
            <w:tcW w:w="0" w:type="auto"/>
            <w:tcBorders>
              <w:tl2br w:val="nil"/>
              <w:tr2bl w:val="nil"/>
            </w:tcBorders>
          </w:tcPr>
          <w:p w14:paraId="439C9011">
            <w:pPr>
              <w:jc w:val="right"/>
              <w:rPr>
                <w:rFonts w:hint="eastAsia" w:ascii="Times New Roman" w:hAnsi="Times New Roman" w:eastAsia="仿宋_GB2312" w:cs="Times New Roman"/>
                <w:sz w:val="21"/>
                <w:szCs w:val="21"/>
              </w:rPr>
            </w:pPr>
          </w:p>
        </w:tc>
      </w:tr>
      <w:tr w14:paraId="7412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1E234EF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w:t>
            </w:r>
          </w:p>
        </w:tc>
        <w:tc>
          <w:tcPr>
            <w:tcW w:w="0" w:type="auto"/>
            <w:tcBorders>
              <w:tl2br w:val="nil"/>
              <w:tr2bl w:val="nil"/>
            </w:tcBorders>
            <w:shd w:val="clear" w:color="auto" w:fill="FFFFFF"/>
            <w:vAlign w:val="center"/>
          </w:tcPr>
          <w:p w14:paraId="1DC6448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组织事务</w:t>
            </w:r>
          </w:p>
        </w:tc>
        <w:tc>
          <w:tcPr>
            <w:tcW w:w="0" w:type="auto"/>
            <w:tcBorders>
              <w:tl2br w:val="nil"/>
              <w:tr2bl w:val="nil"/>
            </w:tcBorders>
            <w:shd w:val="clear" w:color="auto" w:fill="FFFFFF"/>
            <w:vAlign w:val="center"/>
          </w:tcPr>
          <w:p w14:paraId="1D91E39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5BFB07C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25CD31F7">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277CAAD">
            <w:pPr>
              <w:jc w:val="right"/>
              <w:rPr>
                <w:rFonts w:hint="eastAsia" w:ascii="Times New Roman" w:hAnsi="Times New Roman" w:eastAsia="仿宋_GB2312" w:cs="Times New Roman"/>
                <w:sz w:val="21"/>
                <w:szCs w:val="21"/>
              </w:rPr>
            </w:pPr>
          </w:p>
        </w:tc>
        <w:tc>
          <w:tcPr>
            <w:tcW w:w="0" w:type="auto"/>
            <w:tcBorders>
              <w:tl2br w:val="nil"/>
              <w:tr2bl w:val="nil"/>
            </w:tcBorders>
          </w:tcPr>
          <w:p w14:paraId="0B51B202">
            <w:pPr>
              <w:jc w:val="right"/>
              <w:rPr>
                <w:rFonts w:hint="eastAsia" w:ascii="Times New Roman" w:hAnsi="Times New Roman" w:eastAsia="仿宋_GB2312" w:cs="Times New Roman"/>
                <w:sz w:val="21"/>
                <w:szCs w:val="21"/>
              </w:rPr>
            </w:pPr>
          </w:p>
        </w:tc>
        <w:tc>
          <w:tcPr>
            <w:tcW w:w="0" w:type="auto"/>
            <w:tcBorders>
              <w:tl2br w:val="nil"/>
              <w:tr2bl w:val="nil"/>
            </w:tcBorders>
          </w:tcPr>
          <w:p w14:paraId="0E8E2B25">
            <w:pPr>
              <w:jc w:val="right"/>
              <w:rPr>
                <w:rFonts w:hint="eastAsia" w:ascii="Times New Roman" w:hAnsi="Times New Roman" w:eastAsia="仿宋_GB2312" w:cs="Times New Roman"/>
                <w:sz w:val="21"/>
                <w:szCs w:val="21"/>
              </w:rPr>
            </w:pPr>
          </w:p>
        </w:tc>
      </w:tr>
      <w:tr w14:paraId="6597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2AC114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2013201</w:t>
            </w:r>
          </w:p>
        </w:tc>
        <w:tc>
          <w:tcPr>
            <w:tcW w:w="0" w:type="auto"/>
            <w:tcBorders>
              <w:tl2br w:val="nil"/>
              <w:tr2bl w:val="nil"/>
            </w:tcBorders>
            <w:shd w:val="clear" w:color="auto" w:fill="FFFFFF"/>
            <w:vAlign w:val="center"/>
          </w:tcPr>
          <w:p w14:paraId="757FBBB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B6E2D3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1297778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1.04</w:t>
            </w:r>
          </w:p>
        </w:tc>
        <w:tc>
          <w:tcPr>
            <w:tcW w:w="0" w:type="auto"/>
            <w:tcBorders>
              <w:tl2br w:val="nil"/>
              <w:tr2bl w:val="nil"/>
            </w:tcBorders>
            <w:shd w:val="clear" w:color="auto" w:fill="FFFFFF"/>
            <w:vAlign w:val="center"/>
          </w:tcPr>
          <w:p w14:paraId="0F72141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AFDBB6B">
            <w:pPr>
              <w:jc w:val="right"/>
              <w:rPr>
                <w:rFonts w:hint="eastAsia" w:ascii="Times New Roman" w:hAnsi="Times New Roman" w:eastAsia="仿宋_GB2312" w:cs="Times New Roman"/>
                <w:sz w:val="21"/>
                <w:szCs w:val="21"/>
              </w:rPr>
            </w:pPr>
          </w:p>
        </w:tc>
        <w:tc>
          <w:tcPr>
            <w:tcW w:w="0" w:type="auto"/>
            <w:tcBorders>
              <w:tl2br w:val="nil"/>
              <w:tr2bl w:val="nil"/>
            </w:tcBorders>
          </w:tcPr>
          <w:p w14:paraId="5F3DE680">
            <w:pPr>
              <w:jc w:val="right"/>
              <w:rPr>
                <w:rFonts w:hint="eastAsia" w:ascii="Times New Roman" w:hAnsi="Times New Roman" w:eastAsia="仿宋_GB2312" w:cs="Times New Roman"/>
                <w:sz w:val="21"/>
                <w:szCs w:val="21"/>
              </w:rPr>
            </w:pPr>
          </w:p>
        </w:tc>
        <w:tc>
          <w:tcPr>
            <w:tcW w:w="0" w:type="auto"/>
            <w:tcBorders>
              <w:tl2br w:val="nil"/>
              <w:tr2bl w:val="nil"/>
            </w:tcBorders>
          </w:tcPr>
          <w:p w14:paraId="6F4F9B81">
            <w:pPr>
              <w:jc w:val="right"/>
              <w:rPr>
                <w:rFonts w:hint="eastAsia" w:ascii="Times New Roman" w:hAnsi="Times New Roman" w:eastAsia="仿宋_GB2312" w:cs="Times New Roman"/>
                <w:sz w:val="21"/>
                <w:szCs w:val="21"/>
              </w:rPr>
            </w:pPr>
          </w:p>
        </w:tc>
      </w:tr>
      <w:tr w14:paraId="6A24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AC994F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w:t>
            </w:r>
          </w:p>
        </w:tc>
        <w:tc>
          <w:tcPr>
            <w:tcW w:w="0" w:type="auto"/>
            <w:tcBorders>
              <w:tl2br w:val="nil"/>
              <w:tr2bl w:val="nil"/>
            </w:tcBorders>
            <w:shd w:val="clear" w:color="auto" w:fill="FFFFFF"/>
            <w:vAlign w:val="center"/>
          </w:tcPr>
          <w:p w14:paraId="308E46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信访事务</w:t>
            </w:r>
          </w:p>
        </w:tc>
        <w:tc>
          <w:tcPr>
            <w:tcW w:w="0" w:type="auto"/>
            <w:tcBorders>
              <w:tl2br w:val="nil"/>
              <w:tr2bl w:val="nil"/>
            </w:tcBorders>
            <w:shd w:val="clear" w:color="auto" w:fill="FFFFFF"/>
            <w:vAlign w:val="center"/>
          </w:tcPr>
          <w:p w14:paraId="330E258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083171C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1FD422EB">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2A6D33B6">
            <w:pPr>
              <w:jc w:val="right"/>
              <w:rPr>
                <w:rFonts w:hint="eastAsia" w:ascii="Times New Roman" w:hAnsi="Times New Roman" w:eastAsia="仿宋_GB2312" w:cs="Times New Roman"/>
                <w:sz w:val="21"/>
                <w:szCs w:val="21"/>
              </w:rPr>
            </w:pPr>
          </w:p>
        </w:tc>
        <w:tc>
          <w:tcPr>
            <w:tcW w:w="0" w:type="auto"/>
            <w:tcBorders>
              <w:tl2br w:val="nil"/>
              <w:tr2bl w:val="nil"/>
            </w:tcBorders>
          </w:tcPr>
          <w:p w14:paraId="10708A2B">
            <w:pPr>
              <w:jc w:val="right"/>
              <w:rPr>
                <w:rFonts w:hint="eastAsia" w:ascii="Times New Roman" w:hAnsi="Times New Roman" w:eastAsia="仿宋_GB2312" w:cs="Times New Roman"/>
                <w:sz w:val="21"/>
                <w:szCs w:val="21"/>
              </w:rPr>
            </w:pPr>
          </w:p>
        </w:tc>
        <w:tc>
          <w:tcPr>
            <w:tcW w:w="0" w:type="auto"/>
            <w:tcBorders>
              <w:tl2br w:val="nil"/>
              <w:tr2bl w:val="nil"/>
            </w:tcBorders>
          </w:tcPr>
          <w:p w14:paraId="36C44170">
            <w:pPr>
              <w:jc w:val="right"/>
              <w:rPr>
                <w:rFonts w:hint="eastAsia" w:ascii="Times New Roman" w:hAnsi="Times New Roman" w:eastAsia="仿宋_GB2312" w:cs="Times New Roman"/>
                <w:sz w:val="21"/>
                <w:szCs w:val="21"/>
              </w:rPr>
            </w:pPr>
          </w:p>
        </w:tc>
      </w:tr>
      <w:tr w14:paraId="15DE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A5620F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2014004</w:t>
            </w:r>
          </w:p>
        </w:tc>
        <w:tc>
          <w:tcPr>
            <w:tcW w:w="0" w:type="auto"/>
            <w:tcBorders>
              <w:tl2br w:val="nil"/>
              <w:tr2bl w:val="nil"/>
            </w:tcBorders>
            <w:shd w:val="clear" w:color="auto" w:fill="FFFFFF"/>
            <w:vAlign w:val="center"/>
          </w:tcPr>
          <w:p w14:paraId="1569237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信访业务</w:t>
            </w:r>
          </w:p>
        </w:tc>
        <w:tc>
          <w:tcPr>
            <w:tcW w:w="0" w:type="auto"/>
            <w:tcBorders>
              <w:tl2br w:val="nil"/>
              <w:tr2bl w:val="nil"/>
            </w:tcBorders>
            <w:shd w:val="clear" w:color="auto" w:fill="FFFFFF"/>
            <w:vAlign w:val="center"/>
          </w:tcPr>
          <w:p w14:paraId="003C282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0F08A50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38.45</w:t>
            </w:r>
          </w:p>
        </w:tc>
        <w:tc>
          <w:tcPr>
            <w:tcW w:w="0" w:type="auto"/>
            <w:tcBorders>
              <w:tl2br w:val="nil"/>
              <w:tr2bl w:val="nil"/>
            </w:tcBorders>
            <w:shd w:val="clear" w:color="auto" w:fill="FFFFFF"/>
            <w:vAlign w:val="center"/>
          </w:tcPr>
          <w:p w14:paraId="5709190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4126A35">
            <w:pPr>
              <w:jc w:val="right"/>
              <w:rPr>
                <w:rFonts w:hint="eastAsia" w:ascii="Times New Roman" w:hAnsi="Times New Roman" w:eastAsia="仿宋_GB2312" w:cs="Times New Roman"/>
                <w:sz w:val="21"/>
                <w:szCs w:val="21"/>
              </w:rPr>
            </w:pPr>
          </w:p>
        </w:tc>
        <w:tc>
          <w:tcPr>
            <w:tcW w:w="0" w:type="auto"/>
            <w:tcBorders>
              <w:tl2br w:val="nil"/>
              <w:tr2bl w:val="nil"/>
            </w:tcBorders>
          </w:tcPr>
          <w:p w14:paraId="008B5601">
            <w:pPr>
              <w:jc w:val="right"/>
              <w:rPr>
                <w:rFonts w:hint="eastAsia" w:ascii="Times New Roman" w:hAnsi="Times New Roman" w:eastAsia="仿宋_GB2312" w:cs="Times New Roman"/>
                <w:sz w:val="21"/>
                <w:szCs w:val="21"/>
              </w:rPr>
            </w:pPr>
          </w:p>
        </w:tc>
        <w:tc>
          <w:tcPr>
            <w:tcW w:w="0" w:type="auto"/>
            <w:tcBorders>
              <w:tl2br w:val="nil"/>
              <w:tr2bl w:val="nil"/>
            </w:tcBorders>
          </w:tcPr>
          <w:p w14:paraId="4CDB8B45">
            <w:pPr>
              <w:jc w:val="right"/>
              <w:rPr>
                <w:rFonts w:hint="eastAsia" w:ascii="Times New Roman" w:hAnsi="Times New Roman" w:eastAsia="仿宋_GB2312" w:cs="Times New Roman"/>
                <w:sz w:val="21"/>
                <w:szCs w:val="21"/>
              </w:rPr>
            </w:pPr>
          </w:p>
        </w:tc>
      </w:tr>
      <w:tr w14:paraId="0997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3053A8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w:t>
            </w:r>
          </w:p>
        </w:tc>
        <w:tc>
          <w:tcPr>
            <w:tcW w:w="0" w:type="auto"/>
            <w:tcBorders>
              <w:tl2br w:val="nil"/>
              <w:tr2bl w:val="nil"/>
            </w:tcBorders>
            <w:shd w:val="clear" w:color="auto" w:fill="FFFFFF"/>
            <w:vAlign w:val="center"/>
          </w:tcPr>
          <w:p w14:paraId="0895708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05F66A9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73C70BD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07F4F655">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704594F9">
            <w:pPr>
              <w:jc w:val="right"/>
              <w:rPr>
                <w:rFonts w:hint="eastAsia" w:ascii="Times New Roman" w:hAnsi="Times New Roman" w:eastAsia="仿宋_GB2312" w:cs="Times New Roman"/>
                <w:sz w:val="21"/>
                <w:szCs w:val="21"/>
              </w:rPr>
            </w:pPr>
          </w:p>
        </w:tc>
        <w:tc>
          <w:tcPr>
            <w:tcW w:w="0" w:type="auto"/>
            <w:tcBorders>
              <w:tl2br w:val="nil"/>
              <w:tr2bl w:val="nil"/>
            </w:tcBorders>
          </w:tcPr>
          <w:p w14:paraId="04FAEE76">
            <w:pPr>
              <w:jc w:val="right"/>
              <w:rPr>
                <w:rFonts w:hint="eastAsia" w:ascii="Times New Roman" w:hAnsi="Times New Roman" w:eastAsia="仿宋_GB2312" w:cs="Times New Roman"/>
                <w:sz w:val="21"/>
                <w:szCs w:val="21"/>
              </w:rPr>
            </w:pPr>
          </w:p>
        </w:tc>
        <w:tc>
          <w:tcPr>
            <w:tcW w:w="0" w:type="auto"/>
            <w:tcBorders>
              <w:tl2br w:val="nil"/>
              <w:tr2bl w:val="nil"/>
            </w:tcBorders>
          </w:tcPr>
          <w:p w14:paraId="13290418">
            <w:pPr>
              <w:jc w:val="right"/>
              <w:rPr>
                <w:rFonts w:hint="eastAsia" w:ascii="Times New Roman" w:hAnsi="Times New Roman" w:eastAsia="仿宋_GB2312" w:cs="Times New Roman"/>
                <w:sz w:val="21"/>
                <w:szCs w:val="21"/>
              </w:rPr>
            </w:pPr>
          </w:p>
        </w:tc>
      </w:tr>
      <w:tr w14:paraId="0DFA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2F51292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2019999</w:t>
            </w:r>
          </w:p>
        </w:tc>
        <w:tc>
          <w:tcPr>
            <w:tcW w:w="0" w:type="auto"/>
            <w:tcBorders>
              <w:tl2br w:val="nil"/>
              <w:tr2bl w:val="nil"/>
            </w:tcBorders>
            <w:shd w:val="clear" w:color="auto" w:fill="FFFFFF"/>
            <w:vAlign w:val="center"/>
          </w:tcPr>
          <w:p w14:paraId="2351E8A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525A433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1274219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2.93</w:t>
            </w:r>
          </w:p>
        </w:tc>
        <w:tc>
          <w:tcPr>
            <w:tcW w:w="0" w:type="auto"/>
            <w:tcBorders>
              <w:tl2br w:val="nil"/>
              <w:tr2bl w:val="nil"/>
            </w:tcBorders>
            <w:shd w:val="clear" w:color="auto" w:fill="FFFFFF"/>
            <w:vAlign w:val="center"/>
          </w:tcPr>
          <w:p w14:paraId="34C995E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7DC4E58">
            <w:pPr>
              <w:jc w:val="right"/>
              <w:rPr>
                <w:rFonts w:hint="eastAsia" w:ascii="Times New Roman" w:hAnsi="Times New Roman" w:eastAsia="仿宋_GB2312" w:cs="Times New Roman"/>
                <w:sz w:val="21"/>
                <w:szCs w:val="21"/>
              </w:rPr>
            </w:pPr>
          </w:p>
        </w:tc>
        <w:tc>
          <w:tcPr>
            <w:tcW w:w="0" w:type="auto"/>
            <w:tcBorders>
              <w:tl2br w:val="nil"/>
              <w:tr2bl w:val="nil"/>
            </w:tcBorders>
          </w:tcPr>
          <w:p w14:paraId="214E6C45">
            <w:pPr>
              <w:jc w:val="right"/>
              <w:rPr>
                <w:rFonts w:hint="eastAsia" w:ascii="Times New Roman" w:hAnsi="Times New Roman" w:eastAsia="仿宋_GB2312" w:cs="Times New Roman"/>
                <w:sz w:val="21"/>
                <w:szCs w:val="21"/>
              </w:rPr>
            </w:pPr>
          </w:p>
        </w:tc>
        <w:tc>
          <w:tcPr>
            <w:tcW w:w="0" w:type="auto"/>
            <w:tcBorders>
              <w:tl2br w:val="nil"/>
              <w:tr2bl w:val="nil"/>
            </w:tcBorders>
          </w:tcPr>
          <w:p w14:paraId="32CD327E">
            <w:pPr>
              <w:jc w:val="right"/>
              <w:rPr>
                <w:rFonts w:hint="eastAsia" w:ascii="Times New Roman" w:hAnsi="Times New Roman" w:eastAsia="仿宋_GB2312" w:cs="Times New Roman"/>
                <w:sz w:val="21"/>
                <w:szCs w:val="21"/>
              </w:rPr>
            </w:pPr>
          </w:p>
        </w:tc>
      </w:tr>
      <w:tr w14:paraId="3EE9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613141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0" w:type="auto"/>
            <w:tcBorders>
              <w:tl2br w:val="nil"/>
              <w:tr2bl w:val="nil"/>
            </w:tcBorders>
            <w:shd w:val="clear" w:color="auto" w:fill="FFFFFF"/>
            <w:vAlign w:val="center"/>
          </w:tcPr>
          <w:p w14:paraId="0E90EAE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社会保障和就业支出</w:t>
            </w:r>
          </w:p>
        </w:tc>
        <w:tc>
          <w:tcPr>
            <w:tcW w:w="0" w:type="auto"/>
            <w:tcBorders>
              <w:tl2br w:val="nil"/>
              <w:tr2bl w:val="nil"/>
            </w:tcBorders>
            <w:shd w:val="clear" w:color="auto" w:fill="FFFFFF"/>
            <w:vAlign w:val="center"/>
          </w:tcPr>
          <w:p w14:paraId="6E7854A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125.23</w:t>
            </w:r>
          </w:p>
        </w:tc>
        <w:tc>
          <w:tcPr>
            <w:tcW w:w="0" w:type="auto"/>
            <w:tcBorders>
              <w:tl2br w:val="nil"/>
              <w:tr2bl w:val="nil"/>
            </w:tcBorders>
            <w:shd w:val="clear" w:color="auto" w:fill="FFFFFF"/>
            <w:vAlign w:val="center"/>
          </w:tcPr>
          <w:p w14:paraId="35513C9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125.23</w:t>
            </w:r>
          </w:p>
        </w:tc>
        <w:tc>
          <w:tcPr>
            <w:tcW w:w="0" w:type="auto"/>
            <w:tcBorders>
              <w:tl2br w:val="nil"/>
              <w:tr2bl w:val="nil"/>
            </w:tcBorders>
            <w:shd w:val="clear" w:color="auto" w:fill="FFFFFF"/>
            <w:vAlign w:val="center"/>
          </w:tcPr>
          <w:p w14:paraId="2DB48AC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960768A">
            <w:pPr>
              <w:jc w:val="right"/>
              <w:rPr>
                <w:rFonts w:hint="eastAsia" w:ascii="Times New Roman" w:hAnsi="Times New Roman" w:eastAsia="仿宋_GB2312" w:cs="Times New Roman"/>
                <w:sz w:val="21"/>
                <w:szCs w:val="21"/>
              </w:rPr>
            </w:pPr>
          </w:p>
        </w:tc>
        <w:tc>
          <w:tcPr>
            <w:tcW w:w="0" w:type="auto"/>
            <w:tcBorders>
              <w:tl2br w:val="nil"/>
              <w:tr2bl w:val="nil"/>
            </w:tcBorders>
          </w:tcPr>
          <w:p w14:paraId="49BB170D">
            <w:pPr>
              <w:jc w:val="right"/>
              <w:rPr>
                <w:rFonts w:hint="eastAsia" w:ascii="Times New Roman" w:hAnsi="Times New Roman" w:eastAsia="仿宋_GB2312" w:cs="Times New Roman"/>
                <w:sz w:val="21"/>
                <w:szCs w:val="21"/>
              </w:rPr>
            </w:pPr>
          </w:p>
        </w:tc>
        <w:tc>
          <w:tcPr>
            <w:tcW w:w="0" w:type="auto"/>
            <w:tcBorders>
              <w:tl2br w:val="nil"/>
              <w:tr2bl w:val="nil"/>
            </w:tcBorders>
          </w:tcPr>
          <w:p w14:paraId="64EBDCB0">
            <w:pPr>
              <w:jc w:val="right"/>
              <w:rPr>
                <w:rFonts w:hint="eastAsia" w:ascii="Times New Roman" w:hAnsi="Times New Roman" w:eastAsia="仿宋_GB2312" w:cs="Times New Roman"/>
                <w:sz w:val="21"/>
                <w:szCs w:val="21"/>
              </w:rPr>
            </w:pPr>
          </w:p>
        </w:tc>
      </w:tr>
      <w:tr w14:paraId="414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8DC2EB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w:t>
            </w:r>
          </w:p>
        </w:tc>
        <w:tc>
          <w:tcPr>
            <w:tcW w:w="0" w:type="auto"/>
            <w:tcBorders>
              <w:tl2br w:val="nil"/>
              <w:tr2bl w:val="nil"/>
            </w:tcBorders>
            <w:shd w:val="clear" w:color="auto" w:fill="FFFFFF"/>
            <w:vAlign w:val="center"/>
          </w:tcPr>
          <w:p w14:paraId="737D8DF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民政管理事务</w:t>
            </w:r>
          </w:p>
        </w:tc>
        <w:tc>
          <w:tcPr>
            <w:tcW w:w="0" w:type="auto"/>
            <w:tcBorders>
              <w:tl2br w:val="nil"/>
              <w:tr2bl w:val="nil"/>
            </w:tcBorders>
            <w:shd w:val="clear" w:color="auto" w:fill="FFFFFF"/>
            <w:vAlign w:val="center"/>
          </w:tcPr>
          <w:p w14:paraId="5183912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60D478F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4D2D494B">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93807F1">
            <w:pPr>
              <w:jc w:val="right"/>
              <w:rPr>
                <w:rFonts w:hint="eastAsia" w:ascii="Times New Roman" w:hAnsi="Times New Roman" w:eastAsia="仿宋_GB2312" w:cs="Times New Roman"/>
                <w:sz w:val="21"/>
                <w:szCs w:val="21"/>
              </w:rPr>
            </w:pPr>
          </w:p>
        </w:tc>
        <w:tc>
          <w:tcPr>
            <w:tcW w:w="0" w:type="auto"/>
            <w:tcBorders>
              <w:tl2br w:val="nil"/>
              <w:tr2bl w:val="nil"/>
            </w:tcBorders>
          </w:tcPr>
          <w:p w14:paraId="22EBD7EC">
            <w:pPr>
              <w:jc w:val="right"/>
              <w:rPr>
                <w:rFonts w:hint="eastAsia" w:ascii="Times New Roman" w:hAnsi="Times New Roman" w:eastAsia="仿宋_GB2312" w:cs="Times New Roman"/>
                <w:sz w:val="21"/>
                <w:szCs w:val="21"/>
              </w:rPr>
            </w:pPr>
          </w:p>
        </w:tc>
        <w:tc>
          <w:tcPr>
            <w:tcW w:w="0" w:type="auto"/>
            <w:tcBorders>
              <w:tl2br w:val="nil"/>
              <w:tr2bl w:val="nil"/>
            </w:tcBorders>
          </w:tcPr>
          <w:p w14:paraId="49364B92">
            <w:pPr>
              <w:jc w:val="right"/>
              <w:rPr>
                <w:rFonts w:hint="eastAsia" w:ascii="Times New Roman" w:hAnsi="Times New Roman" w:eastAsia="仿宋_GB2312" w:cs="Times New Roman"/>
                <w:sz w:val="21"/>
                <w:szCs w:val="21"/>
              </w:rPr>
            </w:pPr>
          </w:p>
        </w:tc>
      </w:tr>
      <w:tr w14:paraId="325D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DD74E1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2080201</w:t>
            </w:r>
          </w:p>
        </w:tc>
        <w:tc>
          <w:tcPr>
            <w:tcW w:w="0" w:type="auto"/>
            <w:tcBorders>
              <w:tl2br w:val="nil"/>
              <w:tr2bl w:val="nil"/>
            </w:tcBorders>
            <w:shd w:val="clear" w:color="auto" w:fill="FFFFFF"/>
            <w:vAlign w:val="center"/>
          </w:tcPr>
          <w:p w14:paraId="0DEFE2D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14D68C5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474167B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19.17</w:t>
            </w:r>
          </w:p>
        </w:tc>
        <w:tc>
          <w:tcPr>
            <w:tcW w:w="0" w:type="auto"/>
            <w:tcBorders>
              <w:tl2br w:val="nil"/>
              <w:tr2bl w:val="nil"/>
            </w:tcBorders>
            <w:shd w:val="clear" w:color="auto" w:fill="FFFFFF"/>
            <w:vAlign w:val="center"/>
          </w:tcPr>
          <w:p w14:paraId="61BCF9B4">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0046F158">
            <w:pPr>
              <w:jc w:val="right"/>
              <w:rPr>
                <w:rFonts w:hint="eastAsia" w:ascii="Times New Roman" w:hAnsi="Times New Roman" w:eastAsia="仿宋_GB2312" w:cs="Times New Roman"/>
                <w:sz w:val="21"/>
                <w:szCs w:val="21"/>
              </w:rPr>
            </w:pPr>
          </w:p>
        </w:tc>
        <w:tc>
          <w:tcPr>
            <w:tcW w:w="0" w:type="auto"/>
            <w:tcBorders>
              <w:tl2br w:val="nil"/>
              <w:tr2bl w:val="nil"/>
            </w:tcBorders>
          </w:tcPr>
          <w:p w14:paraId="6CAD2647">
            <w:pPr>
              <w:jc w:val="right"/>
              <w:rPr>
                <w:rFonts w:hint="eastAsia" w:ascii="Times New Roman" w:hAnsi="Times New Roman" w:eastAsia="仿宋_GB2312" w:cs="Times New Roman"/>
                <w:sz w:val="21"/>
                <w:szCs w:val="21"/>
              </w:rPr>
            </w:pPr>
          </w:p>
        </w:tc>
        <w:tc>
          <w:tcPr>
            <w:tcW w:w="0" w:type="auto"/>
            <w:tcBorders>
              <w:tl2br w:val="nil"/>
              <w:tr2bl w:val="nil"/>
            </w:tcBorders>
          </w:tcPr>
          <w:p w14:paraId="763D53FF">
            <w:pPr>
              <w:jc w:val="right"/>
              <w:rPr>
                <w:rFonts w:hint="eastAsia" w:ascii="Times New Roman" w:hAnsi="Times New Roman" w:eastAsia="仿宋_GB2312" w:cs="Times New Roman"/>
                <w:sz w:val="21"/>
                <w:szCs w:val="21"/>
              </w:rPr>
            </w:pPr>
          </w:p>
        </w:tc>
      </w:tr>
      <w:tr w14:paraId="6C81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FF1B6C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w:t>
            </w:r>
          </w:p>
        </w:tc>
        <w:tc>
          <w:tcPr>
            <w:tcW w:w="0" w:type="auto"/>
            <w:tcBorders>
              <w:tl2br w:val="nil"/>
              <w:tr2bl w:val="nil"/>
            </w:tcBorders>
            <w:shd w:val="clear" w:color="auto" w:fill="FFFFFF"/>
            <w:vAlign w:val="center"/>
          </w:tcPr>
          <w:p w14:paraId="3F9EF1A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行政事业单位养老支出</w:t>
            </w:r>
          </w:p>
        </w:tc>
        <w:tc>
          <w:tcPr>
            <w:tcW w:w="0" w:type="auto"/>
            <w:tcBorders>
              <w:tl2br w:val="nil"/>
              <w:tr2bl w:val="nil"/>
            </w:tcBorders>
            <w:shd w:val="clear" w:color="auto" w:fill="FFFFFF"/>
            <w:vAlign w:val="center"/>
          </w:tcPr>
          <w:p w14:paraId="541B6CB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shd w:val="clear" w:color="auto" w:fill="FFFFFF"/>
            <w:vAlign w:val="center"/>
          </w:tcPr>
          <w:p w14:paraId="6295E98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77.21</w:t>
            </w:r>
          </w:p>
        </w:tc>
        <w:tc>
          <w:tcPr>
            <w:tcW w:w="0" w:type="auto"/>
            <w:tcBorders>
              <w:tl2br w:val="nil"/>
              <w:tr2bl w:val="nil"/>
            </w:tcBorders>
            <w:shd w:val="clear" w:color="auto" w:fill="FFFFFF"/>
            <w:vAlign w:val="center"/>
          </w:tcPr>
          <w:p w14:paraId="71ED4EE5">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7D99EB5">
            <w:pPr>
              <w:jc w:val="right"/>
              <w:rPr>
                <w:rFonts w:hint="eastAsia" w:ascii="Times New Roman" w:hAnsi="Times New Roman" w:eastAsia="仿宋_GB2312" w:cs="Times New Roman"/>
                <w:sz w:val="21"/>
                <w:szCs w:val="21"/>
              </w:rPr>
            </w:pPr>
          </w:p>
        </w:tc>
        <w:tc>
          <w:tcPr>
            <w:tcW w:w="0" w:type="auto"/>
            <w:tcBorders>
              <w:tl2br w:val="nil"/>
              <w:tr2bl w:val="nil"/>
            </w:tcBorders>
          </w:tcPr>
          <w:p w14:paraId="46A028EF">
            <w:pPr>
              <w:jc w:val="right"/>
              <w:rPr>
                <w:rFonts w:hint="eastAsia" w:ascii="Times New Roman" w:hAnsi="Times New Roman" w:eastAsia="仿宋_GB2312" w:cs="Times New Roman"/>
                <w:sz w:val="21"/>
                <w:szCs w:val="21"/>
              </w:rPr>
            </w:pPr>
          </w:p>
        </w:tc>
        <w:tc>
          <w:tcPr>
            <w:tcW w:w="0" w:type="auto"/>
            <w:tcBorders>
              <w:tl2br w:val="nil"/>
              <w:tr2bl w:val="nil"/>
            </w:tcBorders>
          </w:tcPr>
          <w:p w14:paraId="303A0090">
            <w:pPr>
              <w:jc w:val="right"/>
              <w:rPr>
                <w:rFonts w:hint="eastAsia" w:ascii="Times New Roman" w:hAnsi="Times New Roman" w:eastAsia="仿宋_GB2312" w:cs="Times New Roman"/>
                <w:sz w:val="21"/>
                <w:szCs w:val="21"/>
              </w:rPr>
            </w:pPr>
          </w:p>
        </w:tc>
      </w:tr>
      <w:tr w14:paraId="342C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3DE1E4F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2080505</w:t>
            </w:r>
          </w:p>
        </w:tc>
        <w:tc>
          <w:tcPr>
            <w:tcW w:w="0" w:type="auto"/>
            <w:tcBorders>
              <w:tl2br w:val="nil"/>
              <w:tr2bl w:val="nil"/>
            </w:tcBorders>
            <w:shd w:val="clear" w:color="auto" w:fill="FFFFFF"/>
            <w:vAlign w:val="center"/>
          </w:tcPr>
          <w:p w14:paraId="44CBC36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机关事业单位基本养老保险缴费支出</w:t>
            </w:r>
          </w:p>
        </w:tc>
        <w:tc>
          <w:tcPr>
            <w:tcW w:w="0" w:type="auto"/>
            <w:tcBorders>
              <w:tl2br w:val="nil"/>
              <w:tr2bl w:val="nil"/>
            </w:tcBorders>
            <w:shd w:val="clear" w:color="auto" w:fill="FFFFFF"/>
            <w:vAlign w:val="center"/>
          </w:tcPr>
          <w:p w14:paraId="3A002EA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shd w:val="clear" w:color="auto" w:fill="FFFFFF"/>
            <w:vAlign w:val="center"/>
          </w:tcPr>
          <w:p w14:paraId="542533F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73.30</w:t>
            </w:r>
          </w:p>
        </w:tc>
        <w:tc>
          <w:tcPr>
            <w:tcW w:w="0" w:type="auto"/>
            <w:tcBorders>
              <w:tl2br w:val="nil"/>
              <w:tr2bl w:val="nil"/>
            </w:tcBorders>
            <w:shd w:val="clear" w:color="auto" w:fill="FFFFFF"/>
            <w:vAlign w:val="center"/>
          </w:tcPr>
          <w:p w14:paraId="2BB1100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11EBEECA">
            <w:pPr>
              <w:jc w:val="right"/>
              <w:rPr>
                <w:rFonts w:hint="eastAsia" w:ascii="Times New Roman" w:hAnsi="Times New Roman" w:eastAsia="仿宋_GB2312" w:cs="Times New Roman"/>
                <w:sz w:val="21"/>
                <w:szCs w:val="21"/>
              </w:rPr>
            </w:pPr>
          </w:p>
        </w:tc>
        <w:tc>
          <w:tcPr>
            <w:tcW w:w="0" w:type="auto"/>
            <w:tcBorders>
              <w:tl2br w:val="nil"/>
              <w:tr2bl w:val="nil"/>
            </w:tcBorders>
          </w:tcPr>
          <w:p w14:paraId="3DAEB85C">
            <w:pPr>
              <w:jc w:val="right"/>
              <w:rPr>
                <w:rFonts w:hint="eastAsia" w:ascii="Times New Roman" w:hAnsi="Times New Roman" w:eastAsia="仿宋_GB2312" w:cs="Times New Roman"/>
                <w:sz w:val="21"/>
                <w:szCs w:val="21"/>
              </w:rPr>
            </w:pPr>
          </w:p>
        </w:tc>
        <w:tc>
          <w:tcPr>
            <w:tcW w:w="0" w:type="auto"/>
            <w:tcBorders>
              <w:tl2br w:val="nil"/>
              <w:tr2bl w:val="nil"/>
            </w:tcBorders>
          </w:tcPr>
          <w:p w14:paraId="6F03FE94">
            <w:pPr>
              <w:jc w:val="right"/>
              <w:rPr>
                <w:rFonts w:hint="eastAsia" w:ascii="Times New Roman" w:hAnsi="Times New Roman" w:eastAsia="仿宋_GB2312" w:cs="Times New Roman"/>
                <w:sz w:val="21"/>
                <w:szCs w:val="21"/>
              </w:rPr>
            </w:pPr>
          </w:p>
        </w:tc>
      </w:tr>
      <w:tr w14:paraId="7A00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9625F9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2080599</w:t>
            </w:r>
          </w:p>
        </w:tc>
        <w:tc>
          <w:tcPr>
            <w:tcW w:w="0" w:type="auto"/>
            <w:tcBorders>
              <w:tl2br w:val="nil"/>
              <w:tr2bl w:val="nil"/>
            </w:tcBorders>
            <w:shd w:val="clear" w:color="auto" w:fill="FFFFFF"/>
            <w:vAlign w:val="center"/>
          </w:tcPr>
          <w:p w14:paraId="416E784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其他行政事业单位养老支出</w:t>
            </w:r>
          </w:p>
        </w:tc>
        <w:tc>
          <w:tcPr>
            <w:tcW w:w="0" w:type="auto"/>
            <w:tcBorders>
              <w:tl2br w:val="nil"/>
              <w:tr2bl w:val="nil"/>
            </w:tcBorders>
            <w:shd w:val="clear" w:color="auto" w:fill="FFFFFF"/>
            <w:vAlign w:val="center"/>
          </w:tcPr>
          <w:p w14:paraId="4F4FB5C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shd w:val="clear" w:color="auto" w:fill="FFFFFF"/>
            <w:vAlign w:val="center"/>
          </w:tcPr>
          <w:p w14:paraId="33D2243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3.90</w:t>
            </w:r>
          </w:p>
        </w:tc>
        <w:tc>
          <w:tcPr>
            <w:tcW w:w="0" w:type="auto"/>
            <w:tcBorders>
              <w:tl2br w:val="nil"/>
              <w:tr2bl w:val="nil"/>
            </w:tcBorders>
            <w:shd w:val="clear" w:color="auto" w:fill="FFFFFF"/>
            <w:vAlign w:val="center"/>
          </w:tcPr>
          <w:p w14:paraId="6FB15611">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4BCB9DC9">
            <w:pPr>
              <w:jc w:val="right"/>
              <w:rPr>
                <w:rFonts w:hint="eastAsia" w:ascii="Times New Roman" w:hAnsi="Times New Roman" w:eastAsia="仿宋_GB2312" w:cs="Times New Roman"/>
                <w:sz w:val="21"/>
                <w:szCs w:val="21"/>
              </w:rPr>
            </w:pPr>
          </w:p>
        </w:tc>
        <w:tc>
          <w:tcPr>
            <w:tcW w:w="0" w:type="auto"/>
            <w:tcBorders>
              <w:tl2br w:val="nil"/>
              <w:tr2bl w:val="nil"/>
            </w:tcBorders>
          </w:tcPr>
          <w:p w14:paraId="0D6156A1">
            <w:pPr>
              <w:jc w:val="right"/>
              <w:rPr>
                <w:rFonts w:hint="eastAsia" w:ascii="Times New Roman" w:hAnsi="Times New Roman" w:eastAsia="仿宋_GB2312" w:cs="Times New Roman"/>
                <w:sz w:val="21"/>
                <w:szCs w:val="21"/>
              </w:rPr>
            </w:pPr>
          </w:p>
        </w:tc>
        <w:tc>
          <w:tcPr>
            <w:tcW w:w="0" w:type="auto"/>
            <w:tcBorders>
              <w:tl2br w:val="nil"/>
              <w:tr2bl w:val="nil"/>
            </w:tcBorders>
          </w:tcPr>
          <w:p w14:paraId="3BC6E5CE">
            <w:pPr>
              <w:jc w:val="right"/>
              <w:rPr>
                <w:rFonts w:hint="eastAsia" w:ascii="Times New Roman" w:hAnsi="Times New Roman" w:eastAsia="仿宋_GB2312" w:cs="Times New Roman"/>
                <w:sz w:val="21"/>
                <w:szCs w:val="21"/>
              </w:rPr>
            </w:pPr>
          </w:p>
        </w:tc>
      </w:tr>
      <w:tr w14:paraId="5C51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ADF324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w:t>
            </w:r>
          </w:p>
        </w:tc>
        <w:tc>
          <w:tcPr>
            <w:tcW w:w="0" w:type="auto"/>
            <w:tcBorders>
              <w:tl2br w:val="nil"/>
              <w:tr2bl w:val="nil"/>
            </w:tcBorders>
            <w:shd w:val="clear" w:color="auto" w:fill="FFFFFF"/>
            <w:vAlign w:val="center"/>
          </w:tcPr>
          <w:p w14:paraId="203D88B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抚恤</w:t>
            </w:r>
          </w:p>
        </w:tc>
        <w:tc>
          <w:tcPr>
            <w:tcW w:w="0" w:type="auto"/>
            <w:tcBorders>
              <w:tl2br w:val="nil"/>
              <w:tr2bl w:val="nil"/>
            </w:tcBorders>
            <w:shd w:val="clear" w:color="auto" w:fill="FFFFFF"/>
            <w:vAlign w:val="center"/>
          </w:tcPr>
          <w:p w14:paraId="306DDFF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shd w:val="clear" w:color="auto" w:fill="FFFFFF"/>
            <w:vAlign w:val="center"/>
          </w:tcPr>
          <w:p w14:paraId="3073D2D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5.85</w:t>
            </w:r>
          </w:p>
        </w:tc>
        <w:tc>
          <w:tcPr>
            <w:tcW w:w="0" w:type="auto"/>
            <w:tcBorders>
              <w:tl2br w:val="nil"/>
              <w:tr2bl w:val="nil"/>
            </w:tcBorders>
            <w:shd w:val="clear" w:color="auto" w:fill="FFFFFF"/>
            <w:vAlign w:val="center"/>
          </w:tcPr>
          <w:p w14:paraId="001F48C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108A07DE">
            <w:pPr>
              <w:jc w:val="right"/>
              <w:rPr>
                <w:rFonts w:hint="eastAsia" w:ascii="Times New Roman" w:hAnsi="Times New Roman" w:eastAsia="仿宋_GB2312" w:cs="Times New Roman"/>
                <w:sz w:val="21"/>
                <w:szCs w:val="21"/>
              </w:rPr>
            </w:pPr>
          </w:p>
        </w:tc>
        <w:tc>
          <w:tcPr>
            <w:tcW w:w="0" w:type="auto"/>
            <w:tcBorders>
              <w:tl2br w:val="nil"/>
              <w:tr2bl w:val="nil"/>
            </w:tcBorders>
          </w:tcPr>
          <w:p w14:paraId="21EB6BAB">
            <w:pPr>
              <w:jc w:val="right"/>
              <w:rPr>
                <w:rFonts w:hint="eastAsia" w:ascii="Times New Roman" w:hAnsi="Times New Roman" w:eastAsia="仿宋_GB2312" w:cs="Times New Roman"/>
                <w:sz w:val="21"/>
                <w:szCs w:val="21"/>
              </w:rPr>
            </w:pPr>
          </w:p>
        </w:tc>
        <w:tc>
          <w:tcPr>
            <w:tcW w:w="0" w:type="auto"/>
            <w:tcBorders>
              <w:tl2br w:val="nil"/>
              <w:tr2bl w:val="nil"/>
            </w:tcBorders>
          </w:tcPr>
          <w:p w14:paraId="0D28D2AA">
            <w:pPr>
              <w:jc w:val="right"/>
              <w:rPr>
                <w:rFonts w:hint="eastAsia" w:ascii="Times New Roman" w:hAnsi="Times New Roman" w:eastAsia="仿宋_GB2312" w:cs="Times New Roman"/>
                <w:sz w:val="21"/>
                <w:szCs w:val="21"/>
              </w:rPr>
            </w:pPr>
          </w:p>
        </w:tc>
      </w:tr>
      <w:tr w14:paraId="2B10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CB436A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2080801</w:t>
            </w:r>
          </w:p>
        </w:tc>
        <w:tc>
          <w:tcPr>
            <w:tcW w:w="0" w:type="auto"/>
            <w:tcBorders>
              <w:tl2br w:val="nil"/>
              <w:tr2bl w:val="nil"/>
            </w:tcBorders>
            <w:shd w:val="clear" w:color="auto" w:fill="FFFFFF"/>
            <w:vAlign w:val="center"/>
          </w:tcPr>
          <w:p w14:paraId="1EAC108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死亡抚恤</w:t>
            </w:r>
          </w:p>
        </w:tc>
        <w:tc>
          <w:tcPr>
            <w:tcW w:w="0" w:type="auto"/>
            <w:tcBorders>
              <w:tl2br w:val="nil"/>
              <w:tr2bl w:val="nil"/>
            </w:tcBorders>
            <w:shd w:val="clear" w:color="auto" w:fill="FFFFFF"/>
            <w:vAlign w:val="center"/>
          </w:tcPr>
          <w:p w14:paraId="54F6BD2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shd w:val="clear" w:color="auto" w:fill="FFFFFF"/>
            <w:vAlign w:val="center"/>
          </w:tcPr>
          <w:p w14:paraId="0D83CA1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4.60</w:t>
            </w:r>
          </w:p>
        </w:tc>
        <w:tc>
          <w:tcPr>
            <w:tcW w:w="0" w:type="auto"/>
            <w:tcBorders>
              <w:tl2br w:val="nil"/>
              <w:tr2bl w:val="nil"/>
            </w:tcBorders>
            <w:shd w:val="clear" w:color="auto" w:fill="FFFFFF"/>
            <w:vAlign w:val="center"/>
          </w:tcPr>
          <w:p w14:paraId="3A558353">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30C8436C">
            <w:pPr>
              <w:jc w:val="right"/>
              <w:rPr>
                <w:rFonts w:hint="eastAsia" w:ascii="Times New Roman" w:hAnsi="Times New Roman" w:eastAsia="仿宋_GB2312" w:cs="Times New Roman"/>
                <w:sz w:val="21"/>
                <w:szCs w:val="21"/>
              </w:rPr>
            </w:pPr>
          </w:p>
        </w:tc>
        <w:tc>
          <w:tcPr>
            <w:tcW w:w="0" w:type="auto"/>
            <w:tcBorders>
              <w:tl2br w:val="nil"/>
              <w:tr2bl w:val="nil"/>
            </w:tcBorders>
          </w:tcPr>
          <w:p w14:paraId="1630F486">
            <w:pPr>
              <w:jc w:val="right"/>
              <w:rPr>
                <w:rFonts w:hint="eastAsia" w:ascii="Times New Roman" w:hAnsi="Times New Roman" w:eastAsia="仿宋_GB2312" w:cs="Times New Roman"/>
                <w:sz w:val="21"/>
                <w:szCs w:val="21"/>
              </w:rPr>
            </w:pPr>
          </w:p>
        </w:tc>
        <w:tc>
          <w:tcPr>
            <w:tcW w:w="0" w:type="auto"/>
            <w:tcBorders>
              <w:tl2br w:val="nil"/>
              <w:tr2bl w:val="nil"/>
            </w:tcBorders>
          </w:tcPr>
          <w:p w14:paraId="23CEFF94">
            <w:pPr>
              <w:jc w:val="right"/>
              <w:rPr>
                <w:rFonts w:hint="eastAsia" w:ascii="Times New Roman" w:hAnsi="Times New Roman" w:eastAsia="仿宋_GB2312" w:cs="Times New Roman"/>
                <w:sz w:val="21"/>
                <w:szCs w:val="21"/>
              </w:rPr>
            </w:pPr>
          </w:p>
        </w:tc>
      </w:tr>
      <w:tr w14:paraId="2199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5F9D40F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2080802</w:t>
            </w:r>
          </w:p>
        </w:tc>
        <w:tc>
          <w:tcPr>
            <w:tcW w:w="0" w:type="auto"/>
            <w:tcBorders>
              <w:tl2br w:val="nil"/>
              <w:tr2bl w:val="nil"/>
            </w:tcBorders>
            <w:shd w:val="clear" w:color="auto" w:fill="FFFFFF"/>
            <w:vAlign w:val="center"/>
          </w:tcPr>
          <w:p w14:paraId="7BFE73D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伤残抚恤</w:t>
            </w:r>
          </w:p>
        </w:tc>
        <w:tc>
          <w:tcPr>
            <w:tcW w:w="0" w:type="auto"/>
            <w:tcBorders>
              <w:tl2br w:val="nil"/>
              <w:tr2bl w:val="nil"/>
            </w:tcBorders>
            <w:shd w:val="clear" w:color="auto" w:fill="FFFFFF"/>
            <w:vAlign w:val="center"/>
          </w:tcPr>
          <w:p w14:paraId="4ED46EF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shd w:val="clear" w:color="auto" w:fill="FFFFFF"/>
            <w:vAlign w:val="center"/>
          </w:tcPr>
          <w:p w14:paraId="322D5E09">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1.26</w:t>
            </w:r>
          </w:p>
        </w:tc>
        <w:tc>
          <w:tcPr>
            <w:tcW w:w="0" w:type="auto"/>
            <w:tcBorders>
              <w:tl2br w:val="nil"/>
              <w:tr2bl w:val="nil"/>
            </w:tcBorders>
            <w:shd w:val="clear" w:color="auto" w:fill="FFFFFF"/>
            <w:vAlign w:val="center"/>
          </w:tcPr>
          <w:p w14:paraId="6ABF4688">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617A6BF">
            <w:pPr>
              <w:jc w:val="right"/>
              <w:rPr>
                <w:rFonts w:hint="eastAsia" w:ascii="Times New Roman" w:hAnsi="Times New Roman" w:eastAsia="仿宋_GB2312" w:cs="Times New Roman"/>
                <w:sz w:val="21"/>
                <w:szCs w:val="21"/>
              </w:rPr>
            </w:pPr>
          </w:p>
        </w:tc>
        <w:tc>
          <w:tcPr>
            <w:tcW w:w="0" w:type="auto"/>
            <w:tcBorders>
              <w:tl2br w:val="nil"/>
              <w:tr2bl w:val="nil"/>
            </w:tcBorders>
          </w:tcPr>
          <w:p w14:paraId="770B0793">
            <w:pPr>
              <w:jc w:val="right"/>
              <w:rPr>
                <w:rFonts w:hint="eastAsia" w:ascii="Times New Roman" w:hAnsi="Times New Roman" w:eastAsia="仿宋_GB2312" w:cs="Times New Roman"/>
                <w:sz w:val="21"/>
                <w:szCs w:val="21"/>
              </w:rPr>
            </w:pPr>
          </w:p>
        </w:tc>
        <w:tc>
          <w:tcPr>
            <w:tcW w:w="0" w:type="auto"/>
            <w:tcBorders>
              <w:tl2br w:val="nil"/>
              <w:tr2bl w:val="nil"/>
            </w:tcBorders>
          </w:tcPr>
          <w:p w14:paraId="390A6D53">
            <w:pPr>
              <w:jc w:val="right"/>
              <w:rPr>
                <w:rFonts w:hint="eastAsia" w:ascii="Times New Roman" w:hAnsi="Times New Roman" w:eastAsia="仿宋_GB2312" w:cs="Times New Roman"/>
                <w:sz w:val="21"/>
                <w:szCs w:val="21"/>
              </w:rPr>
            </w:pPr>
          </w:p>
        </w:tc>
      </w:tr>
      <w:tr w14:paraId="6E73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7CA0353">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w:t>
            </w:r>
          </w:p>
        </w:tc>
        <w:tc>
          <w:tcPr>
            <w:tcW w:w="0" w:type="auto"/>
            <w:tcBorders>
              <w:tl2br w:val="nil"/>
              <w:tr2bl w:val="nil"/>
            </w:tcBorders>
            <w:shd w:val="clear" w:color="auto" w:fill="FFFFFF"/>
            <w:vAlign w:val="center"/>
          </w:tcPr>
          <w:p w14:paraId="7567B28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退役军人管理事务</w:t>
            </w:r>
          </w:p>
        </w:tc>
        <w:tc>
          <w:tcPr>
            <w:tcW w:w="0" w:type="auto"/>
            <w:tcBorders>
              <w:tl2br w:val="nil"/>
              <w:tr2bl w:val="nil"/>
            </w:tcBorders>
            <w:shd w:val="clear" w:color="auto" w:fill="FFFFFF"/>
            <w:vAlign w:val="center"/>
          </w:tcPr>
          <w:p w14:paraId="129F45C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6C284B4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0CE850A1">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7C534DC7">
            <w:pPr>
              <w:jc w:val="right"/>
              <w:rPr>
                <w:rFonts w:hint="eastAsia" w:ascii="Times New Roman" w:hAnsi="Times New Roman" w:eastAsia="仿宋_GB2312" w:cs="Times New Roman"/>
                <w:sz w:val="21"/>
                <w:szCs w:val="21"/>
              </w:rPr>
            </w:pPr>
          </w:p>
        </w:tc>
        <w:tc>
          <w:tcPr>
            <w:tcW w:w="0" w:type="auto"/>
            <w:tcBorders>
              <w:tl2br w:val="nil"/>
              <w:tr2bl w:val="nil"/>
            </w:tcBorders>
          </w:tcPr>
          <w:p w14:paraId="7A6157E3">
            <w:pPr>
              <w:jc w:val="right"/>
              <w:rPr>
                <w:rFonts w:hint="eastAsia" w:ascii="Times New Roman" w:hAnsi="Times New Roman" w:eastAsia="仿宋_GB2312" w:cs="Times New Roman"/>
                <w:sz w:val="21"/>
                <w:szCs w:val="21"/>
              </w:rPr>
            </w:pPr>
          </w:p>
        </w:tc>
        <w:tc>
          <w:tcPr>
            <w:tcW w:w="0" w:type="auto"/>
            <w:tcBorders>
              <w:tl2br w:val="nil"/>
              <w:tr2bl w:val="nil"/>
            </w:tcBorders>
          </w:tcPr>
          <w:p w14:paraId="4D483A56">
            <w:pPr>
              <w:jc w:val="right"/>
              <w:rPr>
                <w:rFonts w:hint="eastAsia" w:ascii="Times New Roman" w:hAnsi="Times New Roman" w:eastAsia="仿宋_GB2312" w:cs="Times New Roman"/>
                <w:sz w:val="21"/>
                <w:szCs w:val="21"/>
              </w:rPr>
            </w:pPr>
          </w:p>
        </w:tc>
      </w:tr>
      <w:tr w14:paraId="57E3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4539CCC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2082801</w:t>
            </w:r>
          </w:p>
        </w:tc>
        <w:tc>
          <w:tcPr>
            <w:tcW w:w="0" w:type="auto"/>
            <w:tcBorders>
              <w:tl2br w:val="nil"/>
              <w:tr2bl w:val="nil"/>
            </w:tcBorders>
            <w:shd w:val="clear" w:color="auto" w:fill="FFFFFF"/>
            <w:vAlign w:val="center"/>
          </w:tcPr>
          <w:p w14:paraId="4024505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6140535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43CB277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22.99</w:t>
            </w:r>
          </w:p>
        </w:tc>
        <w:tc>
          <w:tcPr>
            <w:tcW w:w="0" w:type="auto"/>
            <w:tcBorders>
              <w:tl2br w:val="nil"/>
              <w:tr2bl w:val="nil"/>
            </w:tcBorders>
            <w:shd w:val="clear" w:color="auto" w:fill="FFFFFF"/>
            <w:vAlign w:val="center"/>
          </w:tcPr>
          <w:p w14:paraId="19AE119B">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1F6F2333">
            <w:pPr>
              <w:jc w:val="right"/>
              <w:rPr>
                <w:rFonts w:hint="eastAsia" w:ascii="Times New Roman" w:hAnsi="Times New Roman" w:eastAsia="仿宋_GB2312" w:cs="Times New Roman"/>
                <w:sz w:val="21"/>
                <w:szCs w:val="21"/>
              </w:rPr>
            </w:pPr>
          </w:p>
        </w:tc>
        <w:tc>
          <w:tcPr>
            <w:tcW w:w="0" w:type="auto"/>
            <w:tcBorders>
              <w:tl2br w:val="nil"/>
              <w:tr2bl w:val="nil"/>
            </w:tcBorders>
          </w:tcPr>
          <w:p w14:paraId="18C5AC96">
            <w:pPr>
              <w:jc w:val="right"/>
              <w:rPr>
                <w:rFonts w:hint="eastAsia" w:ascii="Times New Roman" w:hAnsi="Times New Roman" w:eastAsia="仿宋_GB2312" w:cs="Times New Roman"/>
                <w:sz w:val="21"/>
                <w:szCs w:val="21"/>
              </w:rPr>
            </w:pPr>
          </w:p>
        </w:tc>
        <w:tc>
          <w:tcPr>
            <w:tcW w:w="0" w:type="auto"/>
            <w:tcBorders>
              <w:tl2br w:val="nil"/>
              <w:tr2bl w:val="nil"/>
            </w:tcBorders>
          </w:tcPr>
          <w:p w14:paraId="3BCE3E0C">
            <w:pPr>
              <w:jc w:val="right"/>
              <w:rPr>
                <w:rFonts w:hint="eastAsia" w:ascii="Times New Roman" w:hAnsi="Times New Roman" w:eastAsia="仿宋_GB2312" w:cs="Times New Roman"/>
                <w:sz w:val="21"/>
                <w:szCs w:val="21"/>
              </w:rPr>
            </w:pPr>
          </w:p>
        </w:tc>
      </w:tr>
      <w:tr w14:paraId="1B82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71AC16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w:t>
            </w:r>
          </w:p>
        </w:tc>
        <w:tc>
          <w:tcPr>
            <w:tcW w:w="0" w:type="auto"/>
            <w:tcBorders>
              <w:tl2br w:val="nil"/>
              <w:tr2bl w:val="nil"/>
            </w:tcBorders>
            <w:shd w:val="clear" w:color="auto" w:fill="FFFFFF"/>
            <w:vAlign w:val="center"/>
          </w:tcPr>
          <w:p w14:paraId="66E385E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卫生健康支出</w:t>
            </w:r>
          </w:p>
        </w:tc>
        <w:tc>
          <w:tcPr>
            <w:tcW w:w="0" w:type="auto"/>
            <w:tcBorders>
              <w:tl2br w:val="nil"/>
              <w:tr2bl w:val="nil"/>
            </w:tcBorders>
            <w:shd w:val="clear" w:color="auto" w:fill="FFFFFF"/>
            <w:vAlign w:val="center"/>
          </w:tcPr>
          <w:p w14:paraId="4E63E22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2769501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00FDA0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1546FEF">
            <w:pPr>
              <w:jc w:val="right"/>
              <w:rPr>
                <w:rFonts w:hint="eastAsia" w:ascii="Times New Roman" w:hAnsi="Times New Roman" w:eastAsia="仿宋_GB2312" w:cs="Times New Roman"/>
                <w:sz w:val="21"/>
                <w:szCs w:val="21"/>
              </w:rPr>
            </w:pPr>
          </w:p>
        </w:tc>
        <w:tc>
          <w:tcPr>
            <w:tcW w:w="0" w:type="auto"/>
            <w:tcBorders>
              <w:tl2br w:val="nil"/>
              <w:tr2bl w:val="nil"/>
            </w:tcBorders>
          </w:tcPr>
          <w:p w14:paraId="1C29EFD6">
            <w:pPr>
              <w:jc w:val="right"/>
              <w:rPr>
                <w:rFonts w:hint="eastAsia" w:ascii="Times New Roman" w:hAnsi="Times New Roman" w:eastAsia="仿宋_GB2312" w:cs="Times New Roman"/>
                <w:sz w:val="21"/>
                <w:szCs w:val="21"/>
              </w:rPr>
            </w:pPr>
          </w:p>
        </w:tc>
        <w:tc>
          <w:tcPr>
            <w:tcW w:w="0" w:type="auto"/>
            <w:tcBorders>
              <w:tl2br w:val="nil"/>
              <w:tr2bl w:val="nil"/>
            </w:tcBorders>
          </w:tcPr>
          <w:p w14:paraId="36D8890B">
            <w:pPr>
              <w:jc w:val="right"/>
              <w:rPr>
                <w:rFonts w:hint="eastAsia" w:ascii="Times New Roman" w:hAnsi="Times New Roman" w:eastAsia="仿宋_GB2312" w:cs="Times New Roman"/>
                <w:sz w:val="21"/>
                <w:szCs w:val="21"/>
              </w:rPr>
            </w:pPr>
          </w:p>
        </w:tc>
      </w:tr>
      <w:tr w14:paraId="596A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B189EE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w:t>
            </w:r>
          </w:p>
        </w:tc>
        <w:tc>
          <w:tcPr>
            <w:tcW w:w="0" w:type="auto"/>
            <w:tcBorders>
              <w:tl2br w:val="nil"/>
              <w:tr2bl w:val="nil"/>
            </w:tcBorders>
            <w:shd w:val="clear" w:color="auto" w:fill="FFFFFF"/>
            <w:vAlign w:val="center"/>
          </w:tcPr>
          <w:p w14:paraId="1DFF44B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行政事业单位医疗</w:t>
            </w:r>
          </w:p>
        </w:tc>
        <w:tc>
          <w:tcPr>
            <w:tcW w:w="0" w:type="auto"/>
            <w:tcBorders>
              <w:tl2br w:val="nil"/>
              <w:tr2bl w:val="nil"/>
            </w:tcBorders>
            <w:shd w:val="clear" w:color="auto" w:fill="FFFFFF"/>
            <w:vAlign w:val="center"/>
          </w:tcPr>
          <w:p w14:paraId="7E580AD1">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F2FC1CC">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D5EFD5E">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5171FAA9">
            <w:pPr>
              <w:jc w:val="right"/>
              <w:rPr>
                <w:rFonts w:hint="eastAsia" w:ascii="Times New Roman" w:hAnsi="Times New Roman" w:eastAsia="仿宋_GB2312" w:cs="Times New Roman"/>
                <w:sz w:val="21"/>
                <w:szCs w:val="21"/>
              </w:rPr>
            </w:pPr>
          </w:p>
        </w:tc>
        <w:tc>
          <w:tcPr>
            <w:tcW w:w="0" w:type="auto"/>
            <w:tcBorders>
              <w:tl2br w:val="nil"/>
              <w:tr2bl w:val="nil"/>
            </w:tcBorders>
          </w:tcPr>
          <w:p w14:paraId="5763A208">
            <w:pPr>
              <w:jc w:val="right"/>
              <w:rPr>
                <w:rFonts w:hint="eastAsia" w:ascii="Times New Roman" w:hAnsi="Times New Roman" w:eastAsia="仿宋_GB2312" w:cs="Times New Roman"/>
                <w:sz w:val="21"/>
                <w:szCs w:val="21"/>
              </w:rPr>
            </w:pPr>
          </w:p>
        </w:tc>
        <w:tc>
          <w:tcPr>
            <w:tcW w:w="0" w:type="auto"/>
            <w:tcBorders>
              <w:tl2br w:val="nil"/>
              <w:tr2bl w:val="nil"/>
            </w:tcBorders>
          </w:tcPr>
          <w:p w14:paraId="30BCD4A6">
            <w:pPr>
              <w:jc w:val="right"/>
              <w:rPr>
                <w:rFonts w:hint="eastAsia" w:ascii="Times New Roman" w:hAnsi="Times New Roman" w:eastAsia="仿宋_GB2312" w:cs="Times New Roman"/>
                <w:sz w:val="21"/>
                <w:szCs w:val="21"/>
              </w:rPr>
            </w:pPr>
          </w:p>
        </w:tc>
      </w:tr>
      <w:tr w14:paraId="1FB8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8AD6FD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2101101</w:t>
            </w:r>
          </w:p>
        </w:tc>
        <w:tc>
          <w:tcPr>
            <w:tcW w:w="0" w:type="auto"/>
            <w:tcBorders>
              <w:tl2br w:val="nil"/>
              <w:tr2bl w:val="nil"/>
            </w:tcBorders>
            <w:shd w:val="clear" w:color="auto" w:fill="FFFFFF"/>
            <w:vAlign w:val="center"/>
          </w:tcPr>
          <w:p w14:paraId="20A8466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行政单位医疗</w:t>
            </w:r>
          </w:p>
        </w:tc>
        <w:tc>
          <w:tcPr>
            <w:tcW w:w="0" w:type="auto"/>
            <w:tcBorders>
              <w:tl2br w:val="nil"/>
              <w:tr2bl w:val="nil"/>
            </w:tcBorders>
            <w:shd w:val="clear" w:color="auto" w:fill="FFFFFF"/>
            <w:vAlign w:val="center"/>
          </w:tcPr>
          <w:p w14:paraId="32075CC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656E747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22.32</w:t>
            </w:r>
          </w:p>
        </w:tc>
        <w:tc>
          <w:tcPr>
            <w:tcW w:w="0" w:type="auto"/>
            <w:tcBorders>
              <w:tl2br w:val="nil"/>
              <w:tr2bl w:val="nil"/>
            </w:tcBorders>
            <w:shd w:val="clear" w:color="auto" w:fill="FFFFFF"/>
            <w:vAlign w:val="center"/>
          </w:tcPr>
          <w:p w14:paraId="1C666C5D">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4E12606">
            <w:pPr>
              <w:jc w:val="right"/>
              <w:rPr>
                <w:rFonts w:hint="eastAsia" w:ascii="Times New Roman" w:hAnsi="Times New Roman" w:eastAsia="仿宋_GB2312" w:cs="Times New Roman"/>
                <w:sz w:val="21"/>
                <w:szCs w:val="21"/>
              </w:rPr>
            </w:pPr>
          </w:p>
        </w:tc>
        <w:tc>
          <w:tcPr>
            <w:tcW w:w="0" w:type="auto"/>
            <w:tcBorders>
              <w:tl2br w:val="nil"/>
              <w:tr2bl w:val="nil"/>
            </w:tcBorders>
          </w:tcPr>
          <w:p w14:paraId="5B575A7D">
            <w:pPr>
              <w:jc w:val="right"/>
              <w:rPr>
                <w:rFonts w:hint="eastAsia" w:ascii="Times New Roman" w:hAnsi="Times New Roman" w:eastAsia="仿宋_GB2312" w:cs="Times New Roman"/>
                <w:sz w:val="21"/>
                <w:szCs w:val="21"/>
              </w:rPr>
            </w:pPr>
          </w:p>
        </w:tc>
        <w:tc>
          <w:tcPr>
            <w:tcW w:w="0" w:type="auto"/>
            <w:tcBorders>
              <w:tl2br w:val="nil"/>
              <w:tr2bl w:val="nil"/>
            </w:tcBorders>
          </w:tcPr>
          <w:p w14:paraId="3DDDF584">
            <w:pPr>
              <w:jc w:val="right"/>
              <w:rPr>
                <w:rFonts w:hint="eastAsia" w:ascii="Times New Roman" w:hAnsi="Times New Roman" w:eastAsia="仿宋_GB2312" w:cs="Times New Roman"/>
                <w:sz w:val="21"/>
                <w:szCs w:val="21"/>
              </w:rPr>
            </w:pPr>
          </w:p>
        </w:tc>
      </w:tr>
      <w:tr w14:paraId="62E5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1A39BED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w:t>
            </w:r>
          </w:p>
        </w:tc>
        <w:tc>
          <w:tcPr>
            <w:tcW w:w="0" w:type="auto"/>
            <w:tcBorders>
              <w:tl2br w:val="nil"/>
              <w:tr2bl w:val="nil"/>
            </w:tcBorders>
            <w:shd w:val="clear" w:color="auto" w:fill="FFFFFF"/>
            <w:vAlign w:val="center"/>
          </w:tcPr>
          <w:p w14:paraId="1493860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节能环保支出</w:t>
            </w:r>
          </w:p>
        </w:tc>
        <w:tc>
          <w:tcPr>
            <w:tcW w:w="0" w:type="auto"/>
            <w:tcBorders>
              <w:tl2br w:val="nil"/>
              <w:tr2bl w:val="nil"/>
            </w:tcBorders>
            <w:shd w:val="clear" w:color="auto" w:fill="FFFFFF"/>
            <w:vAlign w:val="center"/>
          </w:tcPr>
          <w:p w14:paraId="49638C0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6FD372A2">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1C3311E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50F243A9">
            <w:pPr>
              <w:jc w:val="right"/>
              <w:rPr>
                <w:rFonts w:hint="eastAsia" w:ascii="Times New Roman" w:hAnsi="Times New Roman" w:eastAsia="仿宋_GB2312" w:cs="Times New Roman"/>
                <w:sz w:val="21"/>
                <w:szCs w:val="21"/>
              </w:rPr>
            </w:pPr>
          </w:p>
        </w:tc>
        <w:tc>
          <w:tcPr>
            <w:tcW w:w="0" w:type="auto"/>
            <w:tcBorders>
              <w:tl2br w:val="nil"/>
              <w:tr2bl w:val="nil"/>
            </w:tcBorders>
          </w:tcPr>
          <w:p w14:paraId="33EF8E22">
            <w:pPr>
              <w:jc w:val="right"/>
              <w:rPr>
                <w:rFonts w:hint="eastAsia" w:ascii="Times New Roman" w:hAnsi="Times New Roman" w:eastAsia="仿宋_GB2312" w:cs="Times New Roman"/>
                <w:sz w:val="21"/>
                <w:szCs w:val="21"/>
              </w:rPr>
            </w:pPr>
          </w:p>
        </w:tc>
        <w:tc>
          <w:tcPr>
            <w:tcW w:w="0" w:type="auto"/>
            <w:tcBorders>
              <w:tl2br w:val="nil"/>
              <w:tr2bl w:val="nil"/>
            </w:tcBorders>
          </w:tcPr>
          <w:p w14:paraId="6C044C63">
            <w:pPr>
              <w:jc w:val="right"/>
              <w:rPr>
                <w:rFonts w:hint="eastAsia" w:ascii="Times New Roman" w:hAnsi="Times New Roman" w:eastAsia="仿宋_GB2312" w:cs="Times New Roman"/>
                <w:sz w:val="21"/>
                <w:szCs w:val="21"/>
              </w:rPr>
            </w:pPr>
          </w:p>
        </w:tc>
      </w:tr>
      <w:tr w14:paraId="46D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A3607E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w:t>
            </w:r>
          </w:p>
        </w:tc>
        <w:tc>
          <w:tcPr>
            <w:tcW w:w="0" w:type="auto"/>
            <w:tcBorders>
              <w:tl2br w:val="nil"/>
              <w:tr2bl w:val="nil"/>
            </w:tcBorders>
            <w:shd w:val="clear" w:color="auto" w:fill="FFFFFF"/>
            <w:vAlign w:val="center"/>
          </w:tcPr>
          <w:p w14:paraId="25D33F0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污染防治</w:t>
            </w:r>
          </w:p>
        </w:tc>
        <w:tc>
          <w:tcPr>
            <w:tcW w:w="0" w:type="auto"/>
            <w:tcBorders>
              <w:tl2br w:val="nil"/>
              <w:tr2bl w:val="nil"/>
            </w:tcBorders>
            <w:shd w:val="clear" w:color="auto" w:fill="FFFFFF"/>
            <w:vAlign w:val="center"/>
          </w:tcPr>
          <w:p w14:paraId="4F8EEA6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645A48FE">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5AF3C06D">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7B374742">
            <w:pPr>
              <w:jc w:val="right"/>
              <w:rPr>
                <w:rFonts w:hint="eastAsia" w:ascii="Times New Roman" w:hAnsi="Times New Roman" w:eastAsia="仿宋_GB2312" w:cs="Times New Roman"/>
                <w:sz w:val="21"/>
                <w:szCs w:val="21"/>
              </w:rPr>
            </w:pPr>
          </w:p>
        </w:tc>
        <w:tc>
          <w:tcPr>
            <w:tcW w:w="0" w:type="auto"/>
            <w:tcBorders>
              <w:tl2br w:val="nil"/>
              <w:tr2bl w:val="nil"/>
            </w:tcBorders>
          </w:tcPr>
          <w:p w14:paraId="466F0635">
            <w:pPr>
              <w:jc w:val="right"/>
              <w:rPr>
                <w:rFonts w:hint="eastAsia" w:ascii="Times New Roman" w:hAnsi="Times New Roman" w:eastAsia="仿宋_GB2312" w:cs="Times New Roman"/>
                <w:sz w:val="21"/>
                <w:szCs w:val="21"/>
              </w:rPr>
            </w:pPr>
          </w:p>
        </w:tc>
        <w:tc>
          <w:tcPr>
            <w:tcW w:w="0" w:type="auto"/>
            <w:tcBorders>
              <w:tl2br w:val="nil"/>
              <w:tr2bl w:val="nil"/>
            </w:tcBorders>
          </w:tcPr>
          <w:p w14:paraId="2B894E42">
            <w:pPr>
              <w:jc w:val="right"/>
              <w:rPr>
                <w:rFonts w:hint="eastAsia" w:ascii="Times New Roman" w:hAnsi="Times New Roman" w:eastAsia="仿宋_GB2312" w:cs="Times New Roman"/>
                <w:sz w:val="21"/>
                <w:szCs w:val="21"/>
              </w:rPr>
            </w:pPr>
          </w:p>
        </w:tc>
      </w:tr>
      <w:tr w14:paraId="60EB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CA1969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2110302</w:t>
            </w:r>
          </w:p>
        </w:tc>
        <w:tc>
          <w:tcPr>
            <w:tcW w:w="0" w:type="auto"/>
            <w:tcBorders>
              <w:tl2br w:val="nil"/>
              <w:tr2bl w:val="nil"/>
            </w:tcBorders>
            <w:shd w:val="clear" w:color="auto" w:fill="FFFFFF"/>
            <w:vAlign w:val="center"/>
          </w:tcPr>
          <w:p w14:paraId="12516A0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水体</w:t>
            </w:r>
          </w:p>
        </w:tc>
        <w:tc>
          <w:tcPr>
            <w:tcW w:w="0" w:type="auto"/>
            <w:tcBorders>
              <w:tl2br w:val="nil"/>
              <w:tr2bl w:val="nil"/>
            </w:tcBorders>
            <w:shd w:val="clear" w:color="auto" w:fill="FFFFFF"/>
            <w:vAlign w:val="center"/>
          </w:tcPr>
          <w:p w14:paraId="57FDB424">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shd w:val="clear" w:color="auto" w:fill="FFFFFF"/>
            <w:vAlign w:val="center"/>
          </w:tcPr>
          <w:p w14:paraId="6CA40B3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6493E34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80.04</w:t>
            </w:r>
          </w:p>
        </w:tc>
        <w:tc>
          <w:tcPr>
            <w:tcW w:w="0" w:type="auto"/>
            <w:tcBorders>
              <w:tl2br w:val="nil"/>
              <w:tr2bl w:val="nil"/>
            </w:tcBorders>
          </w:tcPr>
          <w:p w14:paraId="6226219C">
            <w:pPr>
              <w:jc w:val="right"/>
              <w:rPr>
                <w:rFonts w:hint="eastAsia" w:ascii="Times New Roman" w:hAnsi="Times New Roman" w:eastAsia="仿宋_GB2312" w:cs="Times New Roman"/>
                <w:sz w:val="21"/>
                <w:szCs w:val="21"/>
              </w:rPr>
            </w:pPr>
          </w:p>
        </w:tc>
        <w:tc>
          <w:tcPr>
            <w:tcW w:w="0" w:type="auto"/>
            <w:tcBorders>
              <w:tl2br w:val="nil"/>
              <w:tr2bl w:val="nil"/>
            </w:tcBorders>
          </w:tcPr>
          <w:p w14:paraId="3CCB0FDC">
            <w:pPr>
              <w:jc w:val="right"/>
              <w:rPr>
                <w:rFonts w:hint="eastAsia" w:ascii="Times New Roman" w:hAnsi="Times New Roman" w:eastAsia="仿宋_GB2312" w:cs="Times New Roman"/>
                <w:sz w:val="21"/>
                <w:szCs w:val="21"/>
              </w:rPr>
            </w:pPr>
          </w:p>
        </w:tc>
        <w:tc>
          <w:tcPr>
            <w:tcW w:w="0" w:type="auto"/>
            <w:tcBorders>
              <w:tl2br w:val="nil"/>
              <w:tr2bl w:val="nil"/>
            </w:tcBorders>
          </w:tcPr>
          <w:p w14:paraId="26BF3C87">
            <w:pPr>
              <w:jc w:val="right"/>
              <w:rPr>
                <w:rFonts w:hint="eastAsia" w:ascii="Times New Roman" w:hAnsi="Times New Roman" w:eastAsia="仿宋_GB2312" w:cs="Times New Roman"/>
                <w:sz w:val="21"/>
                <w:szCs w:val="21"/>
              </w:rPr>
            </w:pPr>
          </w:p>
        </w:tc>
      </w:tr>
      <w:tr w14:paraId="12B0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00B3B3A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0" w:type="auto"/>
            <w:tcBorders>
              <w:tl2br w:val="nil"/>
              <w:tr2bl w:val="nil"/>
            </w:tcBorders>
            <w:shd w:val="clear" w:color="auto" w:fill="FFFFFF"/>
            <w:vAlign w:val="center"/>
          </w:tcPr>
          <w:p w14:paraId="3560E0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城乡社区支出</w:t>
            </w:r>
          </w:p>
        </w:tc>
        <w:tc>
          <w:tcPr>
            <w:tcW w:w="0" w:type="auto"/>
            <w:tcBorders>
              <w:tl2br w:val="nil"/>
              <w:tr2bl w:val="nil"/>
            </w:tcBorders>
            <w:shd w:val="clear" w:color="auto" w:fill="FFFFFF"/>
            <w:vAlign w:val="center"/>
          </w:tcPr>
          <w:p w14:paraId="48F077A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599A9AF6">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3CBCAB03">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1CDB58E0">
            <w:pPr>
              <w:jc w:val="right"/>
              <w:rPr>
                <w:rFonts w:hint="eastAsia" w:ascii="Times New Roman" w:hAnsi="Times New Roman" w:eastAsia="仿宋_GB2312" w:cs="Times New Roman"/>
                <w:sz w:val="21"/>
                <w:szCs w:val="21"/>
              </w:rPr>
            </w:pPr>
          </w:p>
        </w:tc>
        <w:tc>
          <w:tcPr>
            <w:tcW w:w="0" w:type="auto"/>
            <w:tcBorders>
              <w:tl2br w:val="nil"/>
              <w:tr2bl w:val="nil"/>
            </w:tcBorders>
          </w:tcPr>
          <w:p w14:paraId="7D0CBFCA">
            <w:pPr>
              <w:jc w:val="right"/>
              <w:rPr>
                <w:rFonts w:hint="eastAsia" w:ascii="Times New Roman" w:hAnsi="Times New Roman" w:eastAsia="仿宋_GB2312" w:cs="Times New Roman"/>
                <w:sz w:val="21"/>
                <w:szCs w:val="21"/>
              </w:rPr>
            </w:pPr>
          </w:p>
        </w:tc>
        <w:tc>
          <w:tcPr>
            <w:tcW w:w="0" w:type="auto"/>
            <w:tcBorders>
              <w:tl2br w:val="nil"/>
              <w:tr2bl w:val="nil"/>
            </w:tcBorders>
          </w:tcPr>
          <w:p w14:paraId="21F01FC4">
            <w:pPr>
              <w:jc w:val="right"/>
              <w:rPr>
                <w:rFonts w:hint="eastAsia" w:ascii="Times New Roman" w:hAnsi="Times New Roman" w:eastAsia="仿宋_GB2312" w:cs="Times New Roman"/>
                <w:sz w:val="21"/>
                <w:szCs w:val="21"/>
              </w:rPr>
            </w:pPr>
          </w:p>
        </w:tc>
      </w:tr>
      <w:tr w14:paraId="0C24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5B72EB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w:t>
            </w:r>
          </w:p>
        </w:tc>
        <w:tc>
          <w:tcPr>
            <w:tcW w:w="0" w:type="auto"/>
            <w:tcBorders>
              <w:tl2br w:val="nil"/>
              <w:tr2bl w:val="nil"/>
            </w:tcBorders>
            <w:shd w:val="clear" w:color="auto" w:fill="FFFFFF"/>
            <w:vAlign w:val="center"/>
          </w:tcPr>
          <w:p w14:paraId="5FC4A59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城乡社区公共设施</w:t>
            </w:r>
          </w:p>
        </w:tc>
        <w:tc>
          <w:tcPr>
            <w:tcW w:w="0" w:type="auto"/>
            <w:tcBorders>
              <w:tl2br w:val="nil"/>
              <w:tr2bl w:val="nil"/>
            </w:tcBorders>
            <w:shd w:val="clear" w:color="auto" w:fill="FFFFFF"/>
            <w:vAlign w:val="center"/>
          </w:tcPr>
          <w:p w14:paraId="69D307A2">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1B596791">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267830BF">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2F908F8D">
            <w:pPr>
              <w:jc w:val="right"/>
              <w:rPr>
                <w:rFonts w:hint="eastAsia" w:ascii="Times New Roman" w:hAnsi="Times New Roman" w:eastAsia="仿宋_GB2312" w:cs="Times New Roman"/>
                <w:sz w:val="21"/>
                <w:szCs w:val="21"/>
              </w:rPr>
            </w:pPr>
          </w:p>
        </w:tc>
        <w:tc>
          <w:tcPr>
            <w:tcW w:w="0" w:type="auto"/>
            <w:tcBorders>
              <w:tl2br w:val="nil"/>
              <w:tr2bl w:val="nil"/>
            </w:tcBorders>
          </w:tcPr>
          <w:p w14:paraId="5BA8BBA1">
            <w:pPr>
              <w:jc w:val="right"/>
              <w:rPr>
                <w:rFonts w:hint="eastAsia" w:ascii="Times New Roman" w:hAnsi="Times New Roman" w:eastAsia="仿宋_GB2312" w:cs="Times New Roman"/>
                <w:sz w:val="21"/>
                <w:szCs w:val="21"/>
              </w:rPr>
            </w:pPr>
          </w:p>
        </w:tc>
        <w:tc>
          <w:tcPr>
            <w:tcW w:w="0" w:type="auto"/>
            <w:tcBorders>
              <w:tl2br w:val="nil"/>
              <w:tr2bl w:val="nil"/>
            </w:tcBorders>
          </w:tcPr>
          <w:p w14:paraId="0E1DB226">
            <w:pPr>
              <w:jc w:val="right"/>
              <w:rPr>
                <w:rFonts w:hint="eastAsia" w:ascii="Times New Roman" w:hAnsi="Times New Roman" w:eastAsia="仿宋_GB2312" w:cs="Times New Roman"/>
                <w:sz w:val="21"/>
                <w:szCs w:val="21"/>
              </w:rPr>
            </w:pPr>
          </w:p>
        </w:tc>
      </w:tr>
      <w:tr w14:paraId="3F44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3A316B8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2120303</w:t>
            </w:r>
          </w:p>
        </w:tc>
        <w:tc>
          <w:tcPr>
            <w:tcW w:w="0" w:type="auto"/>
            <w:tcBorders>
              <w:tl2br w:val="nil"/>
              <w:tr2bl w:val="nil"/>
            </w:tcBorders>
            <w:shd w:val="clear" w:color="auto" w:fill="FFFFFF"/>
            <w:vAlign w:val="center"/>
          </w:tcPr>
          <w:p w14:paraId="186B330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小城镇基础设施建设</w:t>
            </w:r>
          </w:p>
        </w:tc>
        <w:tc>
          <w:tcPr>
            <w:tcW w:w="0" w:type="auto"/>
            <w:tcBorders>
              <w:tl2br w:val="nil"/>
              <w:tr2bl w:val="nil"/>
            </w:tcBorders>
            <w:shd w:val="clear" w:color="auto" w:fill="FFFFFF"/>
            <w:vAlign w:val="center"/>
          </w:tcPr>
          <w:p w14:paraId="07CBD4A6">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shd w:val="clear" w:color="auto" w:fill="FFFFFF"/>
            <w:vAlign w:val="center"/>
          </w:tcPr>
          <w:p w14:paraId="25A952C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shd w:val="clear" w:color="auto" w:fill="FFFFFF"/>
            <w:vAlign w:val="center"/>
          </w:tcPr>
          <w:p w14:paraId="39A6F8D7">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8.98</w:t>
            </w:r>
          </w:p>
        </w:tc>
        <w:tc>
          <w:tcPr>
            <w:tcW w:w="0" w:type="auto"/>
            <w:tcBorders>
              <w:tl2br w:val="nil"/>
              <w:tr2bl w:val="nil"/>
            </w:tcBorders>
          </w:tcPr>
          <w:p w14:paraId="078ACC0E">
            <w:pPr>
              <w:jc w:val="right"/>
              <w:rPr>
                <w:rFonts w:hint="eastAsia" w:ascii="Times New Roman" w:hAnsi="Times New Roman" w:eastAsia="仿宋_GB2312" w:cs="Times New Roman"/>
                <w:sz w:val="21"/>
                <w:szCs w:val="21"/>
              </w:rPr>
            </w:pPr>
          </w:p>
        </w:tc>
        <w:tc>
          <w:tcPr>
            <w:tcW w:w="0" w:type="auto"/>
            <w:tcBorders>
              <w:tl2br w:val="nil"/>
              <w:tr2bl w:val="nil"/>
            </w:tcBorders>
          </w:tcPr>
          <w:p w14:paraId="37D7758F">
            <w:pPr>
              <w:jc w:val="right"/>
              <w:rPr>
                <w:rFonts w:hint="eastAsia" w:ascii="Times New Roman" w:hAnsi="Times New Roman" w:eastAsia="仿宋_GB2312" w:cs="Times New Roman"/>
                <w:sz w:val="21"/>
                <w:szCs w:val="21"/>
              </w:rPr>
            </w:pPr>
          </w:p>
        </w:tc>
        <w:tc>
          <w:tcPr>
            <w:tcW w:w="0" w:type="auto"/>
            <w:tcBorders>
              <w:tl2br w:val="nil"/>
              <w:tr2bl w:val="nil"/>
            </w:tcBorders>
          </w:tcPr>
          <w:p w14:paraId="070ED43B">
            <w:pPr>
              <w:jc w:val="right"/>
              <w:rPr>
                <w:rFonts w:hint="eastAsia" w:ascii="Times New Roman" w:hAnsi="Times New Roman" w:eastAsia="仿宋_GB2312" w:cs="Times New Roman"/>
                <w:sz w:val="21"/>
                <w:szCs w:val="21"/>
              </w:rPr>
            </w:pPr>
          </w:p>
        </w:tc>
      </w:tr>
      <w:tr w14:paraId="2282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3E3A421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w:t>
            </w:r>
          </w:p>
        </w:tc>
        <w:tc>
          <w:tcPr>
            <w:tcW w:w="0" w:type="auto"/>
            <w:tcBorders>
              <w:tl2br w:val="nil"/>
              <w:tr2bl w:val="nil"/>
            </w:tcBorders>
            <w:shd w:val="clear" w:color="auto" w:fill="FFFFFF"/>
            <w:vAlign w:val="center"/>
          </w:tcPr>
          <w:p w14:paraId="49B7254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灾害防治及应急管理支出</w:t>
            </w:r>
          </w:p>
        </w:tc>
        <w:tc>
          <w:tcPr>
            <w:tcW w:w="0" w:type="auto"/>
            <w:tcBorders>
              <w:tl2br w:val="nil"/>
              <w:tr2bl w:val="nil"/>
            </w:tcBorders>
            <w:shd w:val="clear" w:color="auto" w:fill="FFFFFF"/>
            <w:vAlign w:val="center"/>
          </w:tcPr>
          <w:p w14:paraId="148B5945">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543AB71E">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3C303EA7">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686F0526">
            <w:pPr>
              <w:jc w:val="right"/>
              <w:rPr>
                <w:rFonts w:hint="eastAsia" w:ascii="Times New Roman" w:hAnsi="Times New Roman" w:eastAsia="仿宋_GB2312" w:cs="Times New Roman"/>
                <w:sz w:val="21"/>
                <w:szCs w:val="21"/>
              </w:rPr>
            </w:pPr>
          </w:p>
        </w:tc>
        <w:tc>
          <w:tcPr>
            <w:tcW w:w="0" w:type="auto"/>
            <w:tcBorders>
              <w:tl2br w:val="nil"/>
              <w:tr2bl w:val="nil"/>
            </w:tcBorders>
          </w:tcPr>
          <w:p w14:paraId="15488006">
            <w:pPr>
              <w:jc w:val="right"/>
              <w:rPr>
                <w:rFonts w:hint="eastAsia" w:ascii="Times New Roman" w:hAnsi="Times New Roman" w:eastAsia="仿宋_GB2312" w:cs="Times New Roman"/>
                <w:sz w:val="21"/>
                <w:szCs w:val="21"/>
              </w:rPr>
            </w:pPr>
          </w:p>
        </w:tc>
        <w:tc>
          <w:tcPr>
            <w:tcW w:w="0" w:type="auto"/>
            <w:tcBorders>
              <w:tl2br w:val="nil"/>
              <w:tr2bl w:val="nil"/>
            </w:tcBorders>
          </w:tcPr>
          <w:p w14:paraId="25BC0409">
            <w:pPr>
              <w:jc w:val="right"/>
              <w:rPr>
                <w:rFonts w:hint="eastAsia" w:ascii="Times New Roman" w:hAnsi="Times New Roman" w:eastAsia="仿宋_GB2312" w:cs="Times New Roman"/>
                <w:sz w:val="21"/>
                <w:szCs w:val="21"/>
              </w:rPr>
            </w:pPr>
          </w:p>
        </w:tc>
      </w:tr>
      <w:tr w14:paraId="2F13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7D7BFC1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w:t>
            </w:r>
          </w:p>
        </w:tc>
        <w:tc>
          <w:tcPr>
            <w:tcW w:w="0" w:type="auto"/>
            <w:tcBorders>
              <w:tl2br w:val="nil"/>
              <w:tr2bl w:val="nil"/>
            </w:tcBorders>
            <w:shd w:val="clear" w:color="auto" w:fill="FFFFFF"/>
            <w:vAlign w:val="center"/>
          </w:tcPr>
          <w:p w14:paraId="728312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消防救援事务</w:t>
            </w:r>
          </w:p>
        </w:tc>
        <w:tc>
          <w:tcPr>
            <w:tcW w:w="0" w:type="auto"/>
            <w:tcBorders>
              <w:tl2br w:val="nil"/>
              <w:tr2bl w:val="nil"/>
            </w:tcBorders>
            <w:shd w:val="clear" w:color="auto" w:fill="FFFFFF"/>
            <w:vAlign w:val="center"/>
          </w:tcPr>
          <w:p w14:paraId="43498B1B">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20A0188">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4414BEEA">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714C7295">
            <w:pPr>
              <w:jc w:val="right"/>
              <w:rPr>
                <w:rFonts w:hint="eastAsia" w:ascii="Times New Roman" w:hAnsi="Times New Roman" w:eastAsia="仿宋_GB2312" w:cs="Times New Roman"/>
                <w:sz w:val="21"/>
                <w:szCs w:val="21"/>
              </w:rPr>
            </w:pPr>
          </w:p>
        </w:tc>
        <w:tc>
          <w:tcPr>
            <w:tcW w:w="0" w:type="auto"/>
            <w:tcBorders>
              <w:tl2br w:val="nil"/>
              <w:tr2bl w:val="nil"/>
            </w:tcBorders>
          </w:tcPr>
          <w:p w14:paraId="4959B689">
            <w:pPr>
              <w:jc w:val="right"/>
              <w:rPr>
                <w:rFonts w:hint="eastAsia" w:ascii="Times New Roman" w:hAnsi="Times New Roman" w:eastAsia="仿宋_GB2312" w:cs="Times New Roman"/>
                <w:sz w:val="21"/>
                <w:szCs w:val="21"/>
              </w:rPr>
            </w:pPr>
          </w:p>
        </w:tc>
        <w:tc>
          <w:tcPr>
            <w:tcW w:w="0" w:type="auto"/>
            <w:tcBorders>
              <w:tl2br w:val="nil"/>
              <w:tr2bl w:val="nil"/>
            </w:tcBorders>
          </w:tcPr>
          <w:p w14:paraId="3DF93F06">
            <w:pPr>
              <w:jc w:val="right"/>
              <w:rPr>
                <w:rFonts w:hint="eastAsia" w:ascii="Times New Roman" w:hAnsi="Times New Roman" w:eastAsia="仿宋_GB2312" w:cs="Times New Roman"/>
                <w:sz w:val="21"/>
                <w:szCs w:val="21"/>
              </w:rPr>
            </w:pPr>
          </w:p>
        </w:tc>
      </w:tr>
      <w:tr w14:paraId="2408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0" w:type="auto"/>
            <w:tcBorders>
              <w:tl2br w:val="nil"/>
              <w:tr2bl w:val="nil"/>
            </w:tcBorders>
            <w:shd w:val="clear" w:color="auto" w:fill="FFFFFF"/>
            <w:vAlign w:val="center"/>
          </w:tcPr>
          <w:p w14:paraId="6B76573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2240201</w:t>
            </w:r>
          </w:p>
        </w:tc>
        <w:tc>
          <w:tcPr>
            <w:tcW w:w="0" w:type="auto"/>
            <w:tcBorders>
              <w:tl2br w:val="nil"/>
              <w:tr2bl w:val="nil"/>
            </w:tcBorders>
            <w:shd w:val="clear" w:color="auto" w:fill="FFFFFF"/>
            <w:vAlign w:val="center"/>
          </w:tcPr>
          <w:p w14:paraId="5DB5C18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36784600">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2550BB9A">
            <w:pPr>
              <w:jc w:val="right"/>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37.26</w:t>
            </w:r>
          </w:p>
        </w:tc>
        <w:tc>
          <w:tcPr>
            <w:tcW w:w="0" w:type="auto"/>
            <w:tcBorders>
              <w:tl2br w:val="nil"/>
              <w:tr2bl w:val="nil"/>
            </w:tcBorders>
            <w:shd w:val="clear" w:color="auto" w:fill="FFFFFF"/>
            <w:vAlign w:val="center"/>
          </w:tcPr>
          <w:p w14:paraId="34D3B98C">
            <w:pPr>
              <w:jc w:val="right"/>
              <w:rPr>
                <w:rFonts w:hint="eastAsia" w:ascii="Times New Roman" w:hAnsi="Times New Roman" w:eastAsia="仿宋_GB2312" w:cs="Times New Roman"/>
                <w:sz w:val="21"/>
                <w:szCs w:val="21"/>
                <w:lang w:val="en-US" w:eastAsia="zh-CN"/>
              </w:rPr>
            </w:pPr>
          </w:p>
        </w:tc>
        <w:tc>
          <w:tcPr>
            <w:tcW w:w="0" w:type="auto"/>
            <w:tcBorders>
              <w:tl2br w:val="nil"/>
              <w:tr2bl w:val="nil"/>
            </w:tcBorders>
          </w:tcPr>
          <w:p w14:paraId="0B0F1729">
            <w:pPr>
              <w:jc w:val="right"/>
              <w:rPr>
                <w:rFonts w:hint="eastAsia" w:ascii="Times New Roman" w:hAnsi="Times New Roman" w:eastAsia="仿宋_GB2312" w:cs="Times New Roman"/>
                <w:sz w:val="21"/>
                <w:szCs w:val="21"/>
              </w:rPr>
            </w:pPr>
          </w:p>
        </w:tc>
        <w:tc>
          <w:tcPr>
            <w:tcW w:w="0" w:type="auto"/>
            <w:tcBorders>
              <w:tl2br w:val="nil"/>
              <w:tr2bl w:val="nil"/>
            </w:tcBorders>
          </w:tcPr>
          <w:p w14:paraId="51B659DE">
            <w:pPr>
              <w:jc w:val="right"/>
              <w:rPr>
                <w:rFonts w:hint="eastAsia" w:ascii="Times New Roman" w:hAnsi="Times New Roman" w:eastAsia="仿宋_GB2312" w:cs="Times New Roman"/>
                <w:sz w:val="21"/>
                <w:szCs w:val="21"/>
              </w:rPr>
            </w:pPr>
          </w:p>
        </w:tc>
        <w:tc>
          <w:tcPr>
            <w:tcW w:w="0" w:type="auto"/>
            <w:tcBorders>
              <w:tl2br w:val="nil"/>
              <w:tr2bl w:val="nil"/>
            </w:tcBorders>
          </w:tcPr>
          <w:p w14:paraId="0004004D">
            <w:pPr>
              <w:jc w:val="right"/>
              <w:rPr>
                <w:rFonts w:hint="eastAsia" w:ascii="Times New Roman" w:hAnsi="Times New Roman" w:eastAsia="仿宋_GB2312" w:cs="Times New Roman"/>
                <w:sz w:val="21"/>
                <w:szCs w:val="21"/>
              </w:rPr>
            </w:pPr>
          </w:p>
        </w:tc>
      </w:tr>
    </w:tbl>
    <w:p w14:paraId="35EFAF1F">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注：本表反映部门本年度各项支出情况。</w:t>
      </w:r>
    </w:p>
    <w:p w14:paraId="72050E9E">
      <w:pPr>
        <w:widowControl/>
        <w:spacing w:before="120"/>
        <w:jc w:val="left"/>
        <w:rPr>
          <w:rFonts w:ascii="Times New Roman" w:hAnsi="Times New Roman" w:eastAsia="仿宋_GB2312" w:cs="Times New Roman"/>
          <w:kern w:val="0"/>
          <w:sz w:val="24"/>
          <w:szCs w:val="24"/>
        </w:rPr>
      </w:pPr>
    </w:p>
    <w:p w14:paraId="07E97BF1">
      <w:pPr>
        <w:widowControl/>
        <w:spacing w:before="120"/>
        <w:jc w:val="left"/>
        <w:rPr>
          <w:rFonts w:ascii="Times New Roman" w:hAnsi="Times New Roman" w:eastAsia="仿宋_GB2312" w:cs="Times New Roman"/>
          <w:kern w:val="0"/>
          <w:sz w:val="24"/>
          <w:szCs w:val="24"/>
        </w:rPr>
      </w:pPr>
    </w:p>
    <w:p w14:paraId="569F7D6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4B3D9A4">
      <w:pPr>
        <w:widowControl/>
        <w:spacing w:after="156" w:afterLines="50"/>
        <w:jc w:val="both"/>
        <w:textAlignment w:val="center"/>
        <w:rPr>
          <w:rFonts w:ascii="Times New Roman" w:hAnsi="Times New Roman" w:eastAsia="黑体" w:cs="Times New Roman"/>
          <w:color w:val="000000"/>
          <w:kern w:val="0"/>
          <w:sz w:val="36"/>
          <w:szCs w:val="36"/>
          <w:lang w:bidi="ar"/>
        </w:rPr>
      </w:pPr>
    </w:p>
    <w:p w14:paraId="508653B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7F3BFF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42AE27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0F23E6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859A04E">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CADE29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C6D381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851CA2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38229D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61FB18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33FE26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2637"/>
        <w:gridCol w:w="616"/>
        <w:gridCol w:w="1151"/>
        <w:gridCol w:w="1757"/>
        <w:gridCol w:w="1448"/>
        <w:gridCol w:w="1548"/>
      </w:tblGrid>
      <w:tr w14:paraId="4A5DF6DC">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A2A0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66CAF1D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D6F77F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C379A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76548B0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48C5E3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78A2B7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6AEB3EB">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680696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FFA8A0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52C7FB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48A5C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B9CC46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C57A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6A3E44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59F392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7D35C5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6C8B2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64A92F4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10C7EC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880F1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8D95D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FDA308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DC19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1272B57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711A3E8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1238.15</w:t>
            </w: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08F5EB4C">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331C8C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51" w:type="dxa"/>
            <w:tcBorders>
              <w:top w:val="nil"/>
              <w:left w:val="nil"/>
              <w:bottom w:val="single" w:color="auto" w:sz="4" w:space="0"/>
              <w:right w:val="single" w:color="auto" w:sz="4" w:space="0"/>
            </w:tcBorders>
            <w:shd w:val="clear" w:color="auto" w:fill="auto"/>
            <w:noWrap/>
            <w:vAlign w:val="center"/>
          </w:tcPr>
          <w:p w14:paraId="45DAC168">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1,005.27</w:t>
            </w:r>
          </w:p>
        </w:tc>
        <w:tc>
          <w:tcPr>
            <w:tcW w:w="0" w:type="auto"/>
            <w:tcBorders>
              <w:top w:val="nil"/>
              <w:left w:val="nil"/>
              <w:bottom w:val="single" w:color="auto" w:sz="4" w:space="0"/>
              <w:right w:val="single" w:color="auto" w:sz="4" w:space="0"/>
            </w:tcBorders>
            <w:shd w:val="clear" w:color="auto" w:fill="FFFFFF"/>
            <w:noWrap/>
            <w:vAlign w:val="center"/>
          </w:tcPr>
          <w:p w14:paraId="439B4194">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1,005.27</w:t>
            </w:r>
          </w:p>
        </w:tc>
        <w:tc>
          <w:tcPr>
            <w:tcW w:w="0" w:type="auto"/>
            <w:tcBorders>
              <w:top w:val="nil"/>
              <w:left w:val="nil"/>
              <w:bottom w:val="single" w:color="auto" w:sz="4" w:space="0"/>
              <w:right w:val="single" w:color="auto" w:sz="4" w:space="0"/>
            </w:tcBorders>
            <w:shd w:val="clear" w:color="auto" w:fill="auto"/>
            <w:noWrap/>
            <w:vAlign w:val="center"/>
          </w:tcPr>
          <w:p w14:paraId="4E25B7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8BD9C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AB204C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220E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5D131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3A5B79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582BDECD">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179D52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51" w:type="dxa"/>
            <w:tcBorders>
              <w:top w:val="nil"/>
              <w:left w:val="nil"/>
              <w:bottom w:val="single" w:color="auto" w:sz="4" w:space="0"/>
              <w:right w:val="single" w:color="auto" w:sz="4" w:space="0"/>
            </w:tcBorders>
            <w:shd w:val="clear" w:color="auto" w:fill="auto"/>
            <w:noWrap/>
            <w:vAlign w:val="center"/>
          </w:tcPr>
          <w:p w14:paraId="1C078E4D">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23B4E18E">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444BDF1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BFCCC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9DA7A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5867D1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54C3D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2B86EF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4907C868">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B705D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51" w:type="dxa"/>
            <w:tcBorders>
              <w:top w:val="nil"/>
              <w:left w:val="nil"/>
              <w:bottom w:val="single" w:color="auto" w:sz="4" w:space="0"/>
              <w:right w:val="single" w:color="auto" w:sz="4" w:space="0"/>
            </w:tcBorders>
            <w:shd w:val="clear" w:color="auto" w:fill="auto"/>
            <w:noWrap/>
            <w:vAlign w:val="center"/>
          </w:tcPr>
          <w:p w14:paraId="4A72A2B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2483E491">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06889C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BCED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D72C2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A1EF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6CE72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1EB1D9D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48E784D7">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BD6E6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51" w:type="dxa"/>
            <w:tcBorders>
              <w:top w:val="nil"/>
              <w:left w:val="nil"/>
              <w:bottom w:val="single" w:color="auto" w:sz="4" w:space="0"/>
              <w:right w:val="single" w:color="auto" w:sz="4" w:space="0"/>
            </w:tcBorders>
            <w:shd w:val="clear" w:color="auto" w:fill="auto"/>
            <w:noWrap/>
            <w:vAlign w:val="center"/>
          </w:tcPr>
          <w:p w14:paraId="6DB2735D">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7D24D759">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415B02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F164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CFE9A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9FA81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7552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4A905F1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6CD724F0">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C839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51" w:type="dxa"/>
            <w:tcBorders>
              <w:top w:val="nil"/>
              <w:left w:val="nil"/>
              <w:bottom w:val="single" w:color="auto" w:sz="4" w:space="0"/>
              <w:right w:val="single" w:color="auto" w:sz="4" w:space="0"/>
            </w:tcBorders>
            <w:shd w:val="clear" w:color="auto" w:fill="auto"/>
            <w:noWrap/>
            <w:vAlign w:val="center"/>
          </w:tcPr>
          <w:p w14:paraId="35A8449E">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53BC20C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6FA67F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E1827B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3379EA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0083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C3CDE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CD3C0B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44E6AAD5">
            <w:pPr>
              <w:widowControl/>
              <w:jc w:val="left"/>
              <w:textAlignment w:val="center"/>
              <w:rPr>
                <w:rFonts w:ascii="Times New Roman" w:hAnsi="Times New Roman" w:eastAsia="仿宋_GB2312" w:cs="Times New Roman"/>
                <w:kern w:val="0"/>
                <w:sz w:val="22"/>
              </w:rPr>
            </w:pPr>
            <w:r>
              <w:rPr>
                <w:rFonts w:ascii="Times New Roman" w:hAnsi="Times New Roman" w:eastAsia="仿宋_GB2312" w:cs="Times New Roman"/>
                <w:color w:val="000000"/>
                <w:kern w:val="0"/>
                <w:sz w:val="22"/>
                <w:lang w:bidi="ar"/>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7EECA0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51" w:type="dxa"/>
            <w:tcBorders>
              <w:top w:val="nil"/>
              <w:left w:val="nil"/>
              <w:bottom w:val="single" w:color="auto" w:sz="4" w:space="0"/>
              <w:right w:val="single" w:color="auto" w:sz="4" w:space="0"/>
            </w:tcBorders>
            <w:shd w:val="clear" w:color="auto" w:fill="auto"/>
            <w:noWrap/>
            <w:vAlign w:val="center"/>
          </w:tcPr>
          <w:p w14:paraId="5BD71D73">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FFFFFF"/>
            <w:noWrap/>
            <w:vAlign w:val="center"/>
          </w:tcPr>
          <w:p w14:paraId="736D1065">
            <w:pPr>
              <w:widowControl/>
              <w:jc w:val="right"/>
              <w:rPr>
                <w:rFonts w:hint="eastAsia" w:ascii="Times New Roman" w:hAnsi="Times New Roman" w:eastAsia="仿宋_GB2312" w:cs="Times New Roman"/>
                <w:kern w:val="0"/>
                <w:sz w:val="22"/>
                <w:lang w:val="en-US" w:eastAsia="zh-CN"/>
              </w:rPr>
            </w:pPr>
          </w:p>
        </w:tc>
        <w:tc>
          <w:tcPr>
            <w:tcW w:w="0" w:type="auto"/>
            <w:tcBorders>
              <w:top w:val="nil"/>
              <w:left w:val="nil"/>
              <w:bottom w:val="single" w:color="auto" w:sz="4" w:space="0"/>
              <w:right w:val="single" w:color="auto" w:sz="4" w:space="0"/>
            </w:tcBorders>
            <w:shd w:val="clear" w:color="auto" w:fill="auto"/>
            <w:noWrap/>
            <w:vAlign w:val="center"/>
          </w:tcPr>
          <w:p w14:paraId="554B49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439B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01A8A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DC1958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167E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D52421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1531C716">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七、社会保障和就业支出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352D0E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51" w:type="dxa"/>
            <w:tcBorders>
              <w:top w:val="nil"/>
              <w:left w:val="nil"/>
              <w:bottom w:val="single" w:color="auto" w:sz="4" w:space="0"/>
              <w:right w:val="single" w:color="auto" w:sz="4" w:space="0"/>
            </w:tcBorders>
            <w:shd w:val="clear" w:color="auto" w:fill="auto"/>
            <w:noWrap/>
            <w:vAlign w:val="center"/>
          </w:tcPr>
          <w:p w14:paraId="31C5BEF5">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84.28</w:t>
            </w:r>
          </w:p>
        </w:tc>
        <w:tc>
          <w:tcPr>
            <w:tcW w:w="0" w:type="auto"/>
            <w:tcBorders>
              <w:top w:val="nil"/>
              <w:left w:val="nil"/>
              <w:bottom w:val="single" w:color="auto" w:sz="4" w:space="0"/>
              <w:right w:val="single" w:color="auto" w:sz="4" w:space="0"/>
            </w:tcBorders>
            <w:shd w:val="clear" w:color="auto" w:fill="FFFFFF"/>
            <w:noWrap/>
            <w:vAlign w:val="center"/>
          </w:tcPr>
          <w:p w14:paraId="247C8EBA">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84.28</w:t>
            </w:r>
          </w:p>
        </w:tc>
        <w:tc>
          <w:tcPr>
            <w:tcW w:w="0" w:type="auto"/>
            <w:tcBorders>
              <w:top w:val="nil"/>
              <w:left w:val="nil"/>
              <w:bottom w:val="single" w:color="auto" w:sz="4" w:space="0"/>
              <w:right w:val="single" w:color="auto" w:sz="4" w:space="0"/>
            </w:tcBorders>
            <w:shd w:val="clear" w:color="auto" w:fill="auto"/>
            <w:noWrap/>
            <w:vAlign w:val="center"/>
          </w:tcPr>
          <w:p w14:paraId="41C9AD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B59A01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B3BA2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AF960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631CA3B">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31147B4E">
            <w:pPr>
              <w:widowControl/>
              <w:jc w:val="right"/>
              <w:rPr>
                <w:rFonts w:ascii="Times New Roman" w:hAnsi="Times New Roman" w:eastAsia="仿宋_GB2312" w:cs="Times New Roman"/>
                <w:kern w:val="0"/>
                <w:sz w:val="22"/>
              </w:rPr>
            </w:pPr>
          </w:p>
        </w:tc>
        <w:tc>
          <w:tcPr>
            <w:tcW w:w="2637" w:type="dxa"/>
            <w:tcBorders>
              <w:top w:val="nil"/>
              <w:left w:val="nil"/>
              <w:bottom w:val="single" w:color="auto" w:sz="4" w:space="0"/>
              <w:right w:val="single" w:color="auto" w:sz="4" w:space="0"/>
            </w:tcBorders>
            <w:shd w:val="clear" w:color="auto" w:fill="auto"/>
            <w:noWrap/>
            <w:vAlign w:val="center"/>
          </w:tcPr>
          <w:p w14:paraId="5AE9D860">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八、卫生健康支出</w:t>
            </w:r>
          </w:p>
        </w:tc>
        <w:tc>
          <w:tcPr>
            <w:tcW w:w="0" w:type="auto"/>
            <w:tcBorders>
              <w:top w:val="nil"/>
              <w:left w:val="nil"/>
              <w:bottom w:val="single" w:color="auto" w:sz="4" w:space="0"/>
              <w:right w:val="single" w:color="auto" w:sz="4" w:space="0"/>
            </w:tcBorders>
            <w:shd w:val="clear" w:color="auto" w:fill="auto"/>
            <w:noWrap/>
            <w:vAlign w:val="center"/>
          </w:tcPr>
          <w:p w14:paraId="72B40434">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1151" w:type="dxa"/>
            <w:tcBorders>
              <w:top w:val="nil"/>
              <w:left w:val="nil"/>
              <w:bottom w:val="single" w:color="auto" w:sz="4" w:space="0"/>
              <w:right w:val="single" w:color="auto" w:sz="4" w:space="0"/>
            </w:tcBorders>
            <w:shd w:val="clear" w:color="auto" w:fill="auto"/>
            <w:noWrap/>
            <w:vAlign w:val="center"/>
          </w:tcPr>
          <w:p w14:paraId="67AEC301">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22.32</w:t>
            </w:r>
          </w:p>
        </w:tc>
        <w:tc>
          <w:tcPr>
            <w:tcW w:w="0" w:type="auto"/>
            <w:tcBorders>
              <w:top w:val="nil"/>
              <w:left w:val="nil"/>
              <w:bottom w:val="single" w:color="auto" w:sz="4" w:space="0"/>
              <w:right w:val="single" w:color="auto" w:sz="4" w:space="0"/>
            </w:tcBorders>
            <w:shd w:val="clear" w:color="auto" w:fill="FFFFFF"/>
            <w:noWrap/>
            <w:vAlign w:val="center"/>
          </w:tcPr>
          <w:p w14:paraId="60CF50EE">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22.32</w:t>
            </w:r>
          </w:p>
        </w:tc>
        <w:tc>
          <w:tcPr>
            <w:tcW w:w="0" w:type="auto"/>
            <w:tcBorders>
              <w:top w:val="nil"/>
              <w:left w:val="nil"/>
              <w:bottom w:val="single" w:color="auto" w:sz="4" w:space="0"/>
              <w:right w:val="single" w:color="auto" w:sz="4" w:space="0"/>
            </w:tcBorders>
            <w:shd w:val="clear" w:color="auto" w:fill="auto"/>
            <w:noWrap/>
            <w:vAlign w:val="center"/>
          </w:tcPr>
          <w:p w14:paraId="618A331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C53F197">
            <w:pPr>
              <w:widowControl/>
              <w:jc w:val="right"/>
              <w:rPr>
                <w:rFonts w:ascii="Times New Roman" w:hAnsi="Times New Roman" w:eastAsia="仿宋_GB2312" w:cs="Times New Roman"/>
                <w:kern w:val="0"/>
                <w:sz w:val="22"/>
              </w:rPr>
            </w:pPr>
          </w:p>
        </w:tc>
      </w:tr>
      <w:tr w14:paraId="4B580DB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1A48FD">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0662BE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C1F7CAE">
            <w:pPr>
              <w:widowControl/>
              <w:jc w:val="right"/>
              <w:rPr>
                <w:rFonts w:ascii="Times New Roman" w:hAnsi="Times New Roman" w:eastAsia="仿宋_GB2312" w:cs="Times New Roman"/>
                <w:kern w:val="0"/>
                <w:sz w:val="22"/>
              </w:rPr>
            </w:pPr>
          </w:p>
        </w:tc>
        <w:tc>
          <w:tcPr>
            <w:tcW w:w="2637" w:type="dxa"/>
            <w:tcBorders>
              <w:top w:val="nil"/>
              <w:left w:val="nil"/>
              <w:bottom w:val="single" w:color="auto" w:sz="4" w:space="0"/>
              <w:right w:val="single" w:color="auto" w:sz="4" w:space="0"/>
            </w:tcBorders>
            <w:shd w:val="clear" w:color="auto" w:fill="auto"/>
            <w:noWrap/>
            <w:vAlign w:val="center"/>
          </w:tcPr>
          <w:p w14:paraId="29E3FA3A">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九、节能环保支出</w:t>
            </w:r>
          </w:p>
        </w:tc>
        <w:tc>
          <w:tcPr>
            <w:tcW w:w="0" w:type="auto"/>
            <w:tcBorders>
              <w:top w:val="nil"/>
              <w:left w:val="nil"/>
              <w:bottom w:val="single" w:color="auto" w:sz="4" w:space="0"/>
              <w:right w:val="single" w:color="auto" w:sz="4" w:space="0"/>
            </w:tcBorders>
            <w:shd w:val="clear" w:color="auto" w:fill="auto"/>
            <w:noWrap/>
            <w:vAlign w:val="center"/>
          </w:tcPr>
          <w:p w14:paraId="2A8F1D73">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1151" w:type="dxa"/>
            <w:tcBorders>
              <w:top w:val="nil"/>
              <w:left w:val="nil"/>
              <w:bottom w:val="single" w:color="auto" w:sz="4" w:space="0"/>
              <w:right w:val="single" w:color="auto" w:sz="4" w:space="0"/>
            </w:tcBorders>
            <w:shd w:val="clear" w:color="auto" w:fill="auto"/>
            <w:noWrap/>
            <w:vAlign w:val="center"/>
          </w:tcPr>
          <w:p w14:paraId="0D2CA975">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80.04</w:t>
            </w:r>
          </w:p>
        </w:tc>
        <w:tc>
          <w:tcPr>
            <w:tcW w:w="0" w:type="auto"/>
            <w:tcBorders>
              <w:top w:val="nil"/>
              <w:left w:val="nil"/>
              <w:bottom w:val="single" w:color="auto" w:sz="4" w:space="0"/>
              <w:right w:val="single" w:color="auto" w:sz="4" w:space="0"/>
            </w:tcBorders>
            <w:shd w:val="clear" w:color="auto" w:fill="FFFFFF"/>
            <w:noWrap/>
            <w:vAlign w:val="center"/>
          </w:tcPr>
          <w:p w14:paraId="1974A9B6">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80.04</w:t>
            </w:r>
          </w:p>
        </w:tc>
        <w:tc>
          <w:tcPr>
            <w:tcW w:w="0" w:type="auto"/>
            <w:tcBorders>
              <w:top w:val="nil"/>
              <w:left w:val="nil"/>
              <w:bottom w:val="single" w:color="auto" w:sz="4" w:space="0"/>
              <w:right w:val="single" w:color="auto" w:sz="4" w:space="0"/>
            </w:tcBorders>
            <w:shd w:val="clear" w:color="auto" w:fill="auto"/>
            <w:noWrap/>
            <w:vAlign w:val="center"/>
          </w:tcPr>
          <w:p w14:paraId="7EFB76E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795B1E">
            <w:pPr>
              <w:widowControl/>
              <w:jc w:val="right"/>
              <w:rPr>
                <w:rFonts w:ascii="Times New Roman" w:hAnsi="Times New Roman" w:eastAsia="仿宋_GB2312" w:cs="Times New Roman"/>
                <w:kern w:val="0"/>
                <w:sz w:val="22"/>
              </w:rPr>
            </w:pPr>
          </w:p>
        </w:tc>
      </w:tr>
      <w:tr w14:paraId="5E7AD82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5A0CC7">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7685492">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69B2001A">
            <w:pPr>
              <w:widowControl/>
              <w:jc w:val="right"/>
              <w:rPr>
                <w:rFonts w:ascii="Times New Roman" w:hAnsi="Times New Roman" w:eastAsia="仿宋_GB2312" w:cs="Times New Roman"/>
                <w:kern w:val="0"/>
                <w:sz w:val="22"/>
              </w:rPr>
            </w:pPr>
          </w:p>
        </w:tc>
        <w:tc>
          <w:tcPr>
            <w:tcW w:w="2637" w:type="dxa"/>
            <w:tcBorders>
              <w:top w:val="nil"/>
              <w:left w:val="nil"/>
              <w:bottom w:val="single" w:color="auto" w:sz="4" w:space="0"/>
              <w:right w:val="single" w:color="auto" w:sz="4" w:space="0"/>
            </w:tcBorders>
            <w:shd w:val="clear" w:color="auto" w:fill="auto"/>
            <w:noWrap/>
            <w:vAlign w:val="center"/>
          </w:tcPr>
          <w:p w14:paraId="5C0CC083">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Cs w:val="21"/>
                <w:lang w:val="en-US" w:eastAsia="zh-CN"/>
              </w:rPr>
              <w:t>十、城乡社区支出</w:t>
            </w:r>
          </w:p>
        </w:tc>
        <w:tc>
          <w:tcPr>
            <w:tcW w:w="0" w:type="auto"/>
            <w:tcBorders>
              <w:top w:val="nil"/>
              <w:left w:val="nil"/>
              <w:bottom w:val="single" w:color="auto" w:sz="4" w:space="0"/>
              <w:right w:val="single" w:color="auto" w:sz="4" w:space="0"/>
            </w:tcBorders>
            <w:shd w:val="clear" w:color="auto" w:fill="auto"/>
            <w:noWrap/>
            <w:vAlign w:val="center"/>
          </w:tcPr>
          <w:p w14:paraId="2CB71177">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1151" w:type="dxa"/>
            <w:tcBorders>
              <w:top w:val="nil"/>
              <w:left w:val="nil"/>
              <w:bottom w:val="single" w:color="auto" w:sz="4" w:space="0"/>
              <w:right w:val="single" w:color="auto" w:sz="4" w:space="0"/>
            </w:tcBorders>
            <w:shd w:val="clear" w:color="auto" w:fill="auto"/>
            <w:noWrap/>
            <w:vAlign w:val="center"/>
          </w:tcPr>
          <w:p w14:paraId="03D5C9B0">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8.98</w:t>
            </w:r>
          </w:p>
        </w:tc>
        <w:tc>
          <w:tcPr>
            <w:tcW w:w="0" w:type="auto"/>
            <w:tcBorders>
              <w:top w:val="nil"/>
              <w:left w:val="nil"/>
              <w:bottom w:val="single" w:color="auto" w:sz="4" w:space="0"/>
              <w:right w:val="single" w:color="auto" w:sz="4" w:space="0"/>
            </w:tcBorders>
            <w:shd w:val="clear" w:color="auto" w:fill="FFFFFF"/>
            <w:noWrap/>
            <w:vAlign w:val="center"/>
          </w:tcPr>
          <w:p w14:paraId="1166BD6D">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8.98</w:t>
            </w:r>
          </w:p>
        </w:tc>
        <w:tc>
          <w:tcPr>
            <w:tcW w:w="0" w:type="auto"/>
            <w:tcBorders>
              <w:top w:val="nil"/>
              <w:left w:val="nil"/>
              <w:bottom w:val="single" w:color="auto" w:sz="4" w:space="0"/>
              <w:right w:val="single" w:color="auto" w:sz="4" w:space="0"/>
            </w:tcBorders>
            <w:shd w:val="clear" w:color="auto" w:fill="auto"/>
            <w:noWrap/>
            <w:vAlign w:val="center"/>
          </w:tcPr>
          <w:p w14:paraId="79E5B97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21B5687">
            <w:pPr>
              <w:widowControl/>
              <w:jc w:val="right"/>
              <w:rPr>
                <w:rFonts w:ascii="Times New Roman" w:hAnsi="Times New Roman" w:eastAsia="仿宋_GB2312" w:cs="Times New Roman"/>
                <w:kern w:val="0"/>
                <w:sz w:val="22"/>
              </w:rPr>
            </w:pPr>
          </w:p>
        </w:tc>
      </w:tr>
      <w:tr w14:paraId="5C185A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0884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C7E0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14:paraId="27A71D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7" w:type="dxa"/>
            <w:tcBorders>
              <w:top w:val="nil"/>
              <w:left w:val="nil"/>
              <w:bottom w:val="single" w:color="auto" w:sz="4" w:space="0"/>
              <w:right w:val="single" w:color="auto" w:sz="4" w:space="0"/>
            </w:tcBorders>
            <w:shd w:val="clear" w:color="auto" w:fill="auto"/>
            <w:noWrap/>
            <w:vAlign w:val="center"/>
          </w:tcPr>
          <w:p w14:paraId="2AACFA3C">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Cs w:val="21"/>
                <w:lang w:val="en-US" w:eastAsia="zh-CN"/>
              </w:rPr>
              <w:t>十一、</w:t>
            </w:r>
            <w:r>
              <w:rPr>
                <w:rFonts w:hint="eastAsia" w:ascii="Times New Roman" w:hAnsi="Times New Roman" w:eastAsia="仿宋_GB2312" w:cs="Times New Roman"/>
                <w:kern w:val="0"/>
                <w:szCs w:val="21"/>
                <w:lang w:eastAsia="zh-CN"/>
              </w:rPr>
              <w:t>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3B5CDE66">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1151" w:type="dxa"/>
            <w:tcBorders>
              <w:top w:val="nil"/>
              <w:left w:val="nil"/>
              <w:bottom w:val="single" w:color="auto" w:sz="4" w:space="0"/>
              <w:right w:val="single" w:color="auto" w:sz="4" w:space="0"/>
            </w:tcBorders>
            <w:shd w:val="clear" w:color="auto" w:fill="auto"/>
            <w:noWrap/>
            <w:vAlign w:val="center"/>
          </w:tcPr>
          <w:p w14:paraId="156F6CA8">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37.26</w:t>
            </w:r>
          </w:p>
        </w:tc>
        <w:tc>
          <w:tcPr>
            <w:tcW w:w="0" w:type="auto"/>
            <w:tcBorders>
              <w:top w:val="nil"/>
              <w:left w:val="nil"/>
              <w:bottom w:val="single" w:color="auto" w:sz="4" w:space="0"/>
              <w:right w:val="single" w:color="auto" w:sz="4" w:space="0"/>
            </w:tcBorders>
            <w:shd w:val="clear" w:color="auto" w:fill="FFFFFF"/>
            <w:noWrap/>
            <w:vAlign w:val="center"/>
          </w:tcPr>
          <w:p w14:paraId="7356EDC7">
            <w:pPr>
              <w:widowControl/>
              <w:jc w:val="righ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37.26</w:t>
            </w:r>
          </w:p>
        </w:tc>
        <w:tc>
          <w:tcPr>
            <w:tcW w:w="0" w:type="auto"/>
            <w:tcBorders>
              <w:top w:val="nil"/>
              <w:left w:val="nil"/>
              <w:bottom w:val="single" w:color="auto" w:sz="4" w:space="0"/>
              <w:right w:val="single" w:color="auto" w:sz="4" w:space="0"/>
            </w:tcBorders>
            <w:shd w:val="clear" w:color="auto" w:fill="auto"/>
            <w:noWrap/>
            <w:vAlign w:val="center"/>
          </w:tcPr>
          <w:p w14:paraId="253421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95E9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2601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2F797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3258894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14:paraId="57CB85C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1238.15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69140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868B0DF">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0" w:type="auto"/>
            <w:tcBorders>
              <w:top w:val="nil"/>
              <w:left w:val="nil"/>
              <w:bottom w:val="single" w:color="auto" w:sz="4" w:space="0"/>
              <w:right w:val="single" w:color="auto" w:sz="4" w:space="0"/>
            </w:tcBorders>
            <w:shd w:val="clear" w:color="auto" w:fill="auto"/>
            <w:noWrap/>
            <w:vAlign w:val="center"/>
          </w:tcPr>
          <w:p w14:paraId="7A853F8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39D8C6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2540F1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99666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4F8D17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AC0C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632BAA6">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1</w:t>
            </w:r>
            <w:r>
              <w:rPr>
                <w:rFonts w:hint="eastAsia" w:ascii="Times New Roman" w:hAnsi="Times New Roman" w:eastAsia="仿宋_GB2312" w:cs="Times New Roman"/>
                <w:kern w:val="0"/>
                <w:sz w:val="22"/>
                <w:lang w:val="en-US" w:eastAsia="zh-CN"/>
              </w:rPr>
              <w:t>3</w:t>
            </w:r>
          </w:p>
        </w:tc>
        <w:tc>
          <w:tcPr>
            <w:tcW w:w="0" w:type="auto"/>
            <w:tcBorders>
              <w:top w:val="nil"/>
              <w:left w:val="nil"/>
              <w:bottom w:val="single" w:color="auto" w:sz="4" w:space="0"/>
              <w:right w:val="single" w:color="auto" w:sz="4" w:space="0"/>
            </w:tcBorders>
            <w:shd w:val="clear" w:color="auto" w:fill="auto"/>
            <w:noWrap/>
            <w:vAlign w:val="center"/>
          </w:tcPr>
          <w:p w14:paraId="1696CB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B584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191C35DB">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14:paraId="6FF5D5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BD8AE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DDBF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F169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78EAB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1D6B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DE8FD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A6F886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2D64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228A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0D555F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44E2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F0C3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A2DA0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F4A01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27DE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6F32C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08D90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63C1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25E0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2BB589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1D3E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87E8A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A3E6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4E3BB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1777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26EF81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2FCFED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7F62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5F63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27B257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3D9F4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B548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1675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E8362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5FAFE3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D87F8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4EADE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1238.15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F494A3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73B9C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auto"/>
            <w:noWrap/>
            <w:vAlign w:val="center"/>
          </w:tcPr>
          <w:p w14:paraId="51426302">
            <w:pPr>
              <w:widowControl/>
              <w:jc w:val="righ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6779F0C5">
            <w:pPr>
              <w:widowControl/>
              <w:jc w:val="right"/>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1238.15</w:t>
            </w:r>
          </w:p>
        </w:tc>
        <w:tc>
          <w:tcPr>
            <w:tcW w:w="0" w:type="auto"/>
            <w:tcBorders>
              <w:top w:val="nil"/>
              <w:left w:val="nil"/>
              <w:bottom w:val="single" w:color="auto" w:sz="4" w:space="0"/>
              <w:right w:val="single" w:color="auto" w:sz="4" w:space="0"/>
            </w:tcBorders>
            <w:shd w:val="clear" w:color="auto" w:fill="auto"/>
            <w:noWrap/>
            <w:vAlign w:val="center"/>
          </w:tcPr>
          <w:p w14:paraId="4208AD2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69CD7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40BF0F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FD7EAF1">
      <w:pPr>
        <w:widowControl/>
        <w:jc w:val="center"/>
        <w:rPr>
          <w:rFonts w:ascii="Times New Roman" w:hAnsi="Times New Roman" w:eastAsia="方正小标宋_GBK" w:cs="Times New Roman"/>
          <w:kern w:val="0"/>
          <w:sz w:val="36"/>
          <w:szCs w:val="36"/>
        </w:rPr>
      </w:pPr>
    </w:p>
    <w:p w14:paraId="0DE39D2B">
      <w:pPr>
        <w:widowControl/>
        <w:jc w:val="center"/>
        <w:rPr>
          <w:rFonts w:ascii="Times New Roman" w:hAnsi="Times New Roman" w:eastAsia="方正小标宋_GBK" w:cs="Times New Roman"/>
          <w:kern w:val="0"/>
          <w:sz w:val="36"/>
          <w:szCs w:val="36"/>
        </w:rPr>
      </w:pPr>
    </w:p>
    <w:p w14:paraId="7A793CF9">
      <w:pPr>
        <w:widowControl/>
        <w:jc w:val="center"/>
        <w:rPr>
          <w:rFonts w:ascii="Times New Roman" w:hAnsi="Times New Roman" w:eastAsia="方正小标宋_GBK" w:cs="Times New Roman"/>
          <w:kern w:val="0"/>
          <w:sz w:val="36"/>
          <w:szCs w:val="36"/>
        </w:rPr>
      </w:pPr>
    </w:p>
    <w:p w14:paraId="48E39D6C">
      <w:pPr>
        <w:widowControl/>
        <w:jc w:val="center"/>
        <w:rPr>
          <w:rFonts w:ascii="Times New Roman" w:hAnsi="Times New Roman" w:eastAsia="方正小标宋_GBK" w:cs="Times New Roman"/>
          <w:kern w:val="0"/>
          <w:sz w:val="36"/>
          <w:szCs w:val="36"/>
        </w:rPr>
      </w:pPr>
    </w:p>
    <w:p w14:paraId="71B191F5">
      <w:pPr>
        <w:widowControl/>
        <w:jc w:val="center"/>
        <w:rPr>
          <w:rFonts w:ascii="Times New Roman" w:hAnsi="Times New Roman" w:eastAsia="方正小标宋_GBK" w:cs="Times New Roman"/>
          <w:kern w:val="0"/>
          <w:sz w:val="36"/>
          <w:szCs w:val="36"/>
        </w:rPr>
      </w:pPr>
    </w:p>
    <w:p w14:paraId="5CFE8474">
      <w:pPr>
        <w:widowControl/>
        <w:jc w:val="center"/>
        <w:rPr>
          <w:rFonts w:ascii="Times New Roman" w:hAnsi="Times New Roman" w:eastAsia="方正小标宋_GBK" w:cs="Times New Roman"/>
          <w:kern w:val="0"/>
          <w:sz w:val="36"/>
          <w:szCs w:val="36"/>
        </w:rPr>
      </w:pPr>
    </w:p>
    <w:p w14:paraId="05B12A2A">
      <w:pPr>
        <w:widowControl/>
        <w:jc w:val="center"/>
        <w:rPr>
          <w:rFonts w:ascii="Times New Roman" w:hAnsi="Times New Roman" w:eastAsia="方正小标宋_GBK" w:cs="Times New Roman"/>
          <w:kern w:val="0"/>
          <w:sz w:val="36"/>
          <w:szCs w:val="36"/>
        </w:rPr>
      </w:pPr>
    </w:p>
    <w:p w14:paraId="73D9C347">
      <w:pPr>
        <w:widowControl/>
        <w:jc w:val="center"/>
        <w:rPr>
          <w:rFonts w:ascii="Times New Roman" w:hAnsi="Times New Roman" w:eastAsia="方正小标宋_GBK" w:cs="Times New Roman"/>
          <w:kern w:val="0"/>
          <w:sz w:val="36"/>
          <w:szCs w:val="36"/>
        </w:rPr>
      </w:pPr>
    </w:p>
    <w:p w14:paraId="4ADCEF5D">
      <w:pPr>
        <w:widowControl/>
        <w:jc w:val="center"/>
        <w:rPr>
          <w:rFonts w:ascii="Times New Roman" w:hAnsi="Times New Roman" w:eastAsia="方正小标宋_GBK" w:cs="Times New Roman"/>
          <w:kern w:val="0"/>
          <w:sz w:val="36"/>
          <w:szCs w:val="36"/>
        </w:rPr>
      </w:pPr>
    </w:p>
    <w:p w14:paraId="2D6308FE">
      <w:pPr>
        <w:widowControl/>
        <w:jc w:val="center"/>
        <w:rPr>
          <w:rFonts w:ascii="Times New Roman" w:hAnsi="Times New Roman" w:eastAsia="方正小标宋_GBK" w:cs="Times New Roman"/>
          <w:kern w:val="0"/>
          <w:sz w:val="36"/>
          <w:szCs w:val="36"/>
        </w:rPr>
      </w:pPr>
    </w:p>
    <w:p w14:paraId="599440F5">
      <w:pPr>
        <w:widowControl/>
        <w:jc w:val="center"/>
        <w:rPr>
          <w:rFonts w:ascii="Times New Roman" w:hAnsi="Times New Roman" w:eastAsia="方正小标宋_GBK" w:cs="Times New Roman"/>
          <w:kern w:val="0"/>
          <w:sz w:val="36"/>
          <w:szCs w:val="36"/>
        </w:rPr>
      </w:pPr>
    </w:p>
    <w:p w14:paraId="355FBBD4">
      <w:pPr>
        <w:widowControl/>
        <w:jc w:val="center"/>
        <w:rPr>
          <w:rFonts w:ascii="Times New Roman" w:hAnsi="Times New Roman" w:eastAsia="方正小标宋_GBK" w:cs="Times New Roman"/>
          <w:kern w:val="0"/>
          <w:sz w:val="36"/>
          <w:szCs w:val="36"/>
        </w:rPr>
      </w:pPr>
    </w:p>
    <w:p w14:paraId="51631627">
      <w:pPr>
        <w:widowControl/>
        <w:jc w:val="center"/>
        <w:rPr>
          <w:rFonts w:ascii="Times New Roman" w:hAnsi="Times New Roman" w:eastAsia="方正小标宋_GBK" w:cs="Times New Roman"/>
          <w:kern w:val="0"/>
          <w:sz w:val="36"/>
          <w:szCs w:val="36"/>
        </w:rPr>
      </w:pPr>
    </w:p>
    <w:p w14:paraId="1B8C690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11522356">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5D89BBE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95"/>
        <w:gridCol w:w="3676"/>
        <w:gridCol w:w="2957"/>
        <w:gridCol w:w="3437"/>
        <w:gridCol w:w="2954"/>
      </w:tblGrid>
      <w:tr w14:paraId="4E8F3D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4727" w:type="dxa"/>
            <w:gridSpan w:val="2"/>
            <w:tcBorders>
              <w:tl2br w:val="nil"/>
              <w:tr2bl w:val="nil"/>
            </w:tcBorders>
            <w:shd w:val="clear" w:color="auto" w:fill="auto"/>
            <w:vAlign w:val="center"/>
          </w:tcPr>
          <w:p w14:paraId="48A24A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l2br w:val="nil"/>
              <w:tr2bl w:val="nil"/>
            </w:tcBorders>
            <w:shd w:val="clear" w:color="auto" w:fill="auto"/>
            <w:vAlign w:val="center"/>
          </w:tcPr>
          <w:p w14:paraId="4D31226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79215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exact"/>
          <w:jc w:val="center"/>
        </w:trPr>
        <w:tc>
          <w:tcPr>
            <w:tcW w:w="1200" w:type="dxa"/>
            <w:vMerge w:val="restart"/>
            <w:tcBorders>
              <w:tl2br w:val="nil"/>
              <w:tr2bl w:val="nil"/>
            </w:tcBorders>
            <w:shd w:val="clear" w:color="auto" w:fill="auto"/>
            <w:vAlign w:val="center"/>
          </w:tcPr>
          <w:p w14:paraId="0A2814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l2br w:val="nil"/>
              <w:tr2bl w:val="nil"/>
            </w:tcBorders>
            <w:shd w:val="clear" w:color="auto" w:fill="auto"/>
            <w:vAlign w:val="center"/>
          </w:tcPr>
          <w:p w14:paraId="310BBB5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l2br w:val="nil"/>
              <w:tr2bl w:val="nil"/>
            </w:tcBorders>
            <w:shd w:val="clear" w:color="auto" w:fill="auto"/>
            <w:vAlign w:val="center"/>
          </w:tcPr>
          <w:p w14:paraId="1464EA1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l2br w:val="nil"/>
              <w:tr2bl w:val="nil"/>
            </w:tcBorders>
            <w:shd w:val="clear" w:color="auto" w:fill="auto"/>
            <w:vAlign w:val="center"/>
          </w:tcPr>
          <w:p w14:paraId="5CB3F7A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l2br w:val="nil"/>
              <w:tr2bl w:val="nil"/>
            </w:tcBorders>
            <w:shd w:val="clear" w:color="auto" w:fill="auto"/>
            <w:vAlign w:val="center"/>
          </w:tcPr>
          <w:p w14:paraId="1DB1358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B59D2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0" w:hRule="atLeast"/>
          <w:jc w:val="center"/>
        </w:trPr>
        <w:tc>
          <w:tcPr>
            <w:tcW w:w="1200" w:type="dxa"/>
            <w:vMerge w:val="continue"/>
            <w:tcBorders>
              <w:tl2br w:val="nil"/>
              <w:tr2bl w:val="nil"/>
            </w:tcBorders>
            <w:vAlign w:val="center"/>
          </w:tcPr>
          <w:p w14:paraId="0CBB7B41">
            <w:pPr>
              <w:widowControl/>
              <w:jc w:val="left"/>
              <w:rPr>
                <w:rFonts w:ascii="Times New Roman" w:hAnsi="Times New Roman" w:eastAsia="仿宋_GB2312" w:cs="Times New Roman"/>
                <w:kern w:val="0"/>
                <w:szCs w:val="21"/>
              </w:rPr>
            </w:pPr>
          </w:p>
        </w:tc>
        <w:tc>
          <w:tcPr>
            <w:tcW w:w="3527" w:type="dxa"/>
            <w:vMerge w:val="continue"/>
            <w:tcBorders>
              <w:tl2br w:val="nil"/>
              <w:tr2bl w:val="nil"/>
            </w:tcBorders>
            <w:vAlign w:val="center"/>
          </w:tcPr>
          <w:p w14:paraId="7D0B264C">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69E09C77">
            <w:pPr>
              <w:widowControl/>
              <w:jc w:val="left"/>
              <w:rPr>
                <w:rFonts w:ascii="Times New Roman" w:hAnsi="Times New Roman" w:eastAsia="仿宋_GB2312" w:cs="Times New Roman"/>
                <w:kern w:val="0"/>
                <w:szCs w:val="21"/>
              </w:rPr>
            </w:pPr>
          </w:p>
        </w:tc>
        <w:tc>
          <w:tcPr>
            <w:tcW w:w="3492" w:type="dxa"/>
            <w:vMerge w:val="continue"/>
            <w:tcBorders>
              <w:tl2br w:val="nil"/>
              <w:tr2bl w:val="nil"/>
            </w:tcBorders>
            <w:vAlign w:val="center"/>
          </w:tcPr>
          <w:p w14:paraId="7C77DA06">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72E3B36B">
            <w:pPr>
              <w:widowControl/>
              <w:jc w:val="left"/>
              <w:rPr>
                <w:rFonts w:ascii="Times New Roman" w:hAnsi="Times New Roman" w:eastAsia="仿宋_GB2312" w:cs="Times New Roman"/>
                <w:kern w:val="0"/>
                <w:szCs w:val="21"/>
              </w:rPr>
            </w:pPr>
          </w:p>
        </w:tc>
      </w:tr>
      <w:tr w14:paraId="3ED20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jc w:val="center"/>
        </w:trPr>
        <w:tc>
          <w:tcPr>
            <w:tcW w:w="1200" w:type="dxa"/>
            <w:vMerge w:val="continue"/>
            <w:tcBorders>
              <w:tl2br w:val="nil"/>
              <w:tr2bl w:val="nil"/>
            </w:tcBorders>
            <w:vAlign w:val="center"/>
          </w:tcPr>
          <w:p w14:paraId="25F5F2E7">
            <w:pPr>
              <w:widowControl/>
              <w:jc w:val="left"/>
              <w:rPr>
                <w:rFonts w:ascii="Times New Roman" w:hAnsi="Times New Roman" w:eastAsia="仿宋_GB2312" w:cs="Times New Roman"/>
                <w:kern w:val="0"/>
                <w:szCs w:val="21"/>
              </w:rPr>
            </w:pPr>
          </w:p>
        </w:tc>
        <w:tc>
          <w:tcPr>
            <w:tcW w:w="3527" w:type="dxa"/>
            <w:vMerge w:val="continue"/>
            <w:tcBorders>
              <w:tl2br w:val="nil"/>
              <w:tr2bl w:val="nil"/>
            </w:tcBorders>
            <w:vAlign w:val="center"/>
          </w:tcPr>
          <w:p w14:paraId="46199BEF">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5407CA60">
            <w:pPr>
              <w:widowControl/>
              <w:jc w:val="left"/>
              <w:rPr>
                <w:rFonts w:ascii="Times New Roman" w:hAnsi="Times New Roman" w:eastAsia="仿宋_GB2312" w:cs="Times New Roman"/>
                <w:kern w:val="0"/>
                <w:szCs w:val="21"/>
              </w:rPr>
            </w:pPr>
          </w:p>
        </w:tc>
        <w:tc>
          <w:tcPr>
            <w:tcW w:w="3492" w:type="dxa"/>
            <w:vMerge w:val="continue"/>
            <w:tcBorders>
              <w:tl2br w:val="nil"/>
              <w:tr2bl w:val="nil"/>
            </w:tcBorders>
            <w:vAlign w:val="center"/>
          </w:tcPr>
          <w:p w14:paraId="28C7FA7B">
            <w:pPr>
              <w:widowControl/>
              <w:jc w:val="left"/>
              <w:rPr>
                <w:rFonts w:ascii="Times New Roman" w:hAnsi="Times New Roman" w:eastAsia="仿宋_GB2312" w:cs="Times New Roman"/>
                <w:kern w:val="0"/>
                <w:szCs w:val="21"/>
              </w:rPr>
            </w:pPr>
          </w:p>
        </w:tc>
        <w:tc>
          <w:tcPr>
            <w:tcW w:w="3000" w:type="dxa"/>
            <w:vMerge w:val="continue"/>
            <w:tcBorders>
              <w:tl2br w:val="nil"/>
              <w:tr2bl w:val="nil"/>
            </w:tcBorders>
            <w:vAlign w:val="center"/>
          </w:tcPr>
          <w:p w14:paraId="326BC6A6">
            <w:pPr>
              <w:widowControl/>
              <w:jc w:val="left"/>
              <w:rPr>
                <w:rFonts w:ascii="Times New Roman" w:hAnsi="Times New Roman" w:eastAsia="仿宋_GB2312" w:cs="Times New Roman"/>
                <w:kern w:val="0"/>
                <w:szCs w:val="21"/>
              </w:rPr>
            </w:pPr>
          </w:p>
        </w:tc>
      </w:tr>
      <w:tr w14:paraId="180900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727" w:type="dxa"/>
            <w:gridSpan w:val="2"/>
            <w:tcBorders>
              <w:tl2br w:val="nil"/>
              <w:tr2bl w:val="nil"/>
            </w:tcBorders>
            <w:shd w:val="clear" w:color="auto" w:fill="auto"/>
            <w:vAlign w:val="center"/>
          </w:tcPr>
          <w:p w14:paraId="497C86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l2br w:val="nil"/>
              <w:tr2bl w:val="nil"/>
            </w:tcBorders>
            <w:shd w:val="clear" w:color="auto" w:fill="auto"/>
            <w:vAlign w:val="center"/>
          </w:tcPr>
          <w:p w14:paraId="3F7EC1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l2br w:val="nil"/>
              <w:tr2bl w:val="nil"/>
            </w:tcBorders>
            <w:shd w:val="clear" w:color="auto" w:fill="auto"/>
            <w:vAlign w:val="center"/>
          </w:tcPr>
          <w:p w14:paraId="7B6367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l2br w:val="nil"/>
              <w:tr2bl w:val="nil"/>
            </w:tcBorders>
            <w:shd w:val="clear" w:color="auto" w:fill="auto"/>
            <w:vAlign w:val="center"/>
          </w:tcPr>
          <w:p w14:paraId="05BA93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5E3D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727" w:type="dxa"/>
            <w:gridSpan w:val="2"/>
            <w:tcBorders>
              <w:tl2br w:val="nil"/>
              <w:tr2bl w:val="nil"/>
            </w:tcBorders>
            <w:shd w:val="clear" w:color="auto" w:fill="auto"/>
            <w:vAlign w:val="center"/>
          </w:tcPr>
          <w:p w14:paraId="70D04E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l2br w:val="nil"/>
              <w:tr2bl w:val="nil"/>
            </w:tcBorders>
            <w:shd w:val="clear" w:color="auto" w:fill="auto"/>
            <w:vAlign w:val="center"/>
          </w:tcPr>
          <w:p w14:paraId="11C2B5E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1238.15</w:t>
            </w:r>
          </w:p>
        </w:tc>
        <w:tc>
          <w:tcPr>
            <w:tcW w:w="3492" w:type="dxa"/>
            <w:tcBorders>
              <w:tl2br w:val="nil"/>
              <w:tr2bl w:val="nil"/>
            </w:tcBorders>
            <w:shd w:val="clear" w:color="auto" w:fill="auto"/>
            <w:vAlign w:val="center"/>
          </w:tcPr>
          <w:p w14:paraId="3B9F42A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1088.26　</w:t>
            </w:r>
          </w:p>
        </w:tc>
        <w:tc>
          <w:tcPr>
            <w:tcW w:w="3000" w:type="dxa"/>
            <w:tcBorders>
              <w:tl2br w:val="nil"/>
              <w:tr2bl w:val="nil"/>
            </w:tcBorders>
            <w:shd w:val="clear" w:color="auto" w:fill="auto"/>
            <w:vAlign w:val="center"/>
          </w:tcPr>
          <w:p w14:paraId="16A274F5">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149.89</w:t>
            </w:r>
          </w:p>
        </w:tc>
      </w:tr>
      <w:tr w14:paraId="0E8E7A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3AAE48F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w:t>
            </w:r>
          </w:p>
        </w:tc>
        <w:tc>
          <w:tcPr>
            <w:tcW w:w="3527" w:type="dxa"/>
            <w:tcBorders>
              <w:tl2br w:val="nil"/>
              <w:tr2bl w:val="nil"/>
            </w:tcBorders>
            <w:shd w:val="clear" w:color="auto" w:fill="FFFFFF"/>
            <w:vAlign w:val="center"/>
          </w:tcPr>
          <w:p w14:paraId="5069D8A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一般公共服务支出</w:t>
            </w:r>
          </w:p>
        </w:tc>
        <w:tc>
          <w:tcPr>
            <w:tcW w:w="3000" w:type="dxa"/>
            <w:tcBorders>
              <w:tl2br w:val="nil"/>
              <w:tr2bl w:val="nil"/>
            </w:tcBorders>
            <w:shd w:val="clear" w:color="auto" w:fill="FFFFFF"/>
            <w:vAlign w:val="center"/>
          </w:tcPr>
          <w:p w14:paraId="4E7A9B0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1,005.27</w:t>
            </w:r>
          </w:p>
        </w:tc>
        <w:tc>
          <w:tcPr>
            <w:tcW w:w="3492" w:type="dxa"/>
            <w:tcBorders>
              <w:tl2br w:val="nil"/>
              <w:tr2bl w:val="nil"/>
            </w:tcBorders>
            <w:shd w:val="clear" w:color="auto" w:fill="FFFFFF"/>
            <w:vAlign w:val="center"/>
          </w:tcPr>
          <w:p w14:paraId="6B9B550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944.39</w:t>
            </w:r>
          </w:p>
        </w:tc>
        <w:tc>
          <w:tcPr>
            <w:tcW w:w="3000" w:type="dxa"/>
            <w:tcBorders>
              <w:tl2br w:val="nil"/>
              <w:tr2bl w:val="nil"/>
            </w:tcBorders>
            <w:shd w:val="clear" w:color="auto" w:fill="FFFFFF"/>
            <w:vAlign w:val="center"/>
          </w:tcPr>
          <w:p w14:paraId="6A60852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r>
      <w:tr w14:paraId="55700C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37C2ED6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w:t>
            </w:r>
          </w:p>
        </w:tc>
        <w:tc>
          <w:tcPr>
            <w:tcW w:w="3527" w:type="dxa"/>
            <w:tcBorders>
              <w:tl2br w:val="nil"/>
              <w:tr2bl w:val="nil"/>
            </w:tcBorders>
            <w:shd w:val="clear" w:color="auto" w:fill="FFFFFF"/>
            <w:vAlign w:val="center"/>
          </w:tcPr>
          <w:p w14:paraId="7A070C9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政府办公厅（室）及相关机构事务</w:t>
            </w:r>
          </w:p>
        </w:tc>
        <w:tc>
          <w:tcPr>
            <w:tcW w:w="3000" w:type="dxa"/>
            <w:tcBorders>
              <w:tl2br w:val="nil"/>
              <w:tr2bl w:val="nil"/>
            </w:tcBorders>
            <w:shd w:val="clear" w:color="auto" w:fill="FFFFFF"/>
            <w:vAlign w:val="center"/>
          </w:tcPr>
          <w:p w14:paraId="50DC5F82">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976.44</w:t>
            </w:r>
          </w:p>
        </w:tc>
        <w:tc>
          <w:tcPr>
            <w:tcW w:w="3492" w:type="dxa"/>
            <w:tcBorders>
              <w:tl2br w:val="nil"/>
              <w:tr2bl w:val="nil"/>
            </w:tcBorders>
            <w:shd w:val="clear" w:color="auto" w:fill="FFFFFF"/>
            <w:vAlign w:val="center"/>
          </w:tcPr>
          <w:p w14:paraId="08B6C5B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915.56</w:t>
            </w:r>
          </w:p>
        </w:tc>
        <w:tc>
          <w:tcPr>
            <w:tcW w:w="3000" w:type="dxa"/>
            <w:tcBorders>
              <w:tl2br w:val="nil"/>
              <w:tr2bl w:val="nil"/>
            </w:tcBorders>
            <w:shd w:val="clear" w:color="auto" w:fill="FFFFFF"/>
            <w:vAlign w:val="center"/>
          </w:tcPr>
          <w:p w14:paraId="68D3612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r>
      <w:tr w14:paraId="454690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6A4B199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2010301</w:t>
            </w:r>
          </w:p>
        </w:tc>
        <w:tc>
          <w:tcPr>
            <w:tcW w:w="3527" w:type="dxa"/>
            <w:tcBorders>
              <w:tl2br w:val="nil"/>
              <w:tr2bl w:val="nil"/>
            </w:tcBorders>
            <w:shd w:val="clear" w:color="auto" w:fill="FFFFFF"/>
            <w:vAlign w:val="center"/>
          </w:tcPr>
          <w:p w14:paraId="2A574D8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3000" w:type="dxa"/>
            <w:tcBorders>
              <w:tl2br w:val="nil"/>
              <w:tr2bl w:val="nil"/>
            </w:tcBorders>
            <w:shd w:val="clear" w:color="auto" w:fill="FFFFFF"/>
            <w:vAlign w:val="center"/>
          </w:tcPr>
          <w:p w14:paraId="3D936E0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898.13</w:t>
            </w:r>
          </w:p>
        </w:tc>
        <w:tc>
          <w:tcPr>
            <w:tcW w:w="3492" w:type="dxa"/>
            <w:tcBorders>
              <w:tl2br w:val="nil"/>
              <w:tr2bl w:val="nil"/>
            </w:tcBorders>
            <w:shd w:val="clear" w:color="auto" w:fill="FFFFFF"/>
            <w:vAlign w:val="center"/>
          </w:tcPr>
          <w:p w14:paraId="4F6FA358">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898.13</w:t>
            </w:r>
          </w:p>
        </w:tc>
        <w:tc>
          <w:tcPr>
            <w:tcW w:w="3000" w:type="dxa"/>
            <w:tcBorders>
              <w:tl2br w:val="nil"/>
              <w:tr2bl w:val="nil"/>
            </w:tcBorders>
            <w:shd w:val="clear" w:color="auto" w:fill="FFFFFF"/>
            <w:vAlign w:val="center"/>
          </w:tcPr>
          <w:p w14:paraId="22FF088F">
            <w:pPr>
              <w:widowControl/>
              <w:jc w:val="right"/>
              <w:rPr>
                <w:rFonts w:hint="eastAsia" w:ascii="Times New Roman" w:hAnsi="Times New Roman" w:eastAsia="仿宋_GB2312" w:cs="Times New Roman"/>
                <w:kern w:val="0"/>
                <w:szCs w:val="21"/>
                <w:lang w:val="en-US" w:eastAsia="zh-CN"/>
              </w:rPr>
            </w:pPr>
          </w:p>
        </w:tc>
      </w:tr>
      <w:tr w14:paraId="3F97B0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4D07245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2010302</w:t>
            </w:r>
          </w:p>
        </w:tc>
        <w:tc>
          <w:tcPr>
            <w:tcW w:w="3527" w:type="dxa"/>
            <w:tcBorders>
              <w:tl2br w:val="nil"/>
              <w:tr2bl w:val="nil"/>
            </w:tcBorders>
            <w:shd w:val="clear" w:color="auto" w:fill="FFFFFF"/>
            <w:vAlign w:val="center"/>
          </w:tcPr>
          <w:p w14:paraId="5988B59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一般行政管理事务</w:t>
            </w:r>
          </w:p>
        </w:tc>
        <w:tc>
          <w:tcPr>
            <w:tcW w:w="3000" w:type="dxa"/>
            <w:tcBorders>
              <w:tl2br w:val="nil"/>
              <w:tr2bl w:val="nil"/>
            </w:tcBorders>
            <w:shd w:val="clear" w:color="auto" w:fill="FFFFFF"/>
            <w:vAlign w:val="center"/>
          </w:tcPr>
          <w:p w14:paraId="4E1D990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c>
          <w:tcPr>
            <w:tcW w:w="3492" w:type="dxa"/>
            <w:tcBorders>
              <w:tl2br w:val="nil"/>
              <w:tr2bl w:val="nil"/>
            </w:tcBorders>
            <w:shd w:val="clear" w:color="auto" w:fill="FFFFFF"/>
            <w:vAlign w:val="center"/>
          </w:tcPr>
          <w:p w14:paraId="6B0CE038">
            <w:pPr>
              <w:widowControl/>
              <w:jc w:val="right"/>
              <w:rPr>
                <w:rFonts w:hint="eastAsia" w:ascii="Times New Roman" w:hAnsi="Times New Roman" w:eastAsia="仿宋_GB2312" w:cs="Times New Roman"/>
                <w:kern w:val="0"/>
                <w:szCs w:val="21"/>
                <w:lang w:val="en-US" w:eastAsia="zh-CN"/>
              </w:rPr>
            </w:pPr>
          </w:p>
        </w:tc>
        <w:tc>
          <w:tcPr>
            <w:tcW w:w="3000" w:type="dxa"/>
            <w:tcBorders>
              <w:tl2br w:val="nil"/>
              <w:tr2bl w:val="nil"/>
            </w:tcBorders>
            <w:shd w:val="clear" w:color="auto" w:fill="FFFFFF"/>
            <w:vAlign w:val="center"/>
          </w:tcPr>
          <w:p w14:paraId="72570CF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60.88</w:t>
            </w:r>
          </w:p>
        </w:tc>
      </w:tr>
      <w:tr w14:paraId="61460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1F3E654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2010399</w:t>
            </w:r>
          </w:p>
        </w:tc>
        <w:tc>
          <w:tcPr>
            <w:tcW w:w="3527" w:type="dxa"/>
            <w:tcBorders>
              <w:tl2br w:val="nil"/>
              <w:tr2bl w:val="nil"/>
            </w:tcBorders>
            <w:shd w:val="clear" w:color="auto" w:fill="FFFFFF"/>
            <w:vAlign w:val="center"/>
          </w:tcPr>
          <w:p w14:paraId="794CA0F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其他政府办公厅（室）及相关机构事务支出</w:t>
            </w:r>
          </w:p>
        </w:tc>
        <w:tc>
          <w:tcPr>
            <w:tcW w:w="3000" w:type="dxa"/>
            <w:tcBorders>
              <w:tl2br w:val="nil"/>
              <w:tr2bl w:val="nil"/>
            </w:tcBorders>
            <w:shd w:val="clear" w:color="auto" w:fill="FFFFFF"/>
            <w:vAlign w:val="center"/>
          </w:tcPr>
          <w:p w14:paraId="35366168">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17.44</w:t>
            </w:r>
          </w:p>
        </w:tc>
        <w:tc>
          <w:tcPr>
            <w:tcW w:w="3492" w:type="dxa"/>
            <w:tcBorders>
              <w:tl2br w:val="nil"/>
              <w:tr2bl w:val="nil"/>
            </w:tcBorders>
            <w:shd w:val="clear" w:color="auto" w:fill="FFFFFF"/>
            <w:vAlign w:val="center"/>
          </w:tcPr>
          <w:p w14:paraId="6386D9E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17.44</w:t>
            </w:r>
          </w:p>
        </w:tc>
        <w:tc>
          <w:tcPr>
            <w:tcW w:w="3000" w:type="dxa"/>
            <w:tcBorders>
              <w:tl2br w:val="nil"/>
              <w:tr2bl w:val="nil"/>
            </w:tcBorders>
            <w:shd w:val="clear" w:color="auto" w:fill="FFFFFF"/>
            <w:vAlign w:val="center"/>
          </w:tcPr>
          <w:p w14:paraId="537ED6C9">
            <w:pPr>
              <w:widowControl/>
              <w:jc w:val="right"/>
              <w:rPr>
                <w:rFonts w:hint="eastAsia" w:ascii="Times New Roman" w:hAnsi="Times New Roman" w:eastAsia="仿宋_GB2312" w:cs="Times New Roman"/>
                <w:kern w:val="0"/>
                <w:szCs w:val="21"/>
                <w:lang w:val="en-US" w:eastAsia="zh-CN"/>
              </w:rPr>
            </w:pPr>
          </w:p>
        </w:tc>
      </w:tr>
      <w:tr w14:paraId="08CC6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200" w:type="dxa"/>
            <w:tcBorders>
              <w:tl2br w:val="nil"/>
              <w:tr2bl w:val="nil"/>
            </w:tcBorders>
            <w:shd w:val="clear" w:color="auto" w:fill="FFFFFF"/>
            <w:vAlign w:val="center"/>
          </w:tcPr>
          <w:p w14:paraId="05F9099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w:t>
            </w:r>
          </w:p>
        </w:tc>
        <w:tc>
          <w:tcPr>
            <w:tcW w:w="3527" w:type="dxa"/>
            <w:tcBorders>
              <w:tl2br w:val="nil"/>
              <w:tr2bl w:val="nil"/>
            </w:tcBorders>
            <w:shd w:val="clear" w:color="auto" w:fill="FFFFFF"/>
            <w:vAlign w:val="center"/>
          </w:tcPr>
          <w:p w14:paraId="141977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税收事务</w:t>
            </w:r>
          </w:p>
        </w:tc>
        <w:tc>
          <w:tcPr>
            <w:tcW w:w="3000" w:type="dxa"/>
            <w:tcBorders>
              <w:tl2br w:val="nil"/>
              <w:tr2bl w:val="nil"/>
            </w:tcBorders>
            <w:shd w:val="clear" w:color="auto" w:fill="FFFFFF"/>
            <w:vAlign w:val="center"/>
          </w:tcPr>
          <w:p w14:paraId="1779379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3492" w:type="dxa"/>
            <w:tcBorders>
              <w:tl2br w:val="nil"/>
              <w:tr2bl w:val="nil"/>
            </w:tcBorders>
            <w:shd w:val="clear" w:color="auto" w:fill="FFFFFF"/>
            <w:vAlign w:val="center"/>
          </w:tcPr>
          <w:p w14:paraId="6975C7E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3000" w:type="dxa"/>
            <w:tcBorders>
              <w:tl2br w:val="nil"/>
              <w:tr2bl w:val="nil"/>
            </w:tcBorders>
            <w:shd w:val="clear" w:color="auto" w:fill="FFFFFF"/>
            <w:vAlign w:val="center"/>
          </w:tcPr>
          <w:p w14:paraId="03CB80A3">
            <w:pPr>
              <w:widowControl/>
              <w:jc w:val="right"/>
              <w:rPr>
                <w:rFonts w:hint="eastAsia" w:ascii="Times New Roman" w:hAnsi="Times New Roman" w:eastAsia="仿宋_GB2312" w:cs="Times New Roman"/>
                <w:kern w:val="0"/>
                <w:szCs w:val="21"/>
                <w:lang w:val="en-US" w:eastAsia="zh-CN"/>
              </w:rPr>
            </w:pPr>
          </w:p>
        </w:tc>
      </w:tr>
      <w:tr w14:paraId="5C40C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B7CF1A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2010701</w:t>
            </w:r>
          </w:p>
        </w:tc>
        <w:tc>
          <w:tcPr>
            <w:tcW w:w="0" w:type="auto"/>
            <w:tcBorders>
              <w:tl2br w:val="nil"/>
              <w:tr2bl w:val="nil"/>
            </w:tcBorders>
            <w:shd w:val="clear" w:color="auto" w:fill="FFFFFF"/>
            <w:vAlign w:val="center"/>
          </w:tcPr>
          <w:p w14:paraId="35D6DB0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793700D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0" w:type="auto"/>
            <w:tcBorders>
              <w:tl2br w:val="nil"/>
              <w:tr2bl w:val="nil"/>
            </w:tcBorders>
            <w:shd w:val="clear" w:color="auto" w:fill="FFFFFF"/>
            <w:vAlign w:val="center"/>
          </w:tcPr>
          <w:p w14:paraId="462ADFA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0.06</w:t>
            </w:r>
          </w:p>
        </w:tc>
        <w:tc>
          <w:tcPr>
            <w:tcW w:w="0" w:type="auto"/>
            <w:tcBorders>
              <w:tl2br w:val="nil"/>
              <w:tr2bl w:val="nil"/>
            </w:tcBorders>
            <w:shd w:val="clear" w:color="auto" w:fill="FFFFFF"/>
            <w:vAlign w:val="center"/>
          </w:tcPr>
          <w:p w14:paraId="6A619BD4">
            <w:pPr>
              <w:widowControl/>
              <w:jc w:val="right"/>
              <w:rPr>
                <w:rFonts w:hint="eastAsia" w:ascii="Times New Roman" w:hAnsi="Times New Roman" w:eastAsia="仿宋_GB2312" w:cs="Times New Roman"/>
                <w:kern w:val="0"/>
                <w:szCs w:val="21"/>
                <w:lang w:val="en-US" w:eastAsia="zh-CN"/>
              </w:rPr>
            </w:pPr>
          </w:p>
        </w:tc>
      </w:tr>
      <w:tr w14:paraId="03163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2DB59F5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w:t>
            </w:r>
          </w:p>
        </w:tc>
        <w:tc>
          <w:tcPr>
            <w:tcW w:w="0" w:type="auto"/>
            <w:tcBorders>
              <w:tl2br w:val="nil"/>
              <w:tr2bl w:val="nil"/>
            </w:tcBorders>
            <w:shd w:val="clear" w:color="auto" w:fill="FFFFFF"/>
            <w:vAlign w:val="center"/>
          </w:tcPr>
          <w:p w14:paraId="5ABAA0E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纪检监察事务</w:t>
            </w:r>
          </w:p>
        </w:tc>
        <w:tc>
          <w:tcPr>
            <w:tcW w:w="0" w:type="auto"/>
            <w:tcBorders>
              <w:tl2br w:val="nil"/>
              <w:tr2bl w:val="nil"/>
            </w:tcBorders>
            <w:shd w:val="clear" w:color="auto" w:fill="FFFFFF"/>
            <w:vAlign w:val="center"/>
          </w:tcPr>
          <w:p w14:paraId="7A9E4D48">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8.46</w:t>
            </w:r>
          </w:p>
        </w:tc>
        <w:tc>
          <w:tcPr>
            <w:tcW w:w="0" w:type="auto"/>
            <w:tcBorders>
              <w:tl2br w:val="nil"/>
              <w:tr2bl w:val="nil"/>
            </w:tcBorders>
            <w:shd w:val="clear" w:color="auto" w:fill="FFFFFF"/>
            <w:vAlign w:val="center"/>
          </w:tcPr>
          <w:p w14:paraId="13F3CE92">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8.46</w:t>
            </w:r>
          </w:p>
        </w:tc>
        <w:tc>
          <w:tcPr>
            <w:tcW w:w="0" w:type="auto"/>
            <w:tcBorders>
              <w:tl2br w:val="nil"/>
              <w:tr2bl w:val="nil"/>
            </w:tcBorders>
            <w:shd w:val="clear" w:color="auto" w:fill="FFFFFF"/>
            <w:vAlign w:val="center"/>
          </w:tcPr>
          <w:p w14:paraId="0023F752">
            <w:pPr>
              <w:widowControl/>
              <w:jc w:val="right"/>
              <w:rPr>
                <w:rFonts w:hint="eastAsia" w:ascii="Times New Roman" w:hAnsi="Times New Roman" w:eastAsia="仿宋_GB2312" w:cs="Times New Roman"/>
                <w:kern w:val="0"/>
                <w:szCs w:val="21"/>
                <w:lang w:val="en-US" w:eastAsia="zh-CN"/>
              </w:rPr>
            </w:pPr>
          </w:p>
        </w:tc>
      </w:tr>
      <w:tr w14:paraId="70F7B6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CF8CD6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2011101</w:t>
            </w:r>
          </w:p>
        </w:tc>
        <w:tc>
          <w:tcPr>
            <w:tcW w:w="0" w:type="auto"/>
            <w:tcBorders>
              <w:tl2br w:val="nil"/>
              <w:tr2bl w:val="nil"/>
            </w:tcBorders>
            <w:shd w:val="clear" w:color="auto" w:fill="FFFFFF"/>
            <w:vAlign w:val="center"/>
          </w:tcPr>
          <w:p w14:paraId="0FF86F3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4C762EB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w:t>
            </w:r>
          </w:p>
        </w:tc>
        <w:tc>
          <w:tcPr>
            <w:tcW w:w="0" w:type="auto"/>
            <w:tcBorders>
              <w:tl2br w:val="nil"/>
              <w:tr2bl w:val="nil"/>
            </w:tcBorders>
            <w:shd w:val="clear" w:color="auto" w:fill="FFFFFF"/>
            <w:vAlign w:val="center"/>
          </w:tcPr>
          <w:p w14:paraId="551AB4E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6.48</w:t>
            </w:r>
          </w:p>
        </w:tc>
        <w:tc>
          <w:tcPr>
            <w:tcW w:w="0" w:type="auto"/>
            <w:tcBorders>
              <w:tl2br w:val="nil"/>
              <w:tr2bl w:val="nil"/>
            </w:tcBorders>
            <w:shd w:val="clear" w:color="auto" w:fill="FFFFFF"/>
            <w:vAlign w:val="center"/>
          </w:tcPr>
          <w:p w14:paraId="60CCD689">
            <w:pPr>
              <w:widowControl/>
              <w:jc w:val="right"/>
              <w:rPr>
                <w:rFonts w:hint="eastAsia" w:ascii="Times New Roman" w:hAnsi="Times New Roman" w:eastAsia="仿宋_GB2312" w:cs="Times New Roman"/>
                <w:kern w:val="0"/>
                <w:szCs w:val="21"/>
                <w:lang w:val="en-US" w:eastAsia="zh-CN"/>
              </w:rPr>
            </w:pPr>
          </w:p>
        </w:tc>
      </w:tr>
      <w:tr w14:paraId="43422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27CD9682">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2011199</w:t>
            </w:r>
          </w:p>
        </w:tc>
        <w:tc>
          <w:tcPr>
            <w:tcW w:w="0" w:type="auto"/>
            <w:tcBorders>
              <w:tl2br w:val="nil"/>
              <w:tr2bl w:val="nil"/>
            </w:tcBorders>
            <w:shd w:val="clear" w:color="auto" w:fill="FFFFFF"/>
            <w:vAlign w:val="center"/>
          </w:tcPr>
          <w:p w14:paraId="0ED94F4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其他纪检监察事务支出</w:t>
            </w:r>
          </w:p>
        </w:tc>
        <w:tc>
          <w:tcPr>
            <w:tcW w:w="0" w:type="auto"/>
            <w:tcBorders>
              <w:tl2br w:val="nil"/>
              <w:tr2bl w:val="nil"/>
            </w:tcBorders>
            <w:shd w:val="clear" w:color="auto" w:fill="FFFFFF"/>
            <w:vAlign w:val="center"/>
          </w:tcPr>
          <w:p w14:paraId="639229E1">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w:t>
            </w:r>
          </w:p>
        </w:tc>
        <w:tc>
          <w:tcPr>
            <w:tcW w:w="0" w:type="auto"/>
            <w:tcBorders>
              <w:tl2br w:val="nil"/>
              <w:tr2bl w:val="nil"/>
            </w:tcBorders>
            <w:shd w:val="clear" w:color="auto" w:fill="FFFFFF"/>
            <w:vAlign w:val="center"/>
          </w:tcPr>
          <w:p w14:paraId="0A46B66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w:t>
            </w:r>
          </w:p>
        </w:tc>
        <w:tc>
          <w:tcPr>
            <w:tcW w:w="0" w:type="auto"/>
            <w:tcBorders>
              <w:tl2br w:val="nil"/>
              <w:tr2bl w:val="nil"/>
            </w:tcBorders>
            <w:shd w:val="clear" w:color="auto" w:fill="FFFFFF"/>
            <w:vAlign w:val="center"/>
          </w:tcPr>
          <w:p w14:paraId="37BFC498">
            <w:pPr>
              <w:widowControl/>
              <w:jc w:val="right"/>
              <w:rPr>
                <w:rFonts w:hint="eastAsia" w:ascii="Times New Roman" w:hAnsi="Times New Roman" w:eastAsia="仿宋_GB2312" w:cs="Times New Roman"/>
                <w:kern w:val="0"/>
                <w:szCs w:val="21"/>
                <w:lang w:val="en-US" w:eastAsia="zh-CN"/>
              </w:rPr>
            </w:pPr>
          </w:p>
        </w:tc>
      </w:tr>
      <w:tr w14:paraId="2EFD94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769C3F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w:t>
            </w:r>
          </w:p>
        </w:tc>
        <w:tc>
          <w:tcPr>
            <w:tcW w:w="0" w:type="auto"/>
            <w:tcBorders>
              <w:tl2br w:val="nil"/>
              <w:tr2bl w:val="nil"/>
            </w:tcBorders>
            <w:shd w:val="clear" w:color="auto" w:fill="FFFFFF"/>
            <w:vAlign w:val="center"/>
          </w:tcPr>
          <w:p w14:paraId="320789F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组织事务</w:t>
            </w:r>
          </w:p>
        </w:tc>
        <w:tc>
          <w:tcPr>
            <w:tcW w:w="0" w:type="auto"/>
            <w:tcBorders>
              <w:tl2br w:val="nil"/>
              <w:tr2bl w:val="nil"/>
            </w:tcBorders>
            <w:shd w:val="clear" w:color="auto" w:fill="FFFFFF"/>
            <w:vAlign w:val="center"/>
          </w:tcPr>
          <w:p w14:paraId="6FA951E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7088C91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2B4891EA">
            <w:pPr>
              <w:widowControl/>
              <w:jc w:val="right"/>
              <w:rPr>
                <w:rFonts w:hint="eastAsia" w:ascii="Times New Roman" w:hAnsi="Times New Roman" w:eastAsia="仿宋_GB2312" w:cs="Times New Roman"/>
                <w:kern w:val="0"/>
                <w:szCs w:val="21"/>
                <w:lang w:val="en-US" w:eastAsia="zh-CN"/>
              </w:rPr>
            </w:pPr>
          </w:p>
        </w:tc>
      </w:tr>
      <w:tr w14:paraId="7CCB95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49852E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2013201</w:t>
            </w:r>
          </w:p>
        </w:tc>
        <w:tc>
          <w:tcPr>
            <w:tcW w:w="0" w:type="auto"/>
            <w:tcBorders>
              <w:tl2br w:val="nil"/>
              <w:tr2bl w:val="nil"/>
            </w:tcBorders>
            <w:shd w:val="clear" w:color="auto" w:fill="FFFFFF"/>
            <w:vAlign w:val="center"/>
          </w:tcPr>
          <w:p w14:paraId="4715456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4597667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2C92C12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1.04</w:t>
            </w:r>
          </w:p>
        </w:tc>
        <w:tc>
          <w:tcPr>
            <w:tcW w:w="0" w:type="auto"/>
            <w:tcBorders>
              <w:tl2br w:val="nil"/>
              <w:tr2bl w:val="nil"/>
            </w:tcBorders>
            <w:shd w:val="clear" w:color="auto" w:fill="FFFFFF"/>
            <w:vAlign w:val="center"/>
          </w:tcPr>
          <w:p w14:paraId="041F091A">
            <w:pPr>
              <w:widowControl/>
              <w:jc w:val="right"/>
              <w:rPr>
                <w:rFonts w:hint="eastAsia" w:ascii="Times New Roman" w:hAnsi="Times New Roman" w:eastAsia="仿宋_GB2312" w:cs="Times New Roman"/>
                <w:kern w:val="0"/>
                <w:szCs w:val="21"/>
                <w:lang w:val="en-US" w:eastAsia="zh-CN"/>
              </w:rPr>
            </w:pPr>
          </w:p>
        </w:tc>
      </w:tr>
      <w:tr w14:paraId="1AA12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847FB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w:t>
            </w:r>
          </w:p>
        </w:tc>
        <w:tc>
          <w:tcPr>
            <w:tcW w:w="0" w:type="auto"/>
            <w:tcBorders>
              <w:tl2br w:val="nil"/>
              <w:tr2bl w:val="nil"/>
            </w:tcBorders>
            <w:shd w:val="clear" w:color="auto" w:fill="FFFFFF"/>
            <w:vAlign w:val="center"/>
          </w:tcPr>
          <w:p w14:paraId="45D4DEE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信访事务</w:t>
            </w:r>
          </w:p>
        </w:tc>
        <w:tc>
          <w:tcPr>
            <w:tcW w:w="0" w:type="auto"/>
            <w:tcBorders>
              <w:tl2br w:val="nil"/>
              <w:tr2bl w:val="nil"/>
            </w:tcBorders>
            <w:shd w:val="clear" w:color="auto" w:fill="FFFFFF"/>
            <w:vAlign w:val="center"/>
          </w:tcPr>
          <w:p w14:paraId="76558A6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4F4A5A44">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12C34CFB">
            <w:pPr>
              <w:widowControl/>
              <w:jc w:val="right"/>
              <w:rPr>
                <w:rFonts w:hint="eastAsia" w:ascii="Times New Roman" w:hAnsi="Times New Roman" w:eastAsia="仿宋_GB2312" w:cs="Times New Roman"/>
                <w:kern w:val="0"/>
                <w:szCs w:val="21"/>
                <w:lang w:val="en-US" w:eastAsia="zh-CN"/>
              </w:rPr>
            </w:pPr>
          </w:p>
        </w:tc>
      </w:tr>
      <w:tr w14:paraId="6543E3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0" w:type="auto"/>
            <w:tcBorders>
              <w:tl2br w:val="nil"/>
              <w:tr2bl w:val="nil"/>
            </w:tcBorders>
            <w:shd w:val="clear" w:color="auto" w:fill="FFFFFF"/>
            <w:vAlign w:val="center"/>
          </w:tcPr>
          <w:p w14:paraId="09C4D82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2014004</w:t>
            </w:r>
          </w:p>
        </w:tc>
        <w:tc>
          <w:tcPr>
            <w:tcW w:w="0" w:type="auto"/>
            <w:tcBorders>
              <w:tl2br w:val="nil"/>
              <w:tr2bl w:val="nil"/>
            </w:tcBorders>
            <w:shd w:val="clear" w:color="auto" w:fill="FFFFFF"/>
            <w:vAlign w:val="center"/>
          </w:tcPr>
          <w:p w14:paraId="3FDC78C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信访业务</w:t>
            </w:r>
          </w:p>
        </w:tc>
        <w:tc>
          <w:tcPr>
            <w:tcW w:w="0" w:type="auto"/>
            <w:tcBorders>
              <w:tl2br w:val="nil"/>
              <w:tr2bl w:val="nil"/>
            </w:tcBorders>
            <w:shd w:val="clear" w:color="auto" w:fill="FFFFFF"/>
            <w:vAlign w:val="center"/>
          </w:tcPr>
          <w:p w14:paraId="4D4107B4">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182D258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16.34</w:t>
            </w:r>
          </w:p>
        </w:tc>
        <w:tc>
          <w:tcPr>
            <w:tcW w:w="0" w:type="auto"/>
            <w:tcBorders>
              <w:tl2br w:val="nil"/>
              <w:tr2bl w:val="nil"/>
            </w:tcBorders>
            <w:shd w:val="clear" w:color="auto" w:fill="FFFFFF"/>
            <w:vAlign w:val="center"/>
          </w:tcPr>
          <w:p w14:paraId="5C1121C5">
            <w:pPr>
              <w:widowControl/>
              <w:jc w:val="right"/>
              <w:rPr>
                <w:rFonts w:hint="eastAsia" w:ascii="Times New Roman" w:hAnsi="Times New Roman" w:eastAsia="仿宋_GB2312" w:cs="Times New Roman"/>
                <w:kern w:val="0"/>
                <w:szCs w:val="21"/>
                <w:lang w:val="en-US" w:eastAsia="zh-CN"/>
              </w:rPr>
            </w:pPr>
          </w:p>
        </w:tc>
      </w:tr>
      <w:tr w14:paraId="48602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BC3151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w:t>
            </w:r>
          </w:p>
        </w:tc>
        <w:tc>
          <w:tcPr>
            <w:tcW w:w="0" w:type="auto"/>
            <w:tcBorders>
              <w:tl2br w:val="nil"/>
              <w:tr2bl w:val="nil"/>
            </w:tcBorders>
            <w:shd w:val="clear" w:color="auto" w:fill="FFFFFF"/>
            <w:vAlign w:val="center"/>
          </w:tcPr>
          <w:p w14:paraId="39C6450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0F2DA52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0156557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15586037">
            <w:pPr>
              <w:widowControl/>
              <w:jc w:val="right"/>
              <w:rPr>
                <w:rFonts w:hint="eastAsia" w:ascii="Times New Roman" w:hAnsi="Times New Roman" w:eastAsia="仿宋_GB2312" w:cs="Times New Roman"/>
                <w:kern w:val="0"/>
                <w:szCs w:val="21"/>
                <w:lang w:val="en-US" w:eastAsia="zh-CN"/>
              </w:rPr>
            </w:pPr>
          </w:p>
        </w:tc>
      </w:tr>
      <w:tr w14:paraId="3D239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3822D75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2019999</w:t>
            </w:r>
          </w:p>
        </w:tc>
        <w:tc>
          <w:tcPr>
            <w:tcW w:w="0" w:type="auto"/>
            <w:tcBorders>
              <w:tl2br w:val="nil"/>
              <w:tr2bl w:val="nil"/>
            </w:tcBorders>
            <w:shd w:val="clear" w:color="auto" w:fill="FFFFFF"/>
            <w:vAlign w:val="center"/>
          </w:tcPr>
          <w:p w14:paraId="64F62D04">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其他一般公共服务支出</w:t>
            </w:r>
          </w:p>
        </w:tc>
        <w:tc>
          <w:tcPr>
            <w:tcW w:w="0" w:type="auto"/>
            <w:tcBorders>
              <w:tl2br w:val="nil"/>
              <w:tr2bl w:val="nil"/>
            </w:tcBorders>
            <w:shd w:val="clear" w:color="auto" w:fill="FFFFFF"/>
            <w:vAlign w:val="center"/>
          </w:tcPr>
          <w:p w14:paraId="6CE8C67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1FD13F6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2.93</w:t>
            </w:r>
          </w:p>
        </w:tc>
        <w:tc>
          <w:tcPr>
            <w:tcW w:w="0" w:type="auto"/>
            <w:tcBorders>
              <w:tl2br w:val="nil"/>
              <w:tr2bl w:val="nil"/>
            </w:tcBorders>
            <w:shd w:val="clear" w:color="auto" w:fill="FFFFFF"/>
            <w:vAlign w:val="center"/>
          </w:tcPr>
          <w:p w14:paraId="68517C88">
            <w:pPr>
              <w:widowControl/>
              <w:jc w:val="right"/>
              <w:rPr>
                <w:rFonts w:hint="eastAsia" w:ascii="Times New Roman" w:hAnsi="Times New Roman" w:eastAsia="仿宋_GB2312" w:cs="Times New Roman"/>
                <w:kern w:val="0"/>
                <w:szCs w:val="21"/>
                <w:lang w:val="en-US" w:eastAsia="zh-CN"/>
              </w:rPr>
            </w:pPr>
          </w:p>
        </w:tc>
      </w:tr>
      <w:tr w14:paraId="679164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948C5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w:t>
            </w:r>
          </w:p>
        </w:tc>
        <w:tc>
          <w:tcPr>
            <w:tcW w:w="0" w:type="auto"/>
            <w:tcBorders>
              <w:tl2br w:val="nil"/>
              <w:tr2bl w:val="nil"/>
            </w:tcBorders>
            <w:shd w:val="clear" w:color="auto" w:fill="FFFFFF"/>
            <w:vAlign w:val="center"/>
          </w:tcPr>
          <w:p w14:paraId="59431BC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社会保障和就业支出</w:t>
            </w:r>
          </w:p>
        </w:tc>
        <w:tc>
          <w:tcPr>
            <w:tcW w:w="0" w:type="auto"/>
            <w:tcBorders>
              <w:tl2br w:val="nil"/>
              <w:tr2bl w:val="nil"/>
            </w:tcBorders>
            <w:shd w:val="clear" w:color="auto" w:fill="FFFFFF"/>
            <w:vAlign w:val="center"/>
          </w:tcPr>
          <w:p w14:paraId="0775F2B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84.28</w:t>
            </w:r>
          </w:p>
        </w:tc>
        <w:tc>
          <w:tcPr>
            <w:tcW w:w="0" w:type="auto"/>
            <w:tcBorders>
              <w:tl2br w:val="nil"/>
              <w:tr2bl w:val="nil"/>
            </w:tcBorders>
            <w:shd w:val="clear" w:color="auto" w:fill="FFFFFF"/>
            <w:vAlign w:val="center"/>
          </w:tcPr>
          <w:p w14:paraId="4C8BF03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84.28</w:t>
            </w:r>
          </w:p>
        </w:tc>
        <w:tc>
          <w:tcPr>
            <w:tcW w:w="0" w:type="auto"/>
            <w:tcBorders>
              <w:tl2br w:val="nil"/>
              <w:tr2bl w:val="nil"/>
            </w:tcBorders>
            <w:shd w:val="clear" w:color="auto" w:fill="FFFFFF"/>
            <w:vAlign w:val="center"/>
          </w:tcPr>
          <w:p w14:paraId="36B06851">
            <w:pPr>
              <w:widowControl/>
              <w:jc w:val="right"/>
              <w:rPr>
                <w:rFonts w:hint="eastAsia" w:ascii="Times New Roman" w:hAnsi="Times New Roman" w:eastAsia="仿宋_GB2312" w:cs="Times New Roman"/>
                <w:kern w:val="0"/>
                <w:szCs w:val="21"/>
                <w:lang w:val="en-US" w:eastAsia="zh-CN"/>
              </w:rPr>
            </w:pPr>
          </w:p>
        </w:tc>
      </w:tr>
      <w:tr w14:paraId="704E9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928C00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w:t>
            </w:r>
          </w:p>
        </w:tc>
        <w:tc>
          <w:tcPr>
            <w:tcW w:w="0" w:type="auto"/>
            <w:tcBorders>
              <w:tl2br w:val="nil"/>
              <w:tr2bl w:val="nil"/>
            </w:tcBorders>
            <w:shd w:val="clear" w:color="auto" w:fill="FFFFFF"/>
            <w:vAlign w:val="center"/>
          </w:tcPr>
          <w:p w14:paraId="1344077D">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民政管理事务</w:t>
            </w:r>
          </w:p>
        </w:tc>
        <w:tc>
          <w:tcPr>
            <w:tcW w:w="0" w:type="auto"/>
            <w:tcBorders>
              <w:tl2br w:val="nil"/>
              <w:tr2bl w:val="nil"/>
            </w:tcBorders>
            <w:shd w:val="clear" w:color="auto" w:fill="FFFFFF"/>
            <w:vAlign w:val="center"/>
          </w:tcPr>
          <w:p w14:paraId="15B5216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2743577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2F12BCA4">
            <w:pPr>
              <w:widowControl/>
              <w:jc w:val="right"/>
              <w:rPr>
                <w:rFonts w:hint="eastAsia" w:ascii="Times New Roman" w:hAnsi="Times New Roman" w:eastAsia="仿宋_GB2312" w:cs="Times New Roman"/>
                <w:kern w:val="0"/>
                <w:szCs w:val="21"/>
                <w:lang w:val="en-US" w:eastAsia="zh-CN"/>
              </w:rPr>
            </w:pPr>
          </w:p>
        </w:tc>
      </w:tr>
      <w:tr w14:paraId="22D7F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6C22AE7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2080201</w:t>
            </w:r>
          </w:p>
        </w:tc>
        <w:tc>
          <w:tcPr>
            <w:tcW w:w="0" w:type="auto"/>
            <w:tcBorders>
              <w:tl2br w:val="nil"/>
              <w:tr2bl w:val="nil"/>
            </w:tcBorders>
            <w:shd w:val="clear" w:color="auto" w:fill="FFFFFF"/>
            <w:vAlign w:val="center"/>
          </w:tcPr>
          <w:p w14:paraId="161C3C4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51164D8B">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1AE8B3E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1.22</w:t>
            </w:r>
          </w:p>
        </w:tc>
        <w:tc>
          <w:tcPr>
            <w:tcW w:w="0" w:type="auto"/>
            <w:tcBorders>
              <w:tl2br w:val="nil"/>
              <w:tr2bl w:val="nil"/>
            </w:tcBorders>
            <w:shd w:val="clear" w:color="auto" w:fill="FFFFFF"/>
            <w:vAlign w:val="center"/>
          </w:tcPr>
          <w:p w14:paraId="0F5575B0">
            <w:pPr>
              <w:widowControl/>
              <w:jc w:val="right"/>
              <w:rPr>
                <w:rFonts w:hint="eastAsia" w:ascii="Times New Roman" w:hAnsi="Times New Roman" w:eastAsia="仿宋_GB2312" w:cs="Times New Roman"/>
                <w:kern w:val="0"/>
                <w:szCs w:val="21"/>
                <w:lang w:val="en-US" w:eastAsia="zh-CN"/>
              </w:rPr>
            </w:pPr>
          </w:p>
        </w:tc>
      </w:tr>
      <w:tr w14:paraId="7304EC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341435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w:t>
            </w:r>
          </w:p>
        </w:tc>
        <w:tc>
          <w:tcPr>
            <w:tcW w:w="0" w:type="auto"/>
            <w:tcBorders>
              <w:tl2br w:val="nil"/>
              <w:tr2bl w:val="nil"/>
            </w:tcBorders>
            <w:shd w:val="clear" w:color="auto" w:fill="FFFFFF"/>
            <w:vAlign w:val="center"/>
          </w:tcPr>
          <w:p w14:paraId="521E3E1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行政事业单位养老支出</w:t>
            </w:r>
          </w:p>
        </w:tc>
        <w:tc>
          <w:tcPr>
            <w:tcW w:w="0" w:type="auto"/>
            <w:tcBorders>
              <w:tl2br w:val="nil"/>
              <w:tr2bl w:val="nil"/>
            </w:tcBorders>
            <w:shd w:val="clear" w:color="auto" w:fill="FFFFFF"/>
            <w:vAlign w:val="center"/>
          </w:tcPr>
          <w:p w14:paraId="20718A0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77.21</w:t>
            </w:r>
          </w:p>
        </w:tc>
        <w:tc>
          <w:tcPr>
            <w:tcW w:w="0" w:type="auto"/>
            <w:tcBorders>
              <w:tl2br w:val="nil"/>
              <w:tr2bl w:val="nil"/>
            </w:tcBorders>
            <w:shd w:val="clear" w:color="auto" w:fill="FFFFFF"/>
            <w:vAlign w:val="center"/>
          </w:tcPr>
          <w:p w14:paraId="489DD83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77.21</w:t>
            </w:r>
          </w:p>
        </w:tc>
        <w:tc>
          <w:tcPr>
            <w:tcW w:w="0" w:type="auto"/>
            <w:tcBorders>
              <w:tl2br w:val="nil"/>
              <w:tr2bl w:val="nil"/>
            </w:tcBorders>
            <w:shd w:val="clear" w:color="auto" w:fill="FFFFFF"/>
            <w:vAlign w:val="center"/>
          </w:tcPr>
          <w:p w14:paraId="486B325C">
            <w:pPr>
              <w:widowControl/>
              <w:jc w:val="right"/>
              <w:rPr>
                <w:rFonts w:hint="eastAsia" w:ascii="Times New Roman" w:hAnsi="Times New Roman" w:eastAsia="仿宋_GB2312" w:cs="Times New Roman"/>
                <w:kern w:val="0"/>
                <w:szCs w:val="21"/>
                <w:lang w:val="en-US" w:eastAsia="zh-CN"/>
              </w:rPr>
            </w:pPr>
          </w:p>
        </w:tc>
      </w:tr>
      <w:tr w14:paraId="52584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4803FA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2080505</w:t>
            </w:r>
          </w:p>
        </w:tc>
        <w:tc>
          <w:tcPr>
            <w:tcW w:w="0" w:type="auto"/>
            <w:tcBorders>
              <w:tl2br w:val="nil"/>
              <w:tr2bl w:val="nil"/>
            </w:tcBorders>
            <w:shd w:val="clear" w:color="auto" w:fill="FFFFFF"/>
            <w:vAlign w:val="center"/>
          </w:tcPr>
          <w:p w14:paraId="29D5E6D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机关事业单位基本养老保险缴费支出</w:t>
            </w:r>
          </w:p>
        </w:tc>
        <w:tc>
          <w:tcPr>
            <w:tcW w:w="0" w:type="auto"/>
            <w:tcBorders>
              <w:tl2br w:val="nil"/>
              <w:tr2bl w:val="nil"/>
            </w:tcBorders>
            <w:shd w:val="clear" w:color="auto" w:fill="FFFFFF"/>
            <w:vAlign w:val="center"/>
          </w:tcPr>
          <w:p w14:paraId="60E2AF6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73.30</w:t>
            </w:r>
          </w:p>
        </w:tc>
        <w:tc>
          <w:tcPr>
            <w:tcW w:w="0" w:type="auto"/>
            <w:tcBorders>
              <w:tl2br w:val="nil"/>
              <w:tr2bl w:val="nil"/>
            </w:tcBorders>
            <w:shd w:val="clear" w:color="auto" w:fill="FFFFFF"/>
            <w:vAlign w:val="center"/>
          </w:tcPr>
          <w:p w14:paraId="5B1A662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73.30</w:t>
            </w:r>
          </w:p>
        </w:tc>
        <w:tc>
          <w:tcPr>
            <w:tcW w:w="0" w:type="auto"/>
            <w:tcBorders>
              <w:tl2br w:val="nil"/>
              <w:tr2bl w:val="nil"/>
            </w:tcBorders>
            <w:shd w:val="clear" w:color="auto" w:fill="FFFFFF"/>
            <w:vAlign w:val="center"/>
          </w:tcPr>
          <w:p w14:paraId="46FCBCDE">
            <w:pPr>
              <w:widowControl/>
              <w:jc w:val="right"/>
              <w:rPr>
                <w:rFonts w:hint="eastAsia" w:ascii="Times New Roman" w:hAnsi="Times New Roman" w:eastAsia="仿宋_GB2312" w:cs="Times New Roman"/>
                <w:kern w:val="0"/>
                <w:szCs w:val="21"/>
                <w:lang w:val="en-US" w:eastAsia="zh-CN"/>
              </w:rPr>
            </w:pPr>
          </w:p>
        </w:tc>
      </w:tr>
      <w:tr w14:paraId="56F32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59CB7C0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2080599</w:t>
            </w:r>
          </w:p>
        </w:tc>
        <w:tc>
          <w:tcPr>
            <w:tcW w:w="0" w:type="auto"/>
            <w:tcBorders>
              <w:tl2br w:val="nil"/>
              <w:tr2bl w:val="nil"/>
            </w:tcBorders>
            <w:shd w:val="clear" w:color="auto" w:fill="FFFFFF"/>
            <w:vAlign w:val="center"/>
          </w:tcPr>
          <w:p w14:paraId="6C2A72D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其他行政事业单位养老支出</w:t>
            </w:r>
          </w:p>
        </w:tc>
        <w:tc>
          <w:tcPr>
            <w:tcW w:w="0" w:type="auto"/>
            <w:tcBorders>
              <w:tl2br w:val="nil"/>
              <w:tr2bl w:val="nil"/>
            </w:tcBorders>
            <w:shd w:val="clear" w:color="auto" w:fill="FFFFFF"/>
            <w:vAlign w:val="center"/>
          </w:tcPr>
          <w:p w14:paraId="7F510EF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3.90</w:t>
            </w:r>
          </w:p>
        </w:tc>
        <w:tc>
          <w:tcPr>
            <w:tcW w:w="0" w:type="auto"/>
            <w:tcBorders>
              <w:tl2br w:val="nil"/>
              <w:tr2bl w:val="nil"/>
            </w:tcBorders>
            <w:shd w:val="clear" w:color="auto" w:fill="FFFFFF"/>
            <w:vAlign w:val="center"/>
          </w:tcPr>
          <w:p w14:paraId="308F7AE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3.90</w:t>
            </w:r>
          </w:p>
        </w:tc>
        <w:tc>
          <w:tcPr>
            <w:tcW w:w="0" w:type="auto"/>
            <w:tcBorders>
              <w:tl2br w:val="nil"/>
              <w:tr2bl w:val="nil"/>
            </w:tcBorders>
            <w:shd w:val="clear" w:color="auto" w:fill="FFFFFF"/>
            <w:vAlign w:val="center"/>
          </w:tcPr>
          <w:p w14:paraId="560728D7">
            <w:pPr>
              <w:widowControl/>
              <w:jc w:val="right"/>
              <w:rPr>
                <w:rFonts w:hint="eastAsia" w:ascii="Times New Roman" w:hAnsi="Times New Roman" w:eastAsia="仿宋_GB2312" w:cs="Times New Roman"/>
                <w:kern w:val="0"/>
                <w:szCs w:val="21"/>
                <w:lang w:val="en-US" w:eastAsia="zh-CN"/>
              </w:rPr>
            </w:pPr>
          </w:p>
        </w:tc>
      </w:tr>
      <w:tr w14:paraId="4CD18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9F411B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w:t>
            </w:r>
          </w:p>
        </w:tc>
        <w:tc>
          <w:tcPr>
            <w:tcW w:w="0" w:type="auto"/>
            <w:tcBorders>
              <w:tl2br w:val="nil"/>
              <w:tr2bl w:val="nil"/>
            </w:tcBorders>
            <w:shd w:val="clear" w:color="auto" w:fill="FFFFFF"/>
            <w:vAlign w:val="center"/>
          </w:tcPr>
          <w:p w14:paraId="0698C30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抚恤</w:t>
            </w:r>
          </w:p>
        </w:tc>
        <w:tc>
          <w:tcPr>
            <w:tcW w:w="0" w:type="auto"/>
            <w:tcBorders>
              <w:tl2br w:val="nil"/>
              <w:tr2bl w:val="nil"/>
            </w:tcBorders>
            <w:shd w:val="clear" w:color="auto" w:fill="FFFFFF"/>
            <w:vAlign w:val="center"/>
          </w:tcPr>
          <w:p w14:paraId="2A7F606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5.85</w:t>
            </w:r>
          </w:p>
        </w:tc>
        <w:tc>
          <w:tcPr>
            <w:tcW w:w="0" w:type="auto"/>
            <w:tcBorders>
              <w:tl2br w:val="nil"/>
              <w:tr2bl w:val="nil"/>
            </w:tcBorders>
            <w:shd w:val="clear" w:color="auto" w:fill="FFFFFF"/>
            <w:vAlign w:val="center"/>
          </w:tcPr>
          <w:p w14:paraId="132907A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5.85</w:t>
            </w:r>
          </w:p>
        </w:tc>
        <w:tc>
          <w:tcPr>
            <w:tcW w:w="0" w:type="auto"/>
            <w:tcBorders>
              <w:tl2br w:val="nil"/>
              <w:tr2bl w:val="nil"/>
            </w:tcBorders>
            <w:shd w:val="clear" w:color="auto" w:fill="FFFFFF"/>
            <w:vAlign w:val="center"/>
          </w:tcPr>
          <w:p w14:paraId="5EAA97CD">
            <w:pPr>
              <w:widowControl/>
              <w:jc w:val="right"/>
              <w:rPr>
                <w:rFonts w:hint="eastAsia" w:ascii="Times New Roman" w:hAnsi="Times New Roman" w:eastAsia="仿宋_GB2312" w:cs="Times New Roman"/>
                <w:kern w:val="0"/>
                <w:szCs w:val="21"/>
                <w:lang w:val="en-US" w:eastAsia="zh-CN"/>
              </w:rPr>
            </w:pPr>
          </w:p>
        </w:tc>
      </w:tr>
      <w:tr w14:paraId="2AB57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7DA7888">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2080801</w:t>
            </w:r>
          </w:p>
        </w:tc>
        <w:tc>
          <w:tcPr>
            <w:tcW w:w="0" w:type="auto"/>
            <w:tcBorders>
              <w:tl2br w:val="nil"/>
              <w:tr2bl w:val="nil"/>
            </w:tcBorders>
            <w:shd w:val="clear" w:color="auto" w:fill="FFFFFF"/>
            <w:vAlign w:val="center"/>
          </w:tcPr>
          <w:p w14:paraId="7FC21DA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死亡抚恤</w:t>
            </w:r>
          </w:p>
        </w:tc>
        <w:tc>
          <w:tcPr>
            <w:tcW w:w="0" w:type="auto"/>
            <w:tcBorders>
              <w:tl2br w:val="nil"/>
              <w:tr2bl w:val="nil"/>
            </w:tcBorders>
            <w:shd w:val="clear" w:color="auto" w:fill="FFFFFF"/>
            <w:vAlign w:val="center"/>
          </w:tcPr>
          <w:p w14:paraId="5D418865">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4.60</w:t>
            </w:r>
          </w:p>
        </w:tc>
        <w:tc>
          <w:tcPr>
            <w:tcW w:w="0" w:type="auto"/>
            <w:tcBorders>
              <w:tl2br w:val="nil"/>
              <w:tr2bl w:val="nil"/>
            </w:tcBorders>
            <w:shd w:val="clear" w:color="auto" w:fill="FFFFFF"/>
            <w:vAlign w:val="center"/>
          </w:tcPr>
          <w:p w14:paraId="25DD4EC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4.60</w:t>
            </w:r>
          </w:p>
        </w:tc>
        <w:tc>
          <w:tcPr>
            <w:tcW w:w="0" w:type="auto"/>
            <w:tcBorders>
              <w:tl2br w:val="nil"/>
              <w:tr2bl w:val="nil"/>
            </w:tcBorders>
            <w:shd w:val="clear" w:color="auto" w:fill="FFFFFF"/>
            <w:vAlign w:val="center"/>
          </w:tcPr>
          <w:p w14:paraId="79597AE0">
            <w:pPr>
              <w:widowControl/>
              <w:jc w:val="right"/>
              <w:rPr>
                <w:rFonts w:hint="eastAsia" w:ascii="Times New Roman" w:hAnsi="Times New Roman" w:eastAsia="仿宋_GB2312" w:cs="Times New Roman"/>
                <w:kern w:val="0"/>
                <w:szCs w:val="21"/>
                <w:lang w:val="en-US" w:eastAsia="zh-CN"/>
              </w:rPr>
            </w:pPr>
          </w:p>
        </w:tc>
      </w:tr>
      <w:tr w14:paraId="1BE65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993DE3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2080802</w:t>
            </w:r>
          </w:p>
        </w:tc>
        <w:tc>
          <w:tcPr>
            <w:tcW w:w="0" w:type="auto"/>
            <w:tcBorders>
              <w:tl2br w:val="nil"/>
              <w:tr2bl w:val="nil"/>
            </w:tcBorders>
            <w:shd w:val="clear" w:color="auto" w:fill="FFFFFF"/>
            <w:vAlign w:val="center"/>
          </w:tcPr>
          <w:p w14:paraId="4476785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伤残抚恤</w:t>
            </w:r>
          </w:p>
        </w:tc>
        <w:tc>
          <w:tcPr>
            <w:tcW w:w="0" w:type="auto"/>
            <w:tcBorders>
              <w:tl2br w:val="nil"/>
              <w:tr2bl w:val="nil"/>
            </w:tcBorders>
            <w:shd w:val="clear" w:color="auto" w:fill="FFFFFF"/>
            <w:vAlign w:val="center"/>
          </w:tcPr>
          <w:p w14:paraId="6675442F">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1.26</w:t>
            </w:r>
          </w:p>
        </w:tc>
        <w:tc>
          <w:tcPr>
            <w:tcW w:w="0" w:type="auto"/>
            <w:tcBorders>
              <w:tl2br w:val="nil"/>
              <w:tr2bl w:val="nil"/>
            </w:tcBorders>
            <w:shd w:val="clear" w:color="auto" w:fill="FFFFFF"/>
            <w:vAlign w:val="center"/>
          </w:tcPr>
          <w:p w14:paraId="05DEFEF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1.26</w:t>
            </w:r>
          </w:p>
        </w:tc>
        <w:tc>
          <w:tcPr>
            <w:tcW w:w="0" w:type="auto"/>
            <w:tcBorders>
              <w:tl2br w:val="nil"/>
              <w:tr2bl w:val="nil"/>
            </w:tcBorders>
            <w:shd w:val="clear" w:color="auto" w:fill="FFFFFF"/>
            <w:vAlign w:val="center"/>
          </w:tcPr>
          <w:p w14:paraId="494C53A1">
            <w:pPr>
              <w:widowControl/>
              <w:jc w:val="right"/>
              <w:rPr>
                <w:rFonts w:hint="eastAsia" w:ascii="Times New Roman" w:hAnsi="Times New Roman" w:eastAsia="仿宋_GB2312" w:cs="Times New Roman"/>
                <w:kern w:val="0"/>
                <w:szCs w:val="21"/>
                <w:lang w:val="en-US" w:eastAsia="zh-CN"/>
              </w:rPr>
            </w:pPr>
          </w:p>
        </w:tc>
      </w:tr>
      <w:tr w14:paraId="482A54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EC5691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w:t>
            </w:r>
          </w:p>
        </w:tc>
        <w:tc>
          <w:tcPr>
            <w:tcW w:w="0" w:type="auto"/>
            <w:tcBorders>
              <w:tl2br w:val="nil"/>
              <w:tr2bl w:val="nil"/>
            </w:tcBorders>
            <w:shd w:val="clear" w:color="auto" w:fill="FFFFFF"/>
            <w:vAlign w:val="center"/>
          </w:tcPr>
          <w:p w14:paraId="32A2032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卫生健康支出</w:t>
            </w:r>
          </w:p>
        </w:tc>
        <w:tc>
          <w:tcPr>
            <w:tcW w:w="0" w:type="auto"/>
            <w:tcBorders>
              <w:tl2br w:val="nil"/>
              <w:tr2bl w:val="nil"/>
            </w:tcBorders>
            <w:shd w:val="clear" w:color="auto" w:fill="FFFFFF"/>
            <w:vAlign w:val="center"/>
          </w:tcPr>
          <w:p w14:paraId="60FBB0E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1BD81532">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25967A8E">
            <w:pPr>
              <w:widowControl/>
              <w:jc w:val="right"/>
              <w:rPr>
                <w:rFonts w:hint="eastAsia" w:ascii="Times New Roman" w:hAnsi="Times New Roman" w:eastAsia="仿宋_GB2312" w:cs="Times New Roman"/>
                <w:kern w:val="0"/>
                <w:szCs w:val="21"/>
                <w:lang w:val="en-US" w:eastAsia="zh-CN"/>
              </w:rPr>
            </w:pPr>
          </w:p>
        </w:tc>
      </w:tr>
      <w:tr w14:paraId="53B9D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3463F68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w:t>
            </w:r>
          </w:p>
        </w:tc>
        <w:tc>
          <w:tcPr>
            <w:tcW w:w="0" w:type="auto"/>
            <w:tcBorders>
              <w:tl2br w:val="nil"/>
              <w:tr2bl w:val="nil"/>
            </w:tcBorders>
            <w:shd w:val="clear" w:color="auto" w:fill="FFFFFF"/>
            <w:vAlign w:val="center"/>
          </w:tcPr>
          <w:p w14:paraId="5EE490A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行政事业单位医疗</w:t>
            </w:r>
          </w:p>
        </w:tc>
        <w:tc>
          <w:tcPr>
            <w:tcW w:w="0" w:type="auto"/>
            <w:tcBorders>
              <w:tl2br w:val="nil"/>
              <w:tr2bl w:val="nil"/>
            </w:tcBorders>
            <w:shd w:val="clear" w:color="auto" w:fill="FFFFFF"/>
            <w:vAlign w:val="center"/>
          </w:tcPr>
          <w:p w14:paraId="2EFEF081">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469ABD1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5C2F337B">
            <w:pPr>
              <w:widowControl/>
              <w:jc w:val="right"/>
              <w:rPr>
                <w:rFonts w:hint="eastAsia" w:ascii="Times New Roman" w:hAnsi="Times New Roman" w:eastAsia="仿宋_GB2312" w:cs="Times New Roman"/>
                <w:kern w:val="0"/>
                <w:szCs w:val="21"/>
                <w:lang w:val="en-US" w:eastAsia="zh-CN"/>
              </w:rPr>
            </w:pPr>
          </w:p>
        </w:tc>
      </w:tr>
      <w:tr w14:paraId="3FC3B5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39D9D8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2101101</w:t>
            </w:r>
          </w:p>
        </w:tc>
        <w:tc>
          <w:tcPr>
            <w:tcW w:w="0" w:type="auto"/>
            <w:tcBorders>
              <w:tl2br w:val="nil"/>
              <w:tr2bl w:val="nil"/>
            </w:tcBorders>
            <w:shd w:val="clear" w:color="auto" w:fill="FFFFFF"/>
            <w:vAlign w:val="center"/>
          </w:tcPr>
          <w:p w14:paraId="54AEEBA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行政单位医疗</w:t>
            </w:r>
          </w:p>
        </w:tc>
        <w:tc>
          <w:tcPr>
            <w:tcW w:w="0" w:type="auto"/>
            <w:tcBorders>
              <w:tl2br w:val="nil"/>
              <w:tr2bl w:val="nil"/>
            </w:tcBorders>
            <w:shd w:val="clear" w:color="auto" w:fill="FFFFFF"/>
            <w:vAlign w:val="center"/>
          </w:tcPr>
          <w:p w14:paraId="532823B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03A7C6AB">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22.32</w:t>
            </w:r>
          </w:p>
        </w:tc>
        <w:tc>
          <w:tcPr>
            <w:tcW w:w="0" w:type="auto"/>
            <w:tcBorders>
              <w:tl2br w:val="nil"/>
              <w:tr2bl w:val="nil"/>
            </w:tcBorders>
            <w:shd w:val="clear" w:color="auto" w:fill="FFFFFF"/>
            <w:vAlign w:val="center"/>
          </w:tcPr>
          <w:p w14:paraId="468DD512">
            <w:pPr>
              <w:widowControl/>
              <w:jc w:val="right"/>
              <w:rPr>
                <w:rFonts w:hint="eastAsia" w:ascii="Times New Roman" w:hAnsi="Times New Roman" w:eastAsia="仿宋_GB2312" w:cs="Times New Roman"/>
                <w:kern w:val="0"/>
                <w:szCs w:val="21"/>
                <w:lang w:val="en-US" w:eastAsia="zh-CN"/>
              </w:rPr>
            </w:pPr>
          </w:p>
        </w:tc>
      </w:tr>
      <w:tr w14:paraId="5A7078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0486B98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w:t>
            </w:r>
          </w:p>
        </w:tc>
        <w:tc>
          <w:tcPr>
            <w:tcW w:w="0" w:type="auto"/>
            <w:tcBorders>
              <w:tl2br w:val="nil"/>
              <w:tr2bl w:val="nil"/>
            </w:tcBorders>
            <w:shd w:val="clear" w:color="auto" w:fill="FFFFFF"/>
            <w:vAlign w:val="center"/>
          </w:tcPr>
          <w:p w14:paraId="0A83354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节能环保支出</w:t>
            </w:r>
          </w:p>
        </w:tc>
        <w:tc>
          <w:tcPr>
            <w:tcW w:w="0" w:type="auto"/>
            <w:tcBorders>
              <w:tl2br w:val="nil"/>
              <w:tr2bl w:val="nil"/>
            </w:tcBorders>
            <w:shd w:val="clear" w:color="auto" w:fill="FFFFFF"/>
            <w:vAlign w:val="center"/>
          </w:tcPr>
          <w:p w14:paraId="63A0A8D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c>
          <w:tcPr>
            <w:tcW w:w="0" w:type="auto"/>
            <w:tcBorders>
              <w:tl2br w:val="nil"/>
              <w:tr2bl w:val="nil"/>
            </w:tcBorders>
            <w:shd w:val="clear" w:color="auto" w:fill="FFFFFF"/>
            <w:vAlign w:val="center"/>
          </w:tcPr>
          <w:p w14:paraId="33828D34">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40A444ED">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r>
      <w:tr w14:paraId="35F5A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669E2EC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w:t>
            </w:r>
          </w:p>
        </w:tc>
        <w:tc>
          <w:tcPr>
            <w:tcW w:w="0" w:type="auto"/>
            <w:tcBorders>
              <w:tl2br w:val="nil"/>
              <w:tr2bl w:val="nil"/>
            </w:tcBorders>
            <w:shd w:val="clear" w:color="auto" w:fill="FFFFFF"/>
            <w:vAlign w:val="center"/>
          </w:tcPr>
          <w:p w14:paraId="5D17CCFA">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污染防治</w:t>
            </w:r>
          </w:p>
        </w:tc>
        <w:tc>
          <w:tcPr>
            <w:tcW w:w="0" w:type="auto"/>
            <w:tcBorders>
              <w:tl2br w:val="nil"/>
              <w:tr2bl w:val="nil"/>
            </w:tcBorders>
            <w:shd w:val="clear" w:color="auto" w:fill="FFFFFF"/>
            <w:vAlign w:val="center"/>
          </w:tcPr>
          <w:p w14:paraId="00D938B7">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c>
          <w:tcPr>
            <w:tcW w:w="0" w:type="auto"/>
            <w:tcBorders>
              <w:tl2br w:val="nil"/>
              <w:tr2bl w:val="nil"/>
            </w:tcBorders>
            <w:shd w:val="clear" w:color="auto" w:fill="FFFFFF"/>
            <w:vAlign w:val="center"/>
          </w:tcPr>
          <w:p w14:paraId="7AA445B7">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2823DEE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r>
      <w:tr w14:paraId="7A82E2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3A315D1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2110302</w:t>
            </w:r>
          </w:p>
        </w:tc>
        <w:tc>
          <w:tcPr>
            <w:tcW w:w="0" w:type="auto"/>
            <w:tcBorders>
              <w:tl2br w:val="nil"/>
              <w:tr2bl w:val="nil"/>
            </w:tcBorders>
            <w:shd w:val="clear" w:color="auto" w:fill="FFFFFF"/>
            <w:vAlign w:val="center"/>
          </w:tcPr>
          <w:p w14:paraId="33F98A7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水体</w:t>
            </w:r>
          </w:p>
        </w:tc>
        <w:tc>
          <w:tcPr>
            <w:tcW w:w="0" w:type="auto"/>
            <w:tcBorders>
              <w:tl2br w:val="nil"/>
              <w:tr2bl w:val="nil"/>
            </w:tcBorders>
            <w:shd w:val="clear" w:color="auto" w:fill="FFFFFF"/>
            <w:vAlign w:val="center"/>
          </w:tcPr>
          <w:p w14:paraId="3D16D0EF">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c>
          <w:tcPr>
            <w:tcW w:w="0" w:type="auto"/>
            <w:tcBorders>
              <w:tl2br w:val="nil"/>
              <w:tr2bl w:val="nil"/>
            </w:tcBorders>
            <w:shd w:val="clear" w:color="auto" w:fill="FFFFFF"/>
            <w:vAlign w:val="center"/>
          </w:tcPr>
          <w:p w14:paraId="70F15E5A">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0FC3489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80.04</w:t>
            </w:r>
          </w:p>
        </w:tc>
      </w:tr>
      <w:tr w14:paraId="07FE9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5C50D07B">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w:t>
            </w:r>
          </w:p>
        </w:tc>
        <w:tc>
          <w:tcPr>
            <w:tcW w:w="0" w:type="auto"/>
            <w:tcBorders>
              <w:tl2br w:val="nil"/>
              <w:tr2bl w:val="nil"/>
            </w:tcBorders>
            <w:shd w:val="clear" w:color="auto" w:fill="FFFFFF"/>
            <w:vAlign w:val="center"/>
          </w:tcPr>
          <w:p w14:paraId="247AF3C9">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城乡社区支出</w:t>
            </w:r>
          </w:p>
        </w:tc>
        <w:tc>
          <w:tcPr>
            <w:tcW w:w="0" w:type="auto"/>
            <w:tcBorders>
              <w:tl2br w:val="nil"/>
              <w:tr2bl w:val="nil"/>
            </w:tcBorders>
            <w:shd w:val="clear" w:color="auto" w:fill="FFFFFF"/>
            <w:vAlign w:val="center"/>
          </w:tcPr>
          <w:p w14:paraId="070E4BB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c>
          <w:tcPr>
            <w:tcW w:w="0" w:type="auto"/>
            <w:tcBorders>
              <w:tl2br w:val="nil"/>
              <w:tr2bl w:val="nil"/>
            </w:tcBorders>
            <w:shd w:val="clear" w:color="auto" w:fill="FFFFFF"/>
            <w:vAlign w:val="center"/>
          </w:tcPr>
          <w:p w14:paraId="4F9FC7F4">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1BDC35FC">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r>
      <w:tr w14:paraId="585AE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77DB2A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w:t>
            </w:r>
          </w:p>
        </w:tc>
        <w:tc>
          <w:tcPr>
            <w:tcW w:w="0" w:type="auto"/>
            <w:tcBorders>
              <w:tl2br w:val="nil"/>
              <w:tr2bl w:val="nil"/>
            </w:tcBorders>
            <w:shd w:val="clear" w:color="auto" w:fill="FFFFFF"/>
            <w:vAlign w:val="center"/>
          </w:tcPr>
          <w:p w14:paraId="235ECDF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城乡社区公共设施</w:t>
            </w:r>
          </w:p>
        </w:tc>
        <w:tc>
          <w:tcPr>
            <w:tcW w:w="0" w:type="auto"/>
            <w:tcBorders>
              <w:tl2br w:val="nil"/>
              <w:tr2bl w:val="nil"/>
            </w:tcBorders>
            <w:shd w:val="clear" w:color="auto" w:fill="FFFFFF"/>
            <w:vAlign w:val="center"/>
          </w:tcPr>
          <w:p w14:paraId="30F6D3D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c>
          <w:tcPr>
            <w:tcW w:w="0" w:type="auto"/>
            <w:tcBorders>
              <w:tl2br w:val="nil"/>
              <w:tr2bl w:val="nil"/>
            </w:tcBorders>
            <w:shd w:val="clear" w:color="auto" w:fill="FFFFFF"/>
            <w:vAlign w:val="center"/>
          </w:tcPr>
          <w:p w14:paraId="5FA1A28C">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2A95D3BE">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r>
      <w:tr w14:paraId="65DBF5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E6AA211">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2120303</w:t>
            </w:r>
          </w:p>
        </w:tc>
        <w:tc>
          <w:tcPr>
            <w:tcW w:w="0" w:type="auto"/>
            <w:tcBorders>
              <w:tl2br w:val="nil"/>
              <w:tr2bl w:val="nil"/>
            </w:tcBorders>
            <w:shd w:val="clear" w:color="auto" w:fill="FFFFFF"/>
            <w:vAlign w:val="center"/>
          </w:tcPr>
          <w:p w14:paraId="3632CDF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小城镇基础设施建设</w:t>
            </w:r>
          </w:p>
        </w:tc>
        <w:tc>
          <w:tcPr>
            <w:tcW w:w="0" w:type="auto"/>
            <w:tcBorders>
              <w:tl2br w:val="nil"/>
              <w:tr2bl w:val="nil"/>
            </w:tcBorders>
            <w:shd w:val="clear" w:color="auto" w:fill="FFFFFF"/>
            <w:vAlign w:val="center"/>
          </w:tcPr>
          <w:p w14:paraId="31CE3EB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c>
          <w:tcPr>
            <w:tcW w:w="0" w:type="auto"/>
            <w:tcBorders>
              <w:tl2br w:val="nil"/>
              <w:tr2bl w:val="nil"/>
            </w:tcBorders>
            <w:shd w:val="clear" w:color="auto" w:fill="FFFFFF"/>
            <w:vAlign w:val="center"/>
          </w:tcPr>
          <w:p w14:paraId="3094267F">
            <w:pPr>
              <w:widowControl/>
              <w:jc w:val="right"/>
              <w:rPr>
                <w:rFonts w:hint="eastAsia" w:ascii="Times New Roman" w:hAnsi="Times New Roman" w:eastAsia="仿宋_GB2312" w:cs="Times New Roman"/>
                <w:kern w:val="0"/>
                <w:szCs w:val="21"/>
                <w:lang w:val="en-US" w:eastAsia="zh-CN"/>
              </w:rPr>
            </w:pPr>
          </w:p>
        </w:tc>
        <w:tc>
          <w:tcPr>
            <w:tcW w:w="0" w:type="auto"/>
            <w:tcBorders>
              <w:tl2br w:val="nil"/>
              <w:tr2bl w:val="nil"/>
            </w:tcBorders>
            <w:shd w:val="clear" w:color="auto" w:fill="FFFFFF"/>
            <w:vAlign w:val="center"/>
          </w:tcPr>
          <w:p w14:paraId="61B5314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8.98</w:t>
            </w:r>
          </w:p>
        </w:tc>
      </w:tr>
      <w:tr w14:paraId="3C768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19AA6DFC">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w:t>
            </w:r>
          </w:p>
        </w:tc>
        <w:tc>
          <w:tcPr>
            <w:tcW w:w="0" w:type="auto"/>
            <w:tcBorders>
              <w:tl2br w:val="nil"/>
              <w:tr2bl w:val="nil"/>
            </w:tcBorders>
            <w:shd w:val="clear" w:color="auto" w:fill="FFFFFF"/>
            <w:vAlign w:val="center"/>
          </w:tcPr>
          <w:p w14:paraId="51466375">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灾害防治及应急管理支出</w:t>
            </w:r>
          </w:p>
        </w:tc>
        <w:tc>
          <w:tcPr>
            <w:tcW w:w="0" w:type="auto"/>
            <w:tcBorders>
              <w:tl2br w:val="nil"/>
              <w:tr2bl w:val="nil"/>
            </w:tcBorders>
            <w:shd w:val="clear" w:color="auto" w:fill="FFFFFF"/>
            <w:vAlign w:val="center"/>
          </w:tcPr>
          <w:p w14:paraId="32FEA63F">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4A287676">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4C40D08F">
            <w:pPr>
              <w:widowControl/>
              <w:jc w:val="right"/>
              <w:rPr>
                <w:rFonts w:hint="eastAsia" w:ascii="Times New Roman" w:hAnsi="Times New Roman" w:eastAsia="仿宋_GB2312" w:cs="Times New Roman"/>
                <w:kern w:val="0"/>
                <w:szCs w:val="21"/>
                <w:lang w:val="en-US" w:eastAsia="zh-CN"/>
              </w:rPr>
            </w:pPr>
          </w:p>
        </w:tc>
      </w:tr>
      <w:tr w14:paraId="1A7BC6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73CC96F6">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w:t>
            </w:r>
          </w:p>
        </w:tc>
        <w:tc>
          <w:tcPr>
            <w:tcW w:w="0" w:type="auto"/>
            <w:tcBorders>
              <w:tl2br w:val="nil"/>
              <w:tr2bl w:val="nil"/>
            </w:tcBorders>
            <w:shd w:val="clear" w:color="auto" w:fill="FFFFFF"/>
            <w:vAlign w:val="center"/>
          </w:tcPr>
          <w:p w14:paraId="1C9C1BE0">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消防救援事务</w:t>
            </w:r>
          </w:p>
        </w:tc>
        <w:tc>
          <w:tcPr>
            <w:tcW w:w="0" w:type="auto"/>
            <w:tcBorders>
              <w:tl2br w:val="nil"/>
              <w:tr2bl w:val="nil"/>
            </w:tcBorders>
            <w:shd w:val="clear" w:color="auto" w:fill="FFFFFF"/>
            <w:vAlign w:val="center"/>
          </w:tcPr>
          <w:p w14:paraId="2D788533">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3EF1C94A">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121EEEEE">
            <w:pPr>
              <w:widowControl/>
              <w:jc w:val="right"/>
              <w:rPr>
                <w:rFonts w:hint="eastAsia" w:ascii="Times New Roman" w:hAnsi="Times New Roman" w:eastAsia="仿宋_GB2312" w:cs="Times New Roman"/>
                <w:kern w:val="0"/>
                <w:szCs w:val="21"/>
                <w:lang w:val="en-US" w:eastAsia="zh-CN"/>
              </w:rPr>
            </w:pPr>
          </w:p>
        </w:tc>
      </w:tr>
      <w:tr w14:paraId="0E2424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tcBorders>
              <w:tl2br w:val="nil"/>
              <w:tr2bl w:val="nil"/>
            </w:tcBorders>
            <w:shd w:val="clear" w:color="auto" w:fill="FFFFFF"/>
            <w:vAlign w:val="center"/>
          </w:tcPr>
          <w:p w14:paraId="4B1295FE">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2240201</w:t>
            </w:r>
          </w:p>
        </w:tc>
        <w:tc>
          <w:tcPr>
            <w:tcW w:w="0" w:type="auto"/>
            <w:tcBorders>
              <w:tl2br w:val="nil"/>
              <w:tr2bl w:val="nil"/>
            </w:tcBorders>
            <w:shd w:val="clear" w:color="auto" w:fill="FFFFFF"/>
            <w:vAlign w:val="center"/>
          </w:tcPr>
          <w:p w14:paraId="2F27F44F">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行政运行</w:t>
            </w:r>
          </w:p>
        </w:tc>
        <w:tc>
          <w:tcPr>
            <w:tcW w:w="0" w:type="auto"/>
            <w:tcBorders>
              <w:tl2br w:val="nil"/>
              <w:tr2bl w:val="nil"/>
            </w:tcBorders>
            <w:shd w:val="clear" w:color="auto" w:fill="FFFFFF"/>
            <w:vAlign w:val="center"/>
          </w:tcPr>
          <w:p w14:paraId="1FBBBFA1">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6C3921C9">
            <w:pPr>
              <w:widowControl/>
              <w:jc w:val="righ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37.26</w:t>
            </w:r>
          </w:p>
        </w:tc>
        <w:tc>
          <w:tcPr>
            <w:tcW w:w="0" w:type="auto"/>
            <w:tcBorders>
              <w:tl2br w:val="nil"/>
              <w:tr2bl w:val="nil"/>
            </w:tcBorders>
            <w:shd w:val="clear" w:color="auto" w:fill="FFFFFF"/>
            <w:vAlign w:val="center"/>
          </w:tcPr>
          <w:p w14:paraId="661FCC53">
            <w:pPr>
              <w:widowControl/>
              <w:jc w:val="right"/>
              <w:rPr>
                <w:rFonts w:hint="eastAsia" w:ascii="Times New Roman" w:hAnsi="Times New Roman" w:eastAsia="仿宋_GB2312" w:cs="Times New Roman"/>
                <w:kern w:val="0"/>
                <w:szCs w:val="21"/>
                <w:lang w:val="en-US" w:eastAsia="zh-CN"/>
              </w:rPr>
            </w:pPr>
          </w:p>
        </w:tc>
      </w:tr>
    </w:tbl>
    <w:p w14:paraId="3EC8101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81CC9E6">
      <w:pPr>
        <w:widowControl/>
        <w:jc w:val="left"/>
        <w:rPr>
          <w:rFonts w:ascii="Times New Roman" w:hAnsi="Times New Roman" w:eastAsia="仿宋_GB2312" w:cs="Times New Roman"/>
          <w:bCs/>
          <w:kern w:val="0"/>
          <w:szCs w:val="21"/>
        </w:rPr>
      </w:pPr>
    </w:p>
    <w:p w14:paraId="438A7E3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1C9433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25D68C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D8FEDD3">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94" w:type="dxa"/>
        <w:jc w:val="center"/>
        <w:tblLayout w:type="fixed"/>
        <w:tblCellMar>
          <w:top w:w="0" w:type="dxa"/>
          <w:left w:w="108" w:type="dxa"/>
          <w:bottom w:w="0" w:type="dxa"/>
          <w:right w:w="108" w:type="dxa"/>
        </w:tblCellMar>
      </w:tblPr>
      <w:tblGrid>
        <w:gridCol w:w="1081"/>
        <w:gridCol w:w="2850"/>
        <w:gridCol w:w="966"/>
        <w:gridCol w:w="1116"/>
        <w:gridCol w:w="2018"/>
        <w:gridCol w:w="1023"/>
        <w:gridCol w:w="1127"/>
        <w:gridCol w:w="3328"/>
        <w:gridCol w:w="1185"/>
      </w:tblGrid>
      <w:tr w14:paraId="6E2AD18B">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1D67D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43F71D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EB1B5A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0A8B4C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3CC88F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23" w:type="dxa"/>
            <w:tcBorders>
              <w:top w:val="single" w:color="auto" w:sz="4" w:space="0"/>
              <w:left w:val="nil"/>
              <w:bottom w:val="single" w:color="auto" w:sz="4" w:space="0"/>
              <w:right w:val="single" w:color="auto" w:sz="4" w:space="0"/>
            </w:tcBorders>
            <w:shd w:val="clear" w:color="auto" w:fill="auto"/>
            <w:vAlign w:val="center"/>
          </w:tcPr>
          <w:p w14:paraId="741866B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27" w:type="dxa"/>
            <w:tcBorders>
              <w:top w:val="single" w:color="auto" w:sz="4" w:space="0"/>
              <w:left w:val="nil"/>
              <w:bottom w:val="single" w:color="auto" w:sz="4" w:space="0"/>
              <w:right w:val="single" w:color="auto" w:sz="4" w:space="0"/>
            </w:tcBorders>
            <w:shd w:val="clear" w:color="auto" w:fill="auto"/>
            <w:vAlign w:val="center"/>
          </w:tcPr>
          <w:p w14:paraId="73B40D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328" w:type="dxa"/>
            <w:tcBorders>
              <w:top w:val="single" w:color="auto" w:sz="4" w:space="0"/>
              <w:left w:val="nil"/>
              <w:bottom w:val="single" w:color="auto" w:sz="4" w:space="0"/>
              <w:right w:val="single" w:color="auto" w:sz="4" w:space="0"/>
            </w:tcBorders>
            <w:shd w:val="clear" w:color="auto" w:fill="auto"/>
            <w:vAlign w:val="center"/>
          </w:tcPr>
          <w:p w14:paraId="109FB3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85" w:type="dxa"/>
            <w:tcBorders>
              <w:top w:val="single" w:color="auto" w:sz="4" w:space="0"/>
              <w:left w:val="nil"/>
              <w:bottom w:val="single" w:color="auto" w:sz="4" w:space="0"/>
              <w:right w:val="single" w:color="auto" w:sz="4" w:space="0"/>
            </w:tcBorders>
            <w:shd w:val="clear" w:color="auto" w:fill="auto"/>
            <w:vAlign w:val="center"/>
          </w:tcPr>
          <w:p w14:paraId="64F3789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74BF4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DB98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1B9D0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3E9A7E4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822.68</w:t>
            </w:r>
          </w:p>
        </w:tc>
        <w:tc>
          <w:tcPr>
            <w:tcW w:w="1116" w:type="dxa"/>
            <w:tcBorders>
              <w:top w:val="nil"/>
              <w:left w:val="nil"/>
              <w:bottom w:val="single" w:color="auto" w:sz="4" w:space="0"/>
              <w:right w:val="single" w:color="auto" w:sz="4" w:space="0"/>
            </w:tcBorders>
            <w:shd w:val="clear" w:color="auto" w:fill="auto"/>
            <w:noWrap/>
            <w:vAlign w:val="center"/>
          </w:tcPr>
          <w:p w14:paraId="3A3F2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2A9D5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23" w:type="dxa"/>
            <w:tcBorders>
              <w:top w:val="nil"/>
              <w:left w:val="nil"/>
              <w:bottom w:val="single" w:color="auto" w:sz="4" w:space="0"/>
              <w:right w:val="single" w:color="auto" w:sz="4" w:space="0"/>
            </w:tcBorders>
            <w:shd w:val="clear" w:color="auto" w:fill="FFFFFF"/>
            <w:noWrap/>
            <w:vAlign w:val="center"/>
          </w:tcPr>
          <w:p w14:paraId="0CC241E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215.93</w:t>
            </w:r>
          </w:p>
        </w:tc>
        <w:tc>
          <w:tcPr>
            <w:tcW w:w="1127" w:type="dxa"/>
            <w:tcBorders>
              <w:top w:val="nil"/>
              <w:left w:val="nil"/>
              <w:bottom w:val="single" w:color="auto" w:sz="4" w:space="0"/>
              <w:right w:val="single" w:color="auto" w:sz="4" w:space="0"/>
            </w:tcBorders>
            <w:shd w:val="clear" w:color="auto" w:fill="auto"/>
            <w:noWrap/>
            <w:vAlign w:val="center"/>
          </w:tcPr>
          <w:p w14:paraId="1810B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328" w:type="dxa"/>
            <w:tcBorders>
              <w:top w:val="nil"/>
              <w:left w:val="nil"/>
              <w:bottom w:val="single" w:color="auto" w:sz="4" w:space="0"/>
              <w:right w:val="single" w:color="auto" w:sz="4" w:space="0"/>
            </w:tcBorders>
            <w:shd w:val="clear" w:color="auto" w:fill="auto"/>
            <w:noWrap/>
            <w:vAlign w:val="center"/>
          </w:tcPr>
          <w:p w14:paraId="51230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185" w:type="dxa"/>
            <w:tcBorders>
              <w:top w:val="nil"/>
              <w:left w:val="nil"/>
              <w:bottom w:val="single" w:color="auto" w:sz="4" w:space="0"/>
              <w:right w:val="single" w:color="auto" w:sz="4" w:space="0"/>
            </w:tcBorders>
            <w:shd w:val="clear" w:color="auto" w:fill="auto"/>
            <w:noWrap/>
            <w:vAlign w:val="center"/>
          </w:tcPr>
          <w:p w14:paraId="292CBC2A">
            <w:pPr>
              <w:widowControl/>
              <w:jc w:val="center"/>
              <w:rPr>
                <w:rFonts w:hint="eastAsia" w:ascii="Times New Roman" w:hAnsi="Times New Roman" w:eastAsia="仿宋_GB2312" w:cs="Times New Roman"/>
                <w:color w:val="000000"/>
                <w:kern w:val="0"/>
                <w:szCs w:val="20"/>
                <w:lang w:val="en-US" w:eastAsia="zh-CN"/>
              </w:rPr>
            </w:pPr>
          </w:p>
        </w:tc>
      </w:tr>
      <w:tr w14:paraId="0BBB0A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C892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6214A3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00F20F4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259.61</w:t>
            </w:r>
          </w:p>
        </w:tc>
        <w:tc>
          <w:tcPr>
            <w:tcW w:w="1116" w:type="dxa"/>
            <w:tcBorders>
              <w:top w:val="nil"/>
              <w:left w:val="nil"/>
              <w:bottom w:val="single" w:color="auto" w:sz="4" w:space="0"/>
              <w:right w:val="single" w:color="auto" w:sz="4" w:space="0"/>
            </w:tcBorders>
            <w:shd w:val="clear" w:color="auto" w:fill="auto"/>
            <w:noWrap/>
            <w:vAlign w:val="center"/>
          </w:tcPr>
          <w:p w14:paraId="22682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8389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23" w:type="dxa"/>
            <w:tcBorders>
              <w:top w:val="nil"/>
              <w:left w:val="nil"/>
              <w:bottom w:val="single" w:color="auto" w:sz="4" w:space="0"/>
              <w:right w:val="single" w:color="auto" w:sz="4" w:space="0"/>
            </w:tcBorders>
            <w:shd w:val="clear" w:color="auto" w:fill="FFFFFF"/>
            <w:noWrap/>
            <w:vAlign w:val="center"/>
          </w:tcPr>
          <w:p w14:paraId="120223C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37.56</w:t>
            </w:r>
          </w:p>
        </w:tc>
        <w:tc>
          <w:tcPr>
            <w:tcW w:w="1127" w:type="dxa"/>
            <w:tcBorders>
              <w:top w:val="nil"/>
              <w:left w:val="nil"/>
              <w:bottom w:val="single" w:color="auto" w:sz="4" w:space="0"/>
              <w:right w:val="single" w:color="auto" w:sz="4" w:space="0"/>
            </w:tcBorders>
            <w:shd w:val="clear" w:color="auto" w:fill="auto"/>
            <w:noWrap/>
            <w:vAlign w:val="center"/>
          </w:tcPr>
          <w:p w14:paraId="00E92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328" w:type="dxa"/>
            <w:tcBorders>
              <w:top w:val="nil"/>
              <w:left w:val="nil"/>
              <w:bottom w:val="single" w:color="auto" w:sz="4" w:space="0"/>
              <w:right w:val="single" w:color="auto" w:sz="4" w:space="0"/>
            </w:tcBorders>
            <w:shd w:val="clear" w:color="auto" w:fill="auto"/>
            <w:noWrap/>
            <w:vAlign w:val="center"/>
          </w:tcPr>
          <w:p w14:paraId="48CAE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185" w:type="dxa"/>
            <w:tcBorders>
              <w:top w:val="nil"/>
              <w:left w:val="nil"/>
              <w:bottom w:val="single" w:color="auto" w:sz="4" w:space="0"/>
              <w:right w:val="single" w:color="auto" w:sz="4" w:space="0"/>
            </w:tcBorders>
            <w:shd w:val="clear" w:color="auto" w:fill="auto"/>
            <w:noWrap/>
            <w:vAlign w:val="center"/>
          </w:tcPr>
          <w:p w14:paraId="75B71093">
            <w:pPr>
              <w:widowControl/>
              <w:jc w:val="center"/>
              <w:rPr>
                <w:rFonts w:hint="eastAsia" w:ascii="Times New Roman" w:hAnsi="Times New Roman" w:eastAsia="仿宋_GB2312" w:cs="Times New Roman"/>
                <w:color w:val="000000"/>
                <w:kern w:val="0"/>
                <w:szCs w:val="20"/>
                <w:lang w:val="en-US" w:eastAsia="zh-CN"/>
              </w:rPr>
            </w:pPr>
          </w:p>
        </w:tc>
      </w:tr>
      <w:tr w14:paraId="51A3BD6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270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1291B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24994E3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112.41</w:t>
            </w:r>
          </w:p>
        </w:tc>
        <w:tc>
          <w:tcPr>
            <w:tcW w:w="1116" w:type="dxa"/>
            <w:tcBorders>
              <w:top w:val="nil"/>
              <w:left w:val="nil"/>
              <w:bottom w:val="single" w:color="auto" w:sz="4" w:space="0"/>
              <w:right w:val="single" w:color="auto" w:sz="4" w:space="0"/>
            </w:tcBorders>
            <w:shd w:val="clear" w:color="auto" w:fill="auto"/>
            <w:noWrap/>
            <w:vAlign w:val="center"/>
          </w:tcPr>
          <w:p w14:paraId="15300F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93A7A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23" w:type="dxa"/>
            <w:tcBorders>
              <w:top w:val="nil"/>
              <w:left w:val="nil"/>
              <w:bottom w:val="single" w:color="auto" w:sz="4" w:space="0"/>
              <w:right w:val="single" w:color="auto" w:sz="4" w:space="0"/>
            </w:tcBorders>
            <w:shd w:val="clear" w:color="auto" w:fill="FFFFFF"/>
            <w:noWrap/>
            <w:vAlign w:val="center"/>
          </w:tcPr>
          <w:p w14:paraId="3793E93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2.84</w:t>
            </w:r>
          </w:p>
        </w:tc>
        <w:tc>
          <w:tcPr>
            <w:tcW w:w="1127" w:type="dxa"/>
            <w:tcBorders>
              <w:top w:val="nil"/>
              <w:left w:val="nil"/>
              <w:bottom w:val="single" w:color="auto" w:sz="4" w:space="0"/>
              <w:right w:val="single" w:color="auto" w:sz="4" w:space="0"/>
            </w:tcBorders>
            <w:shd w:val="clear" w:color="auto" w:fill="auto"/>
            <w:noWrap/>
            <w:vAlign w:val="center"/>
          </w:tcPr>
          <w:p w14:paraId="26CD85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328" w:type="dxa"/>
            <w:tcBorders>
              <w:top w:val="nil"/>
              <w:left w:val="nil"/>
              <w:bottom w:val="single" w:color="auto" w:sz="4" w:space="0"/>
              <w:right w:val="single" w:color="auto" w:sz="4" w:space="0"/>
            </w:tcBorders>
            <w:shd w:val="clear" w:color="auto" w:fill="auto"/>
            <w:noWrap/>
            <w:vAlign w:val="center"/>
          </w:tcPr>
          <w:p w14:paraId="773BB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185" w:type="dxa"/>
            <w:tcBorders>
              <w:top w:val="nil"/>
              <w:left w:val="nil"/>
              <w:bottom w:val="single" w:color="auto" w:sz="4" w:space="0"/>
              <w:right w:val="single" w:color="auto" w:sz="4" w:space="0"/>
            </w:tcBorders>
            <w:shd w:val="clear" w:color="auto" w:fill="auto"/>
            <w:noWrap/>
            <w:vAlign w:val="center"/>
          </w:tcPr>
          <w:p w14:paraId="42CE7C71">
            <w:pPr>
              <w:widowControl/>
              <w:jc w:val="center"/>
              <w:rPr>
                <w:rFonts w:hint="eastAsia" w:ascii="Times New Roman" w:hAnsi="Times New Roman" w:eastAsia="仿宋_GB2312" w:cs="Times New Roman"/>
                <w:color w:val="000000"/>
                <w:kern w:val="0"/>
                <w:szCs w:val="20"/>
                <w:lang w:val="en-US" w:eastAsia="zh-CN"/>
              </w:rPr>
            </w:pPr>
          </w:p>
        </w:tc>
      </w:tr>
      <w:tr w14:paraId="74FEAB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6771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A787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202B00C2">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227.14</w:t>
            </w:r>
          </w:p>
        </w:tc>
        <w:tc>
          <w:tcPr>
            <w:tcW w:w="1116" w:type="dxa"/>
            <w:tcBorders>
              <w:top w:val="nil"/>
              <w:left w:val="nil"/>
              <w:bottom w:val="single" w:color="auto" w:sz="4" w:space="0"/>
              <w:right w:val="single" w:color="auto" w:sz="4" w:space="0"/>
            </w:tcBorders>
            <w:shd w:val="clear" w:color="auto" w:fill="auto"/>
            <w:noWrap/>
            <w:vAlign w:val="center"/>
          </w:tcPr>
          <w:p w14:paraId="41B26C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92285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23" w:type="dxa"/>
            <w:tcBorders>
              <w:top w:val="nil"/>
              <w:left w:val="nil"/>
              <w:bottom w:val="single" w:color="auto" w:sz="4" w:space="0"/>
              <w:right w:val="single" w:color="auto" w:sz="4" w:space="0"/>
            </w:tcBorders>
            <w:shd w:val="clear" w:color="auto" w:fill="FFFFFF"/>
            <w:noWrap/>
            <w:vAlign w:val="center"/>
          </w:tcPr>
          <w:p w14:paraId="2CE22039">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15A02D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328" w:type="dxa"/>
            <w:tcBorders>
              <w:top w:val="nil"/>
              <w:left w:val="nil"/>
              <w:bottom w:val="single" w:color="auto" w:sz="4" w:space="0"/>
              <w:right w:val="single" w:color="auto" w:sz="4" w:space="0"/>
            </w:tcBorders>
            <w:shd w:val="clear" w:color="auto" w:fill="auto"/>
            <w:noWrap/>
            <w:vAlign w:val="center"/>
          </w:tcPr>
          <w:p w14:paraId="4A780D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185" w:type="dxa"/>
            <w:tcBorders>
              <w:top w:val="nil"/>
              <w:left w:val="nil"/>
              <w:bottom w:val="single" w:color="auto" w:sz="4" w:space="0"/>
              <w:right w:val="single" w:color="auto" w:sz="4" w:space="0"/>
            </w:tcBorders>
            <w:shd w:val="clear" w:color="auto" w:fill="FFFFFF"/>
            <w:noWrap/>
            <w:vAlign w:val="center"/>
          </w:tcPr>
          <w:p w14:paraId="6E314C58">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20.12</w:t>
            </w:r>
          </w:p>
        </w:tc>
      </w:tr>
      <w:tr w14:paraId="289218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8888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66010E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noWrap/>
            <w:vAlign w:val="center"/>
          </w:tcPr>
          <w:p w14:paraId="0BAD334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10.28</w:t>
            </w:r>
          </w:p>
        </w:tc>
        <w:tc>
          <w:tcPr>
            <w:tcW w:w="1116" w:type="dxa"/>
            <w:tcBorders>
              <w:top w:val="nil"/>
              <w:left w:val="nil"/>
              <w:bottom w:val="single" w:color="auto" w:sz="4" w:space="0"/>
              <w:right w:val="single" w:color="auto" w:sz="4" w:space="0"/>
            </w:tcBorders>
            <w:shd w:val="clear" w:color="auto" w:fill="auto"/>
            <w:noWrap/>
            <w:vAlign w:val="center"/>
          </w:tcPr>
          <w:p w14:paraId="08D019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D2AE0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23" w:type="dxa"/>
            <w:tcBorders>
              <w:top w:val="nil"/>
              <w:left w:val="nil"/>
              <w:bottom w:val="single" w:color="auto" w:sz="4" w:space="0"/>
              <w:right w:val="single" w:color="auto" w:sz="4" w:space="0"/>
            </w:tcBorders>
            <w:shd w:val="clear" w:color="auto" w:fill="FFFFFF"/>
            <w:noWrap/>
            <w:vAlign w:val="center"/>
          </w:tcPr>
          <w:p w14:paraId="4F26A5E3">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080D8D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328" w:type="dxa"/>
            <w:tcBorders>
              <w:top w:val="nil"/>
              <w:left w:val="nil"/>
              <w:bottom w:val="single" w:color="auto" w:sz="4" w:space="0"/>
              <w:right w:val="single" w:color="auto" w:sz="4" w:space="0"/>
            </w:tcBorders>
            <w:shd w:val="clear" w:color="auto" w:fill="auto"/>
            <w:noWrap/>
            <w:vAlign w:val="center"/>
          </w:tcPr>
          <w:p w14:paraId="782E6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185" w:type="dxa"/>
            <w:tcBorders>
              <w:top w:val="nil"/>
              <w:left w:val="nil"/>
              <w:bottom w:val="single" w:color="auto" w:sz="4" w:space="0"/>
              <w:right w:val="single" w:color="auto" w:sz="4" w:space="0"/>
            </w:tcBorders>
            <w:shd w:val="clear" w:color="auto" w:fill="FFFFFF"/>
            <w:noWrap/>
            <w:vAlign w:val="center"/>
          </w:tcPr>
          <w:p w14:paraId="0A682B79">
            <w:pPr>
              <w:widowControl/>
              <w:jc w:val="center"/>
              <w:rPr>
                <w:rFonts w:hint="eastAsia" w:ascii="Times New Roman" w:hAnsi="Times New Roman" w:eastAsia="仿宋_GB2312" w:cs="Times New Roman"/>
                <w:color w:val="000000"/>
                <w:kern w:val="0"/>
                <w:szCs w:val="20"/>
                <w:lang w:val="en-US" w:eastAsia="zh-CN"/>
              </w:rPr>
            </w:pPr>
          </w:p>
        </w:tc>
      </w:tr>
      <w:tr w14:paraId="748DDF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B76C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4C81D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7AC5E33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74.37</w:t>
            </w:r>
          </w:p>
        </w:tc>
        <w:tc>
          <w:tcPr>
            <w:tcW w:w="1116" w:type="dxa"/>
            <w:tcBorders>
              <w:top w:val="nil"/>
              <w:left w:val="nil"/>
              <w:bottom w:val="single" w:color="auto" w:sz="4" w:space="0"/>
              <w:right w:val="single" w:color="auto" w:sz="4" w:space="0"/>
            </w:tcBorders>
            <w:shd w:val="clear" w:color="auto" w:fill="auto"/>
            <w:noWrap/>
            <w:vAlign w:val="center"/>
          </w:tcPr>
          <w:p w14:paraId="636D05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23B96B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23" w:type="dxa"/>
            <w:tcBorders>
              <w:top w:val="nil"/>
              <w:left w:val="nil"/>
              <w:bottom w:val="single" w:color="auto" w:sz="4" w:space="0"/>
              <w:right w:val="single" w:color="auto" w:sz="4" w:space="0"/>
            </w:tcBorders>
            <w:shd w:val="clear" w:color="auto" w:fill="FFFFFF"/>
            <w:noWrap/>
            <w:vAlign w:val="center"/>
          </w:tcPr>
          <w:p w14:paraId="2789447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2.34</w:t>
            </w:r>
          </w:p>
        </w:tc>
        <w:tc>
          <w:tcPr>
            <w:tcW w:w="1127" w:type="dxa"/>
            <w:tcBorders>
              <w:top w:val="nil"/>
              <w:left w:val="nil"/>
              <w:bottom w:val="single" w:color="auto" w:sz="4" w:space="0"/>
              <w:right w:val="single" w:color="auto" w:sz="4" w:space="0"/>
            </w:tcBorders>
            <w:shd w:val="clear" w:color="auto" w:fill="auto"/>
            <w:noWrap/>
            <w:vAlign w:val="center"/>
          </w:tcPr>
          <w:p w14:paraId="6224C9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328" w:type="dxa"/>
            <w:tcBorders>
              <w:top w:val="nil"/>
              <w:left w:val="nil"/>
              <w:bottom w:val="single" w:color="auto" w:sz="4" w:space="0"/>
              <w:right w:val="single" w:color="auto" w:sz="4" w:space="0"/>
            </w:tcBorders>
            <w:shd w:val="clear" w:color="auto" w:fill="auto"/>
            <w:noWrap/>
            <w:vAlign w:val="center"/>
          </w:tcPr>
          <w:p w14:paraId="539AD6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185" w:type="dxa"/>
            <w:tcBorders>
              <w:top w:val="nil"/>
              <w:left w:val="nil"/>
              <w:bottom w:val="single" w:color="auto" w:sz="4" w:space="0"/>
              <w:right w:val="single" w:color="auto" w:sz="4" w:space="0"/>
            </w:tcBorders>
            <w:shd w:val="clear" w:color="auto" w:fill="FFFFFF"/>
            <w:noWrap/>
            <w:vAlign w:val="center"/>
          </w:tcPr>
          <w:p w14:paraId="77CCEB16">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7.68</w:t>
            </w:r>
          </w:p>
        </w:tc>
      </w:tr>
      <w:tr w14:paraId="113D60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6B47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72BDE7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w:t>
            </w:r>
            <w:r>
              <w:rPr>
                <w:rFonts w:ascii="Times New Roman" w:hAnsi="Times New Roman" w:eastAsia="仿宋_GB2312" w:cs="Times New Roman"/>
                <w:color w:val="000000"/>
                <w:kern w:val="0"/>
                <w:sz w:val="17"/>
                <w:szCs w:val="17"/>
              </w:rPr>
              <w:t>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35FF643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73.30</w:t>
            </w:r>
          </w:p>
        </w:tc>
        <w:tc>
          <w:tcPr>
            <w:tcW w:w="1116" w:type="dxa"/>
            <w:tcBorders>
              <w:top w:val="nil"/>
              <w:left w:val="nil"/>
              <w:bottom w:val="single" w:color="auto" w:sz="4" w:space="0"/>
              <w:right w:val="single" w:color="auto" w:sz="4" w:space="0"/>
            </w:tcBorders>
            <w:shd w:val="clear" w:color="auto" w:fill="auto"/>
            <w:noWrap/>
            <w:vAlign w:val="center"/>
          </w:tcPr>
          <w:p w14:paraId="67B949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19661E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23" w:type="dxa"/>
            <w:tcBorders>
              <w:top w:val="nil"/>
              <w:left w:val="nil"/>
              <w:bottom w:val="single" w:color="auto" w:sz="4" w:space="0"/>
              <w:right w:val="single" w:color="auto" w:sz="4" w:space="0"/>
            </w:tcBorders>
            <w:shd w:val="clear" w:color="auto" w:fill="FFFFFF"/>
            <w:noWrap/>
            <w:vAlign w:val="center"/>
          </w:tcPr>
          <w:p w14:paraId="5FDDC16E">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10.58</w:t>
            </w:r>
          </w:p>
        </w:tc>
        <w:tc>
          <w:tcPr>
            <w:tcW w:w="1127" w:type="dxa"/>
            <w:tcBorders>
              <w:top w:val="nil"/>
              <w:left w:val="nil"/>
              <w:bottom w:val="single" w:color="auto" w:sz="4" w:space="0"/>
              <w:right w:val="single" w:color="auto" w:sz="4" w:space="0"/>
            </w:tcBorders>
            <w:shd w:val="clear" w:color="auto" w:fill="auto"/>
            <w:noWrap/>
            <w:vAlign w:val="center"/>
          </w:tcPr>
          <w:p w14:paraId="4D847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328" w:type="dxa"/>
            <w:tcBorders>
              <w:top w:val="nil"/>
              <w:left w:val="nil"/>
              <w:bottom w:val="single" w:color="auto" w:sz="4" w:space="0"/>
              <w:right w:val="single" w:color="auto" w:sz="4" w:space="0"/>
            </w:tcBorders>
            <w:shd w:val="clear" w:color="auto" w:fill="auto"/>
            <w:noWrap/>
            <w:vAlign w:val="center"/>
          </w:tcPr>
          <w:p w14:paraId="543339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185" w:type="dxa"/>
            <w:tcBorders>
              <w:top w:val="nil"/>
              <w:left w:val="nil"/>
              <w:bottom w:val="single" w:color="auto" w:sz="4" w:space="0"/>
              <w:right w:val="single" w:color="auto" w:sz="4" w:space="0"/>
            </w:tcBorders>
            <w:shd w:val="clear" w:color="auto" w:fill="FFFFFF"/>
            <w:noWrap/>
            <w:vAlign w:val="center"/>
          </w:tcPr>
          <w:p w14:paraId="63157F3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12.45</w:t>
            </w:r>
          </w:p>
        </w:tc>
      </w:tr>
      <w:tr w14:paraId="1BC2CDCB">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A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86B78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1769109B">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1206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ACB2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23" w:type="dxa"/>
            <w:tcBorders>
              <w:top w:val="nil"/>
              <w:left w:val="nil"/>
              <w:bottom w:val="single" w:color="auto" w:sz="4" w:space="0"/>
              <w:right w:val="single" w:color="auto" w:sz="4" w:space="0"/>
            </w:tcBorders>
            <w:shd w:val="clear" w:color="auto" w:fill="FFFFFF"/>
            <w:noWrap/>
            <w:vAlign w:val="center"/>
          </w:tcPr>
          <w:p w14:paraId="4947170D">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77FC1F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328" w:type="dxa"/>
            <w:tcBorders>
              <w:top w:val="nil"/>
              <w:left w:val="nil"/>
              <w:bottom w:val="single" w:color="auto" w:sz="4" w:space="0"/>
              <w:right w:val="single" w:color="auto" w:sz="4" w:space="0"/>
            </w:tcBorders>
            <w:shd w:val="clear" w:color="auto" w:fill="auto"/>
            <w:noWrap/>
            <w:vAlign w:val="center"/>
          </w:tcPr>
          <w:p w14:paraId="72D22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185" w:type="dxa"/>
            <w:tcBorders>
              <w:top w:val="nil"/>
              <w:left w:val="nil"/>
              <w:bottom w:val="single" w:color="auto" w:sz="4" w:space="0"/>
              <w:right w:val="single" w:color="auto" w:sz="4" w:space="0"/>
            </w:tcBorders>
            <w:shd w:val="clear" w:color="auto" w:fill="auto"/>
            <w:noWrap/>
            <w:vAlign w:val="center"/>
          </w:tcPr>
          <w:p w14:paraId="215FA912">
            <w:pPr>
              <w:widowControl/>
              <w:jc w:val="center"/>
              <w:rPr>
                <w:rFonts w:hint="eastAsia" w:ascii="Times New Roman" w:hAnsi="Times New Roman" w:eastAsia="仿宋_GB2312" w:cs="Times New Roman"/>
                <w:color w:val="000000"/>
                <w:kern w:val="0"/>
                <w:szCs w:val="20"/>
                <w:lang w:val="en-US" w:eastAsia="zh-CN"/>
              </w:rPr>
            </w:pPr>
          </w:p>
        </w:tc>
      </w:tr>
      <w:tr w14:paraId="022C8E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DD7C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D65DE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5DE8AE9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27.55</w:t>
            </w:r>
          </w:p>
        </w:tc>
        <w:tc>
          <w:tcPr>
            <w:tcW w:w="1116" w:type="dxa"/>
            <w:tcBorders>
              <w:top w:val="nil"/>
              <w:left w:val="nil"/>
              <w:bottom w:val="single" w:color="auto" w:sz="4" w:space="0"/>
              <w:right w:val="single" w:color="auto" w:sz="4" w:space="0"/>
            </w:tcBorders>
            <w:shd w:val="clear" w:color="auto" w:fill="auto"/>
            <w:noWrap/>
            <w:vAlign w:val="center"/>
          </w:tcPr>
          <w:p w14:paraId="629654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31D037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23" w:type="dxa"/>
            <w:tcBorders>
              <w:top w:val="nil"/>
              <w:left w:val="nil"/>
              <w:bottom w:val="single" w:color="auto" w:sz="4" w:space="0"/>
              <w:right w:val="single" w:color="auto" w:sz="4" w:space="0"/>
            </w:tcBorders>
            <w:shd w:val="clear" w:color="auto" w:fill="FFFFFF"/>
            <w:noWrap/>
            <w:vAlign w:val="center"/>
          </w:tcPr>
          <w:p w14:paraId="6839EC64">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63EC5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328" w:type="dxa"/>
            <w:tcBorders>
              <w:top w:val="nil"/>
              <w:left w:val="nil"/>
              <w:bottom w:val="single" w:color="auto" w:sz="4" w:space="0"/>
              <w:right w:val="single" w:color="auto" w:sz="4" w:space="0"/>
            </w:tcBorders>
            <w:shd w:val="clear" w:color="auto" w:fill="auto"/>
            <w:noWrap/>
            <w:vAlign w:val="center"/>
          </w:tcPr>
          <w:p w14:paraId="10A6A8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185" w:type="dxa"/>
            <w:tcBorders>
              <w:top w:val="nil"/>
              <w:left w:val="nil"/>
              <w:bottom w:val="single" w:color="auto" w:sz="4" w:space="0"/>
              <w:right w:val="single" w:color="auto" w:sz="4" w:space="0"/>
            </w:tcBorders>
            <w:shd w:val="clear" w:color="auto" w:fill="auto"/>
            <w:noWrap/>
            <w:vAlign w:val="center"/>
          </w:tcPr>
          <w:p w14:paraId="2DE53639">
            <w:pPr>
              <w:widowControl/>
              <w:jc w:val="center"/>
              <w:rPr>
                <w:rFonts w:hint="eastAsia" w:ascii="Times New Roman" w:hAnsi="Times New Roman" w:eastAsia="仿宋_GB2312" w:cs="Times New Roman"/>
                <w:color w:val="000000"/>
                <w:kern w:val="0"/>
                <w:szCs w:val="20"/>
                <w:lang w:val="en-US" w:eastAsia="zh-CN"/>
              </w:rPr>
            </w:pPr>
          </w:p>
        </w:tc>
      </w:tr>
      <w:tr w14:paraId="0C70A2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7375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B71B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noWrap/>
            <w:vAlign w:val="center"/>
          </w:tcPr>
          <w:p w14:paraId="1934C93F">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4D375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695F9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23" w:type="dxa"/>
            <w:tcBorders>
              <w:top w:val="nil"/>
              <w:left w:val="nil"/>
              <w:bottom w:val="single" w:color="auto" w:sz="4" w:space="0"/>
              <w:right w:val="single" w:color="auto" w:sz="4" w:space="0"/>
            </w:tcBorders>
            <w:shd w:val="clear" w:color="auto" w:fill="FFFFFF"/>
            <w:noWrap/>
            <w:vAlign w:val="center"/>
          </w:tcPr>
          <w:p w14:paraId="313EA150">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537BF7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328" w:type="dxa"/>
            <w:tcBorders>
              <w:top w:val="nil"/>
              <w:left w:val="nil"/>
              <w:bottom w:val="single" w:color="auto" w:sz="4" w:space="0"/>
              <w:right w:val="single" w:color="auto" w:sz="4" w:space="0"/>
            </w:tcBorders>
            <w:shd w:val="clear" w:color="auto" w:fill="auto"/>
            <w:noWrap/>
            <w:vAlign w:val="center"/>
          </w:tcPr>
          <w:p w14:paraId="176EC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185" w:type="dxa"/>
            <w:tcBorders>
              <w:top w:val="nil"/>
              <w:left w:val="nil"/>
              <w:bottom w:val="single" w:color="auto" w:sz="4" w:space="0"/>
              <w:right w:val="single" w:color="auto" w:sz="4" w:space="0"/>
            </w:tcBorders>
            <w:shd w:val="clear" w:color="auto" w:fill="auto"/>
            <w:noWrap/>
            <w:vAlign w:val="center"/>
          </w:tcPr>
          <w:p w14:paraId="4E4605BC">
            <w:pPr>
              <w:widowControl/>
              <w:jc w:val="center"/>
              <w:rPr>
                <w:rFonts w:hint="eastAsia" w:ascii="Times New Roman" w:hAnsi="Times New Roman" w:eastAsia="仿宋_GB2312" w:cs="Times New Roman"/>
                <w:color w:val="000000"/>
                <w:kern w:val="0"/>
                <w:szCs w:val="20"/>
                <w:lang w:val="en-US" w:eastAsia="zh-CN"/>
              </w:rPr>
            </w:pPr>
          </w:p>
        </w:tc>
      </w:tr>
      <w:tr w14:paraId="3AE601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D4CE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2EB98F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4CC8C4C0">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8.23</w:t>
            </w:r>
          </w:p>
        </w:tc>
        <w:tc>
          <w:tcPr>
            <w:tcW w:w="1116" w:type="dxa"/>
            <w:tcBorders>
              <w:top w:val="nil"/>
              <w:left w:val="nil"/>
              <w:bottom w:val="single" w:color="auto" w:sz="4" w:space="0"/>
              <w:right w:val="single" w:color="auto" w:sz="4" w:space="0"/>
            </w:tcBorders>
            <w:shd w:val="clear" w:color="auto" w:fill="auto"/>
            <w:noWrap/>
            <w:vAlign w:val="center"/>
          </w:tcPr>
          <w:p w14:paraId="75250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1CF67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23" w:type="dxa"/>
            <w:tcBorders>
              <w:top w:val="nil"/>
              <w:left w:val="nil"/>
              <w:bottom w:val="single" w:color="auto" w:sz="4" w:space="0"/>
              <w:right w:val="single" w:color="auto" w:sz="4" w:space="0"/>
            </w:tcBorders>
            <w:shd w:val="clear" w:color="auto" w:fill="FFFFFF"/>
            <w:noWrap/>
            <w:vAlign w:val="center"/>
          </w:tcPr>
          <w:p w14:paraId="4971A0F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2.45</w:t>
            </w:r>
          </w:p>
        </w:tc>
        <w:tc>
          <w:tcPr>
            <w:tcW w:w="1127" w:type="dxa"/>
            <w:tcBorders>
              <w:top w:val="nil"/>
              <w:left w:val="nil"/>
              <w:bottom w:val="single" w:color="auto" w:sz="4" w:space="0"/>
              <w:right w:val="single" w:color="auto" w:sz="4" w:space="0"/>
            </w:tcBorders>
            <w:shd w:val="clear" w:color="auto" w:fill="auto"/>
            <w:noWrap/>
            <w:vAlign w:val="center"/>
          </w:tcPr>
          <w:p w14:paraId="6860E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328" w:type="dxa"/>
            <w:tcBorders>
              <w:top w:val="nil"/>
              <w:left w:val="nil"/>
              <w:bottom w:val="single" w:color="auto" w:sz="4" w:space="0"/>
              <w:right w:val="single" w:color="auto" w:sz="4" w:space="0"/>
            </w:tcBorders>
            <w:shd w:val="clear" w:color="auto" w:fill="auto"/>
            <w:noWrap/>
            <w:vAlign w:val="center"/>
          </w:tcPr>
          <w:p w14:paraId="27ACAD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185" w:type="dxa"/>
            <w:tcBorders>
              <w:top w:val="nil"/>
              <w:left w:val="nil"/>
              <w:bottom w:val="single" w:color="auto" w:sz="4" w:space="0"/>
              <w:right w:val="single" w:color="auto" w:sz="4" w:space="0"/>
            </w:tcBorders>
            <w:shd w:val="clear" w:color="auto" w:fill="auto"/>
            <w:noWrap/>
            <w:vAlign w:val="center"/>
          </w:tcPr>
          <w:p w14:paraId="0AB648DC">
            <w:pPr>
              <w:widowControl/>
              <w:jc w:val="center"/>
              <w:rPr>
                <w:rFonts w:hint="eastAsia" w:ascii="Times New Roman" w:hAnsi="Times New Roman" w:eastAsia="仿宋_GB2312" w:cs="Times New Roman"/>
                <w:color w:val="000000"/>
                <w:kern w:val="0"/>
                <w:szCs w:val="20"/>
                <w:lang w:val="en-US" w:eastAsia="zh-CN"/>
              </w:rPr>
            </w:pPr>
          </w:p>
        </w:tc>
      </w:tr>
      <w:tr w14:paraId="778151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954E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28022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noWrap/>
            <w:vAlign w:val="center"/>
          </w:tcPr>
          <w:p w14:paraId="165FB57F">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379317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5531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23" w:type="dxa"/>
            <w:tcBorders>
              <w:top w:val="nil"/>
              <w:left w:val="nil"/>
              <w:bottom w:val="single" w:color="auto" w:sz="4" w:space="0"/>
              <w:right w:val="single" w:color="auto" w:sz="4" w:space="0"/>
            </w:tcBorders>
            <w:shd w:val="clear" w:color="auto" w:fill="FFFFFF"/>
            <w:noWrap/>
            <w:vAlign w:val="center"/>
          </w:tcPr>
          <w:p w14:paraId="247483CE">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7A0921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328" w:type="dxa"/>
            <w:tcBorders>
              <w:top w:val="nil"/>
              <w:left w:val="nil"/>
              <w:bottom w:val="single" w:color="auto" w:sz="4" w:space="0"/>
              <w:right w:val="single" w:color="auto" w:sz="4" w:space="0"/>
            </w:tcBorders>
            <w:shd w:val="clear" w:color="auto" w:fill="auto"/>
            <w:noWrap/>
            <w:vAlign w:val="center"/>
          </w:tcPr>
          <w:p w14:paraId="5A5462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185" w:type="dxa"/>
            <w:tcBorders>
              <w:top w:val="nil"/>
              <w:left w:val="nil"/>
              <w:bottom w:val="single" w:color="auto" w:sz="4" w:space="0"/>
              <w:right w:val="single" w:color="auto" w:sz="4" w:space="0"/>
            </w:tcBorders>
            <w:shd w:val="clear" w:color="auto" w:fill="auto"/>
            <w:noWrap/>
            <w:vAlign w:val="center"/>
          </w:tcPr>
          <w:p w14:paraId="6DD6F838">
            <w:pPr>
              <w:widowControl/>
              <w:jc w:val="center"/>
              <w:rPr>
                <w:rFonts w:hint="eastAsia" w:ascii="Times New Roman" w:hAnsi="Times New Roman" w:eastAsia="仿宋_GB2312" w:cs="Times New Roman"/>
                <w:color w:val="000000"/>
                <w:kern w:val="0"/>
                <w:szCs w:val="20"/>
                <w:lang w:val="en-US" w:eastAsia="zh-CN"/>
              </w:rPr>
            </w:pPr>
          </w:p>
        </w:tc>
      </w:tr>
      <w:tr w14:paraId="0AFE25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D0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D59BF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FFFFFF"/>
            <w:noWrap/>
            <w:vAlign w:val="center"/>
          </w:tcPr>
          <w:p w14:paraId="3693A725">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4BED7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6673A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23" w:type="dxa"/>
            <w:tcBorders>
              <w:top w:val="nil"/>
              <w:left w:val="nil"/>
              <w:bottom w:val="single" w:color="auto" w:sz="4" w:space="0"/>
              <w:right w:val="single" w:color="auto" w:sz="4" w:space="0"/>
            </w:tcBorders>
            <w:shd w:val="clear" w:color="auto" w:fill="FFFFFF"/>
            <w:noWrap/>
            <w:vAlign w:val="center"/>
          </w:tcPr>
          <w:p w14:paraId="766738A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7.15</w:t>
            </w:r>
          </w:p>
        </w:tc>
        <w:tc>
          <w:tcPr>
            <w:tcW w:w="1127" w:type="dxa"/>
            <w:tcBorders>
              <w:top w:val="nil"/>
              <w:left w:val="nil"/>
              <w:bottom w:val="single" w:color="auto" w:sz="4" w:space="0"/>
              <w:right w:val="single" w:color="auto" w:sz="4" w:space="0"/>
            </w:tcBorders>
            <w:shd w:val="clear" w:color="auto" w:fill="auto"/>
            <w:noWrap/>
            <w:vAlign w:val="center"/>
          </w:tcPr>
          <w:p w14:paraId="3BBC42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328" w:type="dxa"/>
            <w:tcBorders>
              <w:top w:val="nil"/>
              <w:left w:val="nil"/>
              <w:bottom w:val="single" w:color="auto" w:sz="4" w:space="0"/>
              <w:right w:val="single" w:color="auto" w:sz="4" w:space="0"/>
            </w:tcBorders>
            <w:shd w:val="clear" w:color="auto" w:fill="auto"/>
            <w:noWrap/>
            <w:vAlign w:val="center"/>
          </w:tcPr>
          <w:p w14:paraId="20C9A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185" w:type="dxa"/>
            <w:tcBorders>
              <w:top w:val="nil"/>
              <w:left w:val="nil"/>
              <w:bottom w:val="single" w:color="auto" w:sz="4" w:space="0"/>
              <w:right w:val="single" w:color="auto" w:sz="4" w:space="0"/>
            </w:tcBorders>
            <w:shd w:val="clear" w:color="auto" w:fill="auto"/>
            <w:noWrap/>
            <w:vAlign w:val="center"/>
          </w:tcPr>
          <w:p w14:paraId="6D8F8E73">
            <w:pPr>
              <w:widowControl/>
              <w:jc w:val="center"/>
              <w:rPr>
                <w:rFonts w:hint="eastAsia" w:ascii="Times New Roman" w:hAnsi="Times New Roman" w:eastAsia="仿宋_GB2312" w:cs="Times New Roman"/>
                <w:color w:val="000000"/>
                <w:kern w:val="0"/>
                <w:szCs w:val="20"/>
                <w:lang w:val="en-US" w:eastAsia="zh-CN"/>
              </w:rPr>
            </w:pPr>
          </w:p>
        </w:tc>
      </w:tr>
      <w:tr w14:paraId="39D510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8779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771B1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524B5BB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29.79</w:t>
            </w:r>
          </w:p>
        </w:tc>
        <w:tc>
          <w:tcPr>
            <w:tcW w:w="1116" w:type="dxa"/>
            <w:tcBorders>
              <w:top w:val="nil"/>
              <w:left w:val="nil"/>
              <w:bottom w:val="single" w:color="auto" w:sz="4" w:space="0"/>
              <w:right w:val="single" w:color="auto" w:sz="4" w:space="0"/>
            </w:tcBorders>
            <w:shd w:val="clear" w:color="auto" w:fill="auto"/>
            <w:noWrap/>
            <w:vAlign w:val="center"/>
          </w:tcPr>
          <w:p w14:paraId="1C3B65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ADA01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23" w:type="dxa"/>
            <w:tcBorders>
              <w:top w:val="nil"/>
              <w:left w:val="nil"/>
              <w:bottom w:val="single" w:color="auto" w:sz="4" w:space="0"/>
              <w:right w:val="single" w:color="auto" w:sz="4" w:space="0"/>
            </w:tcBorders>
            <w:shd w:val="clear" w:color="auto" w:fill="FFFFFF"/>
            <w:noWrap/>
            <w:vAlign w:val="center"/>
          </w:tcPr>
          <w:p w14:paraId="324AEEF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30.03</w:t>
            </w:r>
          </w:p>
        </w:tc>
        <w:tc>
          <w:tcPr>
            <w:tcW w:w="1127" w:type="dxa"/>
            <w:tcBorders>
              <w:top w:val="nil"/>
              <w:left w:val="nil"/>
              <w:bottom w:val="single" w:color="auto" w:sz="4" w:space="0"/>
              <w:right w:val="single" w:color="auto" w:sz="4" w:space="0"/>
            </w:tcBorders>
            <w:shd w:val="clear" w:color="auto" w:fill="auto"/>
            <w:noWrap/>
            <w:vAlign w:val="center"/>
          </w:tcPr>
          <w:p w14:paraId="65E29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328" w:type="dxa"/>
            <w:tcBorders>
              <w:top w:val="nil"/>
              <w:left w:val="nil"/>
              <w:bottom w:val="single" w:color="auto" w:sz="4" w:space="0"/>
              <w:right w:val="single" w:color="auto" w:sz="4" w:space="0"/>
            </w:tcBorders>
            <w:shd w:val="clear" w:color="auto" w:fill="auto"/>
            <w:noWrap/>
            <w:vAlign w:val="center"/>
          </w:tcPr>
          <w:p w14:paraId="1A8D48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185" w:type="dxa"/>
            <w:tcBorders>
              <w:top w:val="nil"/>
              <w:left w:val="nil"/>
              <w:bottom w:val="single" w:color="auto" w:sz="4" w:space="0"/>
              <w:right w:val="single" w:color="auto" w:sz="4" w:space="0"/>
            </w:tcBorders>
            <w:shd w:val="clear" w:color="auto" w:fill="auto"/>
            <w:noWrap/>
            <w:vAlign w:val="center"/>
          </w:tcPr>
          <w:p w14:paraId="27934CB9">
            <w:pPr>
              <w:widowControl/>
              <w:jc w:val="center"/>
              <w:rPr>
                <w:rFonts w:hint="eastAsia" w:ascii="Times New Roman" w:hAnsi="Times New Roman" w:eastAsia="仿宋_GB2312" w:cs="Times New Roman"/>
                <w:color w:val="000000"/>
                <w:kern w:val="0"/>
                <w:szCs w:val="20"/>
                <w:lang w:val="en-US" w:eastAsia="zh-CN"/>
              </w:rPr>
            </w:pPr>
          </w:p>
        </w:tc>
      </w:tr>
      <w:tr w14:paraId="052ACB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F17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4F112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05FDEB79">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29.53</w:t>
            </w:r>
          </w:p>
        </w:tc>
        <w:tc>
          <w:tcPr>
            <w:tcW w:w="1116" w:type="dxa"/>
            <w:tcBorders>
              <w:top w:val="nil"/>
              <w:left w:val="nil"/>
              <w:bottom w:val="single" w:color="auto" w:sz="4" w:space="0"/>
              <w:right w:val="single" w:color="auto" w:sz="4" w:space="0"/>
            </w:tcBorders>
            <w:shd w:val="clear" w:color="auto" w:fill="auto"/>
            <w:noWrap/>
            <w:vAlign w:val="center"/>
          </w:tcPr>
          <w:p w14:paraId="752BE1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C2C7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23" w:type="dxa"/>
            <w:tcBorders>
              <w:top w:val="nil"/>
              <w:left w:val="nil"/>
              <w:bottom w:val="single" w:color="auto" w:sz="4" w:space="0"/>
              <w:right w:val="single" w:color="auto" w:sz="4" w:space="0"/>
            </w:tcBorders>
            <w:shd w:val="clear" w:color="auto" w:fill="FFFFFF"/>
            <w:noWrap/>
            <w:vAlign w:val="center"/>
          </w:tcPr>
          <w:p w14:paraId="477991DD">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1.17</w:t>
            </w:r>
          </w:p>
        </w:tc>
        <w:tc>
          <w:tcPr>
            <w:tcW w:w="1127" w:type="dxa"/>
            <w:tcBorders>
              <w:top w:val="nil"/>
              <w:left w:val="nil"/>
              <w:bottom w:val="single" w:color="auto" w:sz="4" w:space="0"/>
              <w:right w:val="single" w:color="auto" w:sz="4" w:space="0"/>
            </w:tcBorders>
            <w:shd w:val="clear" w:color="auto" w:fill="auto"/>
            <w:noWrap/>
            <w:vAlign w:val="center"/>
          </w:tcPr>
          <w:p w14:paraId="4740A6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328" w:type="dxa"/>
            <w:tcBorders>
              <w:top w:val="nil"/>
              <w:left w:val="nil"/>
              <w:bottom w:val="single" w:color="auto" w:sz="4" w:space="0"/>
              <w:right w:val="single" w:color="auto" w:sz="4" w:space="0"/>
            </w:tcBorders>
            <w:shd w:val="clear" w:color="auto" w:fill="auto"/>
            <w:noWrap/>
            <w:vAlign w:val="center"/>
          </w:tcPr>
          <w:p w14:paraId="74F01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185" w:type="dxa"/>
            <w:tcBorders>
              <w:top w:val="nil"/>
              <w:left w:val="nil"/>
              <w:bottom w:val="single" w:color="auto" w:sz="4" w:space="0"/>
              <w:right w:val="single" w:color="auto" w:sz="4" w:space="0"/>
            </w:tcBorders>
            <w:shd w:val="clear" w:color="auto" w:fill="auto"/>
            <w:noWrap/>
            <w:vAlign w:val="center"/>
          </w:tcPr>
          <w:p w14:paraId="36BA03CA">
            <w:pPr>
              <w:widowControl/>
              <w:jc w:val="center"/>
              <w:rPr>
                <w:rFonts w:hint="eastAsia" w:ascii="Times New Roman" w:hAnsi="Times New Roman" w:eastAsia="仿宋_GB2312" w:cs="Times New Roman"/>
                <w:color w:val="000000"/>
                <w:kern w:val="0"/>
                <w:szCs w:val="20"/>
                <w:lang w:val="en-US" w:eastAsia="zh-CN"/>
              </w:rPr>
            </w:pPr>
          </w:p>
        </w:tc>
      </w:tr>
      <w:tr w14:paraId="2C3EB5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C3BB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0F1A7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FFFFFF"/>
            <w:noWrap/>
            <w:vAlign w:val="center"/>
          </w:tcPr>
          <w:p w14:paraId="3D14A341">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3B3BA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5792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23" w:type="dxa"/>
            <w:tcBorders>
              <w:top w:val="nil"/>
              <w:left w:val="nil"/>
              <w:bottom w:val="single" w:color="auto" w:sz="4" w:space="0"/>
              <w:right w:val="single" w:color="auto" w:sz="4" w:space="0"/>
            </w:tcBorders>
            <w:shd w:val="clear" w:color="auto" w:fill="FFFFFF"/>
            <w:noWrap/>
            <w:vAlign w:val="center"/>
          </w:tcPr>
          <w:p w14:paraId="5FF9936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0.49</w:t>
            </w:r>
          </w:p>
        </w:tc>
        <w:tc>
          <w:tcPr>
            <w:tcW w:w="1127" w:type="dxa"/>
            <w:tcBorders>
              <w:top w:val="nil"/>
              <w:left w:val="nil"/>
              <w:bottom w:val="single" w:color="auto" w:sz="4" w:space="0"/>
              <w:right w:val="single" w:color="auto" w:sz="4" w:space="0"/>
            </w:tcBorders>
            <w:shd w:val="clear" w:color="auto" w:fill="auto"/>
            <w:noWrap/>
            <w:vAlign w:val="center"/>
          </w:tcPr>
          <w:p w14:paraId="2EFA2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328" w:type="dxa"/>
            <w:tcBorders>
              <w:top w:val="nil"/>
              <w:left w:val="nil"/>
              <w:bottom w:val="single" w:color="auto" w:sz="4" w:space="0"/>
              <w:right w:val="single" w:color="auto" w:sz="4" w:space="0"/>
            </w:tcBorders>
            <w:shd w:val="clear" w:color="auto" w:fill="auto"/>
            <w:noWrap/>
            <w:vAlign w:val="center"/>
          </w:tcPr>
          <w:p w14:paraId="2CE6B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185" w:type="dxa"/>
            <w:tcBorders>
              <w:top w:val="nil"/>
              <w:left w:val="nil"/>
              <w:bottom w:val="single" w:color="auto" w:sz="4" w:space="0"/>
              <w:right w:val="single" w:color="auto" w:sz="4" w:space="0"/>
            </w:tcBorders>
            <w:shd w:val="clear" w:color="auto" w:fill="auto"/>
            <w:noWrap/>
            <w:vAlign w:val="center"/>
          </w:tcPr>
          <w:p w14:paraId="407EEA41">
            <w:pPr>
              <w:widowControl/>
              <w:jc w:val="center"/>
              <w:rPr>
                <w:rFonts w:hint="eastAsia" w:ascii="Times New Roman" w:hAnsi="Times New Roman" w:eastAsia="仿宋_GB2312" w:cs="Times New Roman"/>
                <w:color w:val="000000"/>
                <w:kern w:val="0"/>
                <w:szCs w:val="20"/>
                <w:lang w:val="en-US" w:eastAsia="zh-CN"/>
              </w:rPr>
            </w:pPr>
          </w:p>
        </w:tc>
      </w:tr>
      <w:tr w14:paraId="2C5EA99D">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0342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AB3D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FFFFFF"/>
            <w:noWrap/>
            <w:vAlign w:val="center"/>
          </w:tcPr>
          <w:p w14:paraId="617D44F0">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A039F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A44A8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23" w:type="dxa"/>
            <w:tcBorders>
              <w:top w:val="nil"/>
              <w:left w:val="nil"/>
              <w:bottom w:val="single" w:color="auto" w:sz="4" w:space="0"/>
              <w:right w:val="single" w:color="auto" w:sz="4" w:space="0"/>
            </w:tcBorders>
            <w:shd w:val="clear" w:color="auto" w:fill="FFFFFF"/>
            <w:noWrap/>
            <w:vAlign w:val="center"/>
          </w:tcPr>
          <w:p w14:paraId="789774F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3.00</w:t>
            </w:r>
          </w:p>
        </w:tc>
        <w:tc>
          <w:tcPr>
            <w:tcW w:w="1127" w:type="dxa"/>
            <w:tcBorders>
              <w:top w:val="nil"/>
              <w:left w:val="nil"/>
              <w:bottom w:val="single" w:color="auto" w:sz="4" w:space="0"/>
              <w:right w:val="single" w:color="auto" w:sz="4" w:space="0"/>
            </w:tcBorders>
            <w:shd w:val="clear" w:color="auto" w:fill="auto"/>
            <w:noWrap/>
            <w:vAlign w:val="center"/>
          </w:tcPr>
          <w:p w14:paraId="5920BF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328" w:type="dxa"/>
            <w:tcBorders>
              <w:top w:val="nil"/>
              <w:left w:val="nil"/>
              <w:bottom w:val="single" w:color="auto" w:sz="4" w:space="0"/>
              <w:right w:val="single" w:color="auto" w:sz="4" w:space="0"/>
            </w:tcBorders>
            <w:shd w:val="clear" w:color="auto" w:fill="auto"/>
            <w:noWrap/>
            <w:vAlign w:val="center"/>
          </w:tcPr>
          <w:p w14:paraId="3DD9B5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185" w:type="dxa"/>
            <w:tcBorders>
              <w:top w:val="nil"/>
              <w:left w:val="nil"/>
              <w:bottom w:val="single" w:color="auto" w:sz="4" w:space="0"/>
              <w:right w:val="single" w:color="auto" w:sz="4" w:space="0"/>
            </w:tcBorders>
            <w:shd w:val="clear" w:color="auto" w:fill="auto"/>
            <w:noWrap/>
            <w:vAlign w:val="center"/>
          </w:tcPr>
          <w:p w14:paraId="7A5D0E4C">
            <w:pPr>
              <w:widowControl/>
              <w:jc w:val="center"/>
              <w:rPr>
                <w:rFonts w:hint="eastAsia" w:ascii="Times New Roman" w:hAnsi="Times New Roman" w:eastAsia="仿宋_GB2312" w:cs="Times New Roman"/>
                <w:color w:val="000000"/>
                <w:kern w:val="0"/>
                <w:szCs w:val="20"/>
                <w:lang w:val="en-US" w:eastAsia="zh-CN"/>
              </w:rPr>
            </w:pPr>
          </w:p>
        </w:tc>
      </w:tr>
      <w:tr w14:paraId="4437DB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8D7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2A226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FFFFFF"/>
            <w:noWrap/>
            <w:vAlign w:val="center"/>
          </w:tcPr>
          <w:p w14:paraId="7235A6F8">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35D6F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8BBA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23" w:type="dxa"/>
            <w:tcBorders>
              <w:top w:val="nil"/>
              <w:left w:val="nil"/>
              <w:bottom w:val="single" w:color="auto" w:sz="4" w:space="0"/>
              <w:right w:val="single" w:color="auto" w:sz="4" w:space="0"/>
            </w:tcBorders>
            <w:shd w:val="clear" w:color="auto" w:fill="FFFFFF"/>
            <w:noWrap/>
            <w:vAlign w:val="center"/>
          </w:tcPr>
          <w:p w14:paraId="76F27DDB">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2B6567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328" w:type="dxa"/>
            <w:tcBorders>
              <w:top w:val="nil"/>
              <w:left w:val="nil"/>
              <w:bottom w:val="single" w:color="auto" w:sz="4" w:space="0"/>
              <w:right w:val="single" w:color="auto" w:sz="4" w:space="0"/>
            </w:tcBorders>
            <w:shd w:val="clear" w:color="auto" w:fill="auto"/>
            <w:noWrap/>
            <w:vAlign w:val="center"/>
          </w:tcPr>
          <w:p w14:paraId="346E37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185" w:type="dxa"/>
            <w:tcBorders>
              <w:top w:val="nil"/>
              <w:left w:val="nil"/>
              <w:bottom w:val="single" w:color="auto" w:sz="4" w:space="0"/>
              <w:right w:val="single" w:color="auto" w:sz="4" w:space="0"/>
            </w:tcBorders>
            <w:shd w:val="clear" w:color="auto" w:fill="auto"/>
            <w:noWrap/>
            <w:vAlign w:val="center"/>
          </w:tcPr>
          <w:p w14:paraId="03D11BF2">
            <w:pPr>
              <w:widowControl/>
              <w:jc w:val="center"/>
              <w:rPr>
                <w:rFonts w:hint="eastAsia" w:ascii="Times New Roman" w:hAnsi="Times New Roman" w:eastAsia="仿宋_GB2312" w:cs="Times New Roman"/>
                <w:color w:val="000000"/>
                <w:kern w:val="0"/>
                <w:szCs w:val="20"/>
                <w:lang w:val="en-US" w:eastAsia="zh-CN"/>
              </w:rPr>
            </w:pPr>
          </w:p>
        </w:tc>
      </w:tr>
      <w:tr w14:paraId="04BA60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6BCE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A954E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noWrap/>
            <w:vAlign w:val="center"/>
          </w:tcPr>
          <w:p w14:paraId="0C75191C">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4.74</w:t>
            </w:r>
          </w:p>
        </w:tc>
        <w:tc>
          <w:tcPr>
            <w:tcW w:w="1116" w:type="dxa"/>
            <w:tcBorders>
              <w:top w:val="nil"/>
              <w:left w:val="nil"/>
              <w:bottom w:val="single" w:color="auto" w:sz="4" w:space="0"/>
              <w:right w:val="single" w:color="auto" w:sz="4" w:space="0"/>
            </w:tcBorders>
            <w:shd w:val="clear" w:color="auto" w:fill="auto"/>
            <w:noWrap/>
            <w:vAlign w:val="center"/>
          </w:tcPr>
          <w:p w14:paraId="499F5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1D796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23" w:type="dxa"/>
            <w:tcBorders>
              <w:top w:val="nil"/>
              <w:left w:val="nil"/>
              <w:bottom w:val="single" w:color="auto" w:sz="4" w:space="0"/>
              <w:right w:val="single" w:color="auto" w:sz="4" w:space="0"/>
            </w:tcBorders>
            <w:shd w:val="clear" w:color="auto" w:fill="FFFFFF"/>
            <w:noWrap/>
            <w:vAlign w:val="center"/>
          </w:tcPr>
          <w:p w14:paraId="72A46942">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06DC2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328" w:type="dxa"/>
            <w:tcBorders>
              <w:top w:val="nil"/>
              <w:left w:val="nil"/>
              <w:bottom w:val="single" w:color="auto" w:sz="4" w:space="0"/>
              <w:right w:val="single" w:color="auto" w:sz="4" w:space="0"/>
            </w:tcBorders>
            <w:shd w:val="clear" w:color="auto" w:fill="auto"/>
            <w:noWrap/>
            <w:vAlign w:val="center"/>
          </w:tcPr>
          <w:p w14:paraId="65B754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185" w:type="dxa"/>
            <w:tcBorders>
              <w:top w:val="nil"/>
              <w:left w:val="nil"/>
              <w:bottom w:val="single" w:color="auto" w:sz="4" w:space="0"/>
              <w:right w:val="single" w:color="auto" w:sz="4" w:space="0"/>
            </w:tcBorders>
            <w:shd w:val="clear" w:color="auto" w:fill="auto"/>
            <w:noWrap/>
            <w:vAlign w:val="center"/>
          </w:tcPr>
          <w:p w14:paraId="23EBF040">
            <w:pPr>
              <w:widowControl/>
              <w:jc w:val="center"/>
              <w:rPr>
                <w:rFonts w:hint="eastAsia" w:ascii="Times New Roman" w:hAnsi="Times New Roman" w:eastAsia="仿宋_GB2312" w:cs="Times New Roman"/>
                <w:color w:val="000000"/>
                <w:kern w:val="0"/>
                <w:szCs w:val="20"/>
                <w:lang w:val="en-US" w:eastAsia="zh-CN"/>
              </w:rPr>
            </w:pPr>
          </w:p>
        </w:tc>
      </w:tr>
      <w:tr w14:paraId="3E9702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90FD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D8283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noWrap/>
            <w:vAlign w:val="center"/>
          </w:tcPr>
          <w:p w14:paraId="0DD7EC4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19.08</w:t>
            </w:r>
          </w:p>
        </w:tc>
        <w:tc>
          <w:tcPr>
            <w:tcW w:w="1116" w:type="dxa"/>
            <w:tcBorders>
              <w:top w:val="nil"/>
              <w:left w:val="nil"/>
              <w:bottom w:val="single" w:color="auto" w:sz="4" w:space="0"/>
              <w:right w:val="single" w:color="auto" w:sz="4" w:space="0"/>
            </w:tcBorders>
            <w:shd w:val="clear" w:color="auto" w:fill="auto"/>
            <w:noWrap/>
            <w:vAlign w:val="center"/>
          </w:tcPr>
          <w:p w14:paraId="143E80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FFA4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23" w:type="dxa"/>
            <w:tcBorders>
              <w:top w:val="nil"/>
              <w:left w:val="nil"/>
              <w:bottom w:val="single" w:color="auto" w:sz="4" w:space="0"/>
              <w:right w:val="single" w:color="auto" w:sz="4" w:space="0"/>
            </w:tcBorders>
            <w:shd w:val="clear" w:color="auto" w:fill="FFFFFF"/>
            <w:noWrap/>
            <w:vAlign w:val="center"/>
          </w:tcPr>
          <w:p w14:paraId="6EF4296C">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24782F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328" w:type="dxa"/>
            <w:tcBorders>
              <w:top w:val="nil"/>
              <w:left w:val="nil"/>
              <w:bottom w:val="single" w:color="auto" w:sz="4" w:space="0"/>
              <w:right w:val="single" w:color="auto" w:sz="4" w:space="0"/>
            </w:tcBorders>
            <w:shd w:val="clear" w:color="auto" w:fill="auto"/>
            <w:noWrap/>
            <w:vAlign w:val="center"/>
          </w:tcPr>
          <w:p w14:paraId="0BEF8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185" w:type="dxa"/>
            <w:tcBorders>
              <w:top w:val="nil"/>
              <w:left w:val="nil"/>
              <w:bottom w:val="single" w:color="auto" w:sz="4" w:space="0"/>
              <w:right w:val="single" w:color="auto" w:sz="4" w:space="0"/>
            </w:tcBorders>
            <w:shd w:val="clear" w:color="auto" w:fill="auto"/>
            <w:noWrap/>
            <w:vAlign w:val="center"/>
          </w:tcPr>
          <w:p w14:paraId="629392E0">
            <w:pPr>
              <w:widowControl/>
              <w:jc w:val="center"/>
              <w:rPr>
                <w:rFonts w:hint="eastAsia" w:ascii="Times New Roman" w:hAnsi="Times New Roman" w:eastAsia="仿宋_GB2312" w:cs="Times New Roman"/>
                <w:color w:val="000000"/>
                <w:kern w:val="0"/>
                <w:szCs w:val="20"/>
                <w:lang w:val="en-US" w:eastAsia="zh-CN"/>
              </w:rPr>
            </w:pPr>
          </w:p>
        </w:tc>
      </w:tr>
      <w:tr w14:paraId="5494325B">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64C1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8DA3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FFFFFF"/>
            <w:noWrap/>
            <w:vAlign w:val="center"/>
          </w:tcPr>
          <w:p w14:paraId="33EC090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2C649D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633A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23" w:type="dxa"/>
            <w:tcBorders>
              <w:top w:val="nil"/>
              <w:left w:val="nil"/>
              <w:bottom w:val="single" w:color="auto" w:sz="4" w:space="0"/>
              <w:right w:val="single" w:color="auto" w:sz="4" w:space="0"/>
            </w:tcBorders>
            <w:shd w:val="clear" w:color="auto" w:fill="FFFFFF"/>
            <w:noWrap/>
            <w:vAlign w:val="center"/>
          </w:tcPr>
          <w:p w14:paraId="7D0F64A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8.08</w:t>
            </w:r>
          </w:p>
        </w:tc>
        <w:tc>
          <w:tcPr>
            <w:tcW w:w="1127" w:type="dxa"/>
            <w:tcBorders>
              <w:top w:val="nil"/>
              <w:left w:val="nil"/>
              <w:bottom w:val="single" w:color="auto" w:sz="4" w:space="0"/>
              <w:right w:val="single" w:color="auto" w:sz="4" w:space="0"/>
            </w:tcBorders>
            <w:shd w:val="clear" w:color="auto" w:fill="auto"/>
            <w:noWrap/>
            <w:vAlign w:val="center"/>
          </w:tcPr>
          <w:p w14:paraId="3570E1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328" w:type="dxa"/>
            <w:tcBorders>
              <w:top w:val="nil"/>
              <w:left w:val="nil"/>
              <w:bottom w:val="single" w:color="auto" w:sz="4" w:space="0"/>
              <w:right w:val="single" w:color="auto" w:sz="4" w:space="0"/>
            </w:tcBorders>
            <w:shd w:val="clear" w:color="auto" w:fill="auto"/>
            <w:noWrap/>
            <w:vAlign w:val="center"/>
          </w:tcPr>
          <w:p w14:paraId="6473DA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185" w:type="dxa"/>
            <w:tcBorders>
              <w:top w:val="nil"/>
              <w:left w:val="nil"/>
              <w:bottom w:val="single" w:color="auto" w:sz="4" w:space="0"/>
              <w:right w:val="single" w:color="auto" w:sz="4" w:space="0"/>
            </w:tcBorders>
            <w:shd w:val="clear" w:color="auto" w:fill="auto"/>
            <w:noWrap/>
            <w:vAlign w:val="center"/>
          </w:tcPr>
          <w:p w14:paraId="2637CF3C">
            <w:pPr>
              <w:widowControl/>
              <w:jc w:val="center"/>
              <w:rPr>
                <w:rFonts w:hint="eastAsia" w:ascii="Times New Roman" w:hAnsi="Times New Roman" w:eastAsia="仿宋_GB2312" w:cs="Times New Roman"/>
                <w:color w:val="000000"/>
                <w:kern w:val="0"/>
                <w:szCs w:val="20"/>
                <w:lang w:val="en-US" w:eastAsia="zh-CN"/>
              </w:rPr>
            </w:pPr>
          </w:p>
        </w:tc>
      </w:tr>
      <w:tr w14:paraId="689AA3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320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2A6BC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noWrap/>
            <w:vAlign w:val="center"/>
          </w:tcPr>
          <w:p w14:paraId="2AFA2F1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1902DA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A976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23" w:type="dxa"/>
            <w:tcBorders>
              <w:top w:val="nil"/>
              <w:left w:val="nil"/>
              <w:bottom w:val="single" w:color="auto" w:sz="4" w:space="0"/>
              <w:right w:val="single" w:color="auto" w:sz="4" w:space="0"/>
            </w:tcBorders>
            <w:shd w:val="clear" w:color="auto" w:fill="FFFFFF"/>
            <w:noWrap/>
            <w:vAlign w:val="center"/>
          </w:tcPr>
          <w:p w14:paraId="4657D87A">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31DC6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328" w:type="dxa"/>
            <w:tcBorders>
              <w:top w:val="nil"/>
              <w:left w:val="nil"/>
              <w:bottom w:val="single" w:color="auto" w:sz="4" w:space="0"/>
              <w:right w:val="single" w:color="auto" w:sz="4" w:space="0"/>
            </w:tcBorders>
            <w:shd w:val="clear" w:color="auto" w:fill="auto"/>
            <w:noWrap/>
            <w:vAlign w:val="center"/>
          </w:tcPr>
          <w:p w14:paraId="48793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185" w:type="dxa"/>
            <w:tcBorders>
              <w:top w:val="nil"/>
              <w:left w:val="nil"/>
              <w:bottom w:val="single" w:color="auto" w:sz="4" w:space="0"/>
              <w:right w:val="single" w:color="auto" w:sz="4" w:space="0"/>
            </w:tcBorders>
            <w:shd w:val="clear" w:color="auto" w:fill="auto"/>
            <w:noWrap/>
            <w:vAlign w:val="center"/>
          </w:tcPr>
          <w:p w14:paraId="7DEA5F76">
            <w:pPr>
              <w:widowControl/>
              <w:jc w:val="center"/>
              <w:rPr>
                <w:rFonts w:hint="eastAsia" w:ascii="Times New Roman" w:hAnsi="Times New Roman" w:eastAsia="仿宋_GB2312" w:cs="Times New Roman"/>
                <w:color w:val="000000"/>
                <w:kern w:val="0"/>
                <w:szCs w:val="20"/>
                <w:lang w:val="en-US" w:eastAsia="zh-CN"/>
              </w:rPr>
            </w:pPr>
          </w:p>
        </w:tc>
      </w:tr>
      <w:tr w14:paraId="106600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B0E8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5DEBF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noWrap/>
            <w:vAlign w:val="center"/>
          </w:tcPr>
          <w:p w14:paraId="4A7F0205">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6517A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13DE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23" w:type="dxa"/>
            <w:tcBorders>
              <w:top w:val="nil"/>
              <w:left w:val="nil"/>
              <w:bottom w:val="single" w:color="auto" w:sz="4" w:space="0"/>
              <w:right w:val="single" w:color="auto" w:sz="4" w:space="0"/>
            </w:tcBorders>
            <w:shd w:val="clear" w:color="auto" w:fill="FFFFFF"/>
            <w:noWrap/>
            <w:vAlign w:val="center"/>
          </w:tcPr>
          <w:p w14:paraId="4B1A5EF4">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20.27</w:t>
            </w:r>
          </w:p>
        </w:tc>
        <w:tc>
          <w:tcPr>
            <w:tcW w:w="1127" w:type="dxa"/>
            <w:tcBorders>
              <w:top w:val="nil"/>
              <w:left w:val="nil"/>
              <w:bottom w:val="single" w:color="auto" w:sz="4" w:space="0"/>
              <w:right w:val="single" w:color="auto" w:sz="4" w:space="0"/>
            </w:tcBorders>
            <w:shd w:val="clear" w:color="auto" w:fill="auto"/>
            <w:noWrap/>
            <w:vAlign w:val="center"/>
          </w:tcPr>
          <w:p w14:paraId="76D30D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328" w:type="dxa"/>
            <w:tcBorders>
              <w:top w:val="nil"/>
              <w:left w:val="nil"/>
              <w:bottom w:val="single" w:color="auto" w:sz="4" w:space="0"/>
              <w:right w:val="single" w:color="auto" w:sz="4" w:space="0"/>
            </w:tcBorders>
            <w:shd w:val="clear" w:color="auto" w:fill="auto"/>
            <w:noWrap/>
            <w:vAlign w:val="center"/>
          </w:tcPr>
          <w:p w14:paraId="0F2ABDD2">
            <w:pPr>
              <w:widowControl/>
              <w:jc w:val="left"/>
              <w:rPr>
                <w:rFonts w:ascii="Times New Roman" w:hAnsi="Times New Roman" w:eastAsia="仿宋_GB2312" w:cs="Times New Roman"/>
                <w:color w:val="000000"/>
                <w:kern w:val="0"/>
                <w:sz w:val="16"/>
                <w:szCs w:val="16"/>
              </w:rPr>
            </w:pPr>
            <w:r>
              <w:rPr>
                <w:rFonts w:ascii="Times New Roman" w:hAnsi="Times New Roman" w:eastAsia="仿宋_GB2312" w:cs="Times New Roman"/>
                <w:color w:val="000000"/>
                <w:kern w:val="0"/>
                <w:sz w:val="16"/>
                <w:szCs w:val="16"/>
              </w:rPr>
              <w:t xml:space="preserve">  对民间非营利组织和群众性自治组织补贴</w:t>
            </w:r>
          </w:p>
        </w:tc>
        <w:tc>
          <w:tcPr>
            <w:tcW w:w="1185" w:type="dxa"/>
            <w:tcBorders>
              <w:top w:val="nil"/>
              <w:left w:val="nil"/>
              <w:bottom w:val="single" w:color="auto" w:sz="4" w:space="0"/>
              <w:right w:val="single" w:color="auto" w:sz="4" w:space="0"/>
            </w:tcBorders>
            <w:shd w:val="clear" w:color="auto" w:fill="auto"/>
            <w:noWrap/>
            <w:vAlign w:val="center"/>
          </w:tcPr>
          <w:p w14:paraId="3634280D">
            <w:pPr>
              <w:widowControl/>
              <w:jc w:val="center"/>
              <w:rPr>
                <w:rFonts w:hint="eastAsia" w:ascii="Times New Roman" w:hAnsi="Times New Roman" w:eastAsia="仿宋_GB2312" w:cs="Times New Roman"/>
                <w:color w:val="000000"/>
                <w:kern w:val="0"/>
                <w:szCs w:val="20"/>
                <w:lang w:val="en-US" w:eastAsia="zh-CN"/>
              </w:rPr>
            </w:pPr>
          </w:p>
        </w:tc>
      </w:tr>
      <w:tr w14:paraId="578A7C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3A5C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0B15F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noWrap/>
            <w:vAlign w:val="center"/>
          </w:tcPr>
          <w:p w14:paraId="62EC91EE">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07E8B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6E22E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23" w:type="dxa"/>
            <w:tcBorders>
              <w:top w:val="nil"/>
              <w:left w:val="nil"/>
              <w:bottom w:val="single" w:color="auto" w:sz="4" w:space="0"/>
              <w:right w:val="single" w:color="auto" w:sz="4" w:space="0"/>
            </w:tcBorders>
            <w:shd w:val="clear" w:color="auto" w:fill="FFFFFF"/>
            <w:noWrap/>
            <w:vAlign w:val="center"/>
          </w:tcPr>
          <w:p w14:paraId="52EEAF96">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36EBB4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328" w:type="dxa"/>
            <w:tcBorders>
              <w:top w:val="nil"/>
              <w:left w:val="nil"/>
              <w:bottom w:val="single" w:color="auto" w:sz="4" w:space="0"/>
              <w:right w:val="single" w:color="auto" w:sz="4" w:space="0"/>
            </w:tcBorders>
            <w:shd w:val="clear" w:color="auto" w:fill="auto"/>
            <w:noWrap/>
            <w:vAlign w:val="center"/>
          </w:tcPr>
          <w:p w14:paraId="09FB7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41223A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806148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026F47B">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7A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2F39DC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C98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A9574A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74B0291">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75F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899B83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0A9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ECF19EC">
            <w:pPr>
              <w:widowControl/>
              <w:jc w:val="left"/>
              <w:rPr>
                <w:rFonts w:ascii="Times New Roman" w:hAnsi="Times New Roman" w:eastAsia="仿宋_GB2312" w:cs="Times New Roman"/>
                <w:color w:val="000000"/>
                <w:kern w:val="0"/>
                <w:szCs w:val="20"/>
              </w:rPr>
            </w:pPr>
          </w:p>
        </w:tc>
        <w:tc>
          <w:tcPr>
            <w:tcW w:w="1185" w:type="dxa"/>
            <w:tcBorders>
              <w:top w:val="nil"/>
              <w:left w:val="nil"/>
              <w:bottom w:val="single" w:color="auto" w:sz="4" w:space="0"/>
              <w:right w:val="single" w:color="auto" w:sz="4" w:space="0"/>
            </w:tcBorders>
            <w:shd w:val="clear" w:color="auto" w:fill="auto"/>
            <w:noWrap/>
            <w:vAlign w:val="center"/>
          </w:tcPr>
          <w:p w14:paraId="0F05BC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6715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8A3B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9AE0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FFFFFF"/>
            <w:noWrap/>
            <w:vAlign w:val="center"/>
          </w:tcPr>
          <w:p w14:paraId="05396F6B">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6BE12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90CE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23" w:type="dxa"/>
            <w:tcBorders>
              <w:top w:val="nil"/>
              <w:left w:val="nil"/>
              <w:bottom w:val="single" w:color="auto" w:sz="4" w:space="0"/>
              <w:right w:val="single" w:color="auto" w:sz="4" w:space="0"/>
            </w:tcBorders>
            <w:shd w:val="clear" w:color="auto" w:fill="FFFFFF"/>
            <w:noWrap/>
            <w:vAlign w:val="center"/>
          </w:tcPr>
          <w:p w14:paraId="0C2F33C5">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7.00</w:t>
            </w:r>
          </w:p>
        </w:tc>
        <w:tc>
          <w:tcPr>
            <w:tcW w:w="1127" w:type="dxa"/>
            <w:tcBorders>
              <w:top w:val="nil"/>
              <w:left w:val="nil"/>
              <w:bottom w:val="single" w:color="auto" w:sz="4" w:space="0"/>
              <w:right w:val="single" w:color="auto" w:sz="4" w:space="0"/>
            </w:tcBorders>
            <w:shd w:val="clear" w:color="auto" w:fill="auto"/>
            <w:noWrap/>
            <w:vAlign w:val="center"/>
          </w:tcPr>
          <w:p w14:paraId="166E4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328" w:type="dxa"/>
            <w:tcBorders>
              <w:top w:val="nil"/>
              <w:left w:val="nil"/>
              <w:bottom w:val="single" w:color="auto" w:sz="4" w:space="0"/>
              <w:right w:val="single" w:color="auto" w:sz="4" w:space="0"/>
            </w:tcBorders>
            <w:shd w:val="clear" w:color="auto" w:fill="auto"/>
            <w:noWrap/>
            <w:vAlign w:val="center"/>
          </w:tcPr>
          <w:p w14:paraId="31EBA6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185" w:type="dxa"/>
            <w:tcBorders>
              <w:top w:val="nil"/>
              <w:left w:val="nil"/>
              <w:bottom w:val="single" w:color="auto" w:sz="4" w:space="0"/>
              <w:right w:val="single" w:color="auto" w:sz="4" w:space="0"/>
            </w:tcBorders>
            <w:shd w:val="clear" w:color="auto" w:fill="auto"/>
            <w:noWrap/>
            <w:vAlign w:val="center"/>
          </w:tcPr>
          <w:p w14:paraId="4B198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0C6AC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910E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5D2B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FFFFFF"/>
            <w:noWrap/>
            <w:vAlign w:val="center"/>
          </w:tcPr>
          <w:p w14:paraId="6D966277">
            <w:pPr>
              <w:widowControl/>
              <w:jc w:val="center"/>
              <w:rPr>
                <w:rFonts w:hint="eastAsia" w:ascii="Times New Roman" w:hAnsi="Times New Roman" w:eastAsia="仿宋_GB2312" w:cs="Times New Roman"/>
                <w:color w:val="000000"/>
                <w:kern w:val="0"/>
                <w:szCs w:val="20"/>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7D74D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88E0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23" w:type="dxa"/>
            <w:tcBorders>
              <w:top w:val="nil"/>
              <w:left w:val="nil"/>
              <w:bottom w:val="single" w:color="auto" w:sz="4" w:space="0"/>
              <w:right w:val="single" w:color="auto" w:sz="4" w:space="0"/>
            </w:tcBorders>
            <w:shd w:val="clear" w:color="auto" w:fill="FFFFFF"/>
            <w:noWrap/>
            <w:vAlign w:val="center"/>
          </w:tcPr>
          <w:p w14:paraId="09DE2DC1">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26.89</w:t>
            </w:r>
          </w:p>
        </w:tc>
        <w:tc>
          <w:tcPr>
            <w:tcW w:w="1127" w:type="dxa"/>
            <w:tcBorders>
              <w:top w:val="nil"/>
              <w:left w:val="nil"/>
              <w:bottom w:val="single" w:color="auto" w:sz="4" w:space="0"/>
              <w:right w:val="single" w:color="auto" w:sz="4" w:space="0"/>
            </w:tcBorders>
            <w:shd w:val="clear" w:color="auto" w:fill="auto"/>
            <w:noWrap/>
            <w:vAlign w:val="center"/>
          </w:tcPr>
          <w:p w14:paraId="7CC84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328" w:type="dxa"/>
            <w:tcBorders>
              <w:top w:val="nil"/>
              <w:left w:val="nil"/>
              <w:bottom w:val="single" w:color="auto" w:sz="4" w:space="0"/>
              <w:right w:val="single" w:color="auto" w:sz="4" w:space="0"/>
            </w:tcBorders>
            <w:shd w:val="clear" w:color="auto" w:fill="auto"/>
            <w:noWrap/>
            <w:vAlign w:val="center"/>
          </w:tcPr>
          <w:p w14:paraId="26876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185" w:type="dxa"/>
            <w:tcBorders>
              <w:top w:val="nil"/>
              <w:left w:val="nil"/>
              <w:bottom w:val="single" w:color="auto" w:sz="4" w:space="0"/>
              <w:right w:val="single" w:color="auto" w:sz="4" w:space="0"/>
            </w:tcBorders>
            <w:shd w:val="clear" w:color="auto" w:fill="auto"/>
            <w:noWrap/>
            <w:vAlign w:val="center"/>
          </w:tcPr>
          <w:p w14:paraId="1A53D8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F915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2A40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BEA63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4A8EA7D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5.70</w:t>
            </w:r>
          </w:p>
        </w:tc>
        <w:tc>
          <w:tcPr>
            <w:tcW w:w="1116" w:type="dxa"/>
            <w:tcBorders>
              <w:top w:val="nil"/>
              <w:left w:val="nil"/>
              <w:bottom w:val="single" w:color="auto" w:sz="4" w:space="0"/>
              <w:right w:val="single" w:color="auto" w:sz="4" w:space="0"/>
            </w:tcBorders>
            <w:shd w:val="clear" w:color="auto" w:fill="auto"/>
            <w:noWrap/>
            <w:vAlign w:val="center"/>
          </w:tcPr>
          <w:p w14:paraId="6DD772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801E8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023" w:type="dxa"/>
            <w:tcBorders>
              <w:top w:val="nil"/>
              <w:left w:val="nil"/>
              <w:bottom w:val="single" w:color="auto" w:sz="4" w:space="0"/>
              <w:right w:val="single" w:color="auto" w:sz="4" w:space="0"/>
            </w:tcBorders>
            <w:shd w:val="clear" w:color="auto" w:fill="FFFFFF"/>
            <w:noWrap/>
            <w:vAlign w:val="center"/>
          </w:tcPr>
          <w:p w14:paraId="46DE5022">
            <w:pPr>
              <w:widowControl/>
              <w:jc w:val="center"/>
              <w:rPr>
                <w:rFonts w:hint="eastAsia" w:ascii="Times New Roman" w:hAnsi="Times New Roman" w:eastAsia="仿宋_GB2312" w:cs="Times New Roman"/>
                <w:color w:val="000000"/>
                <w:kern w:val="0"/>
                <w:szCs w:val="20"/>
                <w:lang w:val="en-US" w:eastAsia="zh-CN"/>
              </w:rPr>
            </w:pPr>
          </w:p>
        </w:tc>
        <w:tc>
          <w:tcPr>
            <w:tcW w:w="1127" w:type="dxa"/>
            <w:tcBorders>
              <w:top w:val="nil"/>
              <w:left w:val="nil"/>
              <w:bottom w:val="single" w:color="auto" w:sz="4" w:space="0"/>
              <w:right w:val="single" w:color="auto" w:sz="4" w:space="0"/>
            </w:tcBorders>
            <w:shd w:val="clear" w:color="auto" w:fill="auto"/>
            <w:noWrap/>
            <w:vAlign w:val="center"/>
          </w:tcPr>
          <w:p w14:paraId="0DD01F5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28" w:type="dxa"/>
            <w:tcBorders>
              <w:top w:val="nil"/>
              <w:left w:val="nil"/>
              <w:bottom w:val="single" w:color="auto" w:sz="4" w:space="0"/>
              <w:right w:val="single" w:color="auto" w:sz="4" w:space="0"/>
            </w:tcBorders>
            <w:shd w:val="clear" w:color="auto" w:fill="auto"/>
            <w:noWrap/>
            <w:vAlign w:val="center"/>
          </w:tcPr>
          <w:p w14:paraId="203B69B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85" w:type="dxa"/>
            <w:tcBorders>
              <w:top w:val="nil"/>
              <w:left w:val="nil"/>
              <w:bottom w:val="single" w:color="auto" w:sz="4" w:space="0"/>
              <w:right w:val="single" w:color="auto" w:sz="4" w:space="0"/>
            </w:tcBorders>
            <w:shd w:val="clear" w:color="auto" w:fill="auto"/>
            <w:noWrap/>
            <w:vAlign w:val="center"/>
          </w:tcPr>
          <w:p w14:paraId="54C6D9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D9183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32B7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ED15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FFFFFF"/>
            <w:noWrap/>
            <w:vAlign w:val="center"/>
          </w:tcPr>
          <w:p w14:paraId="6DED7403">
            <w:pPr>
              <w:jc w:val="right"/>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910D0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00F72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23" w:type="dxa"/>
            <w:tcBorders>
              <w:top w:val="nil"/>
              <w:left w:val="nil"/>
              <w:bottom w:val="single" w:color="auto" w:sz="4" w:space="0"/>
              <w:right w:val="single" w:color="auto" w:sz="4" w:space="0"/>
            </w:tcBorders>
            <w:shd w:val="clear" w:color="auto" w:fill="FFFFFF"/>
            <w:noWrap/>
            <w:vAlign w:val="center"/>
          </w:tcPr>
          <w:p w14:paraId="20A3E553">
            <w:pPr>
              <w:widowControl/>
              <w:jc w:val="center"/>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56.07</w:t>
            </w:r>
          </w:p>
        </w:tc>
        <w:tc>
          <w:tcPr>
            <w:tcW w:w="1127" w:type="dxa"/>
            <w:tcBorders>
              <w:top w:val="nil"/>
              <w:left w:val="nil"/>
              <w:bottom w:val="single" w:color="auto" w:sz="4" w:space="0"/>
              <w:right w:val="single" w:color="auto" w:sz="4" w:space="0"/>
            </w:tcBorders>
            <w:shd w:val="clear" w:color="auto" w:fill="auto"/>
            <w:noWrap/>
            <w:vAlign w:val="center"/>
          </w:tcPr>
          <w:p w14:paraId="0910728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328" w:type="dxa"/>
            <w:tcBorders>
              <w:top w:val="nil"/>
              <w:left w:val="nil"/>
              <w:bottom w:val="single" w:color="auto" w:sz="4" w:space="0"/>
              <w:right w:val="single" w:color="auto" w:sz="4" w:space="0"/>
            </w:tcBorders>
            <w:shd w:val="clear" w:color="auto" w:fill="auto"/>
            <w:noWrap/>
            <w:vAlign w:val="center"/>
          </w:tcPr>
          <w:p w14:paraId="0A9091D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185" w:type="dxa"/>
            <w:tcBorders>
              <w:top w:val="nil"/>
              <w:left w:val="nil"/>
              <w:bottom w:val="single" w:color="auto" w:sz="4" w:space="0"/>
              <w:right w:val="single" w:color="auto" w:sz="4" w:space="0"/>
            </w:tcBorders>
            <w:shd w:val="clear" w:color="auto" w:fill="auto"/>
            <w:noWrap/>
            <w:vAlign w:val="center"/>
          </w:tcPr>
          <w:p w14:paraId="6F0EC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4B2A8B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E9C63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74486B6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852.21</w:t>
            </w:r>
          </w:p>
        </w:tc>
        <w:tc>
          <w:tcPr>
            <w:tcW w:w="8612" w:type="dxa"/>
            <w:gridSpan w:val="5"/>
            <w:tcBorders>
              <w:top w:val="single" w:color="auto" w:sz="4" w:space="0"/>
              <w:left w:val="nil"/>
              <w:bottom w:val="single" w:color="auto" w:sz="4" w:space="0"/>
              <w:right w:val="single" w:color="auto" w:sz="4" w:space="0"/>
            </w:tcBorders>
            <w:shd w:val="clear" w:color="auto" w:fill="auto"/>
            <w:noWrap/>
            <w:vAlign w:val="center"/>
          </w:tcPr>
          <w:p w14:paraId="33C1FEF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185" w:type="dxa"/>
            <w:tcBorders>
              <w:top w:val="nil"/>
              <w:left w:val="nil"/>
              <w:bottom w:val="single" w:color="auto" w:sz="4" w:space="0"/>
              <w:right w:val="single" w:color="auto" w:sz="4" w:space="0"/>
            </w:tcBorders>
            <w:shd w:val="clear" w:color="auto" w:fill="auto"/>
            <w:noWrap/>
            <w:vAlign w:val="center"/>
          </w:tcPr>
          <w:p w14:paraId="7D107648">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236.05</w:t>
            </w:r>
          </w:p>
        </w:tc>
      </w:tr>
    </w:tbl>
    <w:p w14:paraId="4E707F7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4F6A660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B92DA7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1ACFA6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435B42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D5419E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CEA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C3E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91B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88458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B9DB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B69AFC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5812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03D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47BCC">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81BD1">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92D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39E0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CFAC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F6597">
            <w:pPr>
              <w:widowControl/>
              <w:jc w:val="center"/>
              <w:rPr>
                <w:rFonts w:ascii="Times New Roman" w:hAnsi="Times New Roman" w:eastAsia="仿宋_GB2312" w:cs="Times New Roman"/>
                <w:color w:val="000000"/>
                <w:sz w:val="24"/>
                <w:szCs w:val="24"/>
              </w:rPr>
            </w:pPr>
          </w:p>
        </w:tc>
      </w:tr>
      <w:tr w14:paraId="791DEF5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551C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D09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A31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87D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464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643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7DA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52441">
            <w:pPr>
              <w:jc w:val="center"/>
              <w:rPr>
                <w:rFonts w:ascii="Times New Roman" w:hAnsi="Times New Roman" w:eastAsia="仿宋_GB2312" w:cs="Times New Roman"/>
                <w:color w:val="000000"/>
                <w:sz w:val="24"/>
                <w:szCs w:val="24"/>
              </w:rPr>
            </w:pPr>
          </w:p>
        </w:tc>
      </w:tr>
      <w:tr w14:paraId="7B8CABB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1FE0">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183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9174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71E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CF6E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44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EC94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89E02">
            <w:pPr>
              <w:jc w:val="center"/>
              <w:rPr>
                <w:rFonts w:ascii="Times New Roman" w:hAnsi="Times New Roman" w:eastAsia="仿宋_GB2312" w:cs="Times New Roman"/>
                <w:color w:val="000000"/>
                <w:sz w:val="24"/>
                <w:szCs w:val="24"/>
              </w:rPr>
            </w:pPr>
          </w:p>
        </w:tc>
      </w:tr>
      <w:tr w14:paraId="242B78F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820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2F7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FF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97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181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B8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F3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4D8CDA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F1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CEF1">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4B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E40">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CB6E">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7D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ED9D">
            <w:pPr>
              <w:jc w:val="center"/>
              <w:rPr>
                <w:rFonts w:ascii="Times New Roman" w:hAnsi="Times New Roman" w:eastAsia="仿宋_GB2312" w:cs="Times New Roman"/>
                <w:color w:val="000000"/>
                <w:sz w:val="24"/>
                <w:szCs w:val="24"/>
              </w:rPr>
            </w:pPr>
          </w:p>
        </w:tc>
      </w:tr>
      <w:tr w14:paraId="58A040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508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461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D1F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324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CD2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044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8A9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8297">
            <w:pPr>
              <w:rPr>
                <w:rFonts w:ascii="Times New Roman" w:hAnsi="Times New Roman" w:eastAsia="仿宋_GB2312" w:cs="Times New Roman"/>
                <w:color w:val="000000"/>
                <w:sz w:val="24"/>
                <w:szCs w:val="24"/>
              </w:rPr>
            </w:pPr>
          </w:p>
        </w:tc>
      </w:tr>
      <w:tr w14:paraId="10FEFE8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E1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AB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789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86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BC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86B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867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D3FD">
            <w:pPr>
              <w:rPr>
                <w:rFonts w:ascii="Times New Roman" w:hAnsi="Times New Roman" w:eastAsia="仿宋_GB2312" w:cs="Times New Roman"/>
                <w:color w:val="000000"/>
                <w:sz w:val="24"/>
                <w:szCs w:val="24"/>
              </w:rPr>
            </w:pPr>
          </w:p>
        </w:tc>
      </w:tr>
      <w:tr w14:paraId="55F698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500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E74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A4B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127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EB8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E5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B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E883">
            <w:pPr>
              <w:rPr>
                <w:rFonts w:ascii="Times New Roman" w:hAnsi="Times New Roman" w:eastAsia="仿宋_GB2312" w:cs="Times New Roman"/>
                <w:color w:val="000000"/>
                <w:sz w:val="24"/>
                <w:szCs w:val="24"/>
              </w:rPr>
            </w:pPr>
          </w:p>
        </w:tc>
      </w:tr>
      <w:tr w14:paraId="250B2B9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E4B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49D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B44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59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60C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C80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CB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AAD2">
            <w:pPr>
              <w:rPr>
                <w:rFonts w:ascii="Times New Roman" w:hAnsi="Times New Roman" w:eastAsia="仿宋_GB2312" w:cs="Times New Roman"/>
                <w:color w:val="000000"/>
                <w:sz w:val="24"/>
                <w:szCs w:val="24"/>
              </w:rPr>
            </w:pPr>
          </w:p>
        </w:tc>
      </w:tr>
      <w:tr w14:paraId="6BD6EE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04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02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40B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EFE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2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050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01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1299">
            <w:pPr>
              <w:rPr>
                <w:rFonts w:ascii="Times New Roman" w:hAnsi="Times New Roman" w:eastAsia="仿宋_GB2312" w:cs="Times New Roman"/>
                <w:color w:val="000000"/>
                <w:sz w:val="24"/>
                <w:szCs w:val="24"/>
              </w:rPr>
            </w:pPr>
          </w:p>
        </w:tc>
      </w:tr>
      <w:tr w14:paraId="012A34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A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85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C74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011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51C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98A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6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C82D">
            <w:pPr>
              <w:rPr>
                <w:rFonts w:ascii="Times New Roman" w:hAnsi="Times New Roman" w:eastAsia="仿宋_GB2312" w:cs="Times New Roman"/>
                <w:color w:val="000000"/>
                <w:sz w:val="24"/>
                <w:szCs w:val="24"/>
              </w:rPr>
            </w:pPr>
          </w:p>
        </w:tc>
      </w:tr>
    </w:tbl>
    <w:p w14:paraId="376560A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4B79FBE3">
      <w:pPr>
        <w:widowControl/>
        <w:jc w:val="left"/>
        <w:textAlignment w:val="center"/>
        <w:rPr>
          <w:rFonts w:ascii="Times New Roman" w:hAnsi="Times New Roman" w:eastAsia="仿宋_GB2312" w:cs="Times New Roman"/>
          <w:color w:val="000000"/>
          <w:kern w:val="0"/>
          <w:sz w:val="24"/>
          <w:szCs w:val="24"/>
          <w:lang w:bidi="ar"/>
        </w:rPr>
      </w:pPr>
    </w:p>
    <w:p w14:paraId="25ED557D">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636D4DEC">
      <w:pPr>
        <w:widowControl/>
        <w:jc w:val="center"/>
        <w:rPr>
          <w:rFonts w:ascii="Times New Roman" w:hAnsi="Times New Roman" w:eastAsia="方正小标宋_GBK" w:cs="Times New Roman"/>
          <w:color w:val="000000"/>
          <w:kern w:val="0"/>
          <w:sz w:val="36"/>
          <w:szCs w:val="36"/>
        </w:rPr>
      </w:pPr>
    </w:p>
    <w:p w14:paraId="5A78841C">
      <w:pPr>
        <w:widowControl/>
        <w:spacing w:line="400" w:lineRule="exact"/>
        <w:textAlignment w:val="center"/>
        <w:rPr>
          <w:rFonts w:ascii="Times New Roman" w:hAnsi="Times New Roman" w:eastAsia="黑体" w:cs="Times New Roman"/>
          <w:color w:val="000000"/>
          <w:kern w:val="0"/>
          <w:sz w:val="36"/>
          <w:szCs w:val="36"/>
          <w:lang w:bidi="ar"/>
        </w:rPr>
      </w:pPr>
    </w:p>
    <w:p w14:paraId="596D287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79C1C1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41E1D1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017273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D76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715B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83D7232">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5AD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8D0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5FA5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068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3F0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7498B8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307C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E50E">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2348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A2D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0A85">
            <w:pPr>
              <w:jc w:val="center"/>
              <w:rPr>
                <w:rFonts w:ascii="Times New Roman" w:hAnsi="Times New Roman" w:eastAsia="仿宋_GB2312" w:cs="Times New Roman"/>
                <w:color w:val="000000"/>
                <w:sz w:val="24"/>
                <w:szCs w:val="24"/>
              </w:rPr>
            </w:pPr>
          </w:p>
        </w:tc>
      </w:tr>
      <w:tr w14:paraId="17DD98F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15FB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B1E5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81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41DD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9CA63">
            <w:pPr>
              <w:jc w:val="center"/>
              <w:rPr>
                <w:rFonts w:ascii="Times New Roman" w:hAnsi="Times New Roman" w:eastAsia="仿宋_GB2312" w:cs="Times New Roman"/>
                <w:color w:val="000000"/>
                <w:sz w:val="24"/>
                <w:szCs w:val="24"/>
              </w:rPr>
            </w:pPr>
          </w:p>
        </w:tc>
      </w:tr>
      <w:tr w14:paraId="6729301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63E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DA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8BC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091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4A69B9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3A80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1FE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E2D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1166">
            <w:pPr>
              <w:jc w:val="center"/>
              <w:rPr>
                <w:rFonts w:ascii="Times New Roman" w:hAnsi="Times New Roman" w:eastAsia="仿宋_GB2312" w:cs="Times New Roman"/>
                <w:color w:val="000000"/>
                <w:sz w:val="24"/>
                <w:szCs w:val="24"/>
              </w:rPr>
            </w:pPr>
          </w:p>
        </w:tc>
      </w:tr>
      <w:tr w14:paraId="7599CA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00C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8E78">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53F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16BE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6F31">
            <w:pPr>
              <w:rPr>
                <w:rFonts w:ascii="Times New Roman" w:hAnsi="Times New Roman" w:eastAsia="仿宋_GB2312" w:cs="Times New Roman"/>
                <w:color w:val="000000"/>
                <w:sz w:val="24"/>
                <w:szCs w:val="24"/>
              </w:rPr>
            </w:pPr>
          </w:p>
        </w:tc>
      </w:tr>
      <w:tr w14:paraId="11789A2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D1A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9841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CC2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F0D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46D4">
            <w:pPr>
              <w:rPr>
                <w:rFonts w:ascii="Times New Roman" w:hAnsi="Times New Roman" w:eastAsia="仿宋_GB2312" w:cs="Times New Roman"/>
                <w:color w:val="000000"/>
                <w:sz w:val="24"/>
                <w:szCs w:val="24"/>
              </w:rPr>
            </w:pPr>
          </w:p>
        </w:tc>
      </w:tr>
      <w:tr w14:paraId="6783C2E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E3C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BF50">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3EB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D9AB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33AA">
            <w:pPr>
              <w:rPr>
                <w:rFonts w:ascii="Times New Roman" w:hAnsi="Times New Roman" w:eastAsia="宋体" w:cs="Times New Roman"/>
                <w:color w:val="000000"/>
                <w:sz w:val="24"/>
                <w:szCs w:val="24"/>
              </w:rPr>
            </w:pPr>
          </w:p>
        </w:tc>
      </w:tr>
      <w:tr w14:paraId="00FA3CA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2EA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505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9E0E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B885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1E85">
            <w:pPr>
              <w:rPr>
                <w:rFonts w:ascii="Times New Roman" w:hAnsi="Times New Roman" w:eastAsia="宋体" w:cs="Times New Roman"/>
                <w:color w:val="000000"/>
                <w:sz w:val="24"/>
                <w:szCs w:val="24"/>
              </w:rPr>
            </w:pPr>
          </w:p>
        </w:tc>
      </w:tr>
      <w:tr w14:paraId="7470271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C9B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CB41">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36E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EC6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3A92">
            <w:pPr>
              <w:rPr>
                <w:rFonts w:ascii="Times New Roman" w:hAnsi="Times New Roman" w:eastAsia="宋体" w:cs="Times New Roman"/>
                <w:color w:val="000000"/>
                <w:sz w:val="24"/>
                <w:szCs w:val="24"/>
              </w:rPr>
            </w:pPr>
          </w:p>
        </w:tc>
      </w:tr>
      <w:tr w14:paraId="0CAC543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ED9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753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9B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73D7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3959">
            <w:pPr>
              <w:rPr>
                <w:rFonts w:ascii="Times New Roman" w:hAnsi="Times New Roman" w:eastAsia="宋体" w:cs="Times New Roman"/>
                <w:color w:val="000000"/>
                <w:sz w:val="24"/>
                <w:szCs w:val="24"/>
              </w:rPr>
            </w:pPr>
          </w:p>
        </w:tc>
      </w:tr>
    </w:tbl>
    <w:p w14:paraId="6613DF8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B3F88B9">
      <w:pPr>
        <w:widowControl/>
        <w:jc w:val="left"/>
        <w:textAlignment w:val="center"/>
        <w:rPr>
          <w:rFonts w:ascii="Times New Roman" w:hAnsi="Times New Roman" w:eastAsia="宋体" w:cs="Times New Roman"/>
          <w:color w:val="000000"/>
          <w:kern w:val="0"/>
          <w:sz w:val="24"/>
          <w:szCs w:val="24"/>
          <w:lang w:bidi="ar"/>
        </w:rPr>
      </w:pPr>
    </w:p>
    <w:p w14:paraId="33638E51">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DCA7112">
      <w:pPr>
        <w:widowControl/>
        <w:jc w:val="center"/>
        <w:rPr>
          <w:rFonts w:ascii="Times New Roman" w:hAnsi="Times New Roman" w:eastAsia="方正小标宋_GBK" w:cs="Times New Roman"/>
          <w:color w:val="000000"/>
          <w:kern w:val="0"/>
          <w:sz w:val="36"/>
          <w:szCs w:val="36"/>
        </w:rPr>
      </w:pPr>
    </w:p>
    <w:p w14:paraId="115ADF0E">
      <w:pPr>
        <w:pStyle w:val="7"/>
        <w:spacing w:line="400" w:lineRule="exact"/>
        <w:rPr>
          <w:rFonts w:ascii="Times New Roman" w:hAnsi="Times New Roman" w:eastAsia="华文中宋" w:cs="Times New Roman"/>
          <w:color w:val="000000"/>
          <w:kern w:val="0"/>
          <w:sz w:val="32"/>
          <w:szCs w:val="32"/>
          <w:lang w:bidi="ar"/>
        </w:rPr>
      </w:pPr>
    </w:p>
    <w:p w14:paraId="3BA1FDC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B23723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20D51D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62FAC2A3">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3138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07FB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D728818">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37F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9E95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F35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91C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3CB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92D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2C6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912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FEF589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ADDE9">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0FD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4E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BE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BB0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DF5B">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F4608">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50552">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9CF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5FE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73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B7ADE">
            <w:pPr>
              <w:jc w:val="center"/>
              <w:rPr>
                <w:rFonts w:ascii="Times New Roman" w:hAnsi="Times New Roman" w:eastAsia="仿宋_GB2312" w:cs="Times New Roman"/>
                <w:color w:val="000000"/>
                <w:sz w:val="22"/>
              </w:rPr>
            </w:pPr>
          </w:p>
        </w:tc>
      </w:tr>
      <w:tr w14:paraId="63BEF8E9">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F37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681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8E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5D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4A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10C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C31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9D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86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DB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5E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90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33DDAF5">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BB6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9675">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F8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2CF5">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C394">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B9B1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34C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E3F0">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19AA">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80AD3">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E8A7">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7AE5">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w:t>
            </w:r>
          </w:p>
        </w:tc>
      </w:tr>
    </w:tbl>
    <w:p w14:paraId="743B823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6816CCC">
      <w:pPr>
        <w:autoSpaceDE w:val="0"/>
        <w:autoSpaceDN w:val="0"/>
        <w:adjustRightInd w:val="0"/>
        <w:ind w:left="315" w:leftChars="150"/>
        <w:jc w:val="left"/>
        <w:rPr>
          <w:rFonts w:ascii="Times New Roman" w:hAnsi="Times New Roman" w:eastAsia="宋体" w:cs="Times New Roman"/>
          <w:kern w:val="0"/>
          <w:sz w:val="24"/>
          <w:szCs w:val="24"/>
        </w:rPr>
      </w:pPr>
    </w:p>
    <w:p w14:paraId="136FA4A0">
      <w:pPr>
        <w:autoSpaceDE w:val="0"/>
        <w:autoSpaceDN w:val="0"/>
        <w:adjustRightInd w:val="0"/>
        <w:ind w:left="315" w:leftChars="150"/>
        <w:jc w:val="left"/>
        <w:rPr>
          <w:rFonts w:ascii="Times New Roman" w:hAnsi="Times New Roman" w:eastAsia="宋体" w:cs="Times New Roman"/>
          <w:kern w:val="0"/>
          <w:sz w:val="24"/>
          <w:szCs w:val="24"/>
        </w:rPr>
      </w:pPr>
    </w:p>
    <w:p w14:paraId="2646F24B">
      <w:pPr>
        <w:autoSpaceDE w:val="0"/>
        <w:autoSpaceDN w:val="0"/>
        <w:adjustRightInd w:val="0"/>
        <w:ind w:left="315" w:leftChars="150"/>
        <w:jc w:val="left"/>
        <w:rPr>
          <w:rFonts w:ascii="Times New Roman" w:hAnsi="Times New Roman" w:eastAsia="宋体" w:cs="Times New Roman"/>
          <w:kern w:val="0"/>
          <w:sz w:val="24"/>
          <w:szCs w:val="24"/>
        </w:rPr>
      </w:pPr>
    </w:p>
    <w:p w14:paraId="7FC1602F">
      <w:pPr>
        <w:autoSpaceDE w:val="0"/>
        <w:autoSpaceDN w:val="0"/>
        <w:adjustRightInd w:val="0"/>
        <w:ind w:left="315" w:leftChars="150"/>
        <w:jc w:val="left"/>
        <w:rPr>
          <w:rFonts w:ascii="Times New Roman" w:hAnsi="Times New Roman" w:eastAsia="宋体" w:cs="Times New Roman"/>
          <w:kern w:val="0"/>
          <w:sz w:val="24"/>
          <w:szCs w:val="24"/>
        </w:rPr>
      </w:pPr>
    </w:p>
    <w:p w14:paraId="221494EC">
      <w:pPr>
        <w:autoSpaceDE w:val="0"/>
        <w:autoSpaceDN w:val="0"/>
        <w:adjustRightInd w:val="0"/>
        <w:ind w:left="315" w:leftChars="150"/>
        <w:jc w:val="left"/>
        <w:rPr>
          <w:rFonts w:ascii="Times New Roman" w:hAnsi="Times New Roman" w:eastAsia="宋体" w:cs="Times New Roman"/>
          <w:kern w:val="0"/>
          <w:sz w:val="24"/>
          <w:szCs w:val="24"/>
        </w:rPr>
      </w:pPr>
    </w:p>
    <w:p w14:paraId="1EDA6EE1">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2B6E4922">
      <w:pPr>
        <w:pStyle w:val="13"/>
        <w:rPr>
          <w:rFonts w:ascii="Times New Roman" w:hAnsi="Times New Roman" w:cs="Times New Roman"/>
          <w:sz w:val="72"/>
          <w:szCs w:val="72"/>
        </w:rPr>
      </w:pPr>
    </w:p>
    <w:p w14:paraId="2E8EC369">
      <w:pPr>
        <w:pStyle w:val="13"/>
        <w:rPr>
          <w:rFonts w:ascii="Times New Roman" w:hAnsi="Times New Roman" w:cs="Times New Roman"/>
          <w:sz w:val="72"/>
          <w:szCs w:val="72"/>
        </w:rPr>
      </w:pPr>
    </w:p>
    <w:p w14:paraId="1135240F">
      <w:pPr>
        <w:pStyle w:val="13"/>
        <w:rPr>
          <w:rFonts w:ascii="Times New Roman" w:hAnsi="Times New Roman" w:cs="Times New Roman"/>
          <w:sz w:val="72"/>
          <w:szCs w:val="72"/>
        </w:rPr>
      </w:pPr>
    </w:p>
    <w:p w14:paraId="79227C5E">
      <w:pPr>
        <w:pStyle w:val="13"/>
        <w:jc w:val="center"/>
        <w:rPr>
          <w:rFonts w:ascii="Times New Roman" w:hAnsi="Times New Roman" w:cs="Times New Roman"/>
          <w:sz w:val="72"/>
          <w:szCs w:val="72"/>
        </w:rPr>
      </w:pPr>
    </w:p>
    <w:p w14:paraId="101A9C5F">
      <w:pPr>
        <w:pStyle w:val="13"/>
        <w:jc w:val="center"/>
        <w:rPr>
          <w:rFonts w:ascii="Times New Roman" w:hAnsi="Times New Roman" w:eastAsia="方正小标宋_GBK" w:cs="Times New Roman"/>
          <w:sz w:val="72"/>
          <w:szCs w:val="72"/>
        </w:rPr>
      </w:pPr>
    </w:p>
    <w:p w14:paraId="061ABEA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2E11F8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F4A209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7EDFD8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E1100C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146.74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10.52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，社保、住房公积金等人员经费</w:t>
      </w:r>
      <w:r>
        <w:rPr>
          <w:rFonts w:hint="eastAsia" w:ascii="仿宋_GB2312" w:hAnsi="仿宋_GB2312" w:eastAsia="仿宋_GB2312" w:cs="仿宋_GB2312"/>
          <w:b w:val="0"/>
          <w:bCs w:val="0"/>
          <w:color w:val="auto"/>
          <w:sz w:val="32"/>
          <w:szCs w:val="32"/>
          <w:lang w:eastAsia="zh-CN"/>
        </w:rPr>
        <w:t>有所增加以及</w:t>
      </w:r>
      <w:r>
        <w:rPr>
          <w:rFonts w:hint="eastAsia" w:ascii="Times New Roman" w:hAnsi="Times New Roman" w:eastAsia="仿宋_GB2312" w:cs="Times New Roman"/>
          <w:color w:val="auto"/>
          <w:sz w:val="32"/>
          <w:szCs w:val="32"/>
        </w:rPr>
        <w:t>商品服务支出增多</w:t>
      </w:r>
      <w:r>
        <w:rPr>
          <w:rFonts w:hint="eastAsia" w:ascii="Times New Roman" w:hAnsi="Times New Roman" w:eastAsia="仿宋_GB2312" w:cs="Times New Roman"/>
          <w:color w:val="auto"/>
          <w:sz w:val="32"/>
          <w:szCs w:val="32"/>
          <w:lang w:eastAsia="zh-CN"/>
        </w:rPr>
        <w:t>。</w:t>
      </w:r>
    </w:p>
    <w:p w14:paraId="7F7957B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17B602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80.34</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303.08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19.66</w:t>
      </w:r>
      <w:r>
        <w:rPr>
          <w:rFonts w:ascii="Times New Roman" w:hAnsi="Times New Roman" w:eastAsia="仿宋_GB2312" w:cs="Times New Roman"/>
          <w:sz w:val="32"/>
          <w:szCs w:val="32"/>
        </w:rPr>
        <w:t>%。</w:t>
      </w:r>
    </w:p>
    <w:p w14:paraId="3D39B9A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20C151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1217.63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323.6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892C87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DCF04D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万元，与上年相比，</w:t>
      </w:r>
      <w:r>
        <w:rPr>
          <w:rFonts w:ascii="Times New Roman" w:hAnsi="Times New Roman" w:eastAsia="仿宋_GB2312" w:cs="Times New Roman"/>
          <w:color w:val="auto"/>
          <w:sz w:val="32"/>
          <w:szCs w:val="32"/>
        </w:rPr>
        <w:t>增加</w:t>
      </w:r>
      <w:r>
        <w:rPr>
          <w:rFonts w:hint="eastAsia" w:ascii="Times New Roman" w:hAnsi="Times New Roman" w:eastAsia="仿宋_GB2312" w:cs="Times New Roman"/>
          <w:color w:val="auto"/>
          <w:sz w:val="32"/>
          <w:szCs w:val="32"/>
          <w:lang w:val="en-US" w:eastAsia="zh-CN"/>
        </w:rPr>
        <w:t>214.95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21.01</w:t>
      </w:r>
      <w:r>
        <w:rPr>
          <w:rFonts w:ascii="Times New Roman" w:hAnsi="Times New Roman" w:eastAsia="仿宋_GB2312" w:cs="Times New Roman"/>
          <w:color w:val="auto"/>
          <w:sz w:val="32"/>
          <w:szCs w:val="32"/>
        </w:rPr>
        <w:t>%，主</w:t>
      </w:r>
      <w:r>
        <w:rPr>
          <w:rFonts w:ascii="Times New Roman" w:hAnsi="Times New Roman" w:eastAsia="仿宋_GB2312" w:cs="Times New Roman"/>
          <w:sz w:val="32"/>
          <w:szCs w:val="32"/>
        </w:rPr>
        <w:t>要是因为</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，社保、住房公积金等人员经费</w:t>
      </w:r>
      <w:r>
        <w:rPr>
          <w:rFonts w:hint="eastAsia" w:ascii="仿宋_GB2312" w:hAnsi="仿宋_GB2312" w:eastAsia="仿宋_GB2312" w:cs="仿宋_GB2312"/>
          <w:b w:val="0"/>
          <w:bCs w:val="0"/>
          <w:color w:val="auto"/>
          <w:sz w:val="32"/>
          <w:szCs w:val="32"/>
          <w:lang w:eastAsia="zh-CN"/>
        </w:rPr>
        <w:t>有所增加以及</w:t>
      </w:r>
      <w:r>
        <w:rPr>
          <w:rFonts w:hint="eastAsia" w:ascii="Times New Roman" w:hAnsi="Times New Roman" w:eastAsia="仿宋_GB2312" w:cs="Times New Roman"/>
          <w:color w:val="auto"/>
          <w:sz w:val="32"/>
          <w:szCs w:val="32"/>
        </w:rPr>
        <w:t>商品服务支出增多</w:t>
      </w:r>
      <w:r>
        <w:rPr>
          <w:rFonts w:hint="eastAsia" w:ascii="Times New Roman" w:hAnsi="Times New Roman" w:eastAsia="仿宋_GB2312" w:cs="Times New Roman"/>
          <w:color w:val="auto"/>
          <w:sz w:val="32"/>
          <w:szCs w:val="32"/>
          <w:lang w:val="en-US" w:eastAsia="zh-CN"/>
        </w:rPr>
        <w:t>。</w:t>
      </w:r>
    </w:p>
    <w:p w14:paraId="76B649A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BF94C9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81B860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80.36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386.71</w:t>
      </w:r>
      <w:r>
        <w:rPr>
          <w:rFonts w:ascii="Times New Roman" w:hAnsi="Times New Roman" w:eastAsia="仿宋_GB2312" w:cs="Times New Roman"/>
          <w:sz w:val="32"/>
          <w:szCs w:val="32"/>
        </w:rPr>
        <w:t>万元，增长</w:t>
      </w:r>
      <w:bookmarkStart w:id="3" w:name="_GoBack"/>
      <w:bookmarkEnd w:id="3"/>
      <w:r>
        <w:rPr>
          <w:rFonts w:hint="eastAsia" w:ascii="Times New Roman" w:hAnsi="Times New Roman" w:eastAsia="仿宋_GB2312" w:cs="Times New Roman"/>
          <w:sz w:val="32"/>
          <w:szCs w:val="32"/>
          <w:lang w:val="en-US" w:eastAsia="zh-CN"/>
        </w:rPr>
        <w:t>45.42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，社保、住房公积金等人员经费</w:t>
      </w:r>
      <w:r>
        <w:rPr>
          <w:rFonts w:hint="eastAsia" w:ascii="仿宋_GB2312" w:hAnsi="仿宋_GB2312" w:eastAsia="仿宋_GB2312" w:cs="仿宋_GB2312"/>
          <w:b w:val="0"/>
          <w:bCs w:val="0"/>
          <w:color w:val="auto"/>
          <w:sz w:val="32"/>
          <w:szCs w:val="32"/>
          <w:lang w:eastAsia="zh-CN"/>
        </w:rPr>
        <w:t>有所增加以及</w:t>
      </w:r>
      <w:r>
        <w:rPr>
          <w:rFonts w:hint="eastAsia" w:ascii="Times New Roman" w:hAnsi="Times New Roman" w:eastAsia="仿宋_GB2312" w:cs="Times New Roman"/>
          <w:color w:val="auto"/>
          <w:sz w:val="32"/>
          <w:szCs w:val="32"/>
        </w:rPr>
        <w:t>商品服务支出增多</w:t>
      </w:r>
      <w:r>
        <w:rPr>
          <w:rFonts w:hint="eastAsia" w:ascii="Times New Roman" w:hAnsi="Times New Roman" w:eastAsia="仿宋_GB2312" w:cs="Times New Roman"/>
          <w:color w:val="auto"/>
          <w:sz w:val="32"/>
          <w:szCs w:val="32"/>
          <w:lang w:val="en-US" w:eastAsia="zh-CN"/>
        </w:rPr>
        <w:t>。</w:t>
      </w:r>
    </w:p>
    <w:p w14:paraId="0CA7EA48">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CDC8D8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1005.27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84.28</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6.81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22.32</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 xml:space="preserve">1.8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val="en-US" w:eastAsia="zh-CN"/>
        </w:rPr>
        <w:t>80.04</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 xml:space="preserve">6.46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hint="eastAsia" w:ascii="Times New Roman" w:hAnsi="Times New Roman" w:eastAsia="仿宋_GB2312" w:cs="Times New Roman"/>
          <w:sz w:val="32"/>
          <w:szCs w:val="32"/>
          <w:lang w:val="en-US" w:eastAsia="zh-CN"/>
        </w:rPr>
        <w:t>8.98</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 xml:space="preserve">0.73 </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val="en-US" w:eastAsia="zh-CN"/>
        </w:rPr>
        <w:t>37.26</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3.01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D320BA1">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64E306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969.74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1238.15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127.68</w:t>
      </w:r>
      <w:r>
        <w:rPr>
          <w:rFonts w:ascii="Times New Roman" w:hAnsi="Times New Roman" w:eastAsia="仿宋_GB2312" w:cs="Times New Roman"/>
          <w:sz w:val="32"/>
          <w:szCs w:val="32"/>
        </w:rPr>
        <w:t>%，其中：</w:t>
      </w:r>
    </w:p>
    <w:p w14:paraId="2F00ECF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D37F840">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842.9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898.13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106.55</w:t>
      </w:r>
      <w:r>
        <w:rPr>
          <w:rFonts w:ascii="Times New Roman" w:hAnsi="Times New Roman" w:eastAsia="仿宋_GB2312" w:cs="Times New Roman"/>
          <w:sz w:val="32"/>
          <w:szCs w:val="32"/>
        </w:rPr>
        <w:t>%，决算数大于年初预算数的主要原因是：</w:t>
      </w:r>
      <w:r>
        <w:rPr>
          <w:rFonts w:ascii="Times New Roman" w:hAnsi="Times New Roman" w:eastAsia="仿宋_GB2312" w:cs="Times New Roman"/>
          <w:color w:val="auto"/>
          <w:sz w:val="32"/>
          <w:szCs w:val="32"/>
        </w:rPr>
        <w:t>一般公共服务</w:t>
      </w:r>
      <w:r>
        <w:rPr>
          <w:rFonts w:hint="eastAsia" w:ascii="Times New Roman" w:hAnsi="Times New Roman" w:eastAsia="仿宋_GB2312" w:cs="Times New Roman"/>
          <w:color w:val="auto"/>
          <w:sz w:val="32"/>
          <w:szCs w:val="32"/>
          <w:lang w:eastAsia="zh-CN"/>
        </w:rPr>
        <w:t>行政运行支出</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w:t>
      </w:r>
    </w:p>
    <w:p w14:paraId="472E343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42276FC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60.88</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一般行政管理事务</w:t>
      </w:r>
      <w:r>
        <w:rPr>
          <w:rFonts w:hint="eastAsia" w:ascii="Times New Roman" w:hAnsi="Times New Roman" w:eastAsia="仿宋_GB2312" w:cs="Times New Roman"/>
          <w:sz w:val="32"/>
          <w:szCs w:val="32"/>
          <w:lang w:val="en-US" w:eastAsia="zh-CN"/>
        </w:rPr>
        <w:t>增加。</w:t>
      </w:r>
    </w:p>
    <w:p w14:paraId="4B58CD8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14161D2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17.44</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其他政府办公厅（室）及相关机构事务支出</w:t>
      </w:r>
      <w:r>
        <w:rPr>
          <w:rFonts w:hint="eastAsia" w:ascii="Times New Roman" w:hAnsi="Times New Roman" w:eastAsia="仿宋_GB2312" w:cs="Times New Roman"/>
          <w:sz w:val="32"/>
          <w:szCs w:val="32"/>
          <w:lang w:val="en-US" w:eastAsia="zh-CN"/>
        </w:rPr>
        <w:t>增加。</w:t>
      </w:r>
    </w:p>
    <w:p w14:paraId="3DE0B00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税收事务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59BF285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0.06</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增加。</w:t>
      </w:r>
    </w:p>
    <w:p w14:paraId="228A204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644E27B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6.48</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增加。</w:t>
      </w:r>
    </w:p>
    <w:p w14:paraId="2369CAE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p>
    <w:p w14:paraId="5FA4B93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1.98</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其他纪检监察事务支出</w:t>
      </w:r>
      <w:r>
        <w:rPr>
          <w:rFonts w:hint="eastAsia" w:ascii="Times New Roman" w:hAnsi="Times New Roman" w:eastAsia="仿宋_GB2312" w:cs="Times New Roman"/>
          <w:sz w:val="32"/>
          <w:szCs w:val="32"/>
          <w:lang w:val="en-US" w:eastAsia="zh-CN"/>
        </w:rPr>
        <w:t>增加。</w:t>
      </w:r>
    </w:p>
    <w:p w14:paraId="416CC90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09AD26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行政运行</w:t>
      </w:r>
      <w:r>
        <w:rPr>
          <w:rFonts w:hint="eastAsia" w:ascii="Times New Roman" w:hAnsi="Times New Roman" w:eastAsia="仿宋_GB2312" w:cs="Times New Roman"/>
          <w:sz w:val="32"/>
          <w:szCs w:val="32"/>
          <w:lang w:val="en-US" w:eastAsia="zh-CN"/>
        </w:rPr>
        <w:t>增加。</w:t>
      </w:r>
    </w:p>
    <w:p w14:paraId="2B2697F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3918A93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16.34</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信访业务</w:t>
      </w:r>
      <w:r>
        <w:rPr>
          <w:rFonts w:hint="eastAsia" w:ascii="Times New Roman" w:hAnsi="Times New Roman" w:eastAsia="仿宋_GB2312" w:cs="Times New Roman"/>
          <w:sz w:val="32"/>
          <w:szCs w:val="32"/>
          <w:lang w:val="en-US" w:eastAsia="zh-CN"/>
        </w:rPr>
        <w:t>增加。</w:t>
      </w:r>
    </w:p>
    <w:p w14:paraId="7703F8C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34C1D14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其他一般公共服务支出</w:t>
      </w:r>
      <w:r>
        <w:rPr>
          <w:rFonts w:hint="eastAsia" w:ascii="Times New Roman" w:hAnsi="Times New Roman" w:eastAsia="仿宋_GB2312" w:cs="Times New Roman"/>
          <w:sz w:val="32"/>
          <w:szCs w:val="32"/>
          <w:lang w:val="en-US" w:eastAsia="zh-CN"/>
        </w:rPr>
        <w:t>增加。</w:t>
      </w:r>
    </w:p>
    <w:p w14:paraId="03053ADF">
      <w:pPr>
        <w:pStyle w:val="13"/>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民政管理事务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行政运行</w:t>
      </w:r>
      <w:r>
        <w:rPr>
          <w:rFonts w:ascii="Times New Roman" w:hAnsi="Times New Roman" w:eastAsia="仿宋_GB2312" w:cs="Times New Roman"/>
          <w:color w:val="auto"/>
          <w:sz w:val="32"/>
          <w:szCs w:val="32"/>
        </w:rPr>
        <w:t>（项）。</w:t>
      </w:r>
    </w:p>
    <w:p w14:paraId="18AB0C4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color w:val="auto"/>
          <w:sz w:val="32"/>
          <w:szCs w:val="32"/>
        </w:rPr>
        <w:t>社会保障和就业行政运行</w:t>
      </w:r>
      <w:r>
        <w:rPr>
          <w:rFonts w:hint="eastAsia" w:ascii="Times New Roman" w:hAnsi="Times New Roman" w:eastAsia="仿宋_GB2312" w:cs="Times New Roman"/>
          <w:color w:val="auto"/>
          <w:sz w:val="32"/>
          <w:szCs w:val="32"/>
          <w:lang w:val="en-US" w:eastAsia="zh-CN"/>
        </w:rPr>
        <w:t>增加。</w:t>
      </w:r>
    </w:p>
    <w:p w14:paraId="10637AA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02ADB6D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xml:space="preserve">年初预算为 </w:t>
      </w:r>
      <w:r>
        <w:rPr>
          <w:rFonts w:hint="eastAsia" w:ascii="Times New Roman" w:hAnsi="Times New Roman" w:eastAsia="仿宋_GB2312" w:cs="Times New Roman"/>
          <w:sz w:val="32"/>
          <w:szCs w:val="32"/>
          <w:lang w:val="en-US" w:eastAsia="zh-CN"/>
        </w:rPr>
        <w:t>60.76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73.3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社会保障和就业机关事业单位基本养老保险缴费支出</w:t>
      </w:r>
      <w:r>
        <w:rPr>
          <w:rFonts w:hint="eastAsia" w:ascii="Times New Roman" w:hAnsi="Times New Roman" w:eastAsia="仿宋_GB2312" w:cs="Times New Roman"/>
          <w:sz w:val="32"/>
          <w:szCs w:val="32"/>
          <w:lang w:eastAsia="zh-CN"/>
        </w:rPr>
        <w:t>增加。</w:t>
      </w:r>
    </w:p>
    <w:p w14:paraId="5A2B1E8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696A5B9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社会保障和就业机关事业单位基本养老保险缴费支出</w:t>
      </w:r>
      <w:r>
        <w:rPr>
          <w:rFonts w:hint="eastAsia" w:ascii="Times New Roman" w:hAnsi="Times New Roman" w:eastAsia="仿宋_GB2312" w:cs="Times New Roman"/>
          <w:sz w:val="32"/>
          <w:szCs w:val="32"/>
          <w:lang w:eastAsia="zh-CN"/>
        </w:rPr>
        <w:t>增加。</w:t>
      </w:r>
    </w:p>
    <w:p w14:paraId="72BB291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018DDFD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 xml:space="preserve">万元，支出决算为 </w:t>
      </w: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死亡抚恤</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增加。</w:t>
      </w:r>
    </w:p>
    <w:p w14:paraId="28CF4FA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伤残抚恤</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w:t>
      </w:r>
    </w:p>
    <w:p w14:paraId="07928EE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 xml:space="preserve">万元，支出决算为 </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伤残抚恤</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增加。</w:t>
      </w:r>
    </w:p>
    <w:p w14:paraId="1E9D4B6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1B77B60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18.99</w:t>
      </w:r>
      <w:r>
        <w:rPr>
          <w:rFonts w:ascii="Times New Roman" w:hAnsi="Times New Roman" w:eastAsia="仿宋_GB2312" w:cs="Times New Roman"/>
          <w:sz w:val="32"/>
          <w:szCs w:val="32"/>
        </w:rPr>
        <w:t xml:space="preserve">万元，支出决算为 </w:t>
      </w:r>
      <w:r>
        <w:rPr>
          <w:rFonts w:hint="eastAsia" w:ascii="Times New Roman" w:hAnsi="Times New Roman" w:eastAsia="仿宋_GB2312" w:cs="Times New Roman"/>
          <w:sz w:val="32"/>
          <w:szCs w:val="32"/>
          <w:lang w:val="en-US" w:eastAsia="zh-CN"/>
        </w:rPr>
        <w:t>22.32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eastAsia="zh-CN"/>
        </w:rPr>
        <w:t>增加。</w:t>
      </w:r>
    </w:p>
    <w:p w14:paraId="7D6E237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污染防治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水体</w:t>
      </w:r>
      <w:r>
        <w:rPr>
          <w:rFonts w:ascii="Times New Roman" w:hAnsi="Times New Roman" w:eastAsia="仿宋_GB2312" w:cs="Times New Roman"/>
          <w:sz w:val="32"/>
          <w:szCs w:val="32"/>
        </w:rPr>
        <w:t>（项）。</w:t>
      </w:r>
    </w:p>
    <w:p w14:paraId="21CBC85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80.04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节能环保支出</w:t>
      </w:r>
      <w:r>
        <w:rPr>
          <w:rFonts w:hint="eastAsia" w:ascii="Times New Roman" w:hAnsi="Times New Roman" w:eastAsia="仿宋_GB2312" w:cs="Times New Roman"/>
          <w:sz w:val="32"/>
          <w:szCs w:val="32"/>
          <w:lang w:eastAsia="zh-CN"/>
        </w:rPr>
        <w:t>增加。</w:t>
      </w:r>
    </w:p>
    <w:p w14:paraId="14150DA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小城镇基础设施建设</w:t>
      </w:r>
      <w:r>
        <w:rPr>
          <w:rFonts w:ascii="Times New Roman" w:hAnsi="Times New Roman" w:eastAsia="仿宋_GB2312" w:cs="Times New Roman"/>
          <w:sz w:val="32"/>
          <w:szCs w:val="32"/>
        </w:rPr>
        <w:t>（项）。</w:t>
      </w:r>
    </w:p>
    <w:p w14:paraId="4E81A53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城乡社区支出</w:t>
      </w:r>
      <w:r>
        <w:rPr>
          <w:rFonts w:hint="eastAsia" w:ascii="Times New Roman" w:hAnsi="Times New Roman" w:eastAsia="仿宋_GB2312" w:cs="Times New Roman"/>
          <w:sz w:val="32"/>
          <w:szCs w:val="32"/>
          <w:lang w:eastAsia="zh-CN"/>
        </w:rPr>
        <w:t>增加。</w:t>
      </w:r>
    </w:p>
    <w:p w14:paraId="2EEFCA0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0C8BD8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eastAsia="zh-CN"/>
        </w:rPr>
        <w:t xml:space="preserve"> 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37.26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灾害防治及应急管理行政运行支出</w:t>
      </w:r>
      <w:r>
        <w:rPr>
          <w:rFonts w:hint="eastAsia" w:ascii="Times New Roman" w:hAnsi="Times New Roman" w:eastAsia="仿宋_GB2312" w:cs="Times New Roman"/>
          <w:sz w:val="32"/>
          <w:szCs w:val="32"/>
          <w:lang w:eastAsia="zh-CN"/>
        </w:rPr>
        <w:t>增加。</w:t>
      </w:r>
    </w:p>
    <w:p w14:paraId="3D05B6A6">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98BDE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1088.26</w:t>
      </w:r>
      <w:r>
        <w:rPr>
          <w:rFonts w:ascii="Times New Roman" w:hAnsi="Times New Roman" w:eastAsia="仿宋_GB2312" w:cs="Times New Roman"/>
          <w:sz w:val="32"/>
          <w:szCs w:val="32"/>
        </w:rPr>
        <w:t>万元，其中：</w:t>
      </w:r>
    </w:p>
    <w:p w14:paraId="0C5443B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852.21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78.31</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sz w:val="32"/>
          <w:szCs w:val="32"/>
          <w:lang w:eastAsia="zh-CN"/>
        </w:rPr>
        <w:t>基</w:t>
      </w:r>
      <w:r>
        <w:rPr>
          <w:rFonts w:hint="eastAsia" w:ascii="Times New Roman" w:hAnsi="Times New Roman" w:eastAsia="仿宋_GB2312" w:cs="Times New Roman"/>
          <w:color w:val="auto"/>
          <w:sz w:val="32"/>
          <w:szCs w:val="32"/>
        </w:rPr>
        <w:t>本工资、津贴补贴、奖金、</w:t>
      </w:r>
      <w:r>
        <w:rPr>
          <w:rFonts w:hint="eastAsia" w:ascii="Times New Roman" w:hAnsi="Times New Roman" w:eastAsia="仿宋_GB2312" w:cs="Times New Roman"/>
          <w:color w:val="auto"/>
          <w:sz w:val="32"/>
          <w:szCs w:val="32"/>
          <w:lang w:eastAsia="zh-CN"/>
        </w:rPr>
        <w:t>伙食补助费、绩效工资、机关事业单位基本</w:t>
      </w:r>
      <w:r>
        <w:rPr>
          <w:rFonts w:hint="eastAsia" w:ascii="Times New Roman" w:hAnsi="Times New Roman" w:eastAsia="仿宋_GB2312" w:cs="Times New Roman"/>
          <w:color w:val="auto"/>
          <w:sz w:val="32"/>
          <w:szCs w:val="32"/>
        </w:rPr>
        <w:t>养老保险</w:t>
      </w:r>
      <w:r>
        <w:rPr>
          <w:rFonts w:hint="eastAsia" w:ascii="Times New Roman" w:hAnsi="Times New Roman" w:eastAsia="仿宋_GB2312" w:cs="Times New Roman"/>
          <w:color w:val="auto"/>
          <w:sz w:val="32"/>
          <w:szCs w:val="32"/>
          <w:lang w:eastAsia="zh-CN"/>
        </w:rPr>
        <w:t>费</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职工基本</w:t>
      </w:r>
      <w:r>
        <w:rPr>
          <w:rFonts w:hint="eastAsia" w:ascii="Times New Roman" w:hAnsi="Times New Roman" w:eastAsia="仿宋_GB2312" w:cs="Times New Roman"/>
          <w:color w:val="auto"/>
          <w:sz w:val="32"/>
          <w:szCs w:val="32"/>
        </w:rPr>
        <w:t>医疗保险</w:t>
      </w:r>
      <w:r>
        <w:rPr>
          <w:rFonts w:hint="eastAsia" w:ascii="Times New Roman" w:hAnsi="Times New Roman" w:eastAsia="仿宋_GB2312" w:cs="Times New Roman"/>
          <w:color w:val="auto"/>
          <w:sz w:val="32"/>
          <w:szCs w:val="32"/>
          <w:lang w:eastAsia="zh-CN"/>
        </w:rPr>
        <w:t>缴费</w:t>
      </w:r>
      <w:r>
        <w:rPr>
          <w:rFonts w:hint="eastAsia" w:ascii="Times New Roman" w:hAnsi="Times New Roman" w:eastAsia="仿宋_GB2312" w:cs="Times New Roman"/>
          <w:color w:val="auto"/>
          <w:sz w:val="32"/>
          <w:szCs w:val="32"/>
        </w:rPr>
        <w:t>、其他社会保障</w:t>
      </w:r>
      <w:r>
        <w:rPr>
          <w:rFonts w:hint="eastAsia" w:ascii="Times New Roman" w:hAnsi="Times New Roman" w:eastAsia="仿宋_GB2312" w:cs="Times New Roman"/>
          <w:color w:val="auto"/>
          <w:sz w:val="32"/>
          <w:szCs w:val="32"/>
          <w:lang w:eastAsia="zh-CN"/>
        </w:rPr>
        <w:t>缴费</w:t>
      </w:r>
      <w:r>
        <w:rPr>
          <w:rFonts w:hint="eastAsia" w:ascii="Times New Roman" w:hAnsi="Times New Roman" w:eastAsia="仿宋_GB2312" w:cs="Times New Roman"/>
          <w:color w:val="auto"/>
          <w:sz w:val="32"/>
          <w:szCs w:val="32"/>
        </w:rPr>
        <w:t>、其他工资福利</w:t>
      </w:r>
      <w:r>
        <w:rPr>
          <w:rFonts w:hint="eastAsia" w:ascii="Times New Roman" w:hAnsi="Times New Roman" w:eastAsia="仿宋_GB2312" w:cs="Times New Roman"/>
          <w:color w:val="auto"/>
          <w:sz w:val="32"/>
          <w:szCs w:val="32"/>
          <w:lang w:eastAsia="zh-CN"/>
        </w:rPr>
        <w:t>支出</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抚恤金</w:t>
      </w:r>
      <w:r>
        <w:rPr>
          <w:rFonts w:hint="eastAsia" w:ascii="Times New Roman" w:hAnsi="Times New Roman" w:eastAsia="仿宋_GB2312" w:cs="Times New Roman"/>
          <w:color w:val="auto"/>
          <w:sz w:val="32"/>
          <w:szCs w:val="32"/>
        </w:rPr>
        <w:t>、生活补助</w:t>
      </w:r>
      <w:r>
        <w:rPr>
          <w:rFonts w:hint="eastAsia" w:ascii="Times New Roman" w:hAnsi="Times New Roman" w:eastAsia="仿宋_GB2312" w:cs="Times New Roman"/>
          <w:color w:val="auto"/>
          <w:sz w:val="32"/>
          <w:szCs w:val="32"/>
          <w:lang w:eastAsia="zh-CN"/>
        </w:rPr>
        <w:t>、其他对个人和家庭的补助支出</w:t>
      </w:r>
      <w:r>
        <w:rPr>
          <w:rFonts w:ascii="Times New Roman" w:hAnsi="Times New Roman" w:eastAsia="仿宋_GB2312" w:cs="Times New Roman"/>
          <w:sz w:val="32"/>
          <w:szCs w:val="32"/>
        </w:rPr>
        <w:t>。</w:t>
      </w:r>
    </w:p>
    <w:p w14:paraId="6AF50A88">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236.05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21.69</w:t>
      </w:r>
      <w:r>
        <w:rPr>
          <w:rFonts w:ascii="Times New Roman" w:hAnsi="Times New Roman" w:eastAsia="仿宋_GB2312" w:cs="Times New Roman"/>
          <w:sz w:val="32"/>
          <w:szCs w:val="32"/>
        </w:rPr>
        <w:t>%，主要包括</w:t>
      </w:r>
      <w:r>
        <w:rPr>
          <w:rFonts w:hint="eastAsia" w:ascii="Times New Roman" w:hAnsi="Times New Roman" w:eastAsia="仿宋_GB2312" w:cs="Times New Roman"/>
          <w:color w:val="auto"/>
          <w:sz w:val="32"/>
          <w:szCs w:val="32"/>
        </w:rPr>
        <w:t>办公费、印刷费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水电费、差旅费、会议费、维修费、</w:t>
      </w:r>
      <w:r>
        <w:rPr>
          <w:rFonts w:hint="eastAsia" w:ascii="Times New Roman" w:hAnsi="Times New Roman" w:eastAsia="仿宋_GB2312" w:cs="Times New Roman"/>
          <w:color w:val="auto"/>
          <w:sz w:val="32"/>
          <w:szCs w:val="32"/>
          <w:lang w:val="en-US" w:eastAsia="zh-CN"/>
        </w:rPr>
        <w:t>租赁费、会议费、</w:t>
      </w:r>
      <w:r>
        <w:rPr>
          <w:rFonts w:hint="eastAsia" w:ascii="Times New Roman" w:hAnsi="Times New Roman" w:eastAsia="仿宋_GB2312" w:cs="Times New Roman"/>
          <w:color w:val="auto"/>
          <w:sz w:val="32"/>
          <w:szCs w:val="32"/>
          <w:lang w:eastAsia="zh-CN"/>
        </w:rPr>
        <w:t>培训费、公务接待费、</w:t>
      </w:r>
      <w:r>
        <w:rPr>
          <w:rFonts w:hint="eastAsia" w:ascii="Times New Roman" w:hAnsi="Times New Roman" w:eastAsia="仿宋_GB2312" w:cs="Times New Roman"/>
          <w:color w:val="auto"/>
          <w:sz w:val="32"/>
          <w:szCs w:val="32"/>
          <w:lang w:val="en-US" w:eastAsia="zh-CN"/>
        </w:rPr>
        <w:t>劳务费、工会经费、</w:t>
      </w:r>
      <w:r>
        <w:rPr>
          <w:rFonts w:hint="eastAsia" w:ascii="Times New Roman" w:hAnsi="Times New Roman" w:eastAsia="仿宋_GB2312" w:cs="Times New Roman"/>
          <w:color w:val="auto"/>
          <w:sz w:val="32"/>
          <w:szCs w:val="32"/>
          <w:lang w:eastAsia="zh-CN"/>
        </w:rPr>
        <w:t>公务用车运行维护费、其他交通费用、其他商品和服务支出、办公设备购置、专用设备购置支出</w:t>
      </w:r>
      <w:r>
        <w:rPr>
          <w:rFonts w:ascii="Times New Roman" w:hAnsi="Times New Roman" w:eastAsia="仿宋_GB2312" w:cs="Times New Roman"/>
          <w:sz w:val="32"/>
          <w:szCs w:val="32"/>
        </w:rPr>
        <w:t>。</w:t>
      </w:r>
    </w:p>
    <w:p w14:paraId="71AD763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F34896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32971F1">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5.39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116.92</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lang w:eastAsia="zh-CN"/>
        </w:rPr>
        <w:t>上年未报账的</w:t>
      </w:r>
      <w:r>
        <w:rPr>
          <w:rFonts w:ascii="Times New Roman" w:hAnsi="Times New Roman" w:eastAsia="仿宋_GB2312" w:cs="Times New Roman"/>
          <w:sz w:val="32"/>
          <w:szCs w:val="32"/>
        </w:rPr>
        <w:t>公务用车运行维护</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color w:val="auto"/>
          <w:sz w:val="32"/>
          <w:szCs w:val="32"/>
          <w:lang w:eastAsia="zh-CN"/>
        </w:rPr>
        <w:t>公务接待在</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eastAsia="zh-CN"/>
        </w:rPr>
        <w:t>报账</w:t>
      </w:r>
      <w:r>
        <w:rPr>
          <w:rFonts w:ascii="Times New Roman" w:hAnsi="Times New Roman" w:eastAsia="仿宋_GB2312" w:cs="Times New Roman"/>
          <w:color w:val="auto"/>
          <w:sz w:val="32"/>
          <w:szCs w:val="32"/>
        </w:rPr>
        <w:t>。</w:t>
      </w:r>
    </w:p>
    <w:p w14:paraId="1EDA633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EBB22ED">
      <w:pPr>
        <w:pStyle w:val="13"/>
        <w:overflowPunct w:val="0"/>
        <w:autoSpaceDE/>
        <w:autoSpaceDN/>
        <w:spacing w:line="600" w:lineRule="exact"/>
        <w:ind w:firstLine="640" w:firstLineChars="200"/>
        <w:jc w:val="both"/>
        <w:rPr>
          <w:rFonts w:hint="default" w:ascii="Times New Roman" w:hAnsi="Times New Roman" w:eastAsia="楷体" w:cs="Times New Roman"/>
          <w:b/>
          <w:bCs/>
          <w:i/>
          <w:color w:val="auto"/>
          <w:sz w:val="32"/>
          <w:szCs w:val="32"/>
          <w:lang w:val="en-US"/>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w:t>
      </w:r>
      <w:r>
        <w:rPr>
          <w:rFonts w:ascii="Times New Roman" w:hAnsi="Times New Roman" w:eastAsia="仿宋_GB2312" w:cs="Times New Roman"/>
          <w:color w:val="auto"/>
          <w:sz w:val="32"/>
          <w:szCs w:val="32"/>
        </w:rPr>
        <w:t>与上年相比</w:t>
      </w:r>
      <w:r>
        <w:rPr>
          <w:rFonts w:hint="eastAsia" w:ascii="仿宋_GB2312" w:hAnsi="仿宋_GB2312" w:eastAsia="仿宋_GB2312" w:cs="仿宋_GB2312"/>
          <w:color w:val="auto"/>
          <w:sz w:val="32"/>
          <w:szCs w:val="32"/>
          <w:u w:val="none"/>
          <w:lang w:val="en-US" w:eastAsia="zh-CN"/>
        </w:rPr>
        <w:t>保持一致，无增减变动，主要原因是本单位无因公出国（境）支出。</w:t>
      </w:r>
    </w:p>
    <w:p w14:paraId="5EDA333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3.46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97.74</w:t>
      </w:r>
      <w:r>
        <w:rPr>
          <w:rFonts w:ascii="Times New Roman" w:hAnsi="Times New Roman" w:eastAsia="仿宋_GB2312" w:cs="Times New Roman"/>
          <w:sz w:val="32"/>
          <w:szCs w:val="32"/>
        </w:rPr>
        <w:t>%。其中：</w:t>
      </w:r>
    </w:p>
    <w:p w14:paraId="7CBF21C2">
      <w:pPr>
        <w:pStyle w:val="13"/>
        <w:overflowPunct w:val="0"/>
        <w:autoSpaceDE/>
        <w:autoSpaceDN/>
        <w:spacing w:line="60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w:t>
      </w:r>
      <w:r>
        <w:rPr>
          <w:rFonts w:ascii="Times New Roman" w:hAnsi="Times New Roman" w:eastAsia="仿宋_GB2312" w:cs="Times New Roman"/>
          <w:color w:val="auto"/>
          <w:sz w:val="32"/>
          <w:szCs w:val="32"/>
        </w:rPr>
        <w:t>与上年相比</w:t>
      </w:r>
      <w:r>
        <w:rPr>
          <w:rFonts w:hint="eastAsia" w:ascii="仿宋_GB2312" w:hAnsi="仿宋_GB2312" w:eastAsia="仿宋_GB2312" w:cs="仿宋_GB2312"/>
          <w:color w:val="auto"/>
          <w:sz w:val="32"/>
          <w:szCs w:val="32"/>
          <w:u w:val="none"/>
          <w:lang w:val="en-US" w:eastAsia="zh-CN"/>
        </w:rPr>
        <w:t>保持一致，无增减变动，主要原因是本单位无</w:t>
      </w:r>
      <w:r>
        <w:rPr>
          <w:rFonts w:ascii="Times New Roman" w:hAnsi="Times New Roman" w:eastAsia="仿宋_GB2312" w:cs="Times New Roman"/>
          <w:sz w:val="32"/>
          <w:szCs w:val="32"/>
        </w:rPr>
        <w:t>公务用车</w:t>
      </w:r>
      <w:r>
        <w:rPr>
          <w:rFonts w:hint="eastAsia" w:ascii="仿宋_GB2312" w:hAnsi="仿宋_GB2312" w:eastAsia="仿宋_GB2312" w:cs="仿宋_GB2312"/>
          <w:color w:val="auto"/>
          <w:sz w:val="32"/>
          <w:szCs w:val="32"/>
          <w:u w:val="none"/>
          <w:lang w:val="en-US" w:eastAsia="zh-CN"/>
        </w:rPr>
        <w:t>购置费</w:t>
      </w:r>
      <w:r>
        <w:rPr>
          <w:rFonts w:hint="eastAsia" w:ascii="Times New Roman" w:hAnsi="Times New Roman" w:eastAsia="仿宋_GB2312" w:cs="Times New Roman"/>
          <w:sz w:val="32"/>
          <w:szCs w:val="32"/>
          <w:lang w:val="en-US" w:eastAsia="zh-CN"/>
        </w:rPr>
        <w:t>支出</w:t>
      </w:r>
      <w:r>
        <w:rPr>
          <w:rFonts w:hint="eastAsia" w:ascii="仿宋_GB2312" w:hAnsi="仿宋_GB2312" w:eastAsia="仿宋_GB2312" w:cs="仿宋_GB2312"/>
          <w:color w:val="auto"/>
          <w:sz w:val="32"/>
          <w:szCs w:val="32"/>
          <w:u w:val="none"/>
          <w:lang w:val="en-US" w:eastAsia="zh-CN"/>
        </w:rPr>
        <w:t>。</w:t>
      </w:r>
    </w:p>
    <w:p w14:paraId="57650962">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万元，主要是公务用车运行维</w:t>
      </w:r>
      <w:r>
        <w:rPr>
          <w:rFonts w:hint="eastAsia" w:ascii="Times New Roman" w:hAnsi="Times New Roman" w:eastAsia="仿宋_GB2312" w:cs="Times New Roman"/>
          <w:sz w:val="32"/>
          <w:szCs w:val="32"/>
          <w:lang w:val="en-US" w:eastAsia="zh-CN"/>
        </w:rPr>
        <w:t>修维护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3.46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97.74</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lang w:eastAsia="zh-CN"/>
        </w:rPr>
        <w:t>年未报账的</w:t>
      </w:r>
      <w:r>
        <w:rPr>
          <w:rFonts w:ascii="Times New Roman" w:hAnsi="Times New Roman" w:eastAsia="仿宋_GB2312" w:cs="Times New Roman"/>
          <w:sz w:val="32"/>
          <w:szCs w:val="32"/>
        </w:rPr>
        <w:t>公务用车运行维护费</w:t>
      </w:r>
      <w:r>
        <w:rPr>
          <w:rFonts w:hint="eastAsia" w:ascii="Times New Roman" w:hAnsi="Times New Roman" w:eastAsia="仿宋_GB2312" w:cs="Times New Roman"/>
          <w:color w:val="auto"/>
          <w:sz w:val="32"/>
          <w:szCs w:val="32"/>
          <w:lang w:eastAsia="zh-CN"/>
        </w:rPr>
        <w:t>在</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eastAsia="zh-CN"/>
        </w:rPr>
        <w:t>报账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0F7EA73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1.93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180.37</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lang w:eastAsia="zh-CN"/>
        </w:rPr>
        <w:t>上年未报账的公务接待在</w:t>
      </w:r>
      <w:r>
        <w:rPr>
          <w:rFonts w:hint="eastAsia"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eastAsia="zh-CN"/>
        </w:rPr>
        <w:t>报账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580</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rPr>
        <w:t>县级以上部门检查、指导工作发生的</w:t>
      </w:r>
      <w:r>
        <w:rPr>
          <w:rFonts w:ascii="Times New Roman" w:hAnsi="Times New Roman" w:eastAsia="仿宋_GB2312" w:cs="Times New Roman"/>
          <w:sz w:val="32"/>
          <w:szCs w:val="32"/>
        </w:rPr>
        <w:t>接待支出。</w:t>
      </w:r>
    </w:p>
    <w:p w14:paraId="2592C28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304B29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lang w:eastAsia="zh-CN"/>
        </w:rPr>
        <w:t>。</w:t>
      </w:r>
    </w:p>
    <w:p w14:paraId="12E0618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F905A72">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236.05</w:t>
      </w:r>
      <w:r>
        <w:rPr>
          <w:rFonts w:ascii="Times New Roman" w:hAnsi="Times New Roman" w:eastAsia="仿宋_GB2312" w:cs="Times New Roman"/>
          <w:sz w:val="32"/>
          <w:szCs w:val="32"/>
        </w:rPr>
        <w:t>万元，比年初预算数（或者上年决算数）增加</w:t>
      </w:r>
      <w:r>
        <w:rPr>
          <w:rFonts w:hint="eastAsia" w:ascii="Times New Roman" w:hAnsi="Times New Roman" w:eastAsia="仿宋_GB2312" w:cs="Times New Roman"/>
          <w:sz w:val="32"/>
          <w:szCs w:val="32"/>
          <w:lang w:val="en-US" w:eastAsia="zh-CN"/>
        </w:rPr>
        <w:t>94.59</w:t>
      </w:r>
      <w:r>
        <w:rPr>
          <w:rFonts w:ascii="Times New Roman" w:hAnsi="Times New Roman" w:eastAsia="仿宋_GB2312" w:cs="Times New Roman"/>
          <w:sz w:val="32"/>
          <w:szCs w:val="32"/>
        </w:rPr>
        <w:t xml:space="preserve"> 万元，增长（降低）</w:t>
      </w:r>
      <w:r>
        <w:rPr>
          <w:rFonts w:hint="eastAsia" w:ascii="Times New Roman" w:hAnsi="Times New Roman" w:eastAsia="仿宋_GB2312" w:cs="Times New Roman"/>
          <w:sz w:val="32"/>
          <w:szCs w:val="32"/>
          <w:lang w:val="en-US" w:eastAsia="zh-CN"/>
        </w:rPr>
        <w:t>66.87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年中</w:t>
      </w:r>
      <w:r>
        <w:rPr>
          <w:rFonts w:hint="eastAsia" w:ascii="Times New Roman" w:hAnsi="Times New Roman" w:eastAsia="仿宋_GB2312" w:cs="Times New Roman"/>
          <w:color w:val="auto"/>
          <w:sz w:val="32"/>
          <w:szCs w:val="32"/>
          <w:lang w:eastAsia="zh-CN"/>
        </w:rPr>
        <w:t>在职人员</w:t>
      </w:r>
      <w:r>
        <w:rPr>
          <w:rFonts w:hint="eastAsia" w:ascii="Times New Roman" w:hAnsi="Times New Roman" w:eastAsia="仿宋_GB2312" w:cs="Times New Roman"/>
          <w:color w:val="auto"/>
          <w:sz w:val="32"/>
          <w:szCs w:val="32"/>
          <w:lang w:val="en-US" w:eastAsia="zh-CN"/>
        </w:rPr>
        <w:t>增加</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开支增加。</w:t>
      </w:r>
    </w:p>
    <w:p w14:paraId="2B09E62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05E7D6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1.17</w:t>
      </w:r>
      <w:r>
        <w:rPr>
          <w:rFonts w:ascii="Times New Roman" w:hAnsi="Times New Roman" w:eastAsia="仿宋_GB2312" w:cs="Times New Roman"/>
          <w:sz w:val="32"/>
          <w:szCs w:val="32"/>
        </w:rPr>
        <w:t>万元，用于召开</w:t>
      </w:r>
      <w:r>
        <w:rPr>
          <w:rFonts w:hint="eastAsia" w:eastAsia="仿宋_GB2312"/>
          <w:kern w:val="0"/>
          <w:sz w:val="32"/>
          <w:szCs w:val="32"/>
          <w:lang w:eastAsia="zh-CN"/>
        </w:rPr>
        <w:t>人大</w:t>
      </w:r>
      <w:r>
        <w:rPr>
          <w:rFonts w:hint="eastAsia" w:eastAsia="仿宋_GB2312"/>
          <w:kern w:val="0"/>
          <w:sz w:val="32"/>
          <w:szCs w:val="32"/>
        </w:rPr>
        <w:t>会议、各项业务管理工作会议、</w:t>
      </w:r>
      <w:r>
        <w:rPr>
          <w:rFonts w:hint="eastAsia" w:eastAsia="仿宋_GB2312"/>
          <w:kern w:val="0"/>
          <w:sz w:val="32"/>
          <w:szCs w:val="32"/>
          <w:lang w:eastAsia="zh-CN"/>
        </w:rPr>
        <w:t>年终总结大会</w:t>
      </w:r>
      <w:r>
        <w:rPr>
          <w:rFonts w:hint="eastAsia" w:eastAsia="仿宋_GB2312"/>
          <w:kern w:val="0"/>
          <w:sz w:val="32"/>
          <w:szCs w:val="32"/>
        </w:rPr>
        <w:t>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285</w:t>
      </w:r>
      <w:r>
        <w:rPr>
          <w:rFonts w:ascii="Times New Roman" w:hAnsi="Times New Roman" w:eastAsia="仿宋_GB2312" w:cs="Times New Roman"/>
          <w:sz w:val="32"/>
          <w:szCs w:val="32"/>
        </w:rPr>
        <w:t>人，内容为</w:t>
      </w:r>
      <w:r>
        <w:rPr>
          <w:rFonts w:hint="eastAsia" w:eastAsia="仿宋_GB2312"/>
          <w:kern w:val="0"/>
          <w:sz w:val="32"/>
          <w:szCs w:val="32"/>
          <w:lang w:eastAsia="zh-CN"/>
        </w:rPr>
        <w:t>人大选举、</w:t>
      </w:r>
      <w:r>
        <w:rPr>
          <w:rFonts w:hint="eastAsia" w:ascii="Times New Roman" w:hAnsi="Times New Roman" w:eastAsia="仿宋_GB2312" w:cs="Times New Roman"/>
          <w:color w:val="auto"/>
          <w:sz w:val="32"/>
          <w:szCs w:val="32"/>
        </w:rPr>
        <w:t>布置</w:t>
      </w:r>
      <w:r>
        <w:rPr>
          <w:rFonts w:hint="eastAsia" w:ascii="Times New Roman" w:hAnsi="Times New Roman" w:eastAsia="仿宋_GB2312" w:cs="Times New Roman"/>
          <w:color w:val="auto"/>
          <w:sz w:val="32"/>
          <w:szCs w:val="32"/>
          <w:lang w:eastAsia="zh-CN"/>
        </w:rPr>
        <w:t>及</w:t>
      </w:r>
      <w:r>
        <w:rPr>
          <w:rFonts w:hint="eastAsia" w:eastAsia="仿宋_GB2312" w:cs="Times New Roman"/>
          <w:color w:val="auto"/>
          <w:sz w:val="32"/>
          <w:szCs w:val="32"/>
          <w:lang w:eastAsia="zh-CN"/>
        </w:rPr>
        <w:t>安排各项业务</w:t>
      </w:r>
      <w:r>
        <w:rPr>
          <w:rFonts w:hint="eastAsia" w:ascii="Times New Roman" w:hAnsi="Times New Roman" w:eastAsia="仿宋_GB2312" w:cs="Times New Roman"/>
          <w:color w:val="auto"/>
          <w:sz w:val="32"/>
          <w:szCs w:val="32"/>
        </w:rPr>
        <w:t>工作</w:t>
      </w:r>
      <w:r>
        <w:rPr>
          <w:rFonts w:hint="eastAsia" w:eastAsia="仿宋_GB2312"/>
          <w:kern w:val="0"/>
          <w:sz w:val="32"/>
          <w:szCs w:val="32"/>
          <w:lang w:eastAsia="zh-CN"/>
        </w:rPr>
        <w:t>、年终总结</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0.49</w:t>
      </w:r>
      <w:r>
        <w:rPr>
          <w:rFonts w:ascii="Times New Roman" w:hAnsi="Times New Roman" w:eastAsia="仿宋_GB2312" w:cs="Times New Roman"/>
          <w:sz w:val="32"/>
          <w:szCs w:val="32"/>
        </w:rPr>
        <w:t>万元，用于</w:t>
      </w:r>
      <w:r>
        <w:rPr>
          <w:rFonts w:eastAsia="仿宋_GB2312"/>
          <w:kern w:val="0"/>
          <w:sz w:val="32"/>
          <w:szCs w:val="32"/>
        </w:rPr>
        <w:t>开展</w:t>
      </w:r>
      <w:r>
        <w:rPr>
          <w:rFonts w:hint="eastAsia" w:eastAsia="仿宋_GB2312"/>
          <w:kern w:val="0"/>
          <w:sz w:val="32"/>
          <w:szCs w:val="32"/>
          <w:lang w:eastAsia="zh-CN"/>
        </w:rPr>
        <w:t>各项</w:t>
      </w:r>
      <w:r>
        <w:rPr>
          <w:rFonts w:eastAsia="仿宋_GB2312"/>
          <w:kern w:val="0"/>
          <w:sz w:val="32"/>
          <w:szCs w:val="32"/>
        </w:rPr>
        <w:t>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105</w:t>
      </w:r>
      <w:r>
        <w:rPr>
          <w:rFonts w:ascii="Times New Roman" w:hAnsi="Times New Roman" w:eastAsia="仿宋_GB2312" w:cs="Times New Roman"/>
          <w:sz w:val="32"/>
          <w:szCs w:val="32"/>
        </w:rPr>
        <w:t>人，</w:t>
      </w:r>
      <w:r>
        <w:rPr>
          <w:rFonts w:eastAsia="仿宋_GB2312"/>
          <w:kern w:val="0"/>
          <w:sz w:val="32"/>
          <w:szCs w:val="32"/>
        </w:rPr>
        <w:t>内容为</w:t>
      </w:r>
      <w:r>
        <w:rPr>
          <w:rFonts w:hint="eastAsia" w:eastAsia="仿宋_GB2312"/>
          <w:kern w:val="0"/>
          <w:sz w:val="32"/>
          <w:szCs w:val="32"/>
          <w:lang w:eastAsia="zh-CN"/>
        </w:rPr>
        <w:t>镇村干部培训各业务股室的工作安排</w:t>
      </w:r>
      <w:r>
        <w:rPr>
          <w:rFonts w:ascii="Times New Roman" w:hAnsi="Times New Roman" w:eastAsia="仿宋_GB2312" w:cs="Times New Roman"/>
          <w:sz w:val="32"/>
          <w:szCs w:val="32"/>
        </w:rPr>
        <w:t>。</w:t>
      </w:r>
    </w:p>
    <w:p w14:paraId="34739612">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4342E84">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19.59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82.23</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102.5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791AC62">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2608E23">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04E70BA">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5871577">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80.04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80.04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w:t>
      </w:r>
    </w:p>
    <w:p w14:paraId="1C58DAF5">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1775.87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1541.23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86.79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96.68</w:t>
      </w:r>
      <w:r>
        <w:rPr>
          <w:rFonts w:ascii="Times New Roman" w:hAnsi="Times New Roman" w:eastAsia="仿宋_GB2312" w:cs="Times New Roman"/>
          <w:sz w:val="32"/>
          <w:szCs w:val="32"/>
        </w:rPr>
        <w:t>分。绩效目标完成情况：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累计培训党员、村干部1000余人次，培训入党积极分子、发展对象64人次，全年共发展年轻党员13名。</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落实低保户283户430人、特困供养173人，残疾人困难补贴187人、护理补贴208人。落实中央、省、市项目9个，资金达148.2万元。高良头村、舜河村被列为湖南省省级乡村振兴示范创建村。</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2024年全镇城乡居保参保人数为20215人，参保率达99.3%，发放临时救助11余万元共救助164人。组织264人参加现场招聘会，向园区招聘会输入就业人员85人，城镇新增就业125人。</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广联合县职能部门对辖区开展野生动物专项综合执法检查，共出动执法车30余次。共组织86次涉及禁毒、安全教育、防范电信诈骗及非法集资等领域的宣传活动。与学校紧密合作，共同开展8次“利剑护蕾”宣传活动。严抓森林防灭火，开展森林防灭火演练4 次，全年以来全镇未发生一起森林火灾。</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rPr>
        <w:t>完成退经还田面积已达230余亩，目前为止有1000余亩粮食作物实现了秸秆循环回收。投入近45万元开展人居环境整治，出动垃圾清运车110余车次，清运垃圾310余吨，重点区域累计消杀面积30万平方米。</w:t>
      </w:r>
      <w:r>
        <w:rPr>
          <w:rFonts w:hint="eastAsia" w:ascii="Times New Roman" w:hAnsi="Times New Roman" w:eastAsia="仿宋_GB2312" w:cs="Times New Roman"/>
          <w:sz w:val="32"/>
          <w:szCs w:val="32"/>
          <w:lang w:val="en-US" w:eastAsia="zh-CN"/>
        </w:rPr>
        <w:t>六是</w:t>
      </w:r>
      <w:r>
        <w:rPr>
          <w:rFonts w:hint="eastAsia" w:ascii="Times New Roman" w:hAnsi="Times New Roman" w:eastAsia="仿宋_GB2312" w:cs="Times New Roman"/>
          <w:sz w:val="32"/>
          <w:szCs w:val="32"/>
        </w:rPr>
        <w:t>共排查5759栋自建房，拆除3栋C/D级危房，6栋存在隐患房屋均已落实好整改措施。发现的主要问题及原因：一是工程项目完工及时率偏低，主要因部分环节进度管控不足；二是村民满意度有待提升，其原因包括沟通机制不健全等。下一步改进措施：一是强化项目全过程管理，确保项目按时推进；二是完善与村民的常态化沟通渠道，切实提升服务质量与满意度。</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所城镇污水管网提质改造一期工程（本级）</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80.04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80.04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w:t>
      </w:r>
      <w:r>
        <w:rPr>
          <w:rFonts w:hint="eastAsia" w:ascii="Times New Roman" w:hAnsi="Times New Roman" w:eastAsia="仿宋_GB2312" w:cs="Times New Roman"/>
          <w:sz w:val="32"/>
          <w:szCs w:val="32"/>
        </w:rPr>
        <w:t>发现的主要问题及原因：工程项目完工及时率偏低，主要因部分环节进度管控不足。下一步改进措施：强化项目全过程管理，确保项目按时推进</w:t>
      </w:r>
      <w:r>
        <w:rPr>
          <w:rFonts w:ascii="Times New Roman" w:hAnsi="Times New Roman" w:eastAsia="仿宋_GB2312" w:cs="Times New Roman"/>
          <w:kern w:val="0"/>
          <w:sz w:val="32"/>
          <w:szCs w:val="32"/>
        </w:rPr>
        <w:t>。</w:t>
      </w:r>
    </w:p>
    <w:p w14:paraId="548C319C">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一是优化预算安排和支出结构。依据评价结果反映出的成效与不足，对执行效果好、群众满意度高的项目优先保障资金将资金更多投向重点领域和关键环节，确保财政资源精准配置。二是强化资金全过程管理。加强预算执行监控和绩效跟踪，对项目实施实时问效，完善支出预警机制，加快资金支出进度，提高使用效率，杜绝资金沉淀，确保公共资金安全、高效运行。</w:t>
      </w:r>
      <w:r>
        <w:rPr>
          <w:rFonts w:hint="eastAsia" w:ascii="Times New Roman" w:hAnsi="Times New Roman" w:eastAsia="仿宋_GB2312" w:cs="Times New Roman"/>
          <w:color w:val="auto"/>
          <w:sz w:val="32"/>
          <w:szCs w:val="32"/>
          <w:lang w:val="en-US" w:eastAsia="zh-CN"/>
        </w:rPr>
        <w:t>三</w:t>
      </w:r>
      <w:r>
        <w:rPr>
          <w:rFonts w:hint="eastAsia" w:ascii="Times New Roman" w:hAnsi="Times New Roman" w:eastAsia="仿宋_GB2312" w:cs="Times New Roman"/>
          <w:color w:val="auto"/>
          <w:sz w:val="32"/>
          <w:szCs w:val="32"/>
        </w:rPr>
        <w:t>是加强评价结果公开与运用。按要求将绩效评价结果向社会公开，接受监督，并作为以后年度政策调整、预算安排和改进管理的重要依据，持续提升本部门预算绩效管理水平。</w:t>
      </w:r>
    </w:p>
    <w:p w14:paraId="60768FC7">
      <w:pPr>
        <w:pStyle w:val="13"/>
        <w:jc w:val="both"/>
        <w:rPr>
          <w:rFonts w:ascii="Times New Roman" w:hAnsi="Times New Roman" w:cs="Times New Roman"/>
          <w:sz w:val="72"/>
          <w:szCs w:val="72"/>
        </w:rPr>
      </w:pPr>
    </w:p>
    <w:p w14:paraId="773E8624">
      <w:pPr>
        <w:pStyle w:val="13"/>
        <w:jc w:val="both"/>
        <w:rPr>
          <w:rFonts w:ascii="Times New Roman" w:hAnsi="Times New Roman" w:cs="Times New Roman"/>
          <w:sz w:val="72"/>
          <w:szCs w:val="72"/>
        </w:rPr>
      </w:pPr>
    </w:p>
    <w:p w14:paraId="17968527">
      <w:pPr>
        <w:pStyle w:val="13"/>
        <w:jc w:val="both"/>
        <w:rPr>
          <w:rFonts w:ascii="Times New Roman" w:hAnsi="Times New Roman" w:cs="Times New Roman"/>
          <w:sz w:val="72"/>
          <w:szCs w:val="72"/>
        </w:rPr>
      </w:pPr>
    </w:p>
    <w:p w14:paraId="03AEEDE8">
      <w:pPr>
        <w:pStyle w:val="13"/>
        <w:jc w:val="both"/>
        <w:rPr>
          <w:rFonts w:ascii="Times New Roman" w:hAnsi="Times New Roman" w:cs="Times New Roman"/>
          <w:sz w:val="72"/>
          <w:szCs w:val="72"/>
        </w:rPr>
      </w:pPr>
    </w:p>
    <w:p w14:paraId="35F94C3E">
      <w:pPr>
        <w:pStyle w:val="13"/>
        <w:jc w:val="both"/>
        <w:rPr>
          <w:rFonts w:ascii="Times New Roman" w:hAnsi="Times New Roman" w:cs="Times New Roman"/>
          <w:sz w:val="72"/>
          <w:szCs w:val="72"/>
        </w:rPr>
      </w:pPr>
    </w:p>
    <w:p w14:paraId="5E514BEB">
      <w:pPr>
        <w:pStyle w:val="13"/>
        <w:jc w:val="both"/>
        <w:rPr>
          <w:rFonts w:ascii="Times New Roman" w:hAnsi="Times New Roman" w:cs="Times New Roman"/>
          <w:sz w:val="72"/>
          <w:szCs w:val="72"/>
        </w:rPr>
      </w:pPr>
    </w:p>
    <w:p w14:paraId="0FB980DE">
      <w:pPr>
        <w:pStyle w:val="13"/>
        <w:jc w:val="both"/>
        <w:rPr>
          <w:rFonts w:ascii="Times New Roman" w:hAnsi="Times New Roman" w:cs="Times New Roman"/>
          <w:sz w:val="72"/>
          <w:szCs w:val="72"/>
        </w:rPr>
      </w:pPr>
    </w:p>
    <w:p w14:paraId="3FBDBEA5">
      <w:pPr>
        <w:pStyle w:val="13"/>
        <w:jc w:val="both"/>
        <w:rPr>
          <w:rFonts w:ascii="Times New Roman" w:hAnsi="Times New Roman" w:cs="Times New Roman"/>
          <w:sz w:val="72"/>
          <w:szCs w:val="72"/>
        </w:rPr>
      </w:pPr>
    </w:p>
    <w:p w14:paraId="306D6161">
      <w:pPr>
        <w:pStyle w:val="13"/>
        <w:jc w:val="both"/>
        <w:rPr>
          <w:rFonts w:ascii="Times New Roman" w:hAnsi="Times New Roman" w:cs="Times New Roman"/>
          <w:sz w:val="72"/>
          <w:szCs w:val="72"/>
        </w:rPr>
      </w:pPr>
    </w:p>
    <w:p w14:paraId="5133F58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D269ECF">
      <w:pPr>
        <w:widowControl/>
        <w:jc w:val="left"/>
        <w:rPr>
          <w:rFonts w:ascii="Times New Roman" w:hAnsi="Times New Roman" w:cs="Times New Roman"/>
          <w:color w:val="000000"/>
          <w:kern w:val="0"/>
          <w:sz w:val="32"/>
          <w:szCs w:val="32"/>
        </w:rPr>
      </w:pPr>
    </w:p>
    <w:p w14:paraId="704124DC">
      <w:pPr>
        <w:spacing w:line="560" w:lineRule="atLeas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r>
        <w:rPr>
          <w:rFonts w:hint="eastAsia" w:ascii="楷体_GB2312" w:hAnsi="楷体_GB2312" w:eastAsia="楷体_GB2312" w:cs="楷体_GB2312"/>
          <w:b/>
          <w:bCs/>
          <w:color w:val="000000"/>
          <w:sz w:val="32"/>
          <w:szCs w:val="32"/>
          <w:shd w:val="clear" w:color="auto" w:fill="FFFFFF"/>
        </w:rPr>
        <w:t>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2AB7C4C">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ascii="Times New Roman" w:hAnsi="Times New Roman" w:eastAsia="仿宋_GB2312" w:cs="Times New Roman"/>
          <w:color w:val="000000"/>
          <w:kern w:val="0"/>
          <w:sz w:val="32"/>
          <w:szCs w:val="32"/>
        </w:rPr>
        <w:t>二、</w:t>
      </w:r>
      <w:r>
        <w:rPr>
          <w:rFonts w:hint="eastAsia" w:ascii="楷体_GB2312" w:hAnsi="楷体_GB2312" w:eastAsia="楷体_GB2312" w:cs="楷体_GB2312"/>
          <w:b/>
          <w:bCs/>
          <w:color w:val="000000"/>
          <w:sz w:val="32"/>
          <w:szCs w:val="32"/>
          <w:shd w:val="clear" w:color="auto" w:fill="FFFFFF"/>
        </w:rPr>
        <w:t>“三公”经费。</w:t>
      </w:r>
      <w:r>
        <w:rPr>
          <w:rFonts w:hint="eastAsia" w:ascii="仿宋_GB2312" w:hAnsi="仿宋_GB2312" w:eastAsia="仿宋_GB2312" w:cs="仿宋_GB2312"/>
          <w:color w:val="000000"/>
          <w:sz w:val="32"/>
          <w:szCs w:val="32"/>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474788D6">
      <w:pPr>
        <w:ind w:firstLine="640" w:firstLineChars="200"/>
        <w:jc w:val="left"/>
        <w:rPr>
          <w:rFonts w:hint="eastAsia" w:ascii="仿宋_GB2312" w:hAnsi="仿宋_GB2312" w:eastAsia="仿宋_GB2312" w:cs="仿宋_GB2312"/>
          <w:color w:val="000000"/>
          <w:sz w:val="32"/>
          <w:szCs w:val="32"/>
          <w:shd w:val="clear" w:color="auto" w:fill="FFFFFF"/>
        </w:rPr>
      </w:pPr>
      <w:r>
        <w:rPr>
          <w:rFonts w:ascii="Times New Roman" w:hAnsi="Times New Roman" w:eastAsia="仿宋_GB2312" w:cs="Times New Roman"/>
          <w:color w:val="000000"/>
          <w:kern w:val="0"/>
          <w:sz w:val="32"/>
          <w:szCs w:val="32"/>
        </w:rPr>
        <w:t>三、</w:t>
      </w:r>
      <w:r>
        <w:rPr>
          <w:rFonts w:hint="eastAsia" w:ascii="楷体_GB2312" w:hAnsi="楷体_GB2312" w:eastAsia="楷体_GB2312" w:cs="楷体_GB2312"/>
          <w:b/>
          <w:bCs/>
          <w:color w:val="000000"/>
          <w:sz w:val="32"/>
          <w:szCs w:val="32"/>
          <w:shd w:val="clear" w:color="auto" w:fill="FFFFFF"/>
        </w:rPr>
        <w:t>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4EC17EDE">
      <w:pPr>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四、</w:t>
      </w:r>
      <w:r>
        <w:rPr>
          <w:rFonts w:hint="eastAsia" w:ascii="楷体_GB2312" w:hAnsi="楷体_GB2312" w:eastAsia="楷体_GB2312" w:cs="楷体_GB2312"/>
          <w:b/>
          <w:bCs/>
          <w:color w:val="000000"/>
          <w:sz w:val="32"/>
          <w:szCs w:val="32"/>
          <w:shd w:val="clear" w:color="auto" w:fill="FFFFFF"/>
        </w:rPr>
        <w:t>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09337A00">
      <w:pPr>
        <w:pStyle w:val="13"/>
        <w:jc w:val="center"/>
        <w:rPr>
          <w:rFonts w:ascii="Times New Roman" w:hAnsi="Times New Roman" w:cs="Times New Roman"/>
          <w:sz w:val="72"/>
          <w:szCs w:val="72"/>
        </w:rPr>
      </w:pPr>
    </w:p>
    <w:p w14:paraId="1979CA37">
      <w:pPr>
        <w:pStyle w:val="13"/>
        <w:jc w:val="center"/>
        <w:rPr>
          <w:rFonts w:ascii="Times New Roman" w:hAnsi="Times New Roman" w:cs="Times New Roman"/>
          <w:sz w:val="72"/>
          <w:szCs w:val="72"/>
        </w:rPr>
      </w:pPr>
    </w:p>
    <w:p w14:paraId="6D1278F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496EFED">
      <w:pPr>
        <w:rPr>
          <w:rFonts w:ascii="Times New Roman" w:hAnsi="Times New Roman" w:cs="Times New Roman"/>
          <w:sz w:val="72"/>
          <w:szCs w:val="72"/>
        </w:rPr>
      </w:pPr>
    </w:p>
    <w:p w14:paraId="50664B92">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3D8D6A1">
      <w:pPr>
        <w:pStyle w:val="13"/>
        <w:spacing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2024年项目支出绩效评价报告</w:t>
      </w:r>
      <w:r>
        <w:rPr>
          <w:rFonts w:hint="eastAsia" w:ascii="Times New Roman" w:hAnsi="Times New Roman" w:eastAsia="仿宋_GB2312" w:cs="Times New Roman"/>
          <w:sz w:val="32"/>
          <w:szCs w:val="32"/>
          <w:lang w:eastAsia="zh-CN"/>
        </w:rPr>
        <w:t>。</w:t>
      </w:r>
    </w:p>
    <w:p w14:paraId="45AC88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5841E82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E85280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9D9DE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8418A7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202D582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BD458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4248894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754B5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3E044F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4A368B1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03E057F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4D76CC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73D6F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ascii="Times New Roman" w:hAnsi="Times New Roman" w:eastAsia="仿宋_GB2312" w:cs="Times New Roman"/>
          <w:sz w:val="32"/>
          <w:szCs w:val="32"/>
        </w:rPr>
      </w:pPr>
    </w:p>
    <w:p w14:paraId="737D6D6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uto"/>
        <w:ind w:left="0" w:right="0" w:firstLine="630"/>
        <w:jc w:val="center"/>
        <w:rPr>
          <w:rFonts w:hint="eastAsia" w:ascii="楷体" w:hAnsi="楷体" w:eastAsia="楷体" w:cs="楷体"/>
          <w:sz w:val="48"/>
          <w:szCs w:val="48"/>
          <w:u w:val="none"/>
          <w:lang w:val="en-US" w:eastAsia="zh-CN"/>
        </w:rPr>
      </w:pPr>
      <w:r>
        <w:rPr>
          <w:rFonts w:hint="eastAsia" w:ascii="楷体" w:hAnsi="楷体" w:eastAsia="楷体" w:cs="楷体"/>
          <w:sz w:val="48"/>
          <w:szCs w:val="48"/>
          <w:u w:val="none"/>
          <w:lang w:val="en-US" w:eastAsia="zh-CN"/>
        </w:rPr>
        <w:t>所城镇人民政府2024年度部门整体支出绩效的自评报告</w:t>
      </w:r>
    </w:p>
    <w:p w14:paraId="56C9700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28"/>
          <w:szCs w:val="28"/>
        </w:rPr>
      </w:pPr>
      <w:r>
        <w:rPr>
          <w:rFonts w:hint="eastAsia" w:ascii="楷体" w:hAnsi="楷体" w:eastAsia="楷体" w:cs="楷体"/>
          <w:sz w:val="32"/>
          <w:szCs w:val="32"/>
        </w:rPr>
        <w:t>根据县财政局下发的工作要求和文件精神，为进一步增强我镇绩效理念，落实绩效管理主体责任，切实提升绩效管理水平。我镇高度重视、精心组织，对</w:t>
      </w:r>
      <w:r>
        <w:rPr>
          <w:rFonts w:hint="eastAsia" w:ascii="楷体" w:hAnsi="楷体" w:eastAsia="楷体" w:cs="楷体"/>
          <w:sz w:val="32"/>
          <w:szCs w:val="32"/>
          <w:lang w:eastAsia="zh-CN"/>
        </w:rPr>
        <w:t>2024年</w:t>
      </w:r>
      <w:r>
        <w:rPr>
          <w:rFonts w:hint="eastAsia" w:ascii="楷体" w:hAnsi="楷体" w:eastAsia="楷体" w:cs="楷体"/>
          <w:sz w:val="32"/>
          <w:szCs w:val="32"/>
        </w:rPr>
        <w:t>财政资金的管理、分配和绩效情况扎实开展绩效自查、自评。现将有关情况汇报如下：</w:t>
      </w:r>
    </w:p>
    <w:p w14:paraId="61019E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一、单位概况</w:t>
      </w:r>
    </w:p>
    <w:p w14:paraId="6ACB093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（一）机构组成</w:t>
      </w:r>
    </w:p>
    <w:p w14:paraId="7BC24F4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val="en-US" w:eastAsia="zh-CN"/>
        </w:rPr>
        <w:t>蓝山县所城</w:t>
      </w:r>
      <w:r>
        <w:rPr>
          <w:rFonts w:hint="eastAsia" w:ascii="楷体" w:hAnsi="楷体" w:eastAsia="楷体" w:cs="楷体"/>
          <w:sz w:val="32"/>
          <w:szCs w:val="32"/>
        </w:rPr>
        <w:t>镇人民政府为</w:t>
      </w:r>
      <w:r>
        <w:rPr>
          <w:rFonts w:hint="eastAsia" w:ascii="楷体" w:hAnsi="楷体" w:eastAsia="楷体" w:cs="楷体"/>
          <w:sz w:val="32"/>
          <w:szCs w:val="32"/>
          <w:lang w:val="en-US" w:eastAsia="zh-CN"/>
        </w:rPr>
        <w:t>蓝山</w:t>
      </w:r>
      <w:r>
        <w:rPr>
          <w:rFonts w:hint="eastAsia" w:ascii="楷体" w:hAnsi="楷体" w:eastAsia="楷体" w:cs="楷体"/>
          <w:sz w:val="32"/>
          <w:szCs w:val="32"/>
        </w:rPr>
        <w:t>县人民政府管理的一级政府，为一级预算行政事业单位。截至</w:t>
      </w:r>
      <w:r>
        <w:rPr>
          <w:rFonts w:hint="eastAsia" w:ascii="楷体" w:hAnsi="楷体" w:eastAsia="楷体" w:cs="楷体"/>
          <w:sz w:val="32"/>
          <w:szCs w:val="32"/>
          <w:lang w:eastAsia="zh-CN"/>
        </w:rPr>
        <w:t>2024年</w:t>
      </w:r>
      <w:r>
        <w:rPr>
          <w:rFonts w:hint="eastAsia" w:ascii="楷体" w:hAnsi="楷体" w:eastAsia="楷体" w:cs="楷体"/>
          <w:sz w:val="32"/>
          <w:szCs w:val="32"/>
        </w:rPr>
        <w:t>末，我镇无下属二级预算单位。</w:t>
      </w:r>
    </w:p>
    <w:p w14:paraId="7CB8395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(二）机构职能</w:t>
      </w:r>
    </w:p>
    <w:p w14:paraId="2119BA7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right="0" w:firstLine="640" w:firstLineChars="200"/>
        <w:jc w:val="left"/>
        <w:rPr>
          <w:rFonts w:hint="eastAsia" w:ascii="楷体" w:hAnsi="楷体" w:eastAsia="楷体" w:cs="楷体"/>
          <w:sz w:val="32"/>
          <w:szCs w:val="32"/>
        </w:rPr>
      </w:pPr>
      <w:r>
        <w:rPr>
          <w:rFonts w:hint="eastAsia" w:ascii="楷体" w:hAnsi="楷体" w:eastAsia="楷体" w:cs="楷体"/>
          <w:sz w:val="32"/>
          <w:szCs w:val="32"/>
          <w:lang w:eastAsia="zh-CN"/>
        </w:rPr>
        <w:t>蓝山县所城镇</w:t>
      </w:r>
      <w:r>
        <w:rPr>
          <w:rFonts w:hint="eastAsia" w:ascii="楷体" w:hAnsi="楷体" w:eastAsia="楷体" w:cs="楷体"/>
          <w:sz w:val="32"/>
          <w:szCs w:val="32"/>
        </w:rPr>
        <w:t>人民政府为财政一级预算单位。主要工作职能：贯彻党的路线方针政策，承担各项财政收支管理责任，监督财政性经济发展支出，贯彻执行各项财经法律，法规和制度；负责编报</w:t>
      </w:r>
      <w:r>
        <w:rPr>
          <w:rFonts w:hint="eastAsia" w:ascii="楷体" w:hAnsi="楷体" w:eastAsia="楷体" w:cs="楷体"/>
          <w:sz w:val="32"/>
          <w:szCs w:val="32"/>
          <w:lang w:val="en-US" w:eastAsia="zh-CN"/>
        </w:rPr>
        <w:t>本单位</w:t>
      </w:r>
      <w:r>
        <w:rPr>
          <w:rFonts w:hint="eastAsia" w:ascii="楷体" w:hAnsi="楷体" w:eastAsia="楷体" w:cs="楷体"/>
          <w:sz w:val="32"/>
          <w:szCs w:val="32"/>
        </w:rPr>
        <w:t>年度财政收支预算、决算，并组织预算执行；执行本级人代会的决议和上级党委、政府的决定和命令；承担促进经济发展、加强社会管理、搞好公共服务；维护社会稳定和巩固基层政权等职能，推动物质文明、政治文明、精神文明协调发展。</w:t>
      </w:r>
    </w:p>
    <w:p w14:paraId="5A5C20D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（三）人员概况</w:t>
      </w:r>
    </w:p>
    <w:p w14:paraId="35DBE87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所城镇是全额拨款的行政单位，执行行政会计制度，2024年末，我镇现有编制数6</w:t>
      </w:r>
      <w:r>
        <w:rPr>
          <w:rFonts w:hint="eastAsia" w:ascii="楷体" w:hAnsi="楷体" w:eastAsia="楷体" w:cs="楷体"/>
          <w:sz w:val="32"/>
          <w:szCs w:val="32"/>
          <w:lang w:val="en-US" w:eastAsia="zh-CN"/>
        </w:rPr>
        <w:t>9</w:t>
      </w:r>
      <w:r>
        <w:rPr>
          <w:rFonts w:hint="eastAsia" w:ascii="楷体" w:hAnsi="楷体" w:eastAsia="楷体" w:cs="楷体"/>
          <w:sz w:val="32"/>
          <w:szCs w:val="32"/>
          <w:lang w:eastAsia="zh-CN"/>
        </w:rPr>
        <w:t>人（其中：行政27人，机关工勤2人，事业</w:t>
      </w:r>
      <w:r>
        <w:rPr>
          <w:rFonts w:hint="eastAsia" w:ascii="楷体" w:hAnsi="楷体" w:eastAsia="楷体" w:cs="楷体"/>
          <w:sz w:val="32"/>
          <w:szCs w:val="32"/>
          <w:lang w:val="en-US" w:eastAsia="zh-CN"/>
        </w:rPr>
        <w:t>40</w:t>
      </w:r>
      <w:r>
        <w:rPr>
          <w:rFonts w:hint="eastAsia" w:ascii="楷体" w:hAnsi="楷体" w:eastAsia="楷体" w:cs="楷体"/>
          <w:sz w:val="32"/>
          <w:szCs w:val="32"/>
          <w:lang w:eastAsia="zh-CN"/>
        </w:rPr>
        <w:t>人），领导职数11人。2024年末在职人数</w:t>
      </w:r>
      <w:r>
        <w:rPr>
          <w:rFonts w:hint="eastAsia" w:ascii="楷体" w:hAnsi="楷体" w:eastAsia="楷体" w:cs="楷体"/>
          <w:sz w:val="32"/>
          <w:szCs w:val="32"/>
          <w:lang w:val="en-US" w:eastAsia="zh-CN"/>
        </w:rPr>
        <w:t>59</w:t>
      </w:r>
      <w:r>
        <w:rPr>
          <w:rFonts w:hint="eastAsia" w:ascii="楷体" w:hAnsi="楷体" w:eastAsia="楷体" w:cs="楷体"/>
          <w:sz w:val="32"/>
          <w:szCs w:val="32"/>
          <w:lang w:eastAsia="zh-CN"/>
        </w:rPr>
        <w:t>人（其中：行政25人，机关工勤4人，事业3</w:t>
      </w:r>
      <w:r>
        <w:rPr>
          <w:rFonts w:hint="eastAsia" w:ascii="楷体" w:hAnsi="楷体" w:eastAsia="楷体" w:cs="楷体"/>
          <w:sz w:val="32"/>
          <w:szCs w:val="32"/>
          <w:lang w:val="en-US" w:eastAsia="zh-CN"/>
        </w:rPr>
        <w:t>0</w:t>
      </w:r>
      <w:r>
        <w:rPr>
          <w:rFonts w:hint="eastAsia" w:ascii="楷体" w:hAnsi="楷体" w:eastAsia="楷体" w:cs="楷体"/>
          <w:sz w:val="32"/>
          <w:szCs w:val="32"/>
          <w:lang w:eastAsia="zh-CN"/>
        </w:rPr>
        <w:t>人）。退休职工2</w:t>
      </w:r>
      <w:r>
        <w:rPr>
          <w:rFonts w:hint="eastAsia" w:ascii="楷体" w:hAnsi="楷体" w:eastAsia="楷体" w:cs="楷体"/>
          <w:sz w:val="32"/>
          <w:szCs w:val="32"/>
          <w:lang w:val="en-US" w:eastAsia="zh-CN"/>
        </w:rPr>
        <w:t>8</w:t>
      </w:r>
      <w:r>
        <w:rPr>
          <w:rFonts w:hint="eastAsia" w:ascii="楷体" w:hAnsi="楷体" w:eastAsia="楷体" w:cs="楷体"/>
          <w:sz w:val="32"/>
          <w:szCs w:val="32"/>
          <w:lang w:eastAsia="zh-CN"/>
        </w:rPr>
        <w:t>人。</w:t>
      </w:r>
    </w:p>
    <w:p w14:paraId="213651C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二、部门财政资金收支情况</w:t>
      </w:r>
    </w:p>
    <w:p w14:paraId="5F48E04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（一）部门财政资金收入情况</w:t>
      </w:r>
    </w:p>
    <w:p w14:paraId="6356385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财政拨款收入</w:t>
      </w:r>
      <w:r>
        <w:rPr>
          <w:rFonts w:hint="eastAsia" w:ascii="楷体" w:hAnsi="楷体" w:eastAsia="楷体" w:cs="楷体"/>
          <w:sz w:val="32"/>
          <w:szCs w:val="32"/>
          <w:lang w:val="en-US" w:eastAsia="zh-CN"/>
        </w:rPr>
        <w:t>1541.23</w:t>
      </w:r>
      <w:r>
        <w:rPr>
          <w:rFonts w:hint="eastAsia" w:ascii="楷体" w:hAnsi="楷体" w:eastAsia="楷体" w:cs="楷体"/>
          <w:sz w:val="32"/>
          <w:szCs w:val="32"/>
        </w:rPr>
        <w:t>万元。</w:t>
      </w:r>
    </w:p>
    <w:p w14:paraId="4D0E1CB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（二）部门财政资金支出情况</w:t>
      </w:r>
    </w:p>
    <w:p w14:paraId="74D82B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1.基本支出</w:t>
      </w:r>
    </w:p>
    <w:p w14:paraId="4639C51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lang w:val="en-US" w:eastAsia="zh-CN"/>
        </w:rPr>
      </w:pPr>
      <w:r>
        <w:rPr>
          <w:rFonts w:hint="eastAsia" w:ascii="楷体" w:hAnsi="楷体" w:eastAsia="楷体" w:cs="楷体"/>
          <w:sz w:val="32"/>
          <w:szCs w:val="32"/>
        </w:rPr>
        <w:t>基本支出主要用于发放人员工资、办公行政、公务接待、公务用车运行维护、电费等日常支出。</w:t>
      </w:r>
      <w:r>
        <w:rPr>
          <w:rFonts w:hint="eastAsia" w:ascii="楷体" w:hAnsi="楷体" w:eastAsia="楷体" w:cs="楷体"/>
          <w:sz w:val="32"/>
          <w:szCs w:val="32"/>
          <w:lang w:eastAsia="zh-CN"/>
        </w:rPr>
        <w:t>2024年</w:t>
      </w:r>
      <w:r>
        <w:rPr>
          <w:rFonts w:hint="eastAsia" w:ascii="楷体" w:hAnsi="楷体" w:eastAsia="楷体" w:cs="楷体"/>
          <w:sz w:val="32"/>
          <w:szCs w:val="32"/>
        </w:rPr>
        <w:t>基本支出</w:t>
      </w:r>
      <w:r>
        <w:rPr>
          <w:rFonts w:hint="eastAsia" w:ascii="楷体" w:hAnsi="楷体" w:eastAsia="楷体" w:cs="楷体"/>
          <w:sz w:val="32"/>
          <w:szCs w:val="32"/>
          <w:lang w:val="en-US" w:eastAsia="zh-CN"/>
        </w:rPr>
        <w:t>1217.62</w:t>
      </w:r>
      <w:r>
        <w:rPr>
          <w:rFonts w:hint="eastAsia" w:ascii="楷体" w:hAnsi="楷体" w:eastAsia="楷体" w:cs="楷体"/>
          <w:sz w:val="32"/>
          <w:szCs w:val="32"/>
        </w:rPr>
        <w:t>万元。其中：工资福利支出</w:t>
      </w:r>
      <w:r>
        <w:rPr>
          <w:rFonts w:hint="eastAsia" w:ascii="楷体" w:hAnsi="楷体" w:eastAsia="楷体" w:cs="楷体"/>
          <w:sz w:val="32"/>
          <w:szCs w:val="32"/>
          <w:lang w:val="en-US" w:eastAsia="zh-CN"/>
        </w:rPr>
        <w:t>839.42</w:t>
      </w:r>
      <w:r>
        <w:rPr>
          <w:rFonts w:hint="eastAsia" w:ascii="楷体" w:hAnsi="楷体" w:eastAsia="楷体" w:cs="楷体"/>
          <w:sz w:val="32"/>
          <w:szCs w:val="32"/>
        </w:rPr>
        <w:t>万元；商品和服务支出为</w:t>
      </w:r>
      <w:r>
        <w:rPr>
          <w:rFonts w:hint="eastAsia" w:ascii="楷体" w:hAnsi="楷体" w:eastAsia="楷体" w:cs="楷体"/>
          <w:sz w:val="32"/>
          <w:szCs w:val="32"/>
          <w:lang w:val="en-US" w:eastAsia="zh-CN"/>
        </w:rPr>
        <w:t>286.62</w:t>
      </w:r>
      <w:r>
        <w:rPr>
          <w:rFonts w:hint="eastAsia" w:ascii="楷体" w:hAnsi="楷体" w:eastAsia="楷体" w:cs="楷体"/>
          <w:sz w:val="32"/>
          <w:szCs w:val="32"/>
        </w:rPr>
        <w:t>万元；对个人和家庭的补助</w:t>
      </w:r>
      <w:r>
        <w:rPr>
          <w:rFonts w:hint="eastAsia" w:ascii="楷体" w:hAnsi="楷体" w:eastAsia="楷体" w:cs="楷体"/>
          <w:sz w:val="32"/>
          <w:szCs w:val="32"/>
          <w:lang w:val="en-US" w:eastAsia="zh-CN"/>
        </w:rPr>
        <w:t>71.46</w:t>
      </w:r>
      <w:r>
        <w:rPr>
          <w:rFonts w:hint="eastAsia" w:ascii="楷体" w:hAnsi="楷体" w:eastAsia="楷体" w:cs="楷体"/>
          <w:sz w:val="32"/>
          <w:szCs w:val="32"/>
        </w:rPr>
        <w:t>万元</w:t>
      </w:r>
      <w:r>
        <w:rPr>
          <w:rFonts w:hint="eastAsia" w:ascii="楷体" w:hAnsi="楷体" w:eastAsia="楷体" w:cs="楷体"/>
          <w:sz w:val="32"/>
          <w:szCs w:val="32"/>
          <w:lang w:val="en-US" w:eastAsia="zh-CN"/>
        </w:rPr>
        <w:t>；资本性支出20.12万元。</w:t>
      </w:r>
    </w:p>
    <w:p w14:paraId="2FD07E7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“三公”经费支出总额为</w:t>
      </w:r>
      <w:r>
        <w:rPr>
          <w:rFonts w:hint="eastAsia" w:ascii="楷体" w:hAnsi="楷体" w:eastAsia="楷体" w:cs="楷体"/>
          <w:sz w:val="32"/>
          <w:szCs w:val="32"/>
          <w:lang w:val="en-US" w:eastAsia="zh-CN"/>
        </w:rPr>
        <w:t>10</w:t>
      </w:r>
      <w:r>
        <w:rPr>
          <w:rFonts w:hint="eastAsia" w:ascii="楷体" w:hAnsi="楷体" w:eastAsia="楷体" w:cs="楷体"/>
          <w:sz w:val="32"/>
          <w:szCs w:val="32"/>
        </w:rPr>
        <w:t>万元。其中：公务用车运行维护费</w:t>
      </w:r>
      <w:r>
        <w:rPr>
          <w:rFonts w:hint="eastAsia" w:ascii="楷体" w:hAnsi="楷体" w:eastAsia="楷体" w:cs="楷体"/>
          <w:sz w:val="32"/>
          <w:szCs w:val="32"/>
          <w:lang w:val="en-US" w:eastAsia="zh-CN"/>
        </w:rPr>
        <w:t>7</w:t>
      </w:r>
      <w:r>
        <w:rPr>
          <w:rFonts w:hint="eastAsia" w:ascii="楷体" w:hAnsi="楷体" w:eastAsia="楷体" w:cs="楷体"/>
          <w:sz w:val="32"/>
          <w:szCs w:val="32"/>
        </w:rPr>
        <w:t>万元，公务接待费</w:t>
      </w:r>
      <w:r>
        <w:rPr>
          <w:rFonts w:hint="eastAsia" w:ascii="楷体" w:hAnsi="楷体" w:eastAsia="楷体" w:cs="楷体"/>
          <w:sz w:val="32"/>
          <w:szCs w:val="32"/>
          <w:lang w:val="en-US" w:eastAsia="zh-CN"/>
        </w:rPr>
        <w:t>3</w:t>
      </w:r>
      <w:r>
        <w:rPr>
          <w:rFonts w:hint="eastAsia" w:ascii="楷体" w:hAnsi="楷体" w:eastAsia="楷体" w:cs="楷体"/>
          <w:sz w:val="32"/>
          <w:szCs w:val="32"/>
        </w:rPr>
        <w:t>万元。未超预算开支。</w:t>
      </w:r>
    </w:p>
    <w:p w14:paraId="5BCCE2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2.专项支出</w:t>
      </w:r>
    </w:p>
    <w:p w14:paraId="3986BE4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，项目支出共</w:t>
      </w:r>
      <w:r>
        <w:rPr>
          <w:rFonts w:hint="eastAsia" w:ascii="楷体" w:hAnsi="楷体" w:eastAsia="楷体" w:cs="楷体"/>
          <w:sz w:val="32"/>
          <w:szCs w:val="32"/>
          <w:lang w:val="en-US" w:eastAsia="zh-CN"/>
        </w:rPr>
        <w:t>323.61</w:t>
      </w:r>
      <w:r>
        <w:rPr>
          <w:rFonts w:hint="eastAsia" w:ascii="楷体" w:hAnsi="楷体" w:eastAsia="楷体" w:cs="楷体"/>
          <w:sz w:val="32"/>
          <w:szCs w:val="32"/>
        </w:rPr>
        <w:t>万元。其中：工资福利支出</w:t>
      </w:r>
      <w:r>
        <w:rPr>
          <w:rFonts w:hint="eastAsia" w:ascii="楷体" w:hAnsi="楷体" w:eastAsia="楷体" w:cs="楷体"/>
          <w:sz w:val="32"/>
          <w:szCs w:val="32"/>
          <w:lang w:val="en-US" w:eastAsia="zh-CN"/>
        </w:rPr>
        <w:t>3.41</w:t>
      </w:r>
      <w:r>
        <w:rPr>
          <w:rFonts w:hint="eastAsia" w:ascii="楷体" w:hAnsi="楷体" w:eastAsia="楷体" w:cs="楷体"/>
          <w:sz w:val="32"/>
          <w:szCs w:val="32"/>
        </w:rPr>
        <w:t>万元；商品和服务支出为</w:t>
      </w:r>
      <w:r>
        <w:rPr>
          <w:rFonts w:hint="eastAsia" w:ascii="楷体" w:hAnsi="楷体" w:eastAsia="楷体" w:cs="楷体"/>
          <w:sz w:val="32"/>
          <w:szCs w:val="32"/>
          <w:lang w:val="en-US" w:eastAsia="zh-CN"/>
        </w:rPr>
        <w:t>129.18</w:t>
      </w:r>
      <w:r>
        <w:rPr>
          <w:rFonts w:hint="eastAsia" w:ascii="楷体" w:hAnsi="楷体" w:eastAsia="楷体" w:cs="楷体"/>
          <w:sz w:val="32"/>
          <w:szCs w:val="32"/>
        </w:rPr>
        <w:t>万元；对个人和家庭补助支出</w:t>
      </w:r>
      <w:r>
        <w:rPr>
          <w:rFonts w:hint="eastAsia" w:ascii="楷体" w:hAnsi="楷体" w:eastAsia="楷体" w:cs="楷体"/>
          <w:sz w:val="32"/>
          <w:szCs w:val="32"/>
          <w:lang w:val="en-US" w:eastAsia="zh-CN"/>
        </w:rPr>
        <w:t>68.6</w:t>
      </w:r>
      <w:r>
        <w:rPr>
          <w:rFonts w:hint="eastAsia" w:ascii="楷体" w:hAnsi="楷体" w:eastAsia="楷体" w:cs="楷体"/>
          <w:sz w:val="32"/>
          <w:szCs w:val="32"/>
        </w:rPr>
        <w:t>万元；其他资本性支出为</w:t>
      </w:r>
      <w:r>
        <w:rPr>
          <w:rFonts w:hint="eastAsia" w:ascii="楷体" w:hAnsi="楷体" w:eastAsia="楷体" w:cs="楷体"/>
          <w:sz w:val="32"/>
          <w:szCs w:val="32"/>
          <w:lang w:val="en-US" w:eastAsia="zh-CN"/>
        </w:rPr>
        <w:t>122.42</w:t>
      </w:r>
      <w:r>
        <w:rPr>
          <w:rFonts w:hint="eastAsia" w:ascii="楷体" w:hAnsi="楷体" w:eastAsia="楷体" w:cs="楷体"/>
          <w:sz w:val="32"/>
          <w:szCs w:val="32"/>
        </w:rPr>
        <w:t>万元。</w:t>
      </w:r>
    </w:p>
    <w:p w14:paraId="7447AD0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三、部门财政支出管理情况</w:t>
      </w:r>
    </w:p>
    <w:p w14:paraId="431F6D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（一）预算编制情况</w:t>
      </w:r>
    </w:p>
    <w:p w14:paraId="52DBAD9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w:t>
      </w:r>
      <w:r>
        <w:rPr>
          <w:rFonts w:hint="eastAsia" w:ascii="楷体" w:hAnsi="楷体" w:eastAsia="楷体" w:cs="楷体"/>
          <w:sz w:val="32"/>
          <w:szCs w:val="32"/>
          <w:lang w:eastAsia="zh-CN"/>
        </w:rPr>
        <w:t>所城镇</w:t>
      </w:r>
      <w:r>
        <w:rPr>
          <w:rFonts w:hint="eastAsia" w:ascii="楷体" w:hAnsi="楷体" w:eastAsia="楷体" w:cs="楷体"/>
          <w:sz w:val="32"/>
          <w:szCs w:val="32"/>
        </w:rPr>
        <w:t>人民政府部门预算编制质量提升明显。我镇坚持</w:t>
      </w:r>
      <w:r>
        <w:rPr>
          <w:rFonts w:hint="eastAsia" w:ascii="楷体" w:hAnsi="楷体" w:eastAsia="楷体" w:cs="楷体"/>
          <w:sz w:val="32"/>
          <w:szCs w:val="32"/>
          <w:highlight w:val="none"/>
        </w:rPr>
        <w:t>以</w:t>
      </w:r>
      <w:r>
        <w:rPr>
          <w:rFonts w:hint="eastAsia" w:ascii="楷体" w:hAnsi="楷体" w:eastAsia="楷体" w:cs="楷体"/>
          <w:sz w:val="32"/>
          <w:szCs w:val="32"/>
          <w:highlight w:val="none"/>
          <w:lang w:val="en-US" w:eastAsia="zh-CN"/>
        </w:rPr>
        <w:t>支</w:t>
      </w:r>
      <w:r>
        <w:rPr>
          <w:rFonts w:hint="eastAsia" w:ascii="楷体" w:hAnsi="楷体" w:eastAsia="楷体" w:cs="楷体"/>
          <w:sz w:val="32"/>
          <w:szCs w:val="32"/>
          <w:highlight w:val="none"/>
        </w:rPr>
        <w:t>定</w:t>
      </w:r>
      <w:r>
        <w:rPr>
          <w:rFonts w:hint="eastAsia" w:ascii="楷体" w:hAnsi="楷体" w:eastAsia="楷体" w:cs="楷体"/>
          <w:sz w:val="32"/>
          <w:szCs w:val="32"/>
          <w:highlight w:val="none"/>
          <w:lang w:val="en-US" w:eastAsia="zh-CN"/>
        </w:rPr>
        <w:t>收</w:t>
      </w:r>
      <w:r>
        <w:rPr>
          <w:rFonts w:hint="eastAsia" w:ascii="楷体" w:hAnsi="楷体" w:eastAsia="楷体" w:cs="楷体"/>
          <w:sz w:val="32"/>
          <w:szCs w:val="32"/>
        </w:rPr>
        <w:t>的原则，严格按照县财政的要求及时组织财务人员进行预决</w:t>
      </w:r>
      <w:r>
        <w:rPr>
          <w:rFonts w:hint="eastAsia" w:ascii="楷体" w:hAnsi="楷体" w:eastAsia="楷体" w:cs="楷体"/>
          <w:sz w:val="32"/>
          <w:szCs w:val="32"/>
          <w:lang w:eastAsia="zh-CN"/>
        </w:rPr>
        <w:t>算</w:t>
      </w:r>
      <w:r>
        <w:rPr>
          <w:rFonts w:hint="eastAsia" w:ascii="楷体" w:hAnsi="楷体" w:eastAsia="楷体" w:cs="楷体"/>
          <w:sz w:val="32"/>
          <w:szCs w:val="32"/>
        </w:rPr>
        <w:t>的编制，对本年度相应用款进行及时清理和处理，做到账账相符、账实相符、账证相符,按照先有预算再有支出的基本原则，及时处理相关事务；对绩效目标进行季度梳理和年度分析，及时上报相关报表；对专项预算提前细化，分科目上报，做到收支平衡，预算执行情况较好，无违规记录行为，部门预算的科学性、合理性、实用性和可操作性得到较大提升。</w:t>
      </w:r>
    </w:p>
    <w:p w14:paraId="65FD9C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（二）执行管理情况。</w:t>
      </w:r>
    </w:p>
    <w:p w14:paraId="7F778EE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2024年</w:t>
      </w:r>
      <w:r>
        <w:rPr>
          <w:rFonts w:hint="eastAsia" w:ascii="楷体" w:hAnsi="楷体" w:eastAsia="楷体" w:cs="楷体"/>
          <w:sz w:val="32"/>
          <w:szCs w:val="32"/>
        </w:rPr>
        <w:t>部门预算共计</w:t>
      </w:r>
      <w:r>
        <w:rPr>
          <w:rFonts w:hint="eastAsia" w:ascii="楷体" w:hAnsi="楷体" w:eastAsia="楷体" w:cs="楷体"/>
          <w:sz w:val="32"/>
          <w:szCs w:val="32"/>
          <w:lang w:val="en-US" w:eastAsia="zh-CN"/>
        </w:rPr>
        <w:t>1775.87</w:t>
      </w:r>
      <w:r>
        <w:rPr>
          <w:rFonts w:hint="eastAsia" w:ascii="楷体" w:hAnsi="楷体" w:eastAsia="楷体" w:cs="楷体"/>
          <w:sz w:val="32"/>
          <w:szCs w:val="32"/>
        </w:rPr>
        <w:t>万元，通过对机关厉行节约，以制度管人的方式，保证了机关的正常运转，加强对日常办公用品管理。日常办公用品采取统一采购方式，禁止乱采购的现象，各办公室在领用办公用品在后勤管理人员处统一领取，视工作任务需要，本着节俭使用的原则领取。加强公务接待费用管理。坚持务实、节俭、有利公务的原则，不搞超标准接待。严禁利用公款大吃大喝、大搞宴请，严格控制接待标准和陪餐人数，降低接待费用。</w:t>
      </w:r>
    </w:p>
    <w:p w14:paraId="35915D6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（三）综合管理情况。</w:t>
      </w:r>
    </w:p>
    <w:p w14:paraId="0A9FB92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政府性债务管理：</w:t>
      </w:r>
      <w:r>
        <w:rPr>
          <w:rFonts w:hint="eastAsia" w:ascii="楷体" w:hAnsi="楷体" w:eastAsia="楷体" w:cs="楷体"/>
          <w:sz w:val="32"/>
          <w:szCs w:val="32"/>
          <w:lang w:eastAsia="zh-CN"/>
        </w:rPr>
        <w:t>2024年</w:t>
      </w:r>
      <w:r>
        <w:rPr>
          <w:rFonts w:hint="eastAsia" w:ascii="楷体" w:hAnsi="楷体" w:eastAsia="楷体" w:cs="楷体"/>
          <w:sz w:val="32"/>
          <w:szCs w:val="32"/>
        </w:rPr>
        <w:t>严格控制新增政府性债务，做到各项项目工程前期预算合理，制定了债权债务管理制度等。</w:t>
      </w:r>
    </w:p>
    <w:p w14:paraId="268111C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资产管理：成立了国有资产监督管理工作领导小组，制定了国有资产管理控制制度，加强对国有资产的管理，维护国有资产的安全和完整。</w:t>
      </w:r>
    </w:p>
    <w:p w14:paraId="5FA1A44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内控制度管理：成立了内控控制制度领导小组和监督评价小组，制定了预算、收入、支出、采购、资产、项目等管理制度，有效降低风险。</w:t>
      </w:r>
    </w:p>
    <w:p w14:paraId="06D3024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绩效评价：通过核实数据、查阅资料、归纳汇总，对收集的评价材料结合本单位情况进行综合分析、归纳汇总，根据评价材料结合各项评价指标进行分析评分，形成绩效评价自评报告，依法接受财政监督。</w:t>
      </w:r>
    </w:p>
    <w:p w14:paraId="5E36DC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（四）整体绩效。</w:t>
      </w:r>
    </w:p>
    <w:p w14:paraId="1513819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1、执行国家行政机关的决定、命令和国家制定的法令、法规，执行本级人民代表大会的各项决议，并报告执行决议、决定和命令的情况。</w:t>
      </w:r>
    </w:p>
    <w:p w14:paraId="75DEC04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2、制定并落实本行政区域的经济计划和措施，全面提高人民群众的生活水平和生活质量。</w:t>
      </w:r>
    </w:p>
    <w:p w14:paraId="7EC70B9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3、开展社会主义民主和法制的宣传教育，保障公民的权利，打击违法犯罪，维护社会稳定。</w:t>
      </w:r>
    </w:p>
    <w:p w14:paraId="2E9DEB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4、制定社会各项事业发展计划，发展教育、卫生、科技、民政、广播电视、文化、体育事业；加强计划生育工作；推进社会保障、社会福利事业和养老保险等工作。</w:t>
      </w:r>
    </w:p>
    <w:p w14:paraId="7CE7A19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5、加强村（社区）财政的监督、管理和农村“三资”管理。承担国有资产、集体资产监督、管理及增值保值责任。</w:t>
      </w:r>
    </w:p>
    <w:p w14:paraId="7B14F93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6、指导村（居）民委员会的组织制度建设和业务建设，促进村（居）民委员会民主自治。</w:t>
      </w:r>
    </w:p>
    <w:p w14:paraId="6388103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7、制定和组织实施乡村建设规划，保护和改善生活环境和生态环境。</w:t>
      </w:r>
    </w:p>
    <w:p w14:paraId="165C9B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8、承办本级党委、政府、人大和上级交办的其它事项。</w:t>
      </w:r>
    </w:p>
    <w:p w14:paraId="6488EC0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四、评价结论及建议</w:t>
      </w:r>
    </w:p>
    <w:p w14:paraId="6AFF010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（一）评价结论。</w:t>
      </w:r>
    </w:p>
    <w:p w14:paraId="0C191A9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lang w:eastAsia="zh-CN"/>
        </w:rPr>
        <w:t>所城镇2024年度</w:t>
      </w:r>
      <w:r>
        <w:rPr>
          <w:rFonts w:hint="eastAsia" w:ascii="楷体" w:hAnsi="楷体" w:eastAsia="楷体" w:cs="楷体"/>
          <w:sz w:val="32"/>
          <w:szCs w:val="32"/>
        </w:rPr>
        <w:t>部门整体支出绩效评价指标自评得分</w:t>
      </w:r>
      <w:r>
        <w:rPr>
          <w:rFonts w:hint="eastAsia" w:ascii="楷体" w:hAnsi="楷体" w:eastAsia="楷体" w:cs="楷体"/>
          <w:sz w:val="32"/>
          <w:szCs w:val="32"/>
          <w:highlight w:val="none"/>
          <w:lang w:val="en-US" w:eastAsia="zh-CN"/>
        </w:rPr>
        <w:t>96.68</w:t>
      </w:r>
      <w:r>
        <w:rPr>
          <w:rFonts w:hint="eastAsia" w:ascii="楷体" w:hAnsi="楷体" w:eastAsia="楷体" w:cs="楷体"/>
          <w:sz w:val="32"/>
          <w:szCs w:val="32"/>
        </w:rPr>
        <w:t>分，评价结论为</w:t>
      </w:r>
      <w:r>
        <w:rPr>
          <w:rFonts w:hint="eastAsia" w:ascii="楷体" w:hAnsi="楷体" w:eastAsia="楷体" w:cs="楷体"/>
          <w:sz w:val="32"/>
          <w:szCs w:val="32"/>
          <w:lang w:val="en-US" w:eastAsia="zh-CN"/>
        </w:rPr>
        <w:t>优秀</w:t>
      </w:r>
      <w:r>
        <w:rPr>
          <w:rFonts w:hint="eastAsia" w:ascii="楷体" w:hAnsi="楷体" w:eastAsia="楷体" w:cs="楷体"/>
          <w:sz w:val="32"/>
          <w:szCs w:val="32"/>
        </w:rPr>
        <w:t>。</w:t>
      </w:r>
    </w:p>
    <w:p w14:paraId="5B47333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（二）存在问题。</w:t>
      </w:r>
    </w:p>
    <w:p w14:paraId="0FA708A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是部门整体支出的资金安排和使用上仍有不可预见性，在实际工作中有资金延迟到位的情况。二是各部门衔接不及时，无法及时监控预算绩效目标实施。三是各项财务工作相关系统增多，对业务数据的精确性、规范性和实效性要求越来越高，会计人员业务明显增加，而乡镇因人员紧缺都是“一对多”的工作，业务操作水平有限，实际工作中难度增加。四是农村基础设施建设类专项资金少，编制的精细化和项目执行率需进一步提高。我镇山地面积大、农村经济基础设施薄弱、面临资金少压力大、项目筹资困难，导致在项目实施中进度稍微缓慢。</w:t>
      </w:r>
    </w:p>
    <w:p w14:paraId="640324B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（三）改进建议。</w:t>
      </w:r>
    </w:p>
    <w:p w14:paraId="05CB41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uto"/>
        <w:ind w:left="0" w:right="0" w:firstLine="420"/>
        <w:jc w:val="left"/>
        <w:rPr>
          <w:rFonts w:hint="eastAsia" w:ascii="楷体" w:hAnsi="楷体" w:eastAsia="楷体" w:cs="楷体"/>
          <w:sz w:val="32"/>
          <w:szCs w:val="32"/>
        </w:rPr>
      </w:pPr>
      <w:r>
        <w:rPr>
          <w:rFonts w:hint="eastAsia" w:ascii="楷体" w:hAnsi="楷体" w:eastAsia="楷体" w:cs="楷体"/>
          <w:sz w:val="32"/>
          <w:szCs w:val="32"/>
        </w:rPr>
        <w:t>一是细化预算编制工作，严格按照预算编制的相关制度和要求做好预算的编制，进一步加强预算管理意识；进一步提高预算编制的科学性、严谨性和可控性。二是合理细化专项资金的统筹使用，使资金使用发挥效益最优化，从而提高项目执行率。三是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四是严格控制预算的规模和比例，把关经费支出的审核、审批，杜绝挪用和挤占其他预算资金行为。进一步细化项目支出的管理，合理压缩经费支出。</w:t>
      </w:r>
    </w:p>
    <w:p w14:paraId="23771746">
      <w:pPr>
        <w:pStyle w:val="13"/>
        <w:ind w:firstLine="1280" w:firstLineChars="400"/>
        <w:rPr>
          <w:rFonts w:ascii="Times New Roman" w:hAnsi="Times New Roman" w:eastAsia="仿宋_GB2312" w:cs="Times New Roman"/>
          <w:sz w:val="32"/>
          <w:szCs w:val="32"/>
        </w:rPr>
      </w:pPr>
    </w:p>
    <w:p w14:paraId="326DCC21">
      <w:pPr>
        <w:pStyle w:val="13"/>
        <w:spacing w:line="600" w:lineRule="exact"/>
        <w:ind w:firstLine="640" w:firstLineChars="200"/>
        <w:rPr>
          <w:rFonts w:ascii="Times New Roman" w:hAnsi="Times New Roman" w:eastAsia="仿宋_GB2312" w:cs="Times New Roman"/>
          <w:sz w:val="32"/>
          <w:szCs w:val="32"/>
        </w:rPr>
      </w:pPr>
    </w:p>
    <w:p w14:paraId="690786B8">
      <w:pPr>
        <w:pStyle w:val="13"/>
        <w:jc w:val="center"/>
        <w:rPr>
          <w:rFonts w:ascii="Times New Roman" w:hAnsi="Times New Roman" w:cs="Times New Roman"/>
          <w:sz w:val="72"/>
          <w:szCs w:val="72"/>
        </w:rPr>
      </w:pPr>
    </w:p>
    <w:p w14:paraId="0F44E680">
      <w:pPr>
        <w:pStyle w:val="13"/>
        <w:jc w:val="center"/>
        <w:rPr>
          <w:rFonts w:ascii="Times New Roman" w:hAnsi="Times New Roman" w:cs="Times New Roman"/>
          <w:sz w:val="72"/>
          <w:szCs w:val="72"/>
        </w:rPr>
      </w:pPr>
    </w:p>
    <w:p w14:paraId="44A7BEE4">
      <w:pPr>
        <w:jc w:val="left"/>
        <w:rPr>
          <w:rFonts w:ascii="Times New Roman" w:hAnsi="Times New Roman" w:cs="Times New Roman"/>
          <w:color w:val="000000"/>
          <w:kern w:val="0"/>
          <w:sz w:val="32"/>
          <w:szCs w:val="32"/>
        </w:rPr>
      </w:pPr>
    </w:p>
    <w:p w14:paraId="74067879">
      <w:pPr>
        <w:jc w:val="left"/>
        <w:rPr>
          <w:rFonts w:ascii="Times New Roman" w:hAnsi="Times New Roman" w:cs="Times New Roman"/>
          <w:color w:val="000000"/>
          <w:kern w:val="0"/>
          <w:sz w:val="32"/>
          <w:szCs w:val="32"/>
        </w:rPr>
      </w:pPr>
    </w:p>
    <w:p w14:paraId="60A9B0A0">
      <w:pPr>
        <w:jc w:val="left"/>
        <w:rPr>
          <w:rFonts w:ascii="Times New Roman" w:hAnsi="Times New Roman" w:cs="Times New Roman"/>
          <w:color w:val="000000"/>
          <w:kern w:val="0"/>
          <w:sz w:val="32"/>
          <w:szCs w:val="32"/>
        </w:rPr>
      </w:pPr>
    </w:p>
    <w:p w14:paraId="14DD3EA6">
      <w:pPr>
        <w:jc w:val="left"/>
        <w:rPr>
          <w:rFonts w:ascii="Times New Roman" w:hAnsi="Times New Roman" w:cs="Times New Roman"/>
          <w:color w:val="000000"/>
          <w:kern w:val="0"/>
          <w:sz w:val="32"/>
          <w:szCs w:val="32"/>
        </w:rPr>
      </w:pPr>
    </w:p>
    <w:p w14:paraId="44346D72">
      <w:pPr>
        <w:jc w:val="left"/>
        <w:rPr>
          <w:rFonts w:ascii="Times New Roman" w:hAnsi="Times New Roman" w:cs="Times New Roman"/>
          <w:color w:val="000000"/>
          <w:kern w:val="0"/>
          <w:sz w:val="32"/>
          <w:szCs w:val="32"/>
        </w:rPr>
      </w:pPr>
    </w:p>
    <w:p w14:paraId="1A3A43EC">
      <w:pPr>
        <w:jc w:val="left"/>
        <w:rPr>
          <w:rFonts w:ascii="Times New Roman" w:hAnsi="Times New Roman" w:cs="Times New Roman"/>
          <w:color w:val="000000"/>
          <w:kern w:val="0"/>
          <w:sz w:val="32"/>
          <w:szCs w:val="32"/>
        </w:rPr>
      </w:pPr>
    </w:p>
    <w:p w14:paraId="7102A4DC">
      <w:pPr>
        <w:jc w:val="left"/>
        <w:rPr>
          <w:rFonts w:ascii="Times New Roman" w:hAnsi="Times New Roman" w:cs="Times New Roman"/>
          <w:color w:val="000000"/>
          <w:kern w:val="0"/>
          <w:sz w:val="32"/>
          <w:szCs w:val="32"/>
        </w:rPr>
      </w:pPr>
    </w:p>
    <w:p w14:paraId="5186849F">
      <w:pPr>
        <w:jc w:val="left"/>
        <w:rPr>
          <w:rFonts w:ascii="Times New Roman" w:hAnsi="Times New Roman" w:cs="Times New Roman"/>
          <w:color w:val="000000"/>
          <w:kern w:val="0"/>
          <w:sz w:val="32"/>
          <w:szCs w:val="32"/>
        </w:rPr>
      </w:pPr>
    </w:p>
    <w:p w14:paraId="50254B8A">
      <w:pPr>
        <w:jc w:val="left"/>
        <w:rPr>
          <w:rFonts w:ascii="Times New Roman" w:hAnsi="Times New Roman" w:cs="Times New Roman"/>
          <w:color w:val="000000"/>
          <w:kern w:val="0"/>
          <w:sz w:val="32"/>
          <w:szCs w:val="32"/>
        </w:rPr>
      </w:pPr>
    </w:p>
    <w:p w14:paraId="62C1D743">
      <w:pPr>
        <w:jc w:val="left"/>
        <w:rPr>
          <w:rFonts w:ascii="Times New Roman" w:hAnsi="Times New Roman" w:cs="Times New Roman"/>
          <w:color w:val="000000"/>
          <w:kern w:val="0"/>
          <w:sz w:val="32"/>
          <w:szCs w:val="32"/>
        </w:rPr>
      </w:pPr>
    </w:p>
    <w:p w14:paraId="6B1FB906">
      <w:pPr>
        <w:jc w:val="left"/>
        <w:rPr>
          <w:rFonts w:ascii="Times New Roman" w:hAnsi="Times New Roman" w:cs="Times New Roman"/>
          <w:color w:val="000000"/>
          <w:kern w:val="0"/>
          <w:sz w:val="32"/>
          <w:szCs w:val="32"/>
        </w:rPr>
      </w:pPr>
    </w:p>
    <w:p w14:paraId="591B109D">
      <w:pPr>
        <w:jc w:val="left"/>
        <w:rPr>
          <w:rFonts w:ascii="Times New Roman" w:hAnsi="Times New Roman" w:cs="Times New Roman"/>
          <w:color w:val="000000"/>
          <w:kern w:val="0"/>
          <w:sz w:val="32"/>
          <w:szCs w:val="32"/>
        </w:rPr>
      </w:pPr>
    </w:p>
    <w:p w14:paraId="6B3E5D4D">
      <w:pPr>
        <w:jc w:val="left"/>
        <w:rPr>
          <w:rFonts w:ascii="Times New Roman" w:hAnsi="Times New Roman" w:cs="Times New Roman"/>
          <w:color w:val="000000"/>
          <w:kern w:val="0"/>
          <w:sz w:val="32"/>
          <w:szCs w:val="32"/>
        </w:rPr>
      </w:pPr>
    </w:p>
    <w:p w14:paraId="69CD8635">
      <w:pPr>
        <w:jc w:val="center"/>
        <w:rPr>
          <w:rFonts w:hint="eastAsia" w:ascii="楷体" w:hAnsi="楷体" w:eastAsia="楷体" w:cs="楷体"/>
          <w:b/>
          <w:bCs/>
          <w:sz w:val="48"/>
          <w:szCs w:val="56"/>
          <w:lang w:val="en-US" w:eastAsia="zh-CN"/>
        </w:rPr>
      </w:pPr>
      <w:r>
        <w:rPr>
          <w:rFonts w:hint="eastAsia" w:ascii="楷体" w:hAnsi="楷体" w:eastAsia="楷体" w:cs="楷体"/>
          <w:b/>
          <w:bCs/>
          <w:sz w:val="48"/>
          <w:szCs w:val="56"/>
          <w:lang w:val="en-US" w:eastAsia="zh-CN"/>
        </w:rPr>
        <w:t>蓝山县所城镇人民政府2024年</w:t>
      </w:r>
    </w:p>
    <w:p w14:paraId="2FA39670">
      <w:pPr>
        <w:jc w:val="center"/>
        <w:rPr>
          <w:rFonts w:hint="eastAsia" w:ascii="楷体" w:hAnsi="楷体" w:eastAsia="楷体" w:cs="楷体"/>
          <w:b/>
          <w:bCs/>
          <w:sz w:val="40"/>
          <w:szCs w:val="48"/>
          <w:lang w:val="en-US" w:eastAsia="zh-CN"/>
        </w:rPr>
      </w:pPr>
      <w:r>
        <w:rPr>
          <w:rFonts w:hint="eastAsia" w:ascii="楷体" w:hAnsi="楷体" w:eastAsia="楷体" w:cs="楷体"/>
          <w:b/>
          <w:bCs/>
          <w:sz w:val="48"/>
          <w:szCs w:val="56"/>
          <w:lang w:val="en-US" w:eastAsia="zh-CN"/>
        </w:rPr>
        <w:t>项目支出绩效评价报告</w:t>
      </w:r>
    </w:p>
    <w:p w14:paraId="531762E2">
      <w:pPr>
        <w:rPr>
          <w:rFonts w:hint="default"/>
          <w:sz w:val="32"/>
          <w:szCs w:val="40"/>
          <w:lang w:val="en-US" w:eastAsia="zh-CN"/>
        </w:rPr>
      </w:pPr>
    </w:p>
    <w:p w14:paraId="51E7321E">
      <w:pPr>
        <w:ind w:firstLine="640" w:firstLineChars="200"/>
        <w:rPr>
          <w:rFonts w:hint="eastAsia" w:ascii="楷体" w:hAnsi="楷体" w:eastAsia="楷体" w:cs="楷体"/>
          <w:sz w:val="32"/>
          <w:szCs w:val="40"/>
        </w:rPr>
      </w:pPr>
      <w:r>
        <w:rPr>
          <w:rFonts w:hint="eastAsia" w:ascii="楷体" w:hAnsi="楷体" w:eastAsia="楷体" w:cs="楷体"/>
          <w:sz w:val="32"/>
          <w:szCs w:val="40"/>
        </w:rPr>
        <w:t>根据《蓝山县财政局关于开展</w:t>
      </w:r>
      <w:r>
        <w:rPr>
          <w:rFonts w:hint="eastAsia" w:ascii="楷体" w:hAnsi="楷体" w:eastAsia="楷体" w:cs="楷体"/>
          <w:sz w:val="32"/>
          <w:szCs w:val="40"/>
          <w:lang w:eastAsia="zh-CN"/>
        </w:rPr>
        <w:t>2024年</w:t>
      </w:r>
      <w:r>
        <w:rPr>
          <w:rFonts w:hint="eastAsia" w:ascii="楷体" w:hAnsi="楷体" w:eastAsia="楷体" w:cs="楷体"/>
          <w:sz w:val="32"/>
          <w:szCs w:val="40"/>
        </w:rPr>
        <w:t>度财政支出绩效自评工作的通知》我单位认真负责、客观公正地展开</w:t>
      </w:r>
      <w:r>
        <w:rPr>
          <w:rFonts w:hint="eastAsia" w:ascii="楷体" w:hAnsi="楷体" w:eastAsia="楷体" w:cs="楷体"/>
          <w:sz w:val="32"/>
          <w:szCs w:val="40"/>
          <w:lang w:eastAsia="zh-CN"/>
        </w:rPr>
        <w:t>2024年</w:t>
      </w:r>
      <w:r>
        <w:rPr>
          <w:rFonts w:hint="eastAsia" w:ascii="楷体" w:hAnsi="楷体" w:eastAsia="楷体" w:cs="楷体"/>
          <w:sz w:val="32"/>
          <w:szCs w:val="40"/>
        </w:rPr>
        <w:t>度部门单位项目支出绩效自评工作，现将相关情况报告如下：</w:t>
      </w:r>
    </w:p>
    <w:p w14:paraId="5B34E3A9">
      <w:pPr>
        <w:numPr>
          <w:ilvl w:val="0"/>
          <w:numId w:val="1"/>
        </w:numPr>
        <w:rPr>
          <w:rFonts w:hint="eastAsia" w:ascii="楷体" w:hAnsi="楷体" w:eastAsia="楷体" w:cs="楷体"/>
          <w:sz w:val="32"/>
          <w:szCs w:val="40"/>
        </w:rPr>
      </w:pPr>
      <w:r>
        <w:rPr>
          <w:rFonts w:hint="eastAsia" w:ascii="楷体" w:hAnsi="楷体" w:eastAsia="楷体" w:cs="楷体"/>
          <w:sz w:val="32"/>
          <w:szCs w:val="40"/>
        </w:rPr>
        <w:t>项目基本情况</w:t>
      </w:r>
    </w:p>
    <w:p w14:paraId="409DF30C">
      <w:pPr>
        <w:numPr>
          <w:ilvl w:val="0"/>
          <w:numId w:val="2"/>
        </w:numPr>
        <w:ind w:firstLine="640" w:firstLineChars="200"/>
        <w:rPr>
          <w:rFonts w:hint="eastAsia" w:ascii="楷体" w:hAnsi="楷体" w:eastAsia="楷体" w:cs="楷体"/>
          <w:sz w:val="32"/>
          <w:szCs w:val="40"/>
        </w:rPr>
      </w:pPr>
      <w:r>
        <w:rPr>
          <w:rFonts w:hint="eastAsia" w:ascii="楷体" w:hAnsi="楷体" w:eastAsia="楷体" w:cs="楷体"/>
          <w:sz w:val="32"/>
          <w:szCs w:val="40"/>
        </w:rPr>
        <w:t>项目基本情况简介。</w:t>
      </w:r>
    </w:p>
    <w:p w14:paraId="7E5DAC4F">
      <w:pPr>
        <w:numPr>
          <w:ilvl w:val="0"/>
          <w:numId w:val="0"/>
        </w:numPr>
        <w:ind w:firstLine="640" w:firstLineChars="200"/>
        <w:rPr>
          <w:rFonts w:hint="eastAsia" w:ascii="楷体" w:hAnsi="楷体" w:eastAsia="楷体" w:cs="楷体"/>
          <w:sz w:val="32"/>
          <w:szCs w:val="40"/>
        </w:rPr>
      </w:pPr>
      <w:r>
        <w:rPr>
          <w:rFonts w:hint="eastAsia" w:ascii="楷体" w:hAnsi="楷体" w:eastAsia="楷体" w:cs="楷体"/>
          <w:sz w:val="32"/>
          <w:szCs w:val="40"/>
          <w:lang w:eastAsia="zh-CN"/>
        </w:rPr>
        <w:t>所城镇2024年</w:t>
      </w:r>
      <w:r>
        <w:rPr>
          <w:rFonts w:hint="eastAsia" w:ascii="楷体" w:hAnsi="楷体" w:eastAsia="楷体" w:cs="楷体"/>
          <w:sz w:val="32"/>
          <w:szCs w:val="40"/>
        </w:rPr>
        <w:t>共有</w:t>
      </w:r>
      <w:r>
        <w:rPr>
          <w:rFonts w:hint="eastAsia" w:ascii="楷体" w:hAnsi="楷体" w:eastAsia="楷体" w:cs="楷体"/>
          <w:sz w:val="32"/>
          <w:szCs w:val="40"/>
          <w:lang w:val="en-US" w:eastAsia="zh-CN"/>
        </w:rPr>
        <w:t>1</w:t>
      </w:r>
      <w:r>
        <w:rPr>
          <w:rFonts w:hint="eastAsia" w:ascii="楷体" w:hAnsi="楷体" w:eastAsia="楷体" w:cs="楷体"/>
          <w:sz w:val="32"/>
          <w:szCs w:val="40"/>
        </w:rPr>
        <w:t>个项目：</w:t>
      </w:r>
    </w:p>
    <w:p w14:paraId="06BD4E2A">
      <w:pPr>
        <w:ind w:firstLine="640" w:firstLineChars="200"/>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所城镇污水网管提质改造项目是环境基础设施建设的重要组成部分，对于改善城市水环境、提高居民生活质量具有重要意义，这个项目主要包括污水管网提质改造等内容。</w:t>
      </w:r>
    </w:p>
    <w:p w14:paraId="6A634925">
      <w:pPr>
        <w:ind w:firstLine="640" w:firstLineChars="200"/>
        <w:rPr>
          <w:rFonts w:hint="eastAsia" w:ascii="楷体" w:hAnsi="楷体" w:eastAsia="楷体" w:cs="楷体"/>
          <w:sz w:val="32"/>
          <w:szCs w:val="40"/>
        </w:rPr>
      </w:pPr>
      <w:r>
        <w:rPr>
          <w:rFonts w:hint="eastAsia" w:ascii="楷体" w:hAnsi="楷体" w:eastAsia="楷体" w:cs="楷体"/>
          <w:sz w:val="32"/>
          <w:szCs w:val="40"/>
        </w:rPr>
        <w:t>（二）绩效目标设定及指标完成情况。</w:t>
      </w:r>
    </w:p>
    <w:p w14:paraId="214A72BD">
      <w:pPr>
        <w:ind w:firstLine="640" w:firstLineChars="200"/>
        <w:rPr>
          <w:rFonts w:hint="eastAsia" w:ascii="楷体" w:hAnsi="楷体" w:eastAsia="楷体" w:cs="楷体"/>
          <w:sz w:val="32"/>
          <w:szCs w:val="40"/>
        </w:rPr>
      </w:pPr>
      <w:r>
        <w:rPr>
          <w:rFonts w:hint="eastAsia" w:ascii="楷体" w:hAnsi="楷体" w:eastAsia="楷体" w:cs="楷体"/>
          <w:sz w:val="32"/>
          <w:szCs w:val="40"/>
        </w:rPr>
        <w:t>1. 绩效目标设定。</w:t>
      </w:r>
    </w:p>
    <w:p w14:paraId="5FFF48A3">
      <w:pPr>
        <w:ind w:firstLine="640" w:firstLineChars="200"/>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所城镇污水网管提质改造项目，主要是解决镇区管网不完善、入户收集低等问题，从排水的起点进行雨污分流改造和完美，实现片区的雨污分流，做到污水尽收目的，将生活污水收集至市政管网中，输送至污水处理厂进行处理。降低污水对土壤、水源和生态环境的影响，减少污水排放对居民生活和健康的负面影响，提高居民生活质量和幸福感。</w:t>
      </w:r>
    </w:p>
    <w:p w14:paraId="4516536E">
      <w:pPr>
        <w:ind w:firstLine="640" w:firstLineChars="200"/>
        <w:rPr>
          <w:rFonts w:hint="eastAsia" w:ascii="楷体" w:hAnsi="楷体" w:eastAsia="楷体" w:cs="楷体"/>
          <w:sz w:val="32"/>
          <w:szCs w:val="40"/>
        </w:rPr>
      </w:pPr>
      <w:r>
        <w:rPr>
          <w:rFonts w:hint="eastAsia" w:ascii="楷体" w:hAnsi="楷体" w:eastAsia="楷体" w:cs="楷体"/>
          <w:sz w:val="32"/>
          <w:szCs w:val="40"/>
        </w:rPr>
        <w:t>2. 指标完成情况。以上资金均已及时拨付到位，</w:t>
      </w:r>
      <w:r>
        <w:rPr>
          <w:rFonts w:hint="eastAsia" w:ascii="楷体" w:hAnsi="楷体" w:eastAsia="楷体" w:cs="楷体"/>
          <w:sz w:val="32"/>
          <w:szCs w:val="40"/>
          <w:lang w:val="en-US" w:eastAsia="zh-CN"/>
        </w:rPr>
        <w:t>补偿已发放到户，工程建设项目已完工投入使用</w:t>
      </w:r>
      <w:r>
        <w:rPr>
          <w:rFonts w:hint="eastAsia" w:ascii="楷体" w:hAnsi="楷体" w:eastAsia="楷体" w:cs="楷体"/>
          <w:sz w:val="32"/>
          <w:szCs w:val="40"/>
        </w:rPr>
        <w:t>。资金使用和管理均符合县级要求的财务管理制度规范，财政纪律严明，资金使用合理有效。</w:t>
      </w:r>
    </w:p>
    <w:p w14:paraId="489C8713">
      <w:pPr>
        <w:rPr>
          <w:rFonts w:hint="eastAsia" w:ascii="楷体" w:hAnsi="楷体" w:eastAsia="楷体" w:cs="楷体"/>
          <w:sz w:val="32"/>
          <w:szCs w:val="40"/>
        </w:rPr>
      </w:pPr>
      <w:r>
        <w:rPr>
          <w:rFonts w:hint="eastAsia" w:ascii="楷体" w:hAnsi="楷体" w:eastAsia="楷体" w:cs="楷体"/>
          <w:sz w:val="32"/>
          <w:szCs w:val="40"/>
        </w:rPr>
        <w:t>二、绩效评价工作情况</w:t>
      </w:r>
    </w:p>
    <w:p w14:paraId="3FA47A87">
      <w:pPr>
        <w:ind w:firstLine="640" w:firstLineChars="200"/>
        <w:rPr>
          <w:rFonts w:hint="eastAsia" w:ascii="楷体" w:hAnsi="楷体" w:eastAsia="楷体" w:cs="楷体"/>
          <w:sz w:val="32"/>
          <w:szCs w:val="40"/>
        </w:rPr>
      </w:pPr>
      <w:r>
        <w:rPr>
          <w:rFonts w:hint="eastAsia" w:ascii="楷体" w:hAnsi="楷体" w:eastAsia="楷体" w:cs="楷体"/>
          <w:sz w:val="32"/>
          <w:szCs w:val="40"/>
        </w:rPr>
        <w:t>（一）绩效评价目的。</w:t>
      </w:r>
    </w:p>
    <w:p w14:paraId="3F9B486B">
      <w:pPr>
        <w:ind w:firstLine="560"/>
        <w:rPr>
          <w:rFonts w:hint="eastAsia" w:ascii="楷体" w:hAnsi="楷体" w:eastAsia="楷体" w:cs="楷体"/>
          <w:sz w:val="32"/>
          <w:szCs w:val="40"/>
        </w:rPr>
      </w:pPr>
      <w:r>
        <w:rPr>
          <w:rFonts w:hint="eastAsia" w:ascii="楷体" w:hAnsi="楷体" w:eastAsia="楷体" w:cs="楷体"/>
          <w:sz w:val="32"/>
          <w:szCs w:val="40"/>
        </w:rPr>
        <w:t>为切实提高一般公共预算资金使用效益，为进一步加强乡镇财政建设，提高财政资金规范化、科学化、精细化管理水平，牢固树立预算绩效理念，强化部门支出责任。现</w:t>
      </w:r>
      <w:r>
        <w:rPr>
          <w:rFonts w:hint="eastAsia" w:ascii="楷体" w:hAnsi="楷体" w:eastAsia="楷体" w:cs="楷体"/>
          <w:sz w:val="32"/>
          <w:szCs w:val="40"/>
          <w:lang w:val="en-US" w:eastAsia="zh-CN"/>
        </w:rPr>
        <w:t>根据《中共中央 国务院 关于全面实施预算绩效管理的意见》（中发[2018]34号）和</w:t>
      </w:r>
      <w:r>
        <w:rPr>
          <w:rFonts w:hint="eastAsia" w:ascii="楷体" w:hAnsi="楷体" w:eastAsia="楷体" w:cs="楷体"/>
          <w:sz w:val="32"/>
          <w:szCs w:val="40"/>
        </w:rPr>
        <w:t>中共湖南省委办公厅 湖南省人民政府办公厅《关于全面实施预算绩效管理的实施意见》（湘办发[</w:t>
      </w:r>
      <w:r>
        <w:rPr>
          <w:rFonts w:hint="eastAsia" w:ascii="楷体" w:hAnsi="楷体" w:eastAsia="楷体" w:cs="楷体"/>
          <w:sz w:val="32"/>
          <w:szCs w:val="40"/>
          <w:lang w:eastAsia="zh-CN"/>
        </w:rPr>
        <w:t>20</w:t>
      </w:r>
      <w:r>
        <w:rPr>
          <w:rFonts w:hint="eastAsia" w:ascii="楷体" w:hAnsi="楷体" w:eastAsia="楷体" w:cs="楷体"/>
          <w:sz w:val="32"/>
          <w:szCs w:val="40"/>
          <w:lang w:val="en-US" w:eastAsia="zh-CN"/>
        </w:rPr>
        <w:t>19</w:t>
      </w:r>
      <w:r>
        <w:rPr>
          <w:rFonts w:hint="eastAsia" w:ascii="楷体" w:hAnsi="楷体" w:eastAsia="楷体" w:cs="楷体"/>
          <w:sz w:val="32"/>
          <w:szCs w:val="40"/>
        </w:rPr>
        <w:t>]1</w:t>
      </w:r>
      <w:r>
        <w:rPr>
          <w:rFonts w:hint="eastAsia" w:ascii="楷体" w:hAnsi="楷体" w:eastAsia="楷体" w:cs="楷体"/>
          <w:sz w:val="32"/>
          <w:szCs w:val="40"/>
          <w:lang w:val="en-US" w:eastAsia="zh-CN"/>
        </w:rPr>
        <w:t>0</w:t>
      </w:r>
      <w:r>
        <w:rPr>
          <w:rFonts w:hint="eastAsia" w:ascii="楷体" w:hAnsi="楷体" w:eastAsia="楷体" w:cs="楷体"/>
          <w:sz w:val="32"/>
          <w:szCs w:val="40"/>
        </w:rPr>
        <w:t>号）</w:t>
      </w:r>
      <w:r>
        <w:rPr>
          <w:rFonts w:hint="eastAsia" w:ascii="楷体" w:hAnsi="楷体" w:eastAsia="楷体" w:cs="楷体"/>
          <w:sz w:val="32"/>
          <w:szCs w:val="40"/>
          <w:lang w:eastAsia="zh-CN"/>
        </w:rPr>
        <w:t>及</w:t>
      </w:r>
      <w:r>
        <w:rPr>
          <w:rFonts w:hint="eastAsia" w:ascii="楷体" w:hAnsi="楷体" w:eastAsia="楷体" w:cs="楷体"/>
          <w:sz w:val="32"/>
          <w:szCs w:val="40"/>
          <w:lang w:val="en-US" w:eastAsia="zh-CN"/>
        </w:rPr>
        <w:t>《湖南省预算支出绩效评价管理办法》（湘财绩[2020]7号）要求</w:t>
      </w:r>
      <w:r>
        <w:rPr>
          <w:rFonts w:hint="eastAsia" w:ascii="楷体" w:hAnsi="楷体" w:eastAsia="楷体" w:cs="楷体"/>
          <w:sz w:val="32"/>
          <w:szCs w:val="40"/>
        </w:rPr>
        <w:t>，对</w:t>
      </w:r>
      <w:r>
        <w:rPr>
          <w:rFonts w:hint="eastAsia" w:ascii="楷体" w:hAnsi="楷体" w:eastAsia="楷体" w:cs="楷体"/>
          <w:sz w:val="32"/>
          <w:szCs w:val="40"/>
          <w:lang w:eastAsia="zh-CN"/>
        </w:rPr>
        <w:t>所城镇</w:t>
      </w:r>
      <w:r>
        <w:rPr>
          <w:rFonts w:hint="eastAsia" w:ascii="楷体" w:hAnsi="楷体" w:eastAsia="楷体" w:cs="楷体"/>
          <w:sz w:val="32"/>
          <w:szCs w:val="40"/>
        </w:rPr>
        <w:t>人民政府资金使用效益进行自评监督。</w:t>
      </w:r>
    </w:p>
    <w:p w14:paraId="1CD29310">
      <w:p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rPr>
        <w:t>（二）项目资金</w:t>
      </w:r>
      <w:r>
        <w:rPr>
          <w:rFonts w:hint="eastAsia" w:ascii="楷体" w:hAnsi="楷体" w:eastAsia="楷体" w:cs="楷体"/>
          <w:sz w:val="32"/>
          <w:szCs w:val="40"/>
          <w:lang w:eastAsia="zh-CN"/>
        </w:rPr>
        <w:t>。</w:t>
      </w:r>
    </w:p>
    <w:p w14:paraId="7528797A">
      <w:pPr>
        <w:rPr>
          <w:rFonts w:hint="eastAsia" w:ascii="楷体" w:hAnsi="楷体" w:eastAsia="楷体" w:cs="楷体"/>
          <w:sz w:val="32"/>
          <w:szCs w:val="40"/>
        </w:rPr>
      </w:pPr>
      <w:r>
        <w:rPr>
          <w:rFonts w:hint="eastAsia" w:ascii="楷体" w:hAnsi="楷体" w:eastAsia="楷体" w:cs="楷体"/>
          <w:sz w:val="32"/>
          <w:szCs w:val="40"/>
        </w:rPr>
        <w:t>　　</w:t>
      </w:r>
      <w:r>
        <w:rPr>
          <w:rFonts w:hint="eastAsia" w:ascii="楷体" w:hAnsi="楷体" w:eastAsia="楷体" w:cs="楷体"/>
          <w:sz w:val="32"/>
          <w:szCs w:val="40"/>
          <w:lang w:eastAsia="zh-CN"/>
        </w:rPr>
        <w:t>所城镇</w:t>
      </w:r>
      <w:r>
        <w:rPr>
          <w:rFonts w:hint="eastAsia" w:ascii="楷体" w:hAnsi="楷体" w:eastAsia="楷体" w:cs="楷体"/>
          <w:sz w:val="32"/>
          <w:szCs w:val="40"/>
        </w:rPr>
        <w:t>人民政府</w:t>
      </w:r>
      <w:r>
        <w:rPr>
          <w:rFonts w:hint="eastAsia" w:ascii="楷体" w:hAnsi="楷体" w:eastAsia="楷体" w:cs="楷体"/>
          <w:sz w:val="32"/>
          <w:szCs w:val="40"/>
          <w:lang w:eastAsia="zh-CN"/>
        </w:rPr>
        <w:t>2024年</w:t>
      </w:r>
      <w:r>
        <w:rPr>
          <w:rFonts w:hint="eastAsia" w:ascii="楷体" w:hAnsi="楷体" w:eastAsia="楷体" w:cs="楷体"/>
          <w:sz w:val="32"/>
          <w:szCs w:val="40"/>
        </w:rPr>
        <w:t>项目支出主要涉及以下单位：政府机关。其中：</w:t>
      </w:r>
      <w:r>
        <w:rPr>
          <w:rFonts w:hint="eastAsia" w:ascii="楷体" w:hAnsi="楷体" w:eastAsia="楷体" w:cs="楷体"/>
          <w:sz w:val="32"/>
          <w:szCs w:val="40"/>
          <w:lang w:val="en-US" w:eastAsia="zh-CN"/>
        </w:rPr>
        <w:t>所城镇污水网管提质改造项目80.04</w:t>
      </w:r>
      <w:r>
        <w:rPr>
          <w:rFonts w:hint="eastAsia" w:ascii="楷体" w:hAnsi="楷体" w:eastAsia="楷体" w:cs="楷体"/>
          <w:sz w:val="32"/>
          <w:szCs w:val="40"/>
        </w:rPr>
        <w:t>万元</w:t>
      </w:r>
      <w:r>
        <w:rPr>
          <w:rFonts w:hint="eastAsia" w:ascii="楷体" w:hAnsi="楷体" w:eastAsia="楷体" w:cs="楷体"/>
          <w:sz w:val="32"/>
          <w:szCs w:val="40"/>
          <w:lang w:eastAsia="zh-CN"/>
        </w:rPr>
        <w:t>，</w:t>
      </w:r>
      <w:r>
        <w:rPr>
          <w:rFonts w:hint="eastAsia" w:ascii="楷体" w:hAnsi="楷体" w:eastAsia="楷体" w:cs="楷体"/>
          <w:sz w:val="32"/>
          <w:szCs w:val="40"/>
        </w:rPr>
        <w:t>涉及项目资金</w:t>
      </w:r>
      <w:r>
        <w:rPr>
          <w:rFonts w:hint="eastAsia" w:ascii="楷体" w:hAnsi="楷体" w:eastAsia="楷体" w:cs="楷体"/>
          <w:sz w:val="32"/>
          <w:szCs w:val="40"/>
          <w:lang w:val="en-US" w:eastAsia="zh-CN"/>
        </w:rPr>
        <w:t>80.04</w:t>
      </w:r>
      <w:r>
        <w:rPr>
          <w:rFonts w:hint="eastAsia" w:ascii="楷体" w:hAnsi="楷体" w:eastAsia="楷体" w:cs="楷体"/>
          <w:sz w:val="32"/>
          <w:szCs w:val="40"/>
        </w:rPr>
        <w:t>万元均已拨付到位。</w:t>
      </w:r>
    </w:p>
    <w:p w14:paraId="3900D868">
      <w:pPr>
        <w:ind w:firstLine="640" w:firstLineChars="200"/>
        <w:rPr>
          <w:rFonts w:hint="eastAsia" w:ascii="楷体" w:hAnsi="楷体" w:eastAsia="楷体" w:cs="楷体"/>
          <w:sz w:val="32"/>
          <w:szCs w:val="40"/>
        </w:rPr>
      </w:pPr>
      <w:r>
        <w:rPr>
          <w:rFonts w:hint="eastAsia" w:ascii="楷体" w:hAnsi="楷体" w:eastAsia="楷体" w:cs="楷体"/>
          <w:sz w:val="32"/>
          <w:szCs w:val="40"/>
        </w:rPr>
        <w:t xml:space="preserve">（三）项目组织情况分析。      </w:t>
      </w:r>
    </w:p>
    <w:p w14:paraId="39004501">
      <w:pPr>
        <w:rPr>
          <w:rFonts w:hint="eastAsia" w:ascii="楷体" w:hAnsi="楷体" w:eastAsia="楷体" w:cs="楷体"/>
          <w:sz w:val="32"/>
          <w:szCs w:val="40"/>
        </w:rPr>
      </w:pPr>
      <w:r>
        <w:rPr>
          <w:rFonts w:hint="eastAsia" w:ascii="楷体" w:hAnsi="楷体" w:eastAsia="楷体" w:cs="楷体"/>
          <w:sz w:val="32"/>
          <w:szCs w:val="40"/>
        </w:rPr>
        <w:t>　　项目前期严格按照实际制定预算情况，设立专门监督小组，由各部门分管领导任负责人，负责项目的日常监督管理，全程跟进项目资金的拨付进程和使用情况。实现了责任细分，责任到人。</w:t>
      </w:r>
    </w:p>
    <w:p w14:paraId="5D77D57F">
      <w:pPr>
        <w:ind w:firstLine="640" w:firstLineChars="200"/>
        <w:rPr>
          <w:rFonts w:hint="eastAsia" w:ascii="楷体" w:hAnsi="楷体" w:eastAsia="楷体" w:cs="楷体"/>
          <w:sz w:val="32"/>
          <w:szCs w:val="40"/>
        </w:rPr>
      </w:pPr>
      <w:r>
        <w:rPr>
          <w:rFonts w:hint="eastAsia" w:ascii="楷体" w:hAnsi="楷体" w:eastAsia="楷体" w:cs="楷体"/>
          <w:sz w:val="32"/>
          <w:szCs w:val="40"/>
        </w:rPr>
        <w:t>（四）项目管理情况分析。</w:t>
      </w:r>
    </w:p>
    <w:p w14:paraId="5660FD3F">
      <w:pPr>
        <w:ind w:firstLine="640" w:firstLineChars="200"/>
        <w:rPr>
          <w:rFonts w:hint="eastAsia" w:ascii="楷体" w:hAnsi="楷体" w:eastAsia="楷体" w:cs="楷体"/>
          <w:sz w:val="32"/>
          <w:szCs w:val="40"/>
        </w:rPr>
      </w:pPr>
      <w:r>
        <w:rPr>
          <w:rFonts w:hint="eastAsia" w:ascii="楷体" w:hAnsi="楷体" w:eastAsia="楷体" w:cs="楷体"/>
          <w:sz w:val="32"/>
          <w:szCs w:val="40"/>
        </w:rPr>
        <w:t>为高效完成项目任务，确保乡镇各项工作顺利开展，</w:t>
      </w:r>
      <w:r>
        <w:rPr>
          <w:rFonts w:hint="eastAsia" w:ascii="楷体" w:hAnsi="楷体" w:eastAsia="楷体" w:cs="楷体"/>
          <w:sz w:val="32"/>
          <w:szCs w:val="40"/>
          <w:lang w:val="en-US" w:eastAsia="zh-CN"/>
        </w:rPr>
        <w:t>所城镇</w:t>
      </w:r>
      <w:r>
        <w:rPr>
          <w:rFonts w:hint="eastAsia" w:ascii="楷体" w:hAnsi="楷体" w:eastAsia="楷体" w:cs="楷体"/>
          <w:sz w:val="32"/>
          <w:szCs w:val="40"/>
        </w:rPr>
        <w:t>人民政府组织会议制定了《项目资金管理办法》来监督管理项目资金的按时拨付，保证资金使用的合理合规，同时做到了一切按制度为准则，严格按照指定的管理办法实施项目管理。</w:t>
      </w:r>
    </w:p>
    <w:p w14:paraId="2D799746">
      <w:pPr>
        <w:numPr>
          <w:ilvl w:val="0"/>
          <w:numId w:val="3"/>
        </w:numPr>
        <w:rPr>
          <w:rFonts w:hint="eastAsia" w:ascii="楷体" w:hAnsi="楷体" w:eastAsia="楷体" w:cs="楷体"/>
          <w:sz w:val="32"/>
          <w:szCs w:val="40"/>
        </w:rPr>
      </w:pPr>
      <w:r>
        <w:rPr>
          <w:rFonts w:hint="eastAsia" w:ascii="楷体" w:hAnsi="楷体" w:eastAsia="楷体" w:cs="楷体"/>
          <w:sz w:val="32"/>
          <w:szCs w:val="40"/>
        </w:rPr>
        <w:t>项目绩效情况</w:t>
      </w:r>
    </w:p>
    <w:p w14:paraId="0A763711">
      <w:pPr>
        <w:numPr>
          <w:ilvl w:val="0"/>
          <w:numId w:val="0"/>
        </w:num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rPr>
        <w:t>（一）项目经济性分析</w:t>
      </w:r>
      <w:r>
        <w:rPr>
          <w:rFonts w:hint="eastAsia" w:ascii="楷体" w:hAnsi="楷体" w:eastAsia="楷体" w:cs="楷体"/>
          <w:sz w:val="32"/>
          <w:szCs w:val="40"/>
          <w:lang w:eastAsia="zh-CN"/>
        </w:rPr>
        <w:t>。</w:t>
      </w:r>
    </w:p>
    <w:p w14:paraId="23E408A5">
      <w:pPr>
        <w:ind w:firstLine="640" w:firstLineChars="200"/>
        <w:rPr>
          <w:rFonts w:hint="eastAsia" w:ascii="楷体" w:hAnsi="楷体" w:eastAsia="楷体" w:cs="楷体"/>
          <w:sz w:val="32"/>
          <w:szCs w:val="40"/>
        </w:rPr>
      </w:pPr>
      <w:r>
        <w:rPr>
          <w:rFonts w:hint="eastAsia" w:ascii="楷体" w:hAnsi="楷体" w:eastAsia="楷体" w:cs="楷体"/>
          <w:sz w:val="32"/>
          <w:szCs w:val="40"/>
        </w:rPr>
        <w:t>我镇全年收到县财政部门预算批复，项目资金</w:t>
      </w:r>
      <w:r>
        <w:rPr>
          <w:rFonts w:hint="eastAsia" w:ascii="楷体" w:hAnsi="楷体" w:eastAsia="楷体" w:cs="楷体"/>
          <w:sz w:val="32"/>
          <w:szCs w:val="40"/>
          <w:lang w:val="en-US" w:eastAsia="zh-CN"/>
        </w:rPr>
        <w:t>80.04</w:t>
      </w:r>
      <w:r>
        <w:rPr>
          <w:rFonts w:hint="eastAsia" w:ascii="楷体" w:hAnsi="楷体" w:eastAsia="楷体" w:cs="楷体"/>
          <w:sz w:val="32"/>
          <w:szCs w:val="40"/>
        </w:rPr>
        <w:t>万元，实际到位</w:t>
      </w:r>
      <w:r>
        <w:rPr>
          <w:rFonts w:hint="eastAsia" w:ascii="楷体" w:hAnsi="楷体" w:eastAsia="楷体" w:cs="楷体"/>
          <w:sz w:val="32"/>
          <w:szCs w:val="40"/>
          <w:lang w:val="en-US" w:eastAsia="zh-CN"/>
        </w:rPr>
        <w:t>80.04</w:t>
      </w:r>
      <w:r>
        <w:rPr>
          <w:rFonts w:hint="eastAsia" w:ascii="楷体" w:hAnsi="楷体" w:eastAsia="楷体" w:cs="楷体"/>
          <w:sz w:val="32"/>
          <w:szCs w:val="40"/>
        </w:rPr>
        <w:t>万元，实际使用</w:t>
      </w:r>
      <w:r>
        <w:rPr>
          <w:rFonts w:hint="eastAsia" w:ascii="楷体" w:hAnsi="楷体" w:eastAsia="楷体" w:cs="楷体"/>
          <w:sz w:val="32"/>
          <w:szCs w:val="40"/>
          <w:lang w:val="en-US" w:eastAsia="zh-CN"/>
        </w:rPr>
        <w:t>80.04</w:t>
      </w:r>
      <w:r>
        <w:rPr>
          <w:rFonts w:hint="eastAsia" w:ascii="楷体" w:hAnsi="楷体" w:eastAsia="楷体" w:cs="楷体"/>
          <w:sz w:val="32"/>
          <w:szCs w:val="40"/>
        </w:rPr>
        <w:t>万元。所有资金均按照工作计划完成了既定目标，切成本控制和成本节约方面没有超出预算，资金使用率为100%。</w:t>
      </w:r>
    </w:p>
    <w:p w14:paraId="1EFBB2B0">
      <w:pPr>
        <w:numPr>
          <w:ilvl w:val="0"/>
          <w:numId w:val="0"/>
        </w:num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lang w:eastAsia="zh-CN"/>
        </w:rPr>
        <w:t>（二）</w:t>
      </w:r>
      <w:r>
        <w:rPr>
          <w:rFonts w:hint="eastAsia" w:ascii="楷体" w:hAnsi="楷体" w:eastAsia="楷体" w:cs="楷体"/>
          <w:sz w:val="32"/>
          <w:szCs w:val="40"/>
        </w:rPr>
        <w:t>项目效率性分析</w:t>
      </w:r>
      <w:r>
        <w:rPr>
          <w:rFonts w:hint="eastAsia" w:ascii="楷体" w:hAnsi="楷体" w:eastAsia="楷体" w:cs="楷体"/>
          <w:sz w:val="32"/>
          <w:szCs w:val="40"/>
          <w:lang w:eastAsia="zh-CN"/>
        </w:rPr>
        <w:t>。</w:t>
      </w:r>
    </w:p>
    <w:p w14:paraId="00615159">
      <w:pPr>
        <w:numPr>
          <w:ilvl w:val="0"/>
          <w:numId w:val="0"/>
        </w:numPr>
        <w:ind w:firstLine="640" w:firstLineChars="200"/>
        <w:rPr>
          <w:rFonts w:hint="eastAsia" w:ascii="楷体" w:hAnsi="楷体" w:eastAsia="楷体" w:cs="楷体"/>
          <w:sz w:val="32"/>
          <w:szCs w:val="40"/>
        </w:rPr>
      </w:pPr>
      <w:r>
        <w:rPr>
          <w:rFonts w:hint="eastAsia" w:ascii="楷体" w:hAnsi="楷体" w:eastAsia="楷体" w:cs="楷体"/>
          <w:sz w:val="32"/>
          <w:szCs w:val="40"/>
        </w:rPr>
        <w:t>我镇全年</w:t>
      </w:r>
      <w:r>
        <w:rPr>
          <w:rFonts w:hint="eastAsia" w:ascii="楷体" w:hAnsi="楷体" w:eastAsia="楷体" w:cs="楷体"/>
          <w:sz w:val="32"/>
          <w:szCs w:val="40"/>
          <w:lang w:val="en-US" w:eastAsia="zh-CN"/>
        </w:rPr>
        <w:t>一</w:t>
      </w:r>
      <w:r>
        <w:rPr>
          <w:rFonts w:hint="eastAsia" w:ascii="楷体" w:hAnsi="楷体" w:eastAsia="楷体" w:cs="楷体"/>
          <w:sz w:val="32"/>
          <w:szCs w:val="40"/>
        </w:rPr>
        <w:t>个项目类别均达到预定的目标，实现了资金的有效使用。项目从</w:t>
      </w:r>
      <w:r>
        <w:rPr>
          <w:rFonts w:hint="eastAsia" w:ascii="楷体" w:hAnsi="楷体" w:eastAsia="楷体" w:cs="楷体"/>
          <w:sz w:val="32"/>
          <w:szCs w:val="40"/>
          <w:lang w:eastAsia="zh-CN"/>
        </w:rPr>
        <w:t>2024年</w:t>
      </w:r>
      <w:r>
        <w:rPr>
          <w:rFonts w:hint="eastAsia" w:ascii="楷体" w:hAnsi="楷体" w:eastAsia="楷体" w:cs="楷体"/>
          <w:sz w:val="32"/>
          <w:szCs w:val="40"/>
        </w:rPr>
        <w:t>1月1日起至</w:t>
      </w:r>
      <w:r>
        <w:rPr>
          <w:rFonts w:hint="eastAsia" w:ascii="楷体" w:hAnsi="楷体" w:eastAsia="楷体" w:cs="楷体"/>
          <w:sz w:val="32"/>
          <w:szCs w:val="40"/>
          <w:lang w:eastAsia="zh-CN"/>
        </w:rPr>
        <w:t>2024年</w:t>
      </w:r>
      <w:r>
        <w:rPr>
          <w:rFonts w:hint="eastAsia" w:ascii="楷体" w:hAnsi="楷体" w:eastAsia="楷体" w:cs="楷体"/>
          <w:sz w:val="32"/>
          <w:szCs w:val="40"/>
        </w:rPr>
        <w:t>12月31日结束，项目工作全部圆满完成，且资金管理实现了专户管理、独立核算，保证了项目资金的使用质量。</w:t>
      </w:r>
    </w:p>
    <w:p w14:paraId="6E8106DC">
      <w:pPr>
        <w:ind w:firstLine="640" w:firstLineChars="200"/>
        <w:rPr>
          <w:rFonts w:hint="eastAsia" w:ascii="楷体" w:hAnsi="楷体" w:eastAsia="楷体" w:cs="楷体"/>
          <w:sz w:val="32"/>
          <w:szCs w:val="40"/>
          <w:lang w:eastAsia="zh-CN"/>
        </w:rPr>
      </w:pPr>
      <w:r>
        <w:rPr>
          <w:rFonts w:hint="eastAsia" w:ascii="楷体" w:hAnsi="楷体" w:eastAsia="楷体" w:cs="楷体"/>
          <w:sz w:val="32"/>
          <w:szCs w:val="40"/>
          <w:lang w:eastAsia="zh-CN"/>
        </w:rPr>
        <w:t>（三）</w:t>
      </w:r>
      <w:r>
        <w:rPr>
          <w:rFonts w:hint="eastAsia" w:ascii="楷体" w:hAnsi="楷体" w:eastAsia="楷体" w:cs="楷体"/>
          <w:sz w:val="32"/>
          <w:szCs w:val="40"/>
        </w:rPr>
        <w:t>项目有效性分析</w:t>
      </w:r>
      <w:r>
        <w:rPr>
          <w:rFonts w:hint="eastAsia" w:ascii="楷体" w:hAnsi="楷体" w:eastAsia="楷体" w:cs="楷体"/>
          <w:sz w:val="32"/>
          <w:szCs w:val="40"/>
          <w:lang w:eastAsia="zh-CN"/>
        </w:rPr>
        <w:t>。</w:t>
      </w:r>
    </w:p>
    <w:p w14:paraId="53024BE8">
      <w:pPr>
        <w:ind w:firstLine="560"/>
        <w:rPr>
          <w:rFonts w:hint="eastAsia" w:ascii="楷体" w:hAnsi="楷体" w:eastAsia="楷体" w:cs="楷体"/>
          <w:sz w:val="32"/>
          <w:szCs w:val="40"/>
        </w:rPr>
      </w:pPr>
      <w:r>
        <w:rPr>
          <w:rFonts w:hint="eastAsia" w:ascii="楷体" w:hAnsi="楷体" w:eastAsia="楷体" w:cs="楷体"/>
          <w:sz w:val="32"/>
          <w:szCs w:val="40"/>
          <w:lang w:val="en-US" w:eastAsia="zh-CN"/>
        </w:rPr>
        <w:t>所城镇污水网管提质改造</w:t>
      </w:r>
      <w:r>
        <w:rPr>
          <w:rFonts w:hint="eastAsia" w:ascii="楷体" w:hAnsi="楷体" w:eastAsia="楷体" w:cs="楷体"/>
          <w:sz w:val="32"/>
          <w:szCs w:val="40"/>
        </w:rPr>
        <w:t>，</w:t>
      </w:r>
      <w:r>
        <w:rPr>
          <w:rFonts w:hint="eastAsia" w:ascii="楷体" w:hAnsi="楷体" w:eastAsia="楷体" w:cs="楷体"/>
          <w:sz w:val="32"/>
          <w:szCs w:val="40"/>
          <w:lang w:val="en-US" w:eastAsia="zh-CN"/>
        </w:rPr>
        <w:t>做到污水尽收目的，降低污水对土壤、水源和生态环境的影响，减少污水排放对居民生活和健康的负面影响，提高居民生活质量和幸福感</w:t>
      </w:r>
      <w:r>
        <w:rPr>
          <w:rFonts w:hint="eastAsia" w:ascii="楷体" w:hAnsi="楷体" w:eastAsia="楷体" w:cs="楷体"/>
          <w:sz w:val="32"/>
          <w:szCs w:val="40"/>
        </w:rPr>
        <w:t>。</w:t>
      </w:r>
    </w:p>
    <w:p w14:paraId="13528A12">
      <w:pPr>
        <w:rPr>
          <w:rFonts w:hint="eastAsia" w:ascii="楷体" w:hAnsi="楷体" w:eastAsia="楷体" w:cs="楷体"/>
          <w:sz w:val="32"/>
          <w:szCs w:val="40"/>
        </w:rPr>
      </w:pPr>
      <w:r>
        <w:rPr>
          <w:rFonts w:hint="eastAsia" w:ascii="楷体" w:hAnsi="楷体" w:eastAsia="楷体" w:cs="楷体"/>
          <w:sz w:val="32"/>
          <w:szCs w:val="40"/>
        </w:rPr>
        <w:t>　四、</w:t>
      </w:r>
      <w:r>
        <w:rPr>
          <w:rFonts w:hint="eastAsia" w:ascii="楷体" w:hAnsi="楷体" w:eastAsia="楷体" w:cs="楷体"/>
          <w:sz w:val="32"/>
          <w:szCs w:val="40"/>
          <w:lang w:eastAsia="zh-CN"/>
        </w:rPr>
        <w:t>其他需要说明</w:t>
      </w:r>
      <w:r>
        <w:rPr>
          <w:rFonts w:hint="eastAsia" w:ascii="楷体" w:hAnsi="楷体" w:eastAsia="楷体" w:cs="楷体"/>
          <w:sz w:val="32"/>
          <w:szCs w:val="40"/>
        </w:rPr>
        <w:t>的问题</w:t>
      </w:r>
    </w:p>
    <w:p w14:paraId="31D73FAD">
      <w:pPr>
        <w:rPr>
          <w:rFonts w:hint="eastAsia" w:ascii="楷体" w:hAnsi="楷体" w:eastAsia="楷体" w:cs="楷体"/>
          <w:sz w:val="32"/>
          <w:szCs w:val="40"/>
        </w:rPr>
      </w:pPr>
      <w:r>
        <w:rPr>
          <w:rFonts w:hint="eastAsia" w:ascii="楷体" w:hAnsi="楷体" w:eastAsia="楷体" w:cs="楷体"/>
          <w:sz w:val="32"/>
          <w:szCs w:val="40"/>
        </w:rPr>
        <w:t>　　我镇基本实现了项目资金的良好使用，但在使用过程中依然存在一些问题：</w:t>
      </w:r>
    </w:p>
    <w:p w14:paraId="7651ED14">
      <w:pPr>
        <w:rPr>
          <w:rFonts w:hint="eastAsia" w:ascii="楷体" w:hAnsi="楷体" w:eastAsia="楷体" w:cs="楷体"/>
          <w:sz w:val="32"/>
          <w:szCs w:val="40"/>
        </w:rPr>
      </w:pPr>
      <w:r>
        <w:rPr>
          <w:rFonts w:hint="eastAsia" w:ascii="楷体" w:hAnsi="楷体" w:eastAsia="楷体" w:cs="楷体"/>
          <w:sz w:val="32"/>
          <w:szCs w:val="40"/>
        </w:rPr>
        <w:t>　　（一）专项管理方面的问题。专项管理办法仍待完善，资金使用过程中遇到的某些细节方面的问题没有考虑到。</w:t>
      </w:r>
    </w:p>
    <w:p w14:paraId="3997AC5F">
      <w:pPr>
        <w:rPr>
          <w:rFonts w:hint="eastAsia" w:ascii="楷体" w:hAnsi="楷体" w:eastAsia="楷体" w:cs="楷体"/>
          <w:sz w:val="32"/>
          <w:szCs w:val="40"/>
        </w:rPr>
      </w:pPr>
      <w:r>
        <w:rPr>
          <w:rFonts w:hint="eastAsia" w:ascii="楷体" w:hAnsi="楷体" w:eastAsia="楷体" w:cs="楷体"/>
          <w:sz w:val="32"/>
          <w:szCs w:val="40"/>
        </w:rPr>
        <w:t>　　（二）资金拨付方面的问题。专项资金指标下达时间和资金应该拨付时间存在时间差，</w:t>
      </w:r>
      <w:r>
        <w:rPr>
          <w:rFonts w:hint="eastAsia" w:ascii="楷体" w:hAnsi="楷体" w:eastAsia="楷体" w:cs="楷体"/>
          <w:sz w:val="32"/>
          <w:szCs w:val="40"/>
          <w:lang w:val="en-US" w:eastAsia="zh-CN"/>
        </w:rPr>
        <w:t>不能及</w:t>
      </w:r>
      <w:r>
        <w:rPr>
          <w:rFonts w:hint="eastAsia" w:ascii="楷体" w:hAnsi="楷体" w:eastAsia="楷体" w:cs="楷体"/>
          <w:sz w:val="32"/>
          <w:szCs w:val="40"/>
        </w:rPr>
        <w:t>时按量拨付。</w:t>
      </w:r>
    </w:p>
    <w:p w14:paraId="510FF4D9">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608CD5-E9FA-45B9-86B7-38E0DADC8C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6D162C7E-879E-4857-AC9F-64B5DEDFC3F0}"/>
  </w:font>
  <w:font w:name="方正小标宋_GBK">
    <w:panose1 w:val="02000000000000000000"/>
    <w:charset w:val="86"/>
    <w:family w:val="script"/>
    <w:pitch w:val="default"/>
    <w:sig w:usb0="A00002BF" w:usb1="38CF7CFA" w:usb2="00082016" w:usb3="00000000" w:csb0="00040001" w:csb1="00000000"/>
    <w:embedRegular r:id="rId3" w:fontKey="{44F35CEB-BCBF-433B-B06A-A55355C2E750}"/>
  </w:font>
  <w:font w:name="仿宋_GB2312">
    <w:altName w:val="仿宋"/>
    <w:panose1 w:val="02010609030101010101"/>
    <w:charset w:val="86"/>
    <w:family w:val="modern"/>
    <w:pitch w:val="default"/>
    <w:sig w:usb0="00000000" w:usb1="00000000" w:usb2="00000010" w:usb3="00000000" w:csb0="00040000" w:csb1="00000000"/>
    <w:embedRegular r:id="rId4" w:fontKey="{35B0A49F-4A5C-4248-8C2B-C8E4D63BA734}"/>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77A57C91-ACA5-4FC4-A5B3-5FE68A85596D}"/>
  </w:font>
  <w:font w:name="楷体">
    <w:panose1 w:val="02010609060101010101"/>
    <w:charset w:val="86"/>
    <w:family w:val="modern"/>
    <w:pitch w:val="default"/>
    <w:sig w:usb0="800002BF" w:usb1="38CF7CFA" w:usb2="00000016" w:usb3="00000000" w:csb0="00040001" w:csb1="00000000"/>
    <w:embedRegular r:id="rId6" w:fontKey="{57D29241-83C6-4A0D-A862-A9CCE574530F}"/>
  </w:font>
  <w:font w:name="华文中宋">
    <w:panose1 w:val="02010600040101010101"/>
    <w:charset w:val="86"/>
    <w:family w:val="auto"/>
    <w:pitch w:val="default"/>
    <w:sig w:usb0="00000287" w:usb1="080F0000" w:usb2="00000000" w:usb3="00000000" w:csb0="0004009F" w:csb1="DFD70000"/>
    <w:embedRegular r:id="rId7" w:fontKey="{41A549D0-45A0-44E0-92FC-5FDD206913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08A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8E30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EA3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96729">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C896729">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E3442B"/>
    <w:multiLevelType w:val="singleLevel"/>
    <w:tmpl w:val="3BE3442B"/>
    <w:lvl w:ilvl="0" w:tentative="0">
      <w:start w:val="3"/>
      <w:numFmt w:val="chineseCounting"/>
      <w:suff w:val="nothing"/>
      <w:lvlText w:val="%1、"/>
      <w:lvlJc w:val="left"/>
      <w:rPr>
        <w:rFonts w:hint="eastAsia"/>
      </w:rPr>
    </w:lvl>
  </w:abstractNum>
  <w:abstractNum w:abstractNumId="1">
    <w:nsid w:val="5ED6CA01"/>
    <w:multiLevelType w:val="singleLevel"/>
    <w:tmpl w:val="5ED6CA01"/>
    <w:lvl w:ilvl="0" w:tentative="0">
      <w:start w:val="1"/>
      <w:numFmt w:val="chineseCounting"/>
      <w:suff w:val="nothing"/>
      <w:lvlText w:val="（%1）"/>
      <w:lvlJc w:val="left"/>
      <w:rPr>
        <w:rFonts w:hint="eastAsia"/>
      </w:rPr>
    </w:lvl>
  </w:abstractNum>
  <w:abstractNum w:abstractNumId="2">
    <w:nsid w:val="6CA1BE1B"/>
    <w:multiLevelType w:val="singleLevel"/>
    <w:tmpl w:val="6CA1BE1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52A8D"/>
    <w:rsid w:val="00F74360"/>
    <w:rsid w:val="00FB462F"/>
    <w:rsid w:val="00FE16FA"/>
    <w:rsid w:val="00FE328A"/>
    <w:rsid w:val="00FE6269"/>
    <w:rsid w:val="00FF5CD6"/>
    <w:rsid w:val="020B6A0C"/>
    <w:rsid w:val="03103BAE"/>
    <w:rsid w:val="04944C61"/>
    <w:rsid w:val="05214BE3"/>
    <w:rsid w:val="068B1EC9"/>
    <w:rsid w:val="068E2279"/>
    <w:rsid w:val="070103DE"/>
    <w:rsid w:val="08874912"/>
    <w:rsid w:val="0BF055A9"/>
    <w:rsid w:val="0C811679"/>
    <w:rsid w:val="0C967A01"/>
    <w:rsid w:val="0D5F19BA"/>
    <w:rsid w:val="0D615F15"/>
    <w:rsid w:val="0D9518A9"/>
    <w:rsid w:val="10607FFA"/>
    <w:rsid w:val="12BA7692"/>
    <w:rsid w:val="12C14EC5"/>
    <w:rsid w:val="17057BF5"/>
    <w:rsid w:val="1A954C6D"/>
    <w:rsid w:val="1B4A1EFB"/>
    <w:rsid w:val="1CC161ED"/>
    <w:rsid w:val="1D6C59C4"/>
    <w:rsid w:val="1D97DEFF"/>
    <w:rsid w:val="1DFF72E5"/>
    <w:rsid w:val="1ED726D2"/>
    <w:rsid w:val="1EFC6F07"/>
    <w:rsid w:val="215C61B6"/>
    <w:rsid w:val="216B497A"/>
    <w:rsid w:val="22C35F04"/>
    <w:rsid w:val="23476D20"/>
    <w:rsid w:val="23887A65"/>
    <w:rsid w:val="23F5677C"/>
    <w:rsid w:val="24390D5F"/>
    <w:rsid w:val="24A00DDE"/>
    <w:rsid w:val="25F0369F"/>
    <w:rsid w:val="26964247"/>
    <w:rsid w:val="26CF5A63"/>
    <w:rsid w:val="271B474C"/>
    <w:rsid w:val="27AC35F6"/>
    <w:rsid w:val="27DC037F"/>
    <w:rsid w:val="2AF94848"/>
    <w:rsid w:val="2B065545"/>
    <w:rsid w:val="2B522B5D"/>
    <w:rsid w:val="2C894183"/>
    <w:rsid w:val="2FDF85B8"/>
    <w:rsid w:val="2FFFEE04"/>
    <w:rsid w:val="32276EC1"/>
    <w:rsid w:val="33F00D0E"/>
    <w:rsid w:val="34DF85B0"/>
    <w:rsid w:val="37593B14"/>
    <w:rsid w:val="37B07132"/>
    <w:rsid w:val="37E312B6"/>
    <w:rsid w:val="39EC3D26"/>
    <w:rsid w:val="3A3C4CAD"/>
    <w:rsid w:val="3B0A6B5A"/>
    <w:rsid w:val="3B8F36BC"/>
    <w:rsid w:val="3DE07723"/>
    <w:rsid w:val="3E03620E"/>
    <w:rsid w:val="3F93711E"/>
    <w:rsid w:val="457277D5"/>
    <w:rsid w:val="4592210C"/>
    <w:rsid w:val="48BF249D"/>
    <w:rsid w:val="491FF225"/>
    <w:rsid w:val="4A875AD1"/>
    <w:rsid w:val="4E2E3285"/>
    <w:rsid w:val="4E4B5067"/>
    <w:rsid w:val="4F231B40"/>
    <w:rsid w:val="4F530677"/>
    <w:rsid w:val="4FFD214C"/>
    <w:rsid w:val="519D6B66"/>
    <w:rsid w:val="51D04201"/>
    <w:rsid w:val="52A80CDA"/>
    <w:rsid w:val="53964FD7"/>
    <w:rsid w:val="53FA7313"/>
    <w:rsid w:val="54482775"/>
    <w:rsid w:val="54B43966"/>
    <w:rsid w:val="55CF657E"/>
    <w:rsid w:val="570C5CDB"/>
    <w:rsid w:val="575D6537"/>
    <w:rsid w:val="5777D4F5"/>
    <w:rsid w:val="57946598"/>
    <w:rsid w:val="57F347A6"/>
    <w:rsid w:val="594F0101"/>
    <w:rsid w:val="59B14918"/>
    <w:rsid w:val="59BB5797"/>
    <w:rsid w:val="59DD8326"/>
    <w:rsid w:val="5BE07737"/>
    <w:rsid w:val="5C423F4D"/>
    <w:rsid w:val="5C5D6E1A"/>
    <w:rsid w:val="5C6429DB"/>
    <w:rsid w:val="5C9A5B38"/>
    <w:rsid w:val="5D243653"/>
    <w:rsid w:val="5D3F66DF"/>
    <w:rsid w:val="5DD76917"/>
    <w:rsid w:val="5DEF592A"/>
    <w:rsid w:val="5FC6BB1E"/>
    <w:rsid w:val="5FF720F1"/>
    <w:rsid w:val="61647314"/>
    <w:rsid w:val="633F11E7"/>
    <w:rsid w:val="64D67929"/>
    <w:rsid w:val="67EA2F3D"/>
    <w:rsid w:val="67FF5C0B"/>
    <w:rsid w:val="680B78E9"/>
    <w:rsid w:val="69A2363A"/>
    <w:rsid w:val="6B511AB7"/>
    <w:rsid w:val="6B6E08BB"/>
    <w:rsid w:val="6B715313"/>
    <w:rsid w:val="6D5910F7"/>
    <w:rsid w:val="6DB0362D"/>
    <w:rsid w:val="6EDC1FE0"/>
    <w:rsid w:val="6EFC0924"/>
    <w:rsid w:val="6FB74722"/>
    <w:rsid w:val="6FEF8B7E"/>
    <w:rsid w:val="6FFC3A4C"/>
    <w:rsid w:val="712E63F7"/>
    <w:rsid w:val="71A6591B"/>
    <w:rsid w:val="71DD017A"/>
    <w:rsid w:val="72604CD6"/>
    <w:rsid w:val="737D59BA"/>
    <w:rsid w:val="74504F00"/>
    <w:rsid w:val="74C4606C"/>
    <w:rsid w:val="77C37683"/>
    <w:rsid w:val="799C2A97"/>
    <w:rsid w:val="79D19834"/>
    <w:rsid w:val="79FF515B"/>
    <w:rsid w:val="7A8C48BA"/>
    <w:rsid w:val="7B0E1773"/>
    <w:rsid w:val="7B114DBF"/>
    <w:rsid w:val="7D902089"/>
    <w:rsid w:val="7E7933A7"/>
    <w:rsid w:val="7E9E1962"/>
    <w:rsid w:val="7E9F11B4"/>
    <w:rsid w:val="7F127358"/>
    <w:rsid w:val="7F37EC1E"/>
    <w:rsid w:val="7F7DCD9D"/>
    <w:rsid w:val="7F970A6F"/>
    <w:rsid w:val="7FC1FFF3"/>
    <w:rsid w:val="7FC69637"/>
    <w:rsid w:val="7FDF8620"/>
    <w:rsid w:val="7FE8C8F7"/>
    <w:rsid w:val="7FF52F01"/>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3431</Words>
  <Characters>5400</Characters>
  <Lines>69</Lines>
  <Paragraphs>19</Paragraphs>
  <TotalTime>14</TotalTime>
  <ScaleCrop>false</ScaleCrop>
  <LinksUpToDate>false</LinksUpToDate>
  <CharactersWithSpaces>6250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品品</cp:lastModifiedBy>
  <cp:lastPrinted>2024-08-08T18:20:00Z</cp:lastPrinted>
  <dcterms:modified xsi:type="dcterms:W3CDTF">2025-08-26T07:48:36Z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eyJoZGlkIjoiODc5OGM2MDQ5YmYyNDczYTZlZjRkN2Q1ODE1NzVlN2UiLCJ1c2VySWQiOiIxMDA5NTkyOTcwIn0=</vt:lpwstr>
  </property>
</Properties>
</file>