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70" w:lineRule="exact"/>
        <w:ind w:right="0" w:rightChars="0"/>
        <w:textAlignment w:val="auto"/>
        <w:rPr>
          <w:rFonts w:hint="eastAsia" w:ascii="方正仿宋_GB2312" w:hAnsi="方正仿宋_GB2312" w:eastAsia="方正仿宋_GB2312" w:cs="方正仿宋_GB2312"/>
          <w:kern w:val="0"/>
          <w:sz w:val="28"/>
          <w:szCs w:val="28"/>
        </w:rPr>
      </w:pPr>
      <w:bookmarkStart w:id="0" w:name="_Toc338666136"/>
      <w:bookmarkStart w:id="1" w:name="_Toc338665977"/>
      <w:bookmarkStart w:id="2" w:name="_Toc338666324"/>
      <w:bookmarkStart w:id="3" w:name="_Toc339876871"/>
      <w:bookmarkStart w:id="4" w:name="_Toc338665990"/>
    </w:p>
    <w:p>
      <w:pPr>
        <w:keepNext w:val="0"/>
        <w:keepLines w:val="0"/>
        <w:pageBreakBefore w:val="0"/>
        <w:kinsoku/>
        <w:wordWrap/>
        <w:overflowPunct/>
        <w:topLinePunct w:val="0"/>
        <w:autoSpaceDE/>
        <w:autoSpaceDN/>
        <w:bidi w:val="0"/>
        <w:spacing w:line="570" w:lineRule="exact"/>
        <w:ind w:right="0" w:rightChars="0"/>
        <w:jc w:val="right"/>
        <w:textAlignment w:val="auto"/>
        <w:rPr>
          <w:rFonts w:hint="eastAsia" w:ascii="方正仿宋_GB2312" w:hAnsi="方正仿宋_GB2312" w:eastAsia="方正仿宋_GB2312" w:cs="方正仿宋_GB2312"/>
          <w:bCs/>
          <w:sz w:val="28"/>
          <w:szCs w:val="28"/>
        </w:rPr>
      </w:pPr>
    </w:p>
    <w:p>
      <w:pPr>
        <w:pStyle w:val="9"/>
        <w:keepNext w:val="0"/>
        <w:keepLines w:val="0"/>
        <w:pageBreakBefore w:val="0"/>
        <w:kinsoku/>
        <w:wordWrap/>
        <w:overflowPunct/>
        <w:topLinePunct w:val="0"/>
        <w:autoSpaceDE/>
        <w:autoSpaceDN/>
        <w:bidi w:val="0"/>
        <w:spacing w:before="0" w:after="0" w:line="570" w:lineRule="exact"/>
        <w:textAlignment w:val="auto"/>
        <w:rPr>
          <w:rFonts w:hint="eastAsia" w:ascii="方正仿宋_GB2312" w:hAnsi="方正仿宋_GB2312" w:eastAsia="方正仿宋_GB2312" w:cs="方正仿宋_GB2312"/>
          <w:b w:val="0"/>
          <w:bCs w:val="0"/>
          <w:kern w:val="2"/>
          <w:sz w:val="28"/>
          <w:szCs w:val="28"/>
          <w:lang w:val="en-US" w:eastAsia="zh-CN" w:bidi="ar-SA"/>
        </w:rPr>
      </w:pPr>
    </w:p>
    <w:p>
      <w:pPr>
        <w:pStyle w:val="9"/>
        <w:keepNext w:val="0"/>
        <w:keepLines w:val="0"/>
        <w:pageBreakBefore w:val="0"/>
        <w:kinsoku/>
        <w:wordWrap/>
        <w:overflowPunct/>
        <w:topLinePunct w:val="0"/>
        <w:autoSpaceDE/>
        <w:autoSpaceDN/>
        <w:bidi w:val="0"/>
        <w:spacing w:before="0" w:after="0" w:line="570" w:lineRule="exact"/>
        <w:textAlignment w:val="auto"/>
        <w:rPr>
          <w:rFonts w:hint="eastAsia" w:ascii="Times New Roman" w:hAnsi="Times New Roman" w:eastAsia="方正小标宋简体" w:cs="Times New Roman"/>
          <w:b w:val="0"/>
          <w:bCs w:val="0"/>
          <w:kern w:val="2"/>
          <w:sz w:val="36"/>
          <w:szCs w:val="36"/>
          <w:lang w:val="en-US" w:eastAsia="zh-CN" w:bidi="ar-SA"/>
        </w:rPr>
      </w:pPr>
      <w:r>
        <w:rPr>
          <w:rFonts w:hint="eastAsia" w:ascii="Times New Roman" w:hAnsi="Times New Roman" w:eastAsia="方正小标宋简体" w:cs="Times New Roman"/>
          <w:b w:val="0"/>
          <w:bCs w:val="0"/>
          <w:kern w:val="2"/>
          <w:sz w:val="36"/>
          <w:szCs w:val="36"/>
          <w:lang w:val="en-US" w:eastAsia="zh-CN" w:bidi="ar-SA"/>
        </w:rPr>
        <w:t>蓝山县2019年住房和城乡建设局农村危房改造项目</w:t>
      </w:r>
    </w:p>
    <w:p>
      <w:pPr>
        <w:pStyle w:val="9"/>
        <w:keepNext w:val="0"/>
        <w:keepLines w:val="0"/>
        <w:pageBreakBefore w:val="0"/>
        <w:kinsoku/>
        <w:wordWrap/>
        <w:overflowPunct/>
        <w:topLinePunct w:val="0"/>
        <w:autoSpaceDE/>
        <w:autoSpaceDN/>
        <w:bidi w:val="0"/>
        <w:spacing w:before="0" w:after="0" w:line="570" w:lineRule="exact"/>
        <w:textAlignment w:val="auto"/>
        <w:rPr>
          <w:rFonts w:hint="eastAsia" w:ascii="Times New Roman" w:hAnsi="Times New Roman" w:eastAsia="方正小标宋简体" w:cs="Times New Roman"/>
          <w:b w:val="0"/>
          <w:bCs w:val="0"/>
          <w:kern w:val="2"/>
          <w:sz w:val="36"/>
          <w:szCs w:val="36"/>
          <w:lang w:val="en-US" w:eastAsia="zh-CN" w:bidi="ar-SA"/>
        </w:rPr>
      </w:pPr>
      <w:r>
        <w:rPr>
          <w:rFonts w:hint="eastAsia" w:ascii="Times New Roman" w:hAnsi="Times New Roman" w:eastAsia="方正小标宋简体" w:cs="Times New Roman"/>
          <w:b w:val="0"/>
          <w:bCs w:val="0"/>
          <w:kern w:val="2"/>
          <w:sz w:val="36"/>
          <w:szCs w:val="36"/>
          <w:lang w:val="en-US" w:eastAsia="zh-CN" w:bidi="ar-SA"/>
        </w:rPr>
        <w:t>财政专项资金绩效评价报告</w:t>
      </w:r>
      <w:bookmarkEnd w:id="0"/>
      <w:bookmarkEnd w:id="1"/>
      <w:bookmarkEnd w:id="2"/>
      <w:bookmarkEnd w:id="3"/>
      <w:bookmarkEnd w:id="4"/>
    </w:p>
    <w:p>
      <w:pPr>
        <w:keepNext w:val="0"/>
        <w:keepLines w:val="0"/>
        <w:pageBreakBefore w:val="0"/>
        <w:kinsoku/>
        <w:wordWrap/>
        <w:overflowPunct/>
        <w:topLinePunct w:val="0"/>
        <w:autoSpaceDE/>
        <w:autoSpaceDN/>
        <w:bidi w:val="0"/>
        <w:spacing w:line="570" w:lineRule="exact"/>
        <w:ind w:right="0" w:rightChars="0"/>
        <w:textAlignment w:val="auto"/>
        <w:rPr>
          <w:rFonts w:hint="eastAsia" w:ascii="方正仿宋_GB2312" w:hAnsi="方正仿宋_GB2312" w:eastAsia="方正仿宋_GB2312" w:cs="方正仿宋_GB2312"/>
          <w:sz w:val="28"/>
          <w:szCs w:val="28"/>
        </w:rPr>
      </w:pPr>
    </w:p>
    <w:p>
      <w:pPr>
        <w:pStyle w:val="2"/>
        <w:rPr>
          <w:rFonts w:hint="eastAsia" w:ascii="方正仿宋_GB2312" w:hAnsi="方正仿宋_GB2312" w:eastAsia="方正仿宋_GB2312" w:cs="方正仿宋_GB2312"/>
          <w:sz w:val="28"/>
          <w:szCs w:val="28"/>
        </w:rPr>
      </w:pPr>
    </w:p>
    <w:p>
      <w:pPr>
        <w:keepNext w:val="0"/>
        <w:keepLines w:val="0"/>
        <w:pageBreakBefore w:val="0"/>
        <w:kinsoku/>
        <w:wordWrap/>
        <w:overflowPunct/>
        <w:topLinePunct w:val="0"/>
        <w:autoSpaceDE/>
        <w:autoSpaceDN/>
        <w:bidi w:val="0"/>
        <w:spacing w:line="570" w:lineRule="exact"/>
        <w:ind w:right="-334" w:rightChars="-159"/>
        <w:jc w:val="right"/>
        <w:textAlignment w:val="auto"/>
        <w:rPr>
          <w:rFonts w:hint="default" w:ascii="Times New Roman" w:hAnsi="Times New Roman" w:eastAsia="方正仿宋_GB2312" w:cs="Times New Roman"/>
          <w:kern w:val="2"/>
          <w:sz w:val="28"/>
          <w:szCs w:val="28"/>
        </w:rPr>
      </w:pPr>
      <w:r>
        <w:rPr>
          <w:rFonts w:hint="default" w:ascii="Times New Roman" w:hAnsi="Times New Roman" w:eastAsia="方正仿宋_GB2312" w:cs="Times New Roman"/>
          <w:kern w:val="2"/>
          <w:sz w:val="28"/>
          <w:szCs w:val="28"/>
        </w:rPr>
        <w:t>湘诚审专</w:t>
      </w:r>
      <w:r>
        <w:rPr>
          <w:rFonts w:hint="default" w:ascii="Times New Roman" w:hAnsi="Times New Roman" w:eastAsia="仿宋_GB2312" w:cs="Times New Roman"/>
          <w:kern w:val="2"/>
          <w:sz w:val="28"/>
          <w:szCs w:val="28"/>
        </w:rPr>
        <w:t xml:space="preserve">【2020】    </w:t>
      </w:r>
      <w:r>
        <w:rPr>
          <w:rFonts w:hint="default" w:ascii="Times New Roman" w:hAnsi="Times New Roman" w:eastAsia="方正仿宋_GB2312" w:cs="Times New Roman"/>
          <w:kern w:val="2"/>
          <w:sz w:val="28"/>
          <w:szCs w:val="28"/>
        </w:rPr>
        <w:t>号</w:t>
      </w:r>
    </w:p>
    <w:p>
      <w:pPr>
        <w:keepNext w:val="0"/>
        <w:keepLines w:val="0"/>
        <w:pageBreakBefore w:val="0"/>
        <w:widowControl/>
        <w:kinsoku/>
        <w:wordWrap/>
        <w:overflowPunct/>
        <w:topLinePunct w:val="0"/>
        <w:autoSpaceDE/>
        <w:autoSpaceDN/>
        <w:bidi w:val="0"/>
        <w:adjustRightInd/>
        <w:snapToGrid/>
        <w:spacing w:line="570" w:lineRule="exact"/>
        <w:ind w:right="0" w:rightChars="0"/>
        <w:jc w:val="both"/>
        <w:textAlignment w:val="auto"/>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b/>
          <w:bCs/>
          <w:sz w:val="28"/>
          <w:szCs w:val="28"/>
          <w:lang w:val="en-US" w:eastAsia="zh-CN"/>
        </w:rPr>
        <w:t>蓝山县财政局：</w:t>
      </w:r>
    </w:p>
    <w:p>
      <w:pPr>
        <w:keepNext w:val="0"/>
        <w:keepLines w:val="0"/>
        <w:pageBreakBefore w:val="0"/>
        <w:widowControl/>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为进一步规范和加强财政专项资金管理，提高财政资金使用效益</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根据关于印发《&lt;项目支出绩效评价管理办法&gt;的通知》 财预〔</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号、《湖南省人民政府关于全面推进预算绩效管理的意见》（湘政发〔</w:t>
      </w:r>
      <w:r>
        <w:rPr>
          <w:rFonts w:hint="eastAsia" w:ascii="Times New Roman" w:hAnsi="Times New Roman" w:eastAsia="方正仿宋_GB2312" w:cs="方正仿宋_GB2312"/>
          <w:sz w:val="28"/>
          <w:szCs w:val="28"/>
        </w:rPr>
        <w:t>2012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33</w:t>
      </w:r>
      <w:r>
        <w:rPr>
          <w:rFonts w:hint="eastAsia" w:ascii="方正仿宋_GB2312" w:hAnsi="方正仿宋_GB2312" w:eastAsia="方正仿宋_GB2312" w:cs="方正仿宋_GB2312"/>
          <w:sz w:val="28"/>
          <w:szCs w:val="28"/>
        </w:rPr>
        <w:t>号）、《永州市人民政府关于全面推进预算绩效管理的实施意见》（永政发〔</w:t>
      </w:r>
      <w:r>
        <w:rPr>
          <w:rFonts w:hint="eastAsia" w:ascii="Times New Roman" w:hAnsi="Times New Roman" w:eastAsia="方正仿宋_GB2312" w:cs="方正仿宋_GB2312"/>
          <w:sz w:val="28"/>
          <w:szCs w:val="28"/>
        </w:rPr>
        <w:t>2013</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24</w:t>
      </w:r>
      <w:r>
        <w:rPr>
          <w:rFonts w:hint="eastAsia" w:ascii="方正仿宋_GB2312" w:hAnsi="方正仿宋_GB2312" w:eastAsia="方正仿宋_GB2312" w:cs="方正仿宋_GB2312"/>
          <w:sz w:val="28"/>
          <w:szCs w:val="28"/>
        </w:rPr>
        <w:t>号），结合《蓝山县财政局关于开展</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年重点绩效评价工作的通知（中介机构评价）》（蓝财绩〔</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sz w:val="28"/>
          <w:szCs w:val="28"/>
          <w:lang w:val="en-US" w:eastAsia="zh-Hans"/>
        </w:rPr>
        <w:t>等文件精神</w:t>
      </w:r>
      <w:r>
        <w:rPr>
          <w:rFonts w:hint="eastAsia" w:ascii="方正仿宋_GB2312" w:hAnsi="方正仿宋_GB2312" w:eastAsia="方正仿宋_GB2312" w:cs="方正仿宋_GB2312"/>
          <w:sz w:val="28"/>
          <w:szCs w:val="28"/>
        </w:rPr>
        <w:t>的要求，</w:t>
      </w:r>
      <w:r>
        <w:rPr>
          <w:rFonts w:hint="eastAsia" w:ascii="方正仿宋_GB2312" w:hAnsi="方正仿宋_GB2312" w:eastAsia="方正仿宋_GB2312" w:cs="方正仿宋_GB2312"/>
          <w:sz w:val="28"/>
          <w:szCs w:val="28"/>
          <w:highlight w:val="none"/>
        </w:rPr>
        <w:t>广东诚安信会计师事务所（特殊普通合伙）湖南分所</w:t>
      </w:r>
      <w:r>
        <w:rPr>
          <w:rFonts w:hint="eastAsia" w:ascii="方正仿宋_GB2312" w:hAnsi="方正仿宋_GB2312" w:eastAsia="方正仿宋_GB2312" w:cs="方正仿宋_GB2312"/>
          <w:sz w:val="28"/>
          <w:szCs w:val="28"/>
        </w:rPr>
        <w:t>接受蓝山县财政局的委托，本着独立、客观、公正、科学的原则，于</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月对蓝山县住房和城乡建设局（以下简称住建局）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年度危房改造项目财政专项资金实施绩效评价</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根据财政支出绩效评价的有关规定，形成本绩效评价报告。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一、项目基本情况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eastAsia="楷体" w:cs="Times New Roman"/>
          <w:b w:val="0"/>
          <w:sz w:val="28"/>
          <w:szCs w:val="28"/>
          <w:highlight w:val="none"/>
          <w:lang w:eastAsia="zh-Hans"/>
        </w:rPr>
      </w:pPr>
      <w:r>
        <w:rPr>
          <w:rFonts w:hint="eastAsia" w:eastAsia="楷体" w:cs="Times New Roman"/>
          <w:b w:val="0"/>
          <w:sz w:val="28"/>
          <w:szCs w:val="28"/>
          <w:highlight w:val="none"/>
          <w:lang w:eastAsia="zh-Hans"/>
        </w:rPr>
        <w:t>（一）项目概况</w:t>
      </w:r>
    </w:p>
    <w:p>
      <w:pPr>
        <w:keepNext w:val="0"/>
        <w:keepLines w:val="0"/>
        <w:pageBreakBefore w:val="0"/>
        <w:widowControl w:val="0"/>
        <w:kinsoku/>
        <w:wordWrap/>
        <w:overflowPunct/>
        <w:topLinePunct w:val="0"/>
        <w:autoSpaceDE/>
        <w:autoSpaceDN/>
        <w:bidi w:val="0"/>
        <w:spacing w:line="570" w:lineRule="exact"/>
        <w:ind w:left="0" w:leftChars="0" w:right="0" w:rightChars="0" w:firstLine="560" w:firstLineChars="2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农村危房改造项目是脱贫攻坚战中一项重要任务，该项目聚焦深度贫困村和特殊贫困群体，确保实现蓝山县建档立卡户、低保户、分散供养特困人员和贫困残疾人家庭（以下简称“</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类重点对象”）“住房安全有保障”目标。</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Hans"/>
        </w:rPr>
      </w:pPr>
      <w:r>
        <w:rPr>
          <w:rFonts w:hint="eastAsia" w:eastAsia="楷体" w:cs="Times New Roman"/>
          <w:b w:val="0"/>
          <w:sz w:val="28"/>
          <w:szCs w:val="28"/>
          <w:highlight w:val="none"/>
          <w:lang w:eastAsia="zh-Hans"/>
        </w:rPr>
        <w:t>（</w:t>
      </w:r>
      <w:r>
        <w:rPr>
          <w:rFonts w:hint="eastAsia" w:eastAsia="楷体" w:cs="Times New Roman"/>
          <w:b w:val="0"/>
          <w:sz w:val="28"/>
          <w:szCs w:val="28"/>
          <w:highlight w:val="none"/>
          <w:lang w:val="en-US" w:eastAsia="zh-Hans"/>
        </w:rPr>
        <w:t>二）</w:t>
      </w:r>
      <w:r>
        <w:rPr>
          <w:rFonts w:hint="eastAsia" w:ascii="Times New Roman" w:hAnsi="Times New Roman" w:eastAsia="楷体" w:cs="Times New Roman"/>
          <w:b w:val="0"/>
          <w:sz w:val="28"/>
          <w:szCs w:val="28"/>
          <w:highlight w:val="none"/>
          <w:lang w:eastAsia="zh-Hans"/>
        </w:rPr>
        <w:t>项目目标</w:t>
      </w:r>
    </w:p>
    <w:p>
      <w:pPr>
        <w:pStyle w:val="2"/>
        <w:keepNext w:val="0"/>
        <w:keepLines w:val="0"/>
        <w:pageBreakBefore w:val="0"/>
        <w:widowControl w:val="0"/>
        <w:numPr>
          <w:ilvl w:val="-1"/>
          <w:numId w:val="0"/>
        </w:numPr>
        <w:kinsoku/>
        <w:wordWrap/>
        <w:overflowPunct/>
        <w:topLinePunct w:val="0"/>
        <w:autoSpaceDE/>
        <w:autoSpaceDN/>
        <w:bidi w:val="0"/>
        <w:spacing w:after="0" w:line="570" w:lineRule="exact"/>
        <w:ind w:left="0" w:leftChars="0" w:right="0" w:rightChars="0" w:firstLine="560" w:firstLineChars="2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农村危房改造项目目标为：把建档立卡贫困户摆在突出位置，</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9</w:t>
      </w:r>
      <w:r>
        <w:rPr>
          <w:rFonts w:hint="eastAsia" w:ascii="方正仿宋_GB2312" w:hAnsi="方正仿宋_GB2312" w:eastAsia="方正仿宋_GB2312" w:cs="方正仿宋_GB2312"/>
          <w:sz w:val="28"/>
          <w:szCs w:val="28"/>
        </w:rPr>
        <w:t>月底前全面完成全县</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类重点对象存量危房改造，确保居住在危房中的</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类重点对象应改尽改，</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年省下达蓝山县农村危房改造指标</w:t>
      </w:r>
      <w:r>
        <w:rPr>
          <w:rFonts w:hint="eastAsia" w:ascii="Times New Roman" w:hAnsi="Times New Roman" w:eastAsia="方正仿宋_GB2312" w:cs="方正仿宋_GB2312"/>
          <w:sz w:val="28"/>
          <w:szCs w:val="28"/>
        </w:rPr>
        <w:t>298</w:t>
      </w:r>
      <w:r>
        <w:rPr>
          <w:rFonts w:hint="eastAsia" w:ascii="方正仿宋_GB2312" w:hAnsi="方正仿宋_GB2312" w:eastAsia="方正仿宋_GB2312" w:cs="方正仿宋_GB2312"/>
          <w:sz w:val="28"/>
          <w:szCs w:val="28"/>
        </w:rPr>
        <w:t>户。</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Hans"/>
        </w:rPr>
      </w:pPr>
      <w:r>
        <w:rPr>
          <w:rFonts w:hint="eastAsia" w:ascii="Times New Roman" w:hAnsi="Times New Roman" w:eastAsia="楷体" w:cs="Times New Roman"/>
          <w:b w:val="0"/>
          <w:sz w:val="28"/>
          <w:szCs w:val="28"/>
          <w:highlight w:val="none"/>
          <w:lang w:eastAsia="zh-Hans"/>
        </w:rPr>
        <w:t>（三）项目绩效依据</w:t>
      </w:r>
    </w:p>
    <w:p>
      <w:pPr>
        <w:pStyle w:val="9"/>
        <w:keepNext w:val="0"/>
        <w:keepLines w:val="0"/>
        <w:pageBreakBefore w:val="0"/>
        <w:widowControl w:val="0"/>
        <w:kinsoku/>
        <w:wordWrap/>
        <w:overflowPunct/>
        <w:topLinePunct w:val="0"/>
        <w:autoSpaceDE/>
        <w:autoSpaceDN/>
        <w:bidi w:val="0"/>
        <w:spacing w:before="0" w:after="0" w:line="570" w:lineRule="exact"/>
        <w:ind w:left="0" w:leftChars="0" w:right="0" w:rightChars="0" w:firstLine="560" w:firstLineChars="200"/>
        <w:jc w:val="both"/>
        <w:textAlignment w:val="auto"/>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kern w:val="2"/>
          <w:sz w:val="28"/>
          <w:szCs w:val="28"/>
          <w:lang w:val="en-US" w:eastAsia="zh-CN" w:bidi="ar-SA"/>
        </w:rPr>
        <w:t>根据《关于印发&lt;</w:t>
      </w:r>
      <w:r>
        <w:rPr>
          <w:rFonts w:hint="eastAsia" w:ascii="方正仿宋_GB2312" w:hAnsi="方正仿宋_GB2312" w:eastAsia="方正仿宋_GB2312" w:cs="方正仿宋_GB2312"/>
          <w:b w:val="0"/>
          <w:bCs w:val="0"/>
          <w:kern w:val="2"/>
          <w:sz w:val="28"/>
          <w:szCs w:val="28"/>
          <w:lang w:eastAsia="zh-CN" w:bidi="ar-SA"/>
        </w:rPr>
        <w:t>蓝山县农村危房改造资金管理办法</w:t>
      </w:r>
      <w:r>
        <w:rPr>
          <w:rFonts w:hint="eastAsia" w:ascii="方正仿宋_GB2312" w:hAnsi="方正仿宋_GB2312" w:eastAsia="方正仿宋_GB2312" w:cs="方正仿宋_GB2312"/>
          <w:b w:val="0"/>
          <w:bCs w:val="0"/>
          <w:kern w:val="2"/>
          <w:sz w:val="28"/>
          <w:szCs w:val="28"/>
          <w:lang w:val="en-US" w:eastAsia="zh-CN" w:bidi="ar-SA"/>
        </w:rPr>
        <w:t>的通知&gt;》和《中央对地方转移支付绩效目标管理暂行办法》（湘财预〔</w:t>
      </w:r>
      <w:r>
        <w:rPr>
          <w:rFonts w:hint="eastAsia" w:ascii="Times New Roman" w:hAnsi="Times New Roman" w:eastAsia="方正仿宋_GB2312" w:cs="方正仿宋_GB2312"/>
          <w:b w:val="0"/>
          <w:bCs w:val="0"/>
          <w:kern w:val="2"/>
          <w:sz w:val="28"/>
          <w:szCs w:val="28"/>
          <w:lang w:val="en-US" w:eastAsia="zh-CN" w:bidi="ar-SA"/>
        </w:rPr>
        <w:t>2015</w:t>
      </w:r>
      <w:r>
        <w:rPr>
          <w:rFonts w:hint="eastAsia" w:ascii="方正仿宋_GB2312" w:hAnsi="方正仿宋_GB2312" w:eastAsia="方正仿宋_GB2312" w:cs="方正仿宋_GB2312"/>
          <w:b w:val="0"/>
          <w:bCs w:val="0"/>
          <w:kern w:val="2"/>
          <w:sz w:val="28"/>
          <w:szCs w:val="28"/>
          <w:lang w:val="en-US" w:eastAsia="zh-CN" w:bidi="ar-SA"/>
        </w:rPr>
        <w:t>〕</w:t>
      </w:r>
      <w:r>
        <w:rPr>
          <w:rFonts w:hint="eastAsia" w:ascii="Times New Roman" w:hAnsi="Times New Roman" w:eastAsia="方正仿宋_GB2312" w:cs="方正仿宋_GB2312"/>
          <w:b w:val="0"/>
          <w:bCs w:val="0"/>
          <w:kern w:val="2"/>
          <w:sz w:val="28"/>
          <w:szCs w:val="28"/>
          <w:lang w:val="en-US" w:eastAsia="zh-CN" w:bidi="ar-SA"/>
        </w:rPr>
        <w:t>163</w:t>
      </w:r>
      <w:r>
        <w:rPr>
          <w:rFonts w:hint="eastAsia" w:ascii="方正仿宋_GB2312" w:hAnsi="方正仿宋_GB2312" w:eastAsia="方正仿宋_GB2312" w:cs="方正仿宋_GB2312"/>
          <w:b w:val="0"/>
          <w:bCs w:val="0"/>
          <w:kern w:val="2"/>
          <w:sz w:val="28"/>
          <w:szCs w:val="28"/>
          <w:lang w:val="en-US" w:eastAsia="zh-CN" w:bidi="ar-SA"/>
        </w:rPr>
        <w:t>号）文件精神和要求，强化蓝山县</w:t>
      </w:r>
      <w:r>
        <w:rPr>
          <w:rFonts w:hint="eastAsia" w:ascii="Times New Roman" w:hAnsi="Times New Roman" w:eastAsia="方正仿宋_GB2312" w:cs="方正仿宋_GB2312"/>
          <w:b w:val="0"/>
          <w:bCs w:val="0"/>
          <w:kern w:val="2"/>
          <w:sz w:val="28"/>
          <w:szCs w:val="28"/>
          <w:lang w:val="en-US" w:eastAsia="zh-CN" w:bidi="ar-SA"/>
        </w:rPr>
        <w:t>2019</w:t>
      </w:r>
      <w:r>
        <w:rPr>
          <w:rFonts w:hint="eastAsia" w:ascii="方正仿宋_GB2312" w:hAnsi="方正仿宋_GB2312" w:eastAsia="方正仿宋_GB2312" w:cs="方正仿宋_GB2312"/>
          <w:b w:val="0"/>
          <w:bCs w:val="0"/>
          <w:kern w:val="2"/>
          <w:sz w:val="28"/>
          <w:szCs w:val="28"/>
          <w:lang w:val="en-US" w:eastAsia="zh-CN" w:bidi="ar-SA"/>
        </w:rPr>
        <w:t>年</w:t>
      </w:r>
      <w:r>
        <w:rPr>
          <w:rFonts w:hint="eastAsia" w:ascii="方正仿宋_GB2312" w:hAnsi="方正仿宋_GB2312" w:eastAsia="方正仿宋_GB2312" w:cs="方正仿宋_GB2312"/>
          <w:b w:val="0"/>
          <w:bCs w:val="0"/>
          <w:kern w:val="2"/>
          <w:sz w:val="28"/>
          <w:szCs w:val="28"/>
          <w:lang w:eastAsia="zh-CN" w:bidi="ar-SA"/>
        </w:rPr>
        <w:t>农村危房改造项目资金</w:t>
      </w:r>
      <w:r>
        <w:rPr>
          <w:rFonts w:hint="eastAsia" w:ascii="方正仿宋_GB2312" w:hAnsi="方正仿宋_GB2312" w:eastAsia="方正仿宋_GB2312" w:cs="方正仿宋_GB2312"/>
          <w:b w:val="0"/>
          <w:bCs w:val="0"/>
          <w:kern w:val="2"/>
          <w:sz w:val="28"/>
          <w:szCs w:val="28"/>
          <w:lang w:val="en-US" w:eastAsia="zh-CN" w:bidi="ar-SA"/>
        </w:rPr>
        <w:t>管理和财政支出绩效理念，提高专项资金的使用效益。我们对蓝山县</w:t>
      </w:r>
      <w:r>
        <w:rPr>
          <w:rFonts w:hint="eastAsia" w:ascii="Times New Roman" w:hAnsi="Times New Roman" w:eastAsia="方正仿宋_GB2312" w:cs="方正仿宋_GB2312"/>
          <w:b w:val="0"/>
          <w:bCs w:val="0"/>
          <w:kern w:val="2"/>
          <w:sz w:val="28"/>
          <w:szCs w:val="28"/>
          <w:lang w:val="en-US" w:eastAsia="zh-CN" w:bidi="ar-SA"/>
        </w:rPr>
        <w:t>2019</w:t>
      </w:r>
      <w:r>
        <w:rPr>
          <w:rFonts w:hint="eastAsia" w:ascii="方正仿宋_GB2312" w:hAnsi="方正仿宋_GB2312" w:eastAsia="方正仿宋_GB2312" w:cs="方正仿宋_GB2312"/>
          <w:b w:val="0"/>
          <w:bCs w:val="0"/>
          <w:kern w:val="2"/>
          <w:sz w:val="28"/>
          <w:szCs w:val="28"/>
          <w:lang w:val="en-US" w:eastAsia="zh-CN" w:bidi="ar-SA"/>
        </w:rPr>
        <w:t>年度</w:t>
      </w:r>
      <w:r>
        <w:rPr>
          <w:rFonts w:hint="eastAsia" w:ascii="方正仿宋_GB2312" w:hAnsi="方正仿宋_GB2312" w:eastAsia="方正仿宋_GB2312" w:cs="方正仿宋_GB2312"/>
          <w:b w:val="0"/>
          <w:bCs w:val="0"/>
          <w:kern w:val="2"/>
          <w:sz w:val="28"/>
          <w:szCs w:val="28"/>
          <w:lang w:eastAsia="zh-CN" w:bidi="ar-SA"/>
        </w:rPr>
        <w:t>农村危房改造</w:t>
      </w:r>
      <w:r>
        <w:rPr>
          <w:rFonts w:hint="eastAsia" w:ascii="方正仿宋_GB2312" w:hAnsi="方正仿宋_GB2312" w:eastAsia="方正仿宋_GB2312" w:cs="方正仿宋_GB2312"/>
          <w:b w:val="0"/>
          <w:bCs w:val="0"/>
          <w:kern w:val="2"/>
          <w:sz w:val="28"/>
          <w:szCs w:val="28"/>
          <w:lang w:val="en-US" w:eastAsia="zh-CN" w:bidi="ar-SA"/>
        </w:rPr>
        <w:t>项目</w:t>
      </w:r>
      <w:r>
        <w:rPr>
          <w:rFonts w:hint="eastAsia" w:ascii="Times New Roman" w:hAnsi="Times New Roman" w:eastAsia="方正仿宋_GB2312" w:cs="方正仿宋_GB2312"/>
          <w:b w:val="0"/>
          <w:bCs w:val="0"/>
          <w:kern w:val="2"/>
          <w:sz w:val="28"/>
          <w:szCs w:val="28"/>
          <w:lang w:eastAsia="zh-CN" w:bidi="ar-SA"/>
        </w:rPr>
        <w:t>804</w:t>
      </w:r>
      <w:r>
        <w:rPr>
          <w:rFonts w:hint="eastAsia" w:ascii="方正仿宋_GB2312" w:hAnsi="方正仿宋_GB2312" w:eastAsia="方正仿宋_GB2312" w:cs="方正仿宋_GB2312"/>
          <w:b w:val="0"/>
          <w:bCs w:val="0"/>
          <w:kern w:val="2"/>
          <w:sz w:val="28"/>
          <w:szCs w:val="28"/>
          <w:lang w:eastAsia="zh-CN" w:bidi="ar-SA"/>
        </w:rPr>
        <w:t>.</w:t>
      </w:r>
      <w:r>
        <w:rPr>
          <w:rFonts w:hint="eastAsia" w:ascii="Times New Roman" w:hAnsi="Times New Roman" w:eastAsia="方正仿宋_GB2312" w:cs="方正仿宋_GB2312"/>
          <w:b w:val="0"/>
          <w:bCs w:val="0"/>
          <w:kern w:val="2"/>
          <w:sz w:val="28"/>
          <w:szCs w:val="28"/>
          <w:lang w:eastAsia="zh-CN" w:bidi="ar-SA"/>
        </w:rPr>
        <w:t>5</w:t>
      </w:r>
      <w:r>
        <w:rPr>
          <w:rFonts w:hint="eastAsia" w:ascii="方正仿宋_GB2312" w:hAnsi="方正仿宋_GB2312" w:eastAsia="方正仿宋_GB2312" w:cs="方正仿宋_GB2312"/>
          <w:b w:val="0"/>
          <w:bCs w:val="0"/>
          <w:kern w:val="2"/>
          <w:sz w:val="28"/>
          <w:szCs w:val="28"/>
          <w:lang w:eastAsia="zh-CN" w:bidi="ar-SA"/>
        </w:rPr>
        <w:t>万</w:t>
      </w:r>
      <w:r>
        <w:rPr>
          <w:rFonts w:hint="eastAsia" w:ascii="方正仿宋_GB2312" w:hAnsi="方正仿宋_GB2312" w:eastAsia="方正仿宋_GB2312" w:cs="方正仿宋_GB2312"/>
          <w:b w:val="0"/>
          <w:bCs w:val="0"/>
          <w:kern w:val="2"/>
          <w:sz w:val="28"/>
          <w:szCs w:val="28"/>
          <w:lang w:val="en-US" w:eastAsia="zh-CN" w:bidi="ar-SA"/>
        </w:rPr>
        <w:t>元实施了绩效评价。</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 xml:space="preserve"> </w:t>
      </w:r>
      <w:r>
        <w:rPr>
          <w:rFonts w:hint="eastAsia" w:ascii="Times New Roman" w:hAnsi="Times New Roman" w:eastAsia="黑体" w:cs="Times New Roman"/>
          <w:b w:val="0"/>
          <w:bCs w:val="0"/>
          <w:sz w:val="28"/>
          <w:szCs w:val="28"/>
          <w:highlight w:val="none"/>
          <w:lang w:val="en-US" w:eastAsia="zh-CN"/>
        </w:rPr>
        <w:t>二、绩效评价工作情况</w:t>
      </w:r>
      <w:r>
        <w:rPr>
          <w:rFonts w:hint="eastAsia" w:ascii="Times New Roman" w:hAnsi="Times New Roman" w:eastAsia="黑体" w:cs="Times New Roman"/>
          <w:b w:val="0"/>
          <w:bCs w:val="0"/>
          <w:sz w:val="28"/>
          <w:szCs w:val="28"/>
          <w:highlight w:val="none"/>
        </w:rPr>
        <w:tab/>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Hans"/>
        </w:rPr>
      </w:pPr>
      <w:r>
        <w:rPr>
          <w:rFonts w:hint="eastAsia" w:ascii="Times New Roman" w:hAnsi="Times New Roman" w:eastAsia="楷体" w:cs="Times New Roman"/>
          <w:b w:val="0"/>
          <w:sz w:val="28"/>
          <w:szCs w:val="28"/>
          <w:highlight w:val="none"/>
          <w:lang w:eastAsia="zh-Hans"/>
        </w:rPr>
        <w:t>（一）绩效评价目的</w:t>
      </w:r>
    </w:p>
    <w:p>
      <w:pPr>
        <w:keepNext w:val="0"/>
        <w:keepLines w:val="0"/>
        <w:pageBreakBefore w:val="0"/>
        <w:widowControl w:val="0"/>
        <w:kinsoku/>
        <w:wordWrap/>
        <w:overflowPunct/>
        <w:topLinePunct w:val="0"/>
        <w:autoSpaceDE/>
        <w:autoSpaceDN/>
        <w:bidi w:val="0"/>
        <w:spacing w:line="570" w:lineRule="exact"/>
        <w:ind w:left="0" w:leftChars="0" w:right="0" w:rightChars="0" w:firstLine="560" w:firstLineChars="2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val="0"/>
          <w:bCs w:val="0"/>
          <w:kern w:val="2"/>
          <w:sz w:val="28"/>
          <w:szCs w:val="28"/>
          <w:lang w:val="en-US" w:eastAsia="zh-CN" w:bidi="ar-SA"/>
        </w:rPr>
        <w:t>通过对蓝山县</w:t>
      </w:r>
      <w:r>
        <w:rPr>
          <w:rFonts w:hint="eastAsia" w:ascii="Times New Roman" w:hAnsi="Times New Roman" w:eastAsia="方正仿宋_GB2312" w:cs="方正仿宋_GB2312"/>
          <w:b w:val="0"/>
          <w:bCs w:val="0"/>
          <w:kern w:val="2"/>
          <w:sz w:val="28"/>
          <w:szCs w:val="28"/>
          <w:lang w:val="en-US" w:eastAsia="zh-CN" w:bidi="ar-SA"/>
        </w:rPr>
        <w:t>2019</w:t>
      </w:r>
      <w:r>
        <w:rPr>
          <w:rFonts w:hint="eastAsia" w:ascii="方正仿宋_GB2312" w:hAnsi="方正仿宋_GB2312" w:eastAsia="方正仿宋_GB2312" w:cs="方正仿宋_GB2312"/>
          <w:b w:val="0"/>
          <w:bCs w:val="0"/>
          <w:kern w:val="2"/>
          <w:sz w:val="28"/>
          <w:szCs w:val="28"/>
          <w:lang w:val="en-US" w:eastAsia="zh-CN" w:bidi="ar-SA"/>
        </w:rPr>
        <w:t>年度</w:t>
      </w:r>
      <w:r>
        <w:rPr>
          <w:rFonts w:hint="eastAsia" w:ascii="方正仿宋_GB2312" w:hAnsi="方正仿宋_GB2312" w:eastAsia="方正仿宋_GB2312" w:cs="方正仿宋_GB2312"/>
          <w:b w:val="0"/>
          <w:bCs w:val="0"/>
          <w:kern w:val="2"/>
          <w:sz w:val="28"/>
          <w:szCs w:val="28"/>
          <w:lang w:eastAsia="zh-CN" w:bidi="ar-SA"/>
        </w:rPr>
        <w:t>农村危房改造</w:t>
      </w:r>
      <w:r>
        <w:rPr>
          <w:rFonts w:hint="eastAsia" w:ascii="方正仿宋_GB2312" w:hAnsi="方正仿宋_GB2312" w:eastAsia="方正仿宋_GB2312" w:cs="方正仿宋_GB2312"/>
          <w:b w:val="0"/>
          <w:bCs w:val="0"/>
          <w:kern w:val="2"/>
          <w:sz w:val="28"/>
          <w:szCs w:val="28"/>
          <w:lang w:val="en-US" w:eastAsia="zh-CN" w:bidi="ar-SA"/>
        </w:rPr>
        <w:t>项目</w:t>
      </w:r>
      <w:r>
        <w:rPr>
          <w:rFonts w:hint="eastAsia" w:ascii="Times New Roman" w:hAnsi="Times New Roman" w:eastAsia="方正仿宋_GB2312" w:cs="方正仿宋_GB2312"/>
          <w:b w:val="0"/>
          <w:bCs w:val="0"/>
          <w:kern w:val="2"/>
          <w:sz w:val="28"/>
          <w:szCs w:val="28"/>
          <w:lang w:eastAsia="zh-CN" w:bidi="ar-SA"/>
        </w:rPr>
        <w:t>804</w:t>
      </w:r>
      <w:r>
        <w:rPr>
          <w:rFonts w:hint="eastAsia" w:ascii="方正仿宋_GB2312" w:hAnsi="方正仿宋_GB2312" w:eastAsia="方正仿宋_GB2312" w:cs="方正仿宋_GB2312"/>
          <w:b w:val="0"/>
          <w:bCs w:val="0"/>
          <w:kern w:val="2"/>
          <w:sz w:val="28"/>
          <w:szCs w:val="28"/>
          <w:lang w:eastAsia="zh-CN" w:bidi="ar-SA"/>
        </w:rPr>
        <w:t>.</w:t>
      </w:r>
      <w:r>
        <w:rPr>
          <w:rFonts w:hint="eastAsia" w:ascii="Times New Roman" w:hAnsi="Times New Roman" w:eastAsia="方正仿宋_GB2312" w:cs="方正仿宋_GB2312"/>
          <w:b w:val="0"/>
          <w:bCs w:val="0"/>
          <w:kern w:val="2"/>
          <w:sz w:val="28"/>
          <w:szCs w:val="28"/>
          <w:lang w:eastAsia="zh-CN" w:bidi="ar-SA"/>
        </w:rPr>
        <w:t>5</w:t>
      </w:r>
      <w:r>
        <w:rPr>
          <w:rFonts w:hint="eastAsia" w:ascii="方正仿宋_GB2312" w:hAnsi="方正仿宋_GB2312" w:eastAsia="方正仿宋_GB2312" w:cs="方正仿宋_GB2312"/>
          <w:b w:val="0"/>
          <w:bCs w:val="0"/>
          <w:kern w:val="2"/>
          <w:sz w:val="28"/>
          <w:szCs w:val="28"/>
          <w:lang w:eastAsia="zh-CN" w:bidi="ar-SA"/>
        </w:rPr>
        <w:t>万</w:t>
      </w:r>
      <w:r>
        <w:rPr>
          <w:rFonts w:hint="eastAsia" w:ascii="方正仿宋_GB2312" w:hAnsi="方正仿宋_GB2312" w:eastAsia="方正仿宋_GB2312" w:cs="方正仿宋_GB2312"/>
          <w:b w:val="0"/>
          <w:bCs w:val="0"/>
          <w:kern w:val="2"/>
          <w:sz w:val="28"/>
          <w:szCs w:val="28"/>
          <w:lang w:val="en-US" w:eastAsia="zh-CN" w:bidi="ar-SA"/>
        </w:rPr>
        <w:t>元进行绩效评价，强化蓝山县</w:t>
      </w:r>
      <w:r>
        <w:rPr>
          <w:rFonts w:hint="eastAsia" w:ascii="Times New Roman" w:hAnsi="Times New Roman" w:eastAsia="方正仿宋_GB2312" w:cs="方正仿宋_GB2312"/>
          <w:b w:val="0"/>
          <w:bCs w:val="0"/>
          <w:kern w:val="2"/>
          <w:sz w:val="28"/>
          <w:szCs w:val="28"/>
          <w:lang w:eastAsia="zh-CN" w:bidi="ar-SA"/>
        </w:rPr>
        <w:t>2019</w:t>
      </w:r>
      <w:r>
        <w:rPr>
          <w:rFonts w:hint="eastAsia" w:ascii="方正仿宋_GB2312" w:hAnsi="方正仿宋_GB2312" w:eastAsia="方正仿宋_GB2312" w:cs="方正仿宋_GB2312"/>
          <w:b w:val="0"/>
          <w:bCs w:val="0"/>
          <w:kern w:val="2"/>
          <w:sz w:val="28"/>
          <w:szCs w:val="28"/>
          <w:lang w:eastAsia="zh-CN" w:bidi="ar-SA"/>
        </w:rPr>
        <w:t>年农村危房改造项目</w:t>
      </w:r>
      <w:r>
        <w:rPr>
          <w:rFonts w:hint="eastAsia" w:ascii="方正仿宋_GB2312" w:hAnsi="方正仿宋_GB2312" w:eastAsia="方正仿宋_GB2312" w:cs="方正仿宋_GB2312"/>
          <w:b w:val="0"/>
          <w:bCs w:val="0"/>
          <w:kern w:val="2"/>
          <w:sz w:val="28"/>
          <w:szCs w:val="28"/>
          <w:lang w:val="en-US" w:eastAsia="zh-CN" w:bidi="ar-SA"/>
        </w:rPr>
        <w:t>财政资金管理和财政支出绩效理念，提高专项资金的使用效益，保证项目顺利实施。同时探索专项资金的绩效评价的办法、制度，逐步形成绩效评</w:t>
      </w:r>
      <w:r>
        <w:rPr>
          <w:rFonts w:hint="eastAsia" w:ascii="方正仿宋_GB2312" w:hAnsi="方正仿宋_GB2312" w:eastAsia="方正仿宋_GB2312" w:cs="方正仿宋_GB2312"/>
          <w:sz w:val="28"/>
          <w:szCs w:val="28"/>
        </w:rPr>
        <w:t>价的体系和机制，进一步提高专项资金使用管理效益。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Hans"/>
        </w:rPr>
      </w:pPr>
      <w:r>
        <w:rPr>
          <w:rFonts w:hint="eastAsia" w:ascii="Times New Roman" w:hAnsi="Times New Roman" w:eastAsia="楷体" w:cs="Times New Roman"/>
          <w:b w:val="0"/>
          <w:sz w:val="28"/>
          <w:szCs w:val="28"/>
          <w:highlight w:val="none"/>
          <w:lang w:eastAsia="zh-Hans"/>
        </w:rPr>
        <w:t xml:space="preserve">（二）绩效评价过程  </w:t>
      </w:r>
    </w:p>
    <w:p>
      <w:pPr>
        <w:keepNext w:val="0"/>
        <w:keepLines w:val="0"/>
        <w:pageBreakBefore w:val="0"/>
        <w:widowControl w:val="0"/>
        <w:kinsoku/>
        <w:wordWrap/>
        <w:overflowPunct/>
        <w:topLinePunct w:val="0"/>
        <w:autoSpaceDE/>
        <w:autoSpaceDN/>
        <w:bidi w:val="0"/>
        <w:spacing w:line="570" w:lineRule="exact"/>
        <w:ind w:left="0" w:leftChars="0" w:right="0" w:rightChars="0" w:firstLine="560" w:firstLineChars="2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根据《蓝山财政局关于开展对</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年重点绩效评价工作的通知》（蓝财绩〔</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号）的要求，蓝山县财政局委托广东诚安信会计师事务所（特殊普通合伙）湖南分所负责绩效评价工作的具体组织实施。</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广东诚安信会计师事务所（特殊普通合伙）湖南分所组织项目组进行现场评价工作。绩效评价主要采取以下的方式：一是与项目单位进行沟通、询问，听取项目单位有关资金使用管理及项目组织实施等情况介绍，了解资金使用取得的成效、存在的主要问题等；二是通过审查政策文件、项目实施方案、账簿、</w:t>
      </w:r>
      <w:r>
        <w:rPr>
          <w:rFonts w:hint="eastAsia" w:ascii="方正仿宋_GB2312" w:hAnsi="方正仿宋_GB2312" w:eastAsia="方正仿宋_GB2312" w:cs="方正仿宋_GB2312"/>
          <w:sz w:val="28"/>
          <w:szCs w:val="28"/>
          <w:lang w:val="en-US" w:eastAsia="zh-CN"/>
        </w:rPr>
        <w:t>财务凭证</w:t>
      </w:r>
      <w:r>
        <w:rPr>
          <w:rFonts w:hint="eastAsia" w:ascii="方正仿宋_GB2312" w:hAnsi="方正仿宋_GB2312" w:eastAsia="方正仿宋_GB2312" w:cs="方正仿宋_GB2312"/>
          <w:sz w:val="28"/>
          <w:szCs w:val="28"/>
        </w:rPr>
        <w:t>和项目收支明细账等资料，以了解项目具体情况；通过以上方式全面了解项目的基本情况，为提出评价结论提供了依据。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lang w:val="en-US" w:eastAsia="zh-CN"/>
        </w:rPr>
      </w:pPr>
      <w:r>
        <w:rPr>
          <w:rFonts w:hint="eastAsia" w:ascii="Times New Roman" w:hAnsi="Times New Roman" w:eastAsia="黑体" w:cs="Times New Roman"/>
          <w:b w:val="0"/>
          <w:bCs w:val="0"/>
          <w:sz w:val="28"/>
          <w:szCs w:val="28"/>
          <w:highlight w:val="none"/>
          <w:lang w:val="en-US" w:eastAsia="zh-CN"/>
        </w:rPr>
        <w:t>三、绩效评价指标分析情况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Hans"/>
        </w:rPr>
      </w:pPr>
      <w:r>
        <w:rPr>
          <w:rFonts w:hint="eastAsia" w:ascii="Times New Roman" w:hAnsi="Times New Roman" w:eastAsia="楷体" w:cs="Times New Roman"/>
          <w:b w:val="0"/>
          <w:sz w:val="28"/>
          <w:szCs w:val="28"/>
          <w:highlight w:val="none"/>
          <w:lang w:eastAsia="zh-Hans"/>
        </w:rPr>
        <w:t>（一）项目资金安排落实、总支出等情况</w:t>
      </w:r>
    </w:p>
    <w:p>
      <w:pPr>
        <w:keepNext w:val="0"/>
        <w:keepLines w:val="0"/>
        <w:pageBreakBefore w:val="0"/>
        <w:widowControl w:val="0"/>
        <w:kinsoku/>
        <w:wordWrap/>
        <w:overflowPunct/>
        <w:topLinePunct w:val="0"/>
        <w:autoSpaceDE/>
        <w:autoSpaceDN/>
        <w:bidi w:val="0"/>
        <w:spacing w:line="570" w:lineRule="exact"/>
        <w:ind w:left="0" w:leftChars="0" w:right="0" w:rightChars="0" w:firstLine="560" w:firstLineChars="200"/>
        <w:jc w:val="both"/>
        <w:textAlignment w:val="auto"/>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、项目资金到位情况分析</w:t>
      </w:r>
    </w:p>
    <w:p>
      <w:pPr>
        <w:keepNext w:val="0"/>
        <w:keepLines w:val="0"/>
        <w:pageBreakBefore w:val="0"/>
        <w:widowControl w:val="0"/>
        <w:kinsoku/>
        <w:wordWrap/>
        <w:overflowPunct/>
        <w:topLinePunct w:val="0"/>
        <w:autoSpaceDE/>
        <w:autoSpaceDN/>
        <w:bidi w:val="0"/>
        <w:spacing w:line="570" w:lineRule="exact"/>
        <w:ind w:left="0" w:leftChars="0" w:right="0" w:rightChars="0"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根据《湖南省住房和城乡建设厅 湖南省财政厅关于印发&lt;湖南省</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年农村危房改造实施方案&gt;的通知》（湘建村〔</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45</w:t>
      </w:r>
      <w:r>
        <w:rPr>
          <w:rFonts w:hint="eastAsia" w:ascii="方正仿宋_GB2312" w:hAnsi="方正仿宋_GB2312" w:eastAsia="方正仿宋_GB2312" w:cs="方正仿宋_GB2312"/>
          <w:sz w:val="28"/>
          <w:szCs w:val="28"/>
        </w:rPr>
        <w:t>）、《关于印发&lt;永州市</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年农村危房改造实施方案&gt;的通知》（永住建发〔</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）及《蓝山县住房和城乡建设局 蓝山县财政局关于印发&lt;蓝山县</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年农村危房改造实施方案&gt;的通知》（蓝建财联发〔</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01</w:t>
      </w:r>
      <w:r>
        <w:rPr>
          <w:rFonts w:hint="eastAsia" w:ascii="方正仿宋_GB2312" w:hAnsi="方正仿宋_GB2312" w:eastAsia="方正仿宋_GB2312" w:cs="方正仿宋_GB2312"/>
          <w:sz w:val="28"/>
          <w:szCs w:val="28"/>
        </w:rPr>
        <w:t>）等文件精神</w:t>
      </w:r>
      <w:r>
        <w:rPr>
          <w:rFonts w:hint="eastAsia" w:ascii="方正仿宋_GB2312" w:hAnsi="方正仿宋_GB2312" w:eastAsia="方正仿宋_GB2312" w:cs="方正仿宋_GB2312"/>
          <w:sz w:val="28"/>
          <w:szCs w:val="28"/>
          <w:lang w:val="en-US" w:eastAsia="zh-CN"/>
        </w:rPr>
        <w:t>要求，</w:t>
      </w:r>
      <w:r>
        <w:rPr>
          <w:rFonts w:hint="eastAsia" w:ascii="方正仿宋_GB2312" w:hAnsi="方正仿宋_GB2312" w:eastAsia="方正仿宋_GB2312" w:cs="方正仿宋_GB2312"/>
          <w:sz w:val="28"/>
          <w:szCs w:val="28"/>
        </w:rPr>
        <w:t>蓝山县</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lang w:eastAsia="zh-CN"/>
        </w:rPr>
        <w:t>农村危房改造项目</w:t>
      </w:r>
      <w:r>
        <w:rPr>
          <w:rFonts w:hint="eastAsia" w:ascii="Times New Roman" w:hAnsi="Times New Roman" w:eastAsia="方正仿宋_GB2312" w:cs="方正仿宋_GB2312"/>
          <w:sz w:val="28"/>
          <w:szCs w:val="28"/>
        </w:rPr>
        <w:t>805</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万元、</w:t>
      </w:r>
      <w:r>
        <w:rPr>
          <w:rFonts w:hint="eastAsia" w:ascii="方正仿宋_GB2312" w:hAnsi="方正仿宋_GB2312" w:eastAsia="方正仿宋_GB2312" w:cs="方正仿宋_GB2312"/>
          <w:sz w:val="28"/>
          <w:szCs w:val="28"/>
          <w:lang w:eastAsia="zh-CN"/>
        </w:rPr>
        <w:t>其中中央配套资金</w:t>
      </w:r>
      <w:r>
        <w:rPr>
          <w:rFonts w:hint="eastAsia" w:ascii="Times New Roman" w:hAnsi="Times New Roman" w:eastAsia="方正仿宋_GB2312" w:cs="方正仿宋_GB2312"/>
          <w:sz w:val="28"/>
          <w:szCs w:val="28"/>
          <w:lang w:eastAsia="zh-CN"/>
        </w:rPr>
        <w:t>219</w:t>
      </w:r>
      <w:r>
        <w:rPr>
          <w:rFonts w:hint="eastAsia" w:ascii="方正仿宋_GB2312" w:hAnsi="方正仿宋_GB2312" w:eastAsia="方正仿宋_GB2312" w:cs="方正仿宋_GB2312"/>
          <w:sz w:val="28"/>
          <w:szCs w:val="28"/>
          <w:lang w:eastAsia="zh-CN"/>
        </w:rPr>
        <w:t>.</w:t>
      </w:r>
      <w:r>
        <w:rPr>
          <w:rFonts w:hint="eastAsia" w:ascii="Times New Roman" w:hAnsi="Times New Roman" w:eastAsia="方正仿宋_GB2312" w:cs="方正仿宋_GB2312"/>
          <w:sz w:val="28"/>
          <w:szCs w:val="28"/>
          <w:lang w:eastAsia="zh-CN"/>
        </w:rPr>
        <w:t>4</w:t>
      </w:r>
      <w:r>
        <w:rPr>
          <w:rFonts w:hint="eastAsia" w:ascii="方正仿宋_GB2312" w:hAnsi="方正仿宋_GB2312" w:eastAsia="方正仿宋_GB2312" w:cs="方正仿宋_GB2312"/>
          <w:sz w:val="28"/>
          <w:szCs w:val="28"/>
          <w:lang w:eastAsia="zh-CN"/>
        </w:rPr>
        <w:t>万元，省级资金</w:t>
      </w:r>
      <w:r>
        <w:rPr>
          <w:rFonts w:hint="eastAsia" w:ascii="Times New Roman" w:hAnsi="Times New Roman" w:eastAsia="方正仿宋_GB2312" w:cs="方正仿宋_GB2312"/>
          <w:sz w:val="28"/>
          <w:szCs w:val="28"/>
          <w:lang w:eastAsia="zh-CN"/>
        </w:rPr>
        <w:t>586</w:t>
      </w:r>
      <w:r>
        <w:rPr>
          <w:rFonts w:hint="eastAsia" w:ascii="方正仿宋_GB2312" w:hAnsi="方正仿宋_GB2312" w:eastAsia="方正仿宋_GB2312" w:cs="方正仿宋_GB2312"/>
          <w:sz w:val="28"/>
          <w:szCs w:val="28"/>
          <w:lang w:eastAsia="zh-CN"/>
        </w:rPr>
        <w:t>万元。</w:t>
      </w:r>
      <w:r>
        <w:rPr>
          <w:rFonts w:hint="eastAsia" w:ascii="方正仿宋_GB2312" w:hAnsi="方正仿宋_GB2312" w:eastAsia="方正仿宋_GB2312" w:cs="方正仿宋_GB2312"/>
          <w:color w:val="auto"/>
          <w:sz w:val="28"/>
          <w:szCs w:val="28"/>
          <w:lang w:eastAsia="zh-CN"/>
        </w:rPr>
        <w:t>于</w:t>
      </w:r>
      <w:r>
        <w:rPr>
          <w:rFonts w:hint="eastAsia" w:ascii="Times New Roman" w:hAnsi="Times New Roman" w:eastAsia="方正仿宋_GB2312" w:cs="方正仿宋_GB2312"/>
          <w:color w:val="auto"/>
          <w:sz w:val="28"/>
          <w:szCs w:val="28"/>
          <w:lang w:eastAsia="zh-CN"/>
        </w:rPr>
        <w:t>2019</w:t>
      </w:r>
      <w:r>
        <w:rPr>
          <w:rFonts w:hint="eastAsia" w:ascii="方正仿宋_GB2312" w:hAnsi="方正仿宋_GB2312" w:eastAsia="方正仿宋_GB2312" w:cs="方正仿宋_GB2312"/>
          <w:color w:val="auto"/>
          <w:sz w:val="28"/>
          <w:szCs w:val="28"/>
          <w:lang w:eastAsia="zh-CN"/>
        </w:rPr>
        <w:t>年</w:t>
      </w:r>
      <w:r>
        <w:rPr>
          <w:rFonts w:hint="eastAsia" w:ascii="Times New Roman" w:hAnsi="Times New Roman" w:eastAsia="方正仿宋_GB2312" w:cs="方正仿宋_GB2312"/>
          <w:color w:val="auto"/>
          <w:sz w:val="28"/>
          <w:szCs w:val="28"/>
          <w:lang w:eastAsia="zh-CN"/>
        </w:rPr>
        <w:t>9</w:t>
      </w:r>
      <w:r>
        <w:rPr>
          <w:rFonts w:hint="eastAsia" w:ascii="方正仿宋_GB2312" w:hAnsi="方正仿宋_GB2312" w:eastAsia="方正仿宋_GB2312" w:cs="方正仿宋_GB2312"/>
          <w:color w:val="auto"/>
          <w:sz w:val="28"/>
          <w:szCs w:val="28"/>
          <w:lang w:eastAsia="zh-CN"/>
        </w:rPr>
        <w:t>月</w:t>
      </w:r>
      <w:r>
        <w:rPr>
          <w:rFonts w:hint="eastAsia" w:ascii="Times New Roman" w:hAnsi="Times New Roman" w:eastAsia="方正仿宋_GB2312" w:cs="方正仿宋_GB2312"/>
          <w:color w:val="auto"/>
          <w:sz w:val="28"/>
          <w:szCs w:val="28"/>
          <w:lang w:eastAsia="zh-CN"/>
        </w:rPr>
        <w:t>23</w:t>
      </w:r>
      <w:r>
        <w:rPr>
          <w:rFonts w:hint="eastAsia" w:ascii="方正仿宋_GB2312" w:hAnsi="方正仿宋_GB2312" w:eastAsia="方正仿宋_GB2312" w:cs="方正仿宋_GB2312"/>
          <w:color w:val="auto"/>
          <w:sz w:val="28"/>
          <w:szCs w:val="28"/>
          <w:lang w:eastAsia="zh-CN"/>
        </w:rPr>
        <w:t>日拨付</w:t>
      </w:r>
      <w:r>
        <w:rPr>
          <w:rFonts w:hint="eastAsia" w:ascii="方正仿宋_GB2312" w:hAnsi="方正仿宋_GB2312" w:eastAsia="方正仿宋_GB2312" w:cs="方正仿宋_GB2312"/>
          <w:sz w:val="28"/>
          <w:szCs w:val="28"/>
          <w:lang w:eastAsia="zh-CN"/>
        </w:rPr>
        <w:t>至</w:t>
      </w:r>
      <w:r>
        <w:rPr>
          <w:rFonts w:hint="eastAsia" w:ascii="方正仿宋_GB2312" w:hAnsi="方正仿宋_GB2312" w:eastAsia="方正仿宋_GB2312" w:cs="方正仿宋_GB2312"/>
          <w:sz w:val="28"/>
          <w:szCs w:val="28"/>
        </w:rPr>
        <w:t>蓝山县住建局，到位率</w:t>
      </w:r>
      <w:r>
        <w:rPr>
          <w:rFonts w:hint="eastAsia" w:ascii="Times New Roman" w:hAnsi="Times New Roman" w:eastAsia="方正仿宋_GB2312" w:cs="方正仿宋_GB2312"/>
          <w:sz w:val="28"/>
          <w:szCs w:val="28"/>
        </w:rPr>
        <w:t>100</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w:t>
      </w:r>
    </w:p>
    <w:p>
      <w:pPr>
        <w:keepNext w:val="0"/>
        <w:keepLines w:val="0"/>
        <w:pageBreakBefore w:val="0"/>
        <w:widowControl w:val="0"/>
        <w:kinsoku/>
        <w:wordWrap/>
        <w:overflowPunct/>
        <w:topLinePunct w:val="0"/>
        <w:autoSpaceDE/>
        <w:autoSpaceDN/>
        <w:bidi w:val="0"/>
        <w:spacing w:line="570" w:lineRule="exact"/>
        <w:ind w:left="0" w:leftChars="0" w:right="0" w:rightChars="0" w:firstLine="560" w:firstLineChars="200"/>
        <w:jc w:val="both"/>
        <w:textAlignment w:val="auto"/>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、项目资金执行情况分析</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方正仿宋_GB2312" w:hAnsi="方正仿宋_GB2312" w:eastAsia="方正仿宋_GB2312" w:cs="方正仿宋_GB2312"/>
          <w:sz w:val="28"/>
          <w:szCs w:val="28"/>
        </w:rPr>
        <w:t>蓝山县农村危房改造项目</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年共计支出</w:t>
      </w:r>
      <w:r>
        <w:rPr>
          <w:rFonts w:hint="eastAsia" w:ascii="Times New Roman" w:hAnsi="Times New Roman" w:eastAsia="方正仿宋_GB2312" w:cs="方正仿宋_GB2312"/>
          <w:sz w:val="28"/>
          <w:szCs w:val="28"/>
        </w:rPr>
        <w:t>794</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89</w:t>
      </w:r>
      <w:r>
        <w:rPr>
          <w:rFonts w:hint="eastAsia" w:ascii="方正仿宋_GB2312" w:hAnsi="方正仿宋_GB2312" w:eastAsia="方正仿宋_GB2312" w:cs="方正仿宋_GB2312"/>
          <w:sz w:val="28"/>
          <w:szCs w:val="28"/>
        </w:rPr>
        <w:t>万元，详细支出明细见下表，</w:t>
      </w:r>
      <w:r>
        <w:rPr>
          <w:rFonts w:hint="eastAsia" w:ascii="方正仿宋_GB2312" w:hAnsi="方正仿宋_GB2312" w:eastAsia="方正仿宋_GB2312" w:cs="方正仿宋_GB2312"/>
          <w:sz w:val="28"/>
          <w:szCs w:val="28"/>
          <w:lang w:val="en-US" w:eastAsia="zh-CN"/>
        </w:rPr>
        <w:t>执行率</w:t>
      </w:r>
      <w:r>
        <w:rPr>
          <w:rFonts w:hint="eastAsia" w:ascii="方正仿宋_GB2312" w:hAnsi="方正仿宋_GB2312" w:eastAsia="方正仿宋_GB2312" w:cs="方正仿宋_GB2312"/>
          <w:sz w:val="28"/>
          <w:szCs w:val="28"/>
          <w:lang w:eastAsia="zh-CN"/>
        </w:rPr>
        <w:t>为</w:t>
      </w:r>
      <w:r>
        <w:rPr>
          <w:rFonts w:hint="eastAsia" w:ascii="Times New Roman" w:hAnsi="Times New Roman" w:eastAsia="方正仿宋_GB2312" w:cs="方正仿宋_GB2312"/>
          <w:sz w:val="28"/>
          <w:szCs w:val="28"/>
          <w:lang w:eastAsia="zh-CN"/>
        </w:rPr>
        <w:t>98</w:t>
      </w:r>
      <w:r>
        <w:rPr>
          <w:rFonts w:hint="eastAsia" w:ascii="方正仿宋_GB2312" w:hAnsi="方正仿宋_GB2312" w:eastAsia="方正仿宋_GB2312" w:cs="方正仿宋_GB2312"/>
          <w:sz w:val="28"/>
          <w:szCs w:val="28"/>
          <w:lang w:eastAsia="zh-CN"/>
        </w:rPr>
        <w:t>.</w:t>
      </w:r>
      <w:r>
        <w:rPr>
          <w:rFonts w:hint="eastAsia" w:ascii="Times New Roman" w:hAnsi="Times New Roman" w:eastAsia="方正仿宋_GB2312" w:cs="方正仿宋_GB2312"/>
          <w:sz w:val="28"/>
          <w:szCs w:val="28"/>
          <w:lang w:eastAsia="zh-CN"/>
        </w:rPr>
        <w:t>70</w:t>
      </w:r>
      <w:r>
        <w:rPr>
          <w:rFonts w:hint="eastAsia" w:ascii="方正仿宋_GB2312" w:hAnsi="方正仿宋_GB2312" w:eastAsia="方正仿宋_GB2312" w:cs="方正仿宋_GB2312"/>
          <w:sz w:val="28"/>
          <w:szCs w:val="28"/>
          <w:lang w:val="en-US" w:eastAsia="zh-CN"/>
        </w:rPr>
        <w:t>%。</w:t>
      </w:r>
      <w:r>
        <w:rPr>
          <w:rFonts w:hint="eastAsia" w:ascii="方正仿宋_GB2312" w:hAnsi="方正仿宋_GB2312" w:eastAsia="方正仿宋_GB2312" w:cs="方正仿宋_GB2312"/>
          <w:sz w:val="28"/>
          <w:szCs w:val="28"/>
          <w:lang w:eastAsia="zh-CN"/>
        </w:rPr>
        <w:t>全部用于农村危房改造项目，对</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类重点对象危房改造予以补贴，截止到</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12</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31</w:t>
      </w:r>
      <w:r>
        <w:rPr>
          <w:rFonts w:hint="eastAsia" w:ascii="方正仿宋_GB2312" w:hAnsi="方正仿宋_GB2312" w:eastAsia="方正仿宋_GB2312" w:cs="方正仿宋_GB2312"/>
          <w:sz w:val="28"/>
          <w:szCs w:val="28"/>
        </w:rPr>
        <w:t>日，专项资金结余</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51</w:t>
      </w:r>
      <w:r>
        <w:rPr>
          <w:rFonts w:hint="eastAsia" w:ascii="方正仿宋_GB2312" w:hAnsi="方正仿宋_GB2312" w:eastAsia="方正仿宋_GB2312" w:cs="方正仿宋_GB2312"/>
          <w:sz w:val="28"/>
          <w:szCs w:val="28"/>
        </w:rPr>
        <w:t>万元。</w:t>
      </w:r>
      <w:r>
        <w:rPr>
          <w:rFonts w:hint="eastAsia" w:ascii="方正仿宋_GB2312" w:hAnsi="方正仿宋_GB2312" w:eastAsia="方正仿宋_GB2312" w:cs="方正仿宋_GB2312"/>
          <w:sz w:val="28"/>
          <w:szCs w:val="28"/>
        </w:rPr>
        <w:t xml:space="preserve"> </w:t>
      </w:r>
      <w:r>
        <w:rPr>
          <w:rFonts w:hint="eastAsia" w:ascii="仿宋_GB2312" w:eastAsia="仿宋_GB2312"/>
          <w:sz w:val="28"/>
          <w:szCs w:val="28"/>
        </w:rPr>
        <w:t xml:space="preserve">  </w:t>
      </w:r>
    </w:p>
    <w:tbl>
      <w:tblPr>
        <w:tblStyle w:val="12"/>
        <w:tblW w:w="4998" w:type="pct"/>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849"/>
        <w:gridCol w:w="3376"/>
        <w:gridCol w:w="1871"/>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PrEx>
        <w:trPr>
          <w:trHeight w:val="289" w:hRule="atLeast"/>
          <w:tblHeader/>
          <w:jc w:val="center"/>
        </w:trPr>
        <w:tc>
          <w:tcPr>
            <w:tcW w:w="2115" w:type="pct"/>
            <w:tcBorders>
              <w:top w:val="single" w:color="000000" w:sz="12"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kern w:val="0"/>
                <w:sz w:val="24"/>
                <w:szCs w:val="24"/>
                <w:u w:val="none"/>
                <w:lang w:val="en-US" w:eastAsia="zh-CN" w:bidi="ar"/>
              </w:rPr>
              <w:t>补助乡镇明细</w:t>
            </w:r>
          </w:p>
        </w:tc>
        <w:tc>
          <w:tcPr>
            <w:tcW w:w="1855" w:type="pct"/>
            <w:tcBorders>
              <w:top w:val="single" w:color="000000" w:sz="12" w:space="0"/>
              <w:left w:val="dotted" w:color="000000" w:sz="4"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kern w:val="0"/>
                <w:sz w:val="24"/>
                <w:szCs w:val="24"/>
                <w:u w:val="none"/>
                <w:lang w:val="en-US" w:eastAsia="zh-CN" w:bidi="ar"/>
              </w:rPr>
              <w:t>补助资金（元）</w:t>
            </w:r>
          </w:p>
        </w:tc>
        <w:tc>
          <w:tcPr>
            <w:tcW w:w="1028" w:type="pct"/>
            <w:tcBorders>
              <w:top w:val="single" w:color="000000" w:sz="12" w:space="0"/>
              <w:left w:val="dotted" w:color="000000" w:sz="4" w:space="0"/>
              <w:bottom w:val="single" w:color="000000" w:sz="12"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kern w:val="0"/>
                <w:sz w:val="24"/>
                <w:szCs w:val="24"/>
                <w:u w:val="none"/>
                <w:lang w:val="en-US" w:eastAsia="zh-CN" w:bidi="ar"/>
              </w:rPr>
              <w:t>备注</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12" w:hRule="atLeast"/>
          <w:jc w:val="center"/>
        </w:trPr>
        <w:tc>
          <w:tcPr>
            <w:tcW w:w="2115" w:type="pct"/>
            <w:tcBorders>
              <w:top w:val="single" w:color="000000" w:sz="12"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kern w:val="0"/>
                <w:sz w:val="24"/>
                <w:szCs w:val="24"/>
                <w:u w:val="none"/>
                <w:lang w:val="en-US" w:eastAsia="zh-CN" w:bidi="ar"/>
              </w:rPr>
              <w:t>祠堂圩</w:t>
            </w:r>
          </w:p>
        </w:tc>
        <w:tc>
          <w:tcPr>
            <w:tcW w:w="1855" w:type="pct"/>
            <w:tcBorders>
              <w:top w:val="single" w:color="000000" w:sz="12" w:space="0"/>
              <w:left w:val="dotted" w:color="000000" w:sz="4"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Times New Roman" w:hAnsi="Times New Roman" w:eastAsia="方正仿宋_GB2312" w:cs="方正仿宋_GB2312"/>
                <w:i w:val="0"/>
                <w:color w:val="000000"/>
                <w:kern w:val="0"/>
                <w:sz w:val="24"/>
                <w:szCs w:val="24"/>
                <w:u w:val="none"/>
                <w:lang w:val="en-US" w:eastAsia="zh-CN" w:bidi="ar"/>
              </w:rPr>
              <w:t>1</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078</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000</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00</w:t>
            </w:r>
          </w:p>
        </w:tc>
        <w:tc>
          <w:tcPr>
            <w:tcW w:w="1028" w:type="pct"/>
            <w:tcBorders>
              <w:top w:val="single" w:color="000000" w:sz="12" w:space="0"/>
              <w:left w:val="dotted" w:color="000000" w:sz="4" w:space="0"/>
              <w:bottom w:val="single" w:color="000000" w:sz="12" w:space="0"/>
            </w:tcBorders>
            <w:shd w:val="clear" w:color="auto" w:fill="auto"/>
            <w:vAlign w:val="bottom"/>
          </w:tcPr>
          <w:p>
            <w:pPr>
              <w:rPr>
                <w:rFonts w:hint="eastAsia" w:ascii="方正仿宋_GB2312" w:hAnsi="方正仿宋_GB2312" w:eastAsia="方正仿宋_GB2312" w:cs="方正仿宋_GB2312"/>
                <w:i w:val="0"/>
                <w:color w:val="000000"/>
                <w:sz w:val="24"/>
                <w:szCs w:val="24"/>
                <w:u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12" w:hRule="atLeast"/>
          <w:jc w:val="center"/>
        </w:trPr>
        <w:tc>
          <w:tcPr>
            <w:tcW w:w="2115" w:type="pct"/>
            <w:tcBorders>
              <w:top w:val="single" w:color="000000" w:sz="12"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kern w:val="0"/>
                <w:sz w:val="24"/>
                <w:szCs w:val="24"/>
                <w:u w:val="none"/>
                <w:lang w:val="en-US" w:eastAsia="zh-CN" w:bidi="ar"/>
              </w:rPr>
              <w:t>汇源</w:t>
            </w:r>
          </w:p>
        </w:tc>
        <w:tc>
          <w:tcPr>
            <w:tcW w:w="1855" w:type="pct"/>
            <w:tcBorders>
              <w:top w:val="single" w:color="000000" w:sz="12" w:space="0"/>
              <w:left w:val="dotted" w:color="000000" w:sz="4"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Times New Roman" w:hAnsi="Times New Roman" w:eastAsia="方正仿宋_GB2312" w:cs="方正仿宋_GB2312"/>
                <w:i w:val="0"/>
                <w:color w:val="000000"/>
                <w:kern w:val="0"/>
                <w:sz w:val="24"/>
                <w:szCs w:val="24"/>
                <w:u w:val="none"/>
                <w:lang w:val="en-US" w:eastAsia="zh-CN" w:bidi="ar"/>
              </w:rPr>
              <w:t>50</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000</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00</w:t>
            </w:r>
          </w:p>
        </w:tc>
        <w:tc>
          <w:tcPr>
            <w:tcW w:w="1028" w:type="pct"/>
            <w:tcBorders>
              <w:top w:val="single" w:color="000000" w:sz="12" w:space="0"/>
              <w:left w:val="dotted" w:color="000000" w:sz="4" w:space="0"/>
              <w:bottom w:val="single" w:color="000000" w:sz="12" w:space="0"/>
            </w:tcBorders>
            <w:shd w:val="clear" w:color="auto" w:fill="auto"/>
            <w:vAlign w:val="bottom"/>
          </w:tcPr>
          <w:p>
            <w:pPr>
              <w:rPr>
                <w:rFonts w:hint="eastAsia" w:ascii="方正仿宋_GB2312" w:hAnsi="方正仿宋_GB2312" w:eastAsia="方正仿宋_GB2312" w:cs="方正仿宋_GB2312"/>
                <w:i w:val="0"/>
                <w:color w:val="000000"/>
                <w:sz w:val="24"/>
                <w:szCs w:val="24"/>
                <w:u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12" w:hRule="atLeast"/>
          <w:jc w:val="center"/>
        </w:trPr>
        <w:tc>
          <w:tcPr>
            <w:tcW w:w="2115" w:type="pct"/>
            <w:tcBorders>
              <w:top w:val="single" w:color="000000" w:sz="12"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kern w:val="0"/>
                <w:sz w:val="24"/>
                <w:szCs w:val="24"/>
                <w:u w:val="none"/>
                <w:lang w:val="en-US" w:eastAsia="zh-CN" w:bidi="ar"/>
              </w:rPr>
              <w:t>浆洞</w:t>
            </w:r>
          </w:p>
        </w:tc>
        <w:tc>
          <w:tcPr>
            <w:tcW w:w="1855" w:type="pct"/>
            <w:tcBorders>
              <w:top w:val="single" w:color="000000" w:sz="12" w:space="0"/>
              <w:left w:val="dotted" w:color="000000" w:sz="4"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Times New Roman" w:hAnsi="Times New Roman" w:eastAsia="方正仿宋_GB2312" w:cs="方正仿宋_GB2312"/>
                <w:i w:val="0"/>
                <w:color w:val="000000"/>
                <w:kern w:val="0"/>
                <w:sz w:val="24"/>
                <w:szCs w:val="24"/>
                <w:u w:val="none"/>
                <w:lang w:val="en-US" w:eastAsia="zh-CN" w:bidi="ar"/>
              </w:rPr>
              <w:t>380</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000</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00</w:t>
            </w:r>
          </w:p>
        </w:tc>
        <w:tc>
          <w:tcPr>
            <w:tcW w:w="1028" w:type="pct"/>
            <w:tcBorders>
              <w:top w:val="single" w:color="000000" w:sz="12" w:space="0"/>
              <w:left w:val="dotted" w:color="000000" w:sz="4" w:space="0"/>
              <w:bottom w:val="single" w:color="000000" w:sz="12" w:space="0"/>
            </w:tcBorders>
            <w:shd w:val="clear" w:color="auto" w:fill="auto"/>
            <w:vAlign w:val="bottom"/>
          </w:tcPr>
          <w:p>
            <w:pPr>
              <w:rPr>
                <w:rFonts w:hint="eastAsia" w:ascii="方正仿宋_GB2312" w:hAnsi="方正仿宋_GB2312" w:eastAsia="方正仿宋_GB2312" w:cs="方正仿宋_GB2312"/>
                <w:i w:val="0"/>
                <w:color w:val="000000"/>
                <w:sz w:val="24"/>
                <w:szCs w:val="24"/>
                <w:u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12" w:hRule="atLeast"/>
          <w:jc w:val="center"/>
        </w:trPr>
        <w:tc>
          <w:tcPr>
            <w:tcW w:w="2115" w:type="pct"/>
            <w:tcBorders>
              <w:top w:val="single" w:color="000000" w:sz="12"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kern w:val="0"/>
                <w:sz w:val="24"/>
                <w:szCs w:val="24"/>
                <w:u w:val="none"/>
                <w:lang w:val="en-US" w:eastAsia="zh-CN" w:bidi="ar"/>
              </w:rPr>
              <w:t>荆竹</w:t>
            </w:r>
          </w:p>
        </w:tc>
        <w:tc>
          <w:tcPr>
            <w:tcW w:w="1855" w:type="pct"/>
            <w:tcBorders>
              <w:top w:val="single" w:color="000000" w:sz="12" w:space="0"/>
              <w:left w:val="dotted" w:color="000000" w:sz="4"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Times New Roman" w:hAnsi="Times New Roman" w:eastAsia="方正仿宋_GB2312" w:cs="方正仿宋_GB2312"/>
                <w:i w:val="0"/>
                <w:color w:val="000000"/>
                <w:kern w:val="0"/>
                <w:sz w:val="24"/>
                <w:szCs w:val="24"/>
                <w:u w:val="none"/>
                <w:lang w:val="en-US" w:eastAsia="zh-CN" w:bidi="ar"/>
              </w:rPr>
              <w:t>178</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000</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00</w:t>
            </w:r>
          </w:p>
        </w:tc>
        <w:tc>
          <w:tcPr>
            <w:tcW w:w="1028" w:type="pct"/>
            <w:tcBorders>
              <w:top w:val="single" w:color="000000" w:sz="12" w:space="0"/>
              <w:left w:val="dotted" w:color="000000" w:sz="4" w:space="0"/>
              <w:bottom w:val="single" w:color="000000" w:sz="12" w:space="0"/>
            </w:tcBorders>
            <w:shd w:val="clear" w:color="auto" w:fill="auto"/>
            <w:vAlign w:val="bottom"/>
          </w:tcPr>
          <w:p>
            <w:pPr>
              <w:rPr>
                <w:rFonts w:hint="eastAsia" w:ascii="方正仿宋_GB2312" w:hAnsi="方正仿宋_GB2312" w:eastAsia="方正仿宋_GB2312" w:cs="方正仿宋_GB2312"/>
                <w:i w:val="0"/>
                <w:color w:val="000000"/>
                <w:sz w:val="24"/>
                <w:szCs w:val="24"/>
                <w:u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12" w:hRule="atLeast"/>
          <w:jc w:val="center"/>
        </w:trPr>
        <w:tc>
          <w:tcPr>
            <w:tcW w:w="2115" w:type="pct"/>
            <w:tcBorders>
              <w:top w:val="single" w:color="000000" w:sz="12"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kern w:val="0"/>
                <w:sz w:val="24"/>
                <w:szCs w:val="24"/>
                <w:u w:val="none"/>
                <w:lang w:val="en-US" w:eastAsia="zh-CN" w:bidi="ar"/>
              </w:rPr>
              <w:t>毛俊</w:t>
            </w:r>
          </w:p>
        </w:tc>
        <w:tc>
          <w:tcPr>
            <w:tcW w:w="1855" w:type="pct"/>
            <w:tcBorders>
              <w:top w:val="single" w:color="000000" w:sz="12" w:space="0"/>
              <w:left w:val="dotted" w:color="000000" w:sz="4"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Times New Roman" w:hAnsi="Times New Roman" w:eastAsia="方正仿宋_GB2312" w:cs="方正仿宋_GB2312"/>
                <w:i w:val="0"/>
                <w:color w:val="000000"/>
                <w:kern w:val="0"/>
                <w:sz w:val="24"/>
                <w:szCs w:val="24"/>
                <w:u w:val="none"/>
                <w:lang w:val="en-US" w:eastAsia="zh-CN" w:bidi="ar"/>
              </w:rPr>
              <w:t>853</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000</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00</w:t>
            </w:r>
          </w:p>
        </w:tc>
        <w:tc>
          <w:tcPr>
            <w:tcW w:w="1028" w:type="pct"/>
            <w:tcBorders>
              <w:top w:val="single" w:color="000000" w:sz="12" w:space="0"/>
              <w:left w:val="dotted" w:color="000000" w:sz="4" w:space="0"/>
              <w:bottom w:val="single" w:color="000000" w:sz="12" w:space="0"/>
            </w:tcBorders>
            <w:shd w:val="clear" w:color="auto" w:fill="auto"/>
            <w:vAlign w:val="bottom"/>
          </w:tcPr>
          <w:p>
            <w:pPr>
              <w:rPr>
                <w:rFonts w:hint="eastAsia" w:ascii="方正仿宋_GB2312" w:hAnsi="方正仿宋_GB2312" w:eastAsia="方正仿宋_GB2312" w:cs="方正仿宋_GB2312"/>
                <w:i w:val="0"/>
                <w:color w:val="000000"/>
                <w:sz w:val="24"/>
                <w:szCs w:val="24"/>
                <w:u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12" w:hRule="atLeast"/>
          <w:jc w:val="center"/>
        </w:trPr>
        <w:tc>
          <w:tcPr>
            <w:tcW w:w="2115" w:type="pct"/>
            <w:tcBorders>
              <w:top w:val="single" w:color="000000" w:sz="12"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kern w:val="0"/>
                <w:sz w:val="24"/>
                <w:szCs w:val="24"/>
                <w:u w:val="none"/>
                <w:lang w:val="en-US" w:eastAsia="zh-CN" w:bidi="ar"/>
              </w:rPr>
              <w:t>南平</w:t>
            </w:r>
          </w:p>
        </w:tc>
        <w:tc>
          <w:tcPr>
            <w:tcW w:w="1855" w:type="pct"/>
            <w:tcBorders>
              <w:top w:val="single" w:color="000000" w:sz="12" w:space="0"/>
              <w:left w:val="dotted" w:color="000000" w:sz="4"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Times New Roman" w:hAnsi="Times New Roman" w:eastAsia="方正仿宋_GB2312" w:cs="方正仿宋_GB2312"/>
                <w:i w:val="0"/>
                <w:color w:val="000000"/>
                <w:kern w:val="0"/>
                <w:sz w:val="24"/>
                <w:szCs w:val="24"/>
                <w:u w:val="none"/>
                <w:lang w:val="en-US" w:eastAsia="zh-CN" w:bidi="ar"/>
              </w:rPr>
              <w:t>399</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500</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00</w:t>
            </w:r>
          </w:p>
        </w:tc>
        <w:tc>
          <w:tcPr>
            <w:tcW w:w="1028" w:type="pct"/>
            <w:tcBorders>
              <w:top w:val="single" w:color="000000" w:sz="12" w:space="0"/>
              <w:left w:val="dotted" w:color="000000" w:sz="4" w:space="0"/>
              <w:bottom w:val="single" w:color="000000" w:sz="12" w:space="0"/>
            </w:tcBorders>
            <w:shd w:val="clear" w:color="auto" w:fill="auto"/>
            <w:vAlign w:val="bottom"/>
          </w:tcPr>
          <w:p>
            <w:pPr>
              <w:rPr>
                <w:rFonts w:hint="eastAsia" w:ascii="方正仿宋_GB2312" w:hAnsi="方正仿宋_GB2312" w:eastAsia="方正仿宋_GB2312" w:cs="方正仿宋_GB2312"/>
                <w:i w:val="0"/>
                <w:color w:val="000000"/>
                <w:sz w:val="24"/>
                <w:szCs w:val="24"/>
                <w:u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12" w:hRule="atLeast"/>
          <w:jc w:val="center"/>
        </w:trPr>
        <w:tc>
          <w:tcPr>
            <w:tcW w:w="2115" w:type="pct"/>
            <w:tcBorders>
              <w:top w:val="single" w:color="000000" w:sz="12"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kern w:val="0"/>
                <w:sz w:val="24"/>
                <w:szCs w:val="24"/>
                <w:u w:val="none"/>
                <w:lang w:val="en-US" w:eastAsia="zh-CN" w:bidi="ar"/>
              </w:rPr>
              <w:t>楠市</w:t>
            </w:r>
          </w:p>
        </w:tc>
        <w:tc>
          <w:tcPr>
            <w:tcW w:w="1855" w:type="pct"/>
            <w:tcBorders>
              <w:top w:val="single" w:color="000000" w:sz="12" w:space="0"/>
              <w:left w:val="dotted" w:color="000000" w:sz="4"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Times New Roman" w:hAnsi="Times New Roman" w:eastAsia="方正仿宋_GB2312" w:cs="方正仿宋_GB2312"/>
                <w:i w:val="0"/>
                <w:color w:val="000000"/>
                <w:kern w:val="0"/>
                <w:sz w:val="24"/>
                <w:szCs w:val="24"/>
                <w:u w:val="none"/>
                <w:lang w:val="en-US" w:eastAsia="zh-CN" w:bidi="ar"/>
              </w:rPr>
              <w:t>772</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000</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00</w:t>
            </w:r>
          </w:p>
        </w:tc>
        <w:tc>
          <w:tcPr>
            <w:tcW w:w="1028" w:type="pct"/>
            <w:tcBorders>
              <w:top w:val="single" w:color="000000" w:sz="12" w:space="0"/>
              <w:left w:val="dotted" w:color="000000" w:sz="4" w:space="0"/>
              <w:bottom w:val="single" w:color="000000" w:sz="12" w:space="0"/>
            </w:tcBorders>
            <w:shd w:val="clear" w:color="auto" w:fill="auto"/>
            <w:vAlign w:val="bottom"/>
          </w:tcPr>
          <w:p>
            <w:pPr>
              <w:rPr>
                <w:rFonts w:hint="eastAsia" w:ascii="方正仿宋_GB2312" w:hAnsi="方正仿宋_GB2312" w:eastAsia="方正仿宋_GB2312" w:cs="方正仿宋_GB2312"/>
                <w:i w:val="0"/>
                <w:color w:val="000000"/>
                <w:sz w:val="24"/>
                <w:szCs w:val="24"/>
                <w:u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12" w:hRule="atLeast"/>
          <w:jc w:val="center"/>
        </w:trPr>
        <w:tc>
          <w:tcPr>
            <w:tcW w:w="2115" w:type="pct"/>
            <w:tcBorders>
              <w:top w:val="single" w:color="000000" w:sz="12"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kern w:val="0"/>
                <w:sz w:val="24"/>
                <w:szCs w:val="24"/>
                <w:u w:val="none"/>
                <w:lang w:val="en-US" w:eastAsia="zh-CN" w:bidi="ar"/>
              </w:rPr>
              <w:t>舜源</w:t>
            </w:r>
          </w:p>
        </w:tc>
        <w:tc>
          <w:tcPr>
            <w:tcW w:w="1855" w:type="pct"/>
            <w:tcBorders>
              <w:top w:val="single" w:color="000000" w:sz="12" w:space="0"/>
              <w:left w:val="dotted" w:color="000000" w:sz="4"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Times New Roman" w:hAnsi="Times New Roman" w:eastAsia="方正仿宋_GB2312" w:cs="方正仿宋_GB2312"/>
                <w:i w:val="0"/>
                <w:color w:val="000000"/>
                <w:kern w:val="0"/>
                <w:sz w:val="24"/>
                <w:szCs w:val="24"/>
                <w:u w:val="none"/>
                <w:lang w:val="en-US" w:eastAsia="zh-CN" w:bidi="ar"/>
              </w:rPr>
              <w:t>556</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000</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00</w:t>
            </w:r>
          </w:p>
        </w:tc>
        <w:tc>
          <w:tcPr>
            <w:tcW w:w="1028" w:type="pct"/>
            <w:tcBorders>
              <w:top w:val="single" w:color="000000" w:sz="12" w:space="0"/>
              <w:left w:val="dotted" w:color="000000" w:sz="4" w:space="0"/>
              <w:bottom w:val="single" w:color="000000" w:sz="12" w:space="0"/>
            </w:tcBorders>
            <w:shd w:val="clear" w:color="auto" w:fill="auto"/>
            <w:vAlign w:val="bottom"/>
          </w:tcPr>
          <w:p>
            <w:pPr>
              <w:rPr>
                <w:rFonts w:hint="eastAsia" w:ascii="方正仿宋_GB2312" w:hAnsi="方正仿宋_GB2312" w:eastAsia="方正仿宋_GB2312" w:cs="方正仿宋_GB2312"/>
                <w:i w:val="0"/>
                <w:color w:val="000000"/>
                <w:sz w:val="24"/>
                <w:szCs w:val="24"/>
                <w:u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12" w:hRule="atLeast"/>
          <w:jc w:val="center"/>
        </w:trPr>
        <w:tc>
          <w:tcPr>
            <w:tcW w:w="2115" w:type="pct"/>
            <w:tcBorders>
              <w:top w:val="single" w:color="000000" w:sz="12"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kern w:val="0"/>
                <w:sz w:val="24"/>
                <w:szCs w:val="24"/>
                <w:u w:val="none"/>
                <w:lang w:val="en-US" w:eastAsia="zh-CN" w:bidi="ar"/>
              </w:rPr>
              <w:t>所城</w:t>
            </w:r>
          </w:p>
        </w:tc>
        <w:tc>
          <w:tcPr>
            <w:tcW w:w="1855" w:type="pct"/>
            <w:tcBorders>
              <w:top w:val="single" w:color="000000" w:sz="12" w:space="0"/>
              <w:left w:val="dotted" w:color="000000" w:sz="4"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Times New Roman" w:hAnsi="Times New Roman" w:eastAsia="方正仿宋_GB2312" w:cs="方正仿宋_GB2312"/>
                <w:i w:val="0"/>
                <w:color w:val="000000"/>
                <w:kern w:val="0"/>
                <w:sz w:val="24"/>
                <w:szCs w:val="24"/>
                <w:u w:val="none"/>
                <w:lang w:val="en-US" w:eastAsia="zh-CN" w:bidi="ar"/>
              </w:rPr>
              <w:t>804</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200</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00</w:t>
            </w:r>
          </w:p>
        </w:tc>
        <w:tc>
          <w:tcPr>
            <w:tcW w:w="1028" w:type="pct"/>
            <w:tcBorders>
              <w:top w:val="single" w:color="000000" w:sz="12" w:space="0"/>
              <w:left w:val="dotted" w:color="000000" w:sz="4" w:space="0"/>
              <w:bottom w:val="single" w:color="000000" w:sz="12" w:space="0"/>
            </w:tcBorders>
            <w:shd w:val="clear" w:color="auto" w:fill="auto"/>
            <w:vAlign w:val="bottom"/>
          </w:tcPr>
          <w:p>
            <w:pPr>
              <w:rPr>
                <w:rFonts w:hint="eastAsia" w:ascii="方正仿宋_GB2312" w:hAnsi="方正仿宋_GB2312" w:eastAsia="方正仿宋_GB2312" w:cs="方正仿宋_GB2312"/>
                <w:i w:val="0"/>
                <w:color w:val="000000"/>
                <w:sz w:val="24"/>
                <w:szCs w:val="24"/>
                <w:u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12" w:hRule="atLeast"/>
          <w:jc w:val="center"/>
        </w:trPr>
        <w:tc>
          <w:tcPr>
            <w:tcW w:w="2115" w:type="pct"/>
            <w:tcBorders>
              <w:top w:val="single" w:color="000000" w:sz="12"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kern w:val="0"/>
                <w:sz w:val="24"/>
                <w:szCs w:val="24"/>
                <w:u w:val="none"/>
                <w:lang w:val="en-US" w:eastAsia="zh-CN" w:bidi="ar"/>
              </w:rPr>
              <w:t>塔峰</w:t>
            </w:r>
          </w:p>
        </w:tc>
        <w:tc>
          <w:tcPr>
            <w:tcW w:w="1855" w:type="pct"/>
            <w:tcBorders>
              <w:top w:val="single" w:color="000000" w:sz="12" w:space="0"/>
              <w:left w:val="dotted" w:color="000000" w:sz="4"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Times New Roman" w:hAnsi="Times New Roman" w:eastAsia="方正仿宋_GB2312" w:cs="方正仿宋_GB2312"/>
                <w:i w:val="0"/>
                <w:color w:val="000000"/>
                <w:kern w:val="0"/>
                <w:sz w:val="24"/>
                <w:szCs w:val="24"/>
                <w:u w:val="none"/>
                <w:lang w:val="en-US" w:eastAsia="zh-CN" w:bidi="ar"/>
              </w:rPr>
              <w:t>692</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000</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00</w:t>
            </w:r>
          </w:p>
        </w:tc>
        <w:tc>
          <w:tcPr>
            <w:tcW w:w="1028" w:type="pct"/>
            <w:tcBorders>
              <w:top w:val="single" w:color="000000" w:sz="12" w:space="0"/>
              <w:left w:val="dotted" w:color="000000" w:sz="4" w:space="0"/>
              <w:bottom w:val="single" w:color="000000" w:sz="12" w:space="0"/>
            </w:tcBorders>
            <w:shd w:val="clear" w:color="auto" w:fill="auto"/>
            <w:vAlign w:val="bottom"/>
          </w:tcPr>
          <w:p>
            <w:pPr>
              <w:rPr>
                <w:rFonts w:hint="eastAsia" w:ascii="方正仿宋_GB2312" w:hAnsi="方正仿宋_GB2312" w:eastAsia="方正仿宋_GB2312" w:cs="方正仿宋_GB2312"/>
                <w:i w:val="0"/>
                <w:color w:val="000000"/>
                <w:sz w:val="24"/>
                <w:szCs w:val="24"/>
                <w:u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12" w:hRule="atLeast"/>
          <w:jc w:val="center"/>
        </w:trPr>
        <w:tc>
          <w:tcPr>
            <w:tcW w:w="2115" w:type="pct"/>
            <w:tcBorders>
              <w:top w:val="single" w:color="000000" w:sz="12"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kern w:val="0"/>
                <w:sz w:val="24"/>
                <w:szCs w:val="24"/>
                <w:u w:val="none"/>
                <w:lang w:val="en-US" w:eastAsia="zh-CN" w:bidi="ar"/>
              </w:rPr>
              <w:t>太平</w:t>
            </w:r>
          </w:p>
        </w:tc>
        <w:tc>
          <w:tcPr>
            <w:tcW w:w="1855" w:type="pct"/>
            <w:tcBorders>
              <w:top w:val="single" w:color="000000" w:sz="12" w:space="0"/>
              <w:left w:val="dotted" w:color="000000" w:sz="4"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Times New Roman" w:hAnsi="Times New Roman" w:eastAsia="方正仿宋_GB2312" w:cs="方正仿宋_GB2312"/>
                <w:i w:val="0"/>
                <w:color w:val="000000"/>
                <w:kern w:val="0"/>
                <w:sz w:val="24"/>
                <w:szCs w:val="24"/>
                <w:u w:val="none"/>
                <w:lang w:val="en-US" w:eastAsia="zh-CN" w:bidi="ar"/>
              </w:rPr>
              <w:t>390</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000</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00</w:t>
            </w:r>
          </w:p>
        </w:tc>
        <w:tc>
          <w:tcPr>
            <w:tcW w:w="1028" w:type="pct"/>
            <w:tcBorders>
              <w:top w:val="single" w:color="000000" w:sz="12" w:space="0"/>
              <w:left w:val="dotted" w:color="000000" w:sz="4" w:space="0"/>
              <w:bottom w:val="single" w:color="000000" w:sz="12" w:space="0"/>
            </w:tcBorders>
            <w:shd w:val="clear" w:color="auto" w:fill="auto"/>
            <w:vAlign w:val="bottom"/>
          </w:tcPr>
          <w:p>
            <w:pPr>
              <w:rPr>
                <w:rFonts w:hint="eastAsia" w:ascii="方正仿宋_GB2312" w:hAnsi="方正仿宋_GB2312" w:eastAsia="方正仿宋_GB2312" w:cs="方正仿宋_GB2312"/>
                <w:i w:val="0"/>
                <w:color w:val="000000"/>
                <w:sz w:val="24"/>
                <w:szCs w:val="24"/>
                <w:u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12" w:hRule="atLeast"/>
          <w:jc w:val="center"/>
        </w:trPr>
        <w:tc>
          <w:tcPr>
            <w:tcW w:w="2115" w:type="pct"/>
            <w:tcBorders>
              <w:top w:val="single" w:color="000000" w:sz="12"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kern w:val="0"/>
                <w:sz w:val="24"/>
                <w:szCs w:val="24"/>
                <w:u w:val="none"/>
                <w:lang w:val="en-US" w:eastAsia="zh-CN" w:bidi="ar"/>
              </w:rPr>
              <w:t>土市</w:t>
            </w:r>
          </w:p>
        </w:tc>
        <w:tc>
          <w:tcPr>
            <w:tcW w:w="1855" w:type="pct"/>
            <w:tcBorders>
              <w:top w:val="single" w:color="000000" w:sz="12" w:space="0"/>
              <w:left w:val="dotted" w:color="000000" w:sz="4"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Times New Roman" w:hAnsi="Times New Roman" w:eastAsia="方正仿宋_GB2312" w:cs="方正仿宋_GB2312"/>
                <w:i w:val="0"/>
                <w:color w:val="000000"/>
                <w:kern w:val="0"/>
                <w:sz w:val="24"/>
                <w:szCs w:val="24"/>
                <w:u w:val="none"/>
                <w:lang w:val="en-US" w:eastAsia="zh-CN" w:bidi="ar"/>
              </w:rPr>
              <w:t>566</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000</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00</w:t>
            </w:r>
          </w:p>
        </w:tc>
        <w:tc>
          <w:tcPr>
            <w:tcW w:w="1028" w:type="pct"/>
            <w:tcBorders>
              <w:top w:val="single" w:color="000000" w:sz="12" w:space="0"/>
              <w:left w:val="dotted" w:color="000000" w:sz="4" w:space="0"/>
              <w:bottom w:val="single" w:color="000000" w:sz="12" w:space="0"/>
            </w:tcBorders>
            <w:shd w:val="clear" w:color="auto" w:fill="auto"/>
            <w:vAlign w:val="bottom"/>
          </w:tcPr>
          <w:p>
            <w:pPr>
              <w:rPr>
                <w:rFonts w:hint="eastAsia" w:ascii="方正仿宋_GB2312" w:hAnsi="方正仿宋_GB2312" w:eastAsia="方正仿宋_GB2312" w:cs="方正仿宋_GB2312"/>
                <w:i w:val="0"/>
                <w:color w:val="000000"/>
                <w:sz w:val="24"/>
                <w:szCs w:val="24"/>
                <w:u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12" w:hRule="atLeast"/>
          <w:jc w:val="center"/>
        </w:trPr>
        <w:tc>
          <w:tcPr>
            <w:tcW w:w="2115" w:type="pct"/>
            <w:tcBorders>
              <w:top w:val="single" w:color="000000" w:sz="12"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kern w:val="0"/>
                <w:sz w:val="24"/>
                <w:szCs w:val="24"/>
                <w:u w:val="none"/>
                <w:lang w:val="en-US" w:eastAsia="zh-CN" w:bidi="ar"/>
              </w:rPr>
              <w:t>湘江源</w:t>
            </w:r>
          </w:p>
        </w:tc>
        <w:tc>
          <w:tcPr>
            <w:tcW w:w="1855" w:type="pct"/>
            <w:tcBorders>
              <w:top w:val="single" w:color="000000" w:sz="12" w:space="0"/>
              <w:left w:val="dotted" w:color="000000" w:sz="4"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Times New Roman" w:hAnsi="Times New Roman" w:eastAsia="方正仿宋_GB2312" w:cs="方正仿宋_GB2312"/>
                <w:i w:val="0"/>
                <w:color w:val="000000"/>
                <w:kern w:val="0"/>
                <w:sz w:val="24"/>
                <w:szCs w:val="24"/>
                <w:u w:val="none"/>
                <w:lang w:val="en-US" w:eastAsia="zh-CN" w:bidi="ar"/>
              </w:rPr>
              <w:t>30</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000</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00</w:t>
            </w:r>
          </w:p>
        </w:tc>
        <w:tc>
          <w:tcPr>
            <w:tcW w:w="1028" w:type="pct"/>
            <w:tcBorders>
              <w:top w:val="single" w:color="000000" w:sz="12" w:space="0"/>
              <w:left w:val="dotted" w:color="000000" w:sz="4" w:space="0"/>
              <w:bottom w:val="single" w:color="000000" w:sz="12" w:space="0"/>
            </w:tcBorders>
            <w:shd w:val="clear" w:color="auto" w:fill="auto"/>
            <w:vAlign w:val="bottom"/>
          </w:tcPr>
          <w:p>
            <w:pPr>
              <w:rPr>
                <w:rFonts w:hint="eastAsia" w:ascii="方正仿宋_GB2312" w:hAnsi="方正仿宋_GB2312" w:eastAsia="方正仿宋_GB2312" w:cs="方正仿宋_GB2312"/>
                <w:i w:val="0"/>
                <w:color w:val="000000"/>
                <w:sz w:val="24"/>
                <w:szCs w:val="24"/>
                <w:u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12" w:hRule="atLeast"/>
          <w:jc w:val="center"/>
        </w:trPr>
        <w:tc>
          <w:tcPr>
            <w:tcW w:w="2115" w:type="pct"/>
            <w:tcBorders>
              <w:top w:val="single" w:color="000000" w:sz="12"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kern w:val="0"/>
                <w:sz w:val="24"/>
                <w:szCs w:val="24"/>
                <w:u w:val="none"/>
                <w:lang w:val="en-US" w:eastAsia="zh-CN" w:bidi="ar"/>
              </w:rPr>
              <w:t>新圩</w:t>
            </w:r>
          </w:p>
        </w:tc>
        <w:tc>
          <w:tcPr>
            <w:tcW w:w="1855" w:type="pct"/>
            <w:tcBorders>
              <w:top w:val="single" w:color="000000" w:sz="12" w:space="0"/>
              <w:left w:val="dotted" w:color="000000" w:sz="4" w:space="0"/>
              <w:bottom w:val="single" w:color="000000" w:sz="12" w:space="0"/>
              <w:right w:val="dotted" w:color="000000" w:sz="4" w:space="0"/>
            </w:tcBorders>
            <w:shd w:val="clear" w:color="auto" w:fill="auto"/>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color w:val="000000"/>
                <w:sz w:val="24"/>
                <w:szCs w:val="24"/>
                <w:u w:val="none"/>
              </w:rPr>
            </w:pPr>
            <w:r>
              <w:rPr>
                <w:rFonts w:hint="eastAsia" w:ascii="Times New Roman" w:hAnsi="Times New Roman" w:eastAsia="方正仿宋_GB2312" w:cs="方正仿宋_GB2312"/>
                <w:i w:val="0"/>
                <w:color w:val="000000"/>
                <w:kern w:val="0"/>
                <w:sz w:val="24"/>
                <w:szCs w:val="24"/>
                <w:u w:val="none"/>
                <w:lang w:val="en-US" w:eastAsia="zh-CN" w:bidi="ar"/>
              </w:rPr>
              <w:t>1</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200</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200</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00</w:t>
            </w:r>
          </w:p>
        </w:tc>
        <w:tc>
          <w:tcPr>
            <w:tcW w:w="1028" w:type="pct"/>
            <w:tcBorders>
              <w:top w:val="single" w:color="000000" w:sz="12" w:space="0"/>
              <w:left w:val="dotted" w:color="000000" w:sz="4" w:space="0"/>
              <w:bottom w:val="single" w:color="000000" w:sz="12" w:space="0"/>
            </w:tcBorders>
            <w:shd w:val="clear" w:color="auto" w:fill="auto"/>
            <w:vAlign w:val="bottom"/>
          </w:tcPr>
          <w:p>
            <w:pPr>
              <w:rPr>
                <w:rFonts w:hint="eastAsia" w:ascii="方正仿宋_GB2312" w:hAnsi="方正仿宋_GB2312" w:eastAsia="方正仿宋_GB2312" w:cs="方正仿宋_GB2312"/>
                <w:i w:val="0"/>
                <w:color w:val="000000"/>
                <w:sz w:val="24"/>
                <w:szCs w:val="24"/>
                <w:u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12" w:hRule="atLeast"/>
          <w:jc w:val="center"/>
        </w:trPr>
        <w:tc>
          <w:tcPr>
            <w:tcW w:w="2115" w:type="pct"/>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方正仿宋_GB2312" w:hAnsi="方正仿宋_GB2312" w:eastAsia="方正仿宋_GB2312" w:cs="方正仿宋_GB2312"/>
                <w:i w:val="0"/>
                <w:color w:val="000000"/>
                <w:kern w:val="0"/>
                <w:sz w:val="24"/>
                <w:szCs w:val="24"/>
                <w:u w:val="none"/>
                <w:lang w:val="en-US" w:eastAsia="zh-CN" w:bidi="ar"/>
              </w:rPr>
              <w:t>合计</w:t>
            </w:r>
          </w:p>
        </w:tc>
        <w:tc>
          <w:tcPr>
            <w:tcW w:w="1855" w:type="pct"/>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color w:val="000000"/>
                <w:sz w:val="24"/>
                <w:szCs w:val="24"/>
                <w:u w:val="none"/>
              </w:rPr>
            </w:pPr>
            <w:r>
              <w:rPr>
                <w:rFonts w:hint="eastAsia" w:ascii="Times New Roman" w:hAnsi="Times New Roman" w:eastAsia="方正仿宋_GB2312" w:cs="方正仿宋_GB2312"/>
                <w:i w:val="0"/>
                <w:color w:val="000000"/>
                <w:kern w:val="0"/>
                <w:sz w:val="24"/>
                <w:szCs w:val="24"/>
                <w:u w:val="none"/>
                <w:lang w:val="en-US" w:eastAsia="zh-CN" w:bidi="ar"/>
              </w:rPr>
              <w:t>7</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948</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900</w:t>
            </w:r>
            <w:r>
              <w:rPr>
                <w:rFonts w:hint="eastAsia" w:ascii="方正仿宋_GB2312" w:hAnsi="方正仿宋_GB2312" w:eastAsia="方正仿宋_GB2312" w:cs="方正仿宋_GB2312"/>
                <w:i w:val="0"/>
                <w:color w:val="000000"/>
                <w:kern w:val="0"/>
                <w:sz w:val="24"/>
                <w:szCs w:val="24"/>
                <w:u w:val="none"/>
                <w:lang w:val="en-US" w:eastAsia="zh-CN" w:bidi="ar"/>
              </w:rPr>
              <w:t>.</w:t>
            </w:r>
            <w:r>
              <w:rPr>
                <w:rFonts w:hint="eastAsia" w:ascii="Times New Roman" w:hAnsi="Times New Roman" w:eastAsia="方正仿宋_GB2312" w:cs="方正仿宋_GB2312"/>
                <w:i w:val="0"/>
                <w:color w:val="000000"/>
                <w:kern w:val="0"/>
                <w:sz w:val="24"/>
                <w:szCs w:val="24"/>
                <w:u w:val="none"/>
                <w:lang w:val="en-US" w:eastAsia="zh-CN" w:bidi="ar"/>
              </w:rPr>
              <w:t>00</w:t>
            </w:r>
          </w:p>
        </w:tc>
        <w:tc>
          <w:tcPr>
            <w:tcW w:w="1028" w:type="pct"/>
            <w:shd w:val="clear" w:color="auto" w:fill="auto"/>
            <w:vAlign w:val="center"/>
          </w:tcPr>
          <w:p>
            <w:pPr>
              <w:rPr>
                <w:rFonts w:hint="eastAsia" w:ascii="方正仿宋_GB2312" w:hAnsi="方正仿宋_GB2312" w:eastAsia="方正仿宋_GB2312" w:cs="方正仿宋_GB2312"/>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Hans"/>
        </w:rPr>
      </w:pPr>
      <w:r>
        <w:rPr>
          <w:rFonts w:hint="eastAsia" w:ascii="Times New Roman" w:hAnsi="Times New Roman" w:eastAsia="楷体" w:cs="Times New Roman"/>
          <w:b w:val="0"/>
          <w:sz w:val="28"/>
          <w:szCs w:val="28"/>
          <w:highlight w:val="none"/>
          <w:lang w:eastAsia="zh-Hans"/>
        </w:rPr>
        <w:t>（二）项目资金管理情况</w:t>
      </w:r>
    </w:p>
    <w:p>
      <w:pPr>
        <w:keepNext w:val="0"/>
        <w:keepLines w:val="0"/>
        <w:pageBreakBefore w:val="0"/>
        <w:widowControl w:val="0"/>
        <w:kinsoku/>
        <w:wordWrap/>
        <w:overflowPunct/>
        <w:topLinePunct w:val="0"/>
        <w:autoSpaceDE/>
        <w:autoSpaceDN/>
        <w:bidi w:val="0"/>
        <w:snapToGrid/>
        <w:spacing w:line="570" w:lineRule="exact"/>
        <w:ind w:right="0" w:righ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蓝山县住建局印发了《蓝山县农村危房改造资金管理办法的通知》，规定了农村危房改造资金补助范围，建立了蓝山县农村危房改造资金专户。在农村危房改造项目实施过程中，对通过验收的危房改造，核定拟补金额，在县危改办汇总造册后，县危改领导小组审批后，由财政通过粮食直补一卡通拨付到补助对象账户，如有特殊原因要拨付到直系亲属账户的，需本人签字，经村委会和乡镇人民政府同意；村统建、村待建类补助资金拨付到村帐乡代管账户，由乡镇人民政府负责监督管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Hans"/>
        </w:rPr>
        <w:t>（</w:t>
      </w:r>
      <w:r>
        <w:rPr>
          <w:rFonts w:hint="eastAsia" w:ascii="Times New Roman" w:hAnsi="Times New Roman" w:eastAsia="楷体" w:cs="Times New Roman"/>
          <w:b w:val="0"/>
          <w:sz w:val="28"/>
          <w:szCs w:val="28"/>
          <w:highlight w:val="none"/>
          <w:lang w:val="en-US" w:eastAsia="zh-Hans"/>
        </w:rPr>
        <w:t>三）</w:t>
      </w:r>
      <w:r>
        <w:rPr>
          <w:rFonts w:hint="eastAsia" w:ascii="Times New Roman" w:hAnsi="Times New Roman" w:eastAsia="楷体" w:cs="Times New Roman"/>
          <w:b w:val="0"/>
          <w:sz w:val="28"/>
          <w:szCs w:val="28"/>
          <w:highlight w:val="none"/>
          <w:lang w:eastAsia="zh-CN"/>
        </w:rPr>
        <w:t>项目组织实施情况</w:t>
      </w:r>
    </w:p>
    <w:p>
      <w:pPr>
        <w:keepNext w:val="0"/>
        <w:keepLines w:val="0"/>
        <w:pageBreakBefore w:val="0"/>
        <w:widowControl w:val="0"/>
        <w:kinsoku/>
        <w:wordWrap/>
        <w:overflowPunct/>
        <w:topLinePunct w:val="0"/>
        <w:autoSpaceDE/>
        <w:autoSpaceDN/>
        <w:bidi w:val="0"/>
        <w:snapToGrid/>
        <w:spacing w:line="570" w:lineRule="exact"/>
        <w:ind w:right="0" w:rightChars="0" w:firstLine="560" w:firstLineChars="200"/>
        <w:textAlignment w:val="auto"/>
        <w:rPr>
          <w:rFonts w:hint="eastAsia" w:ascii="方正仿宋_GB2312" w:hAnsi="方正仿宋_GB2312" w:eastAsia="方正仿宋_GB2312" w:cs="方正仿宋_GB2312"/>
          <w:kern w:val="2"/>
          <w:sz w:val="28"/>
          <w:szCs w:val="28"/>
          <w:highlight w:val="none"/>
          <w:lang w:eastAsia="zh-CN" w:bidi="ar-SA"/>
        </w:rPr>
      </w:pPr>
      <w:r>
        <w:rPr>
          <w:rFonts w:hint="eastAsia" w:ascii="方正仿宋_GB2312" w:hAnsi="方正仿宋_GB2312" w:eastAsia="方正仿宋_GB2312" w:cs="方正仿宋_GB2312"/>
          <w:sz w:val="28"/>
          <w:szCs w:val="28"/>
        </w:rPr>
        <w:t>在项目实施过程中，成立</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蓝山县农村危房改造督查领导小组，由县政府督查室、住建局、财政局、民政局、扶贫办、监察局等单位组成，副县长由黄安平负总责，住建局党委组书记，组长任谢文明任组长，曾宪明任副组长，加强对各乡镇</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年农村危房改造工作的监督检查，综合评价各乡镇政策执行、资金落实和使用、组织管理、工程质量与进度等情况。全面监督检查当地农村危房改造落实与政策执行情况。不定期检查到各乡镇督查</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年农村危房改造工作。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四、项目绩效情况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（一）项目实施的效益指标分析</w:t>
      </w:r>
    </w:p>
    <w:p>
      <w:pPr>
        <w:keepNext w:val="0"/>
        <w:keepLines w:val="0"/>
        <w:pageBreakBefore w:val="0"/>
        <w:widowControl w:val="0"/>
        <w:numPr>
          <w:ilvl w:val="0"/>
          <w:numId w:val="0"/>
        </w:numPr>
        <w:kinsoku/>
        <w:wordWrap/>
        <w:overflowPunct/>
        <w:topLinePunct w:val="0"/>
        <w:autoSpaceDE/>
        <w:autoSpaceDN/>
        <w:bidi w:val="0"/>
        <w:snapToGrid/>
        <w:spacing w:line="570" w:lineRule="exact"/>
        <w:ind w:right="0" w:rightChars="0"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通过实施农村危房改造工程，蓝山县</w:t>
      </w:r>
      <w:r>
        <w:rPr>
          <w:rFonts w:hint="eastAsia" w:ascii="Times New Roman" w:hAnsi="Times New Roman" w:eastAsia="方正仿宋_GB2312" w:cs="方正仿宋_GB2312"/>
          <w:color w:val="auto"/>
          <w:sz w:val="28"/>
          <w:szCs w:val="28"/>
        </w:rPr>
        <w:t>2019</w:t>
      </w:r>
      <w:r>
        <w:rPr>
          <w:rFonts w:hint="eastAsia" w:ascii="方正仿宋_GB2312" w:hAnsi="方正仿宋_GB2312" w:eastAsia="方正仿宋_GB2312" w:cs="方正仿宋_GB2312"/>
          <w:color w:val="auto"/>
          <w:sz w:val="28"/>
          <w:szCs w:val="28"/>
        </w:rPr>
        <w:t>年完成农村危房改造指标</w:t>
      </w:r>
      <w:r>
        <w:rPr>
          <w:rFonts w:hint="eastAsia" w:ascii="Times New Roman" w:hAnsi="Times New Roman" w:eastAsia="方正仿宋_GB2312" w:cs="方正仿宋_GB2312"/>
          <w:color w:val="auto"/>
          <w:sz w:val="28"/>
          <w:szCs w:val="28"/>
        </w:rPr>
        <w:t>318</w:t>
      </w:r>
      <w:r>
        <w:rPr>
          <w:rFonts w:hint="eastAsia" w:ascii="方正仿宋_GB2312" w:hAnsi="方正仿宋_GB2312" w:eastAsia="方正仿宋_GB2312" w:cs="方正仿宋_GB2312"/>
          <w:color w:val="auto"/>
          <w:sz w:val="28"/>
          <w:szCs w:val="28"/>
        </w:rPr>
        <w:t>户，超额完成目标任务。蓝山县农村困难群众住房条件得到显著改善，有效保障和改善了民生；重点帮扶政策的实施，进一步解决了大部分五保、低保、困难残疾人等最困难群体的最基本住房问题，也改变了部分群众对党和政策的片面认识，维护了社会稳定。</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（二）项目实施满意度指标完成情况分析</w:t>
      </w:r>
    </w:p>
    <w:p>
      <w:pPr>
        <w:keepNext w:val="0"/>
        <w:keepLines w:val="0"/>
        <w:pageBreakBefore w:val="0"/>
        <w:widowControl w:val="0"/>
        <w:kinsoku/>
        <w:wordWrap/>
        <w:overflowPunct/>
        <w:topLinePunct w:val="0"/>
        <w:autoSpaceDE/>
        <w:autoSpaceDN/>
        <w:bidi w:val="0"/>
        <w:snapToGrid/>
        <w:spacing w:line="570" w:lineRule="exact"/>
        <w:ind w:right="0" w:righ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农村危房改造项目涉及到千家万户，是为老百姓做实事的民心工作，利用</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年专项资金改造农村危房，改善了农村贫困户的居住条件，提高他们的生活水平，总的来说，社会满意度较高。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lang w:val="en-US" w:eastAsia="zh-CN"/>
        </w:rPr>
      </w:pPr>
      <w:r>
        <w:rPr>
          <w:rFonts w:hint="eastAsia" w:ascii="Times New Roman" w:hAnsi="Times New Roman" w:eastAsia="黑体" w:cs="Times New Roman"/>
          <w:b w:val="0"/>
          <w:bCs w:val="0"/>
          <w:sz w:val="28"/>
          <w:szCs w:val="28"/>
          <w:highlight w:val="none"/>
          <w:lang w:val="en-US" w:eastAsia="zh-Hans"/>
        </w:rPr>
        <w:t>五</w:t>
      </w:r>
      <w:r>
        <w:rPr>
          <w:rFonts w:hint="eastAsia" w:ascii="Times New Roman" w:hAnsi="Times New Roman" w:eastAsia="黑体" w:cs="Times New Roman"/>
          <w:b w:val="0"/>
          <w:bCs w:val="0"/>
          <w:sz w:val="28"/>
          <w:szCs w:val="28"/>
          <w:highlight w:val="none"/>
          <w:lang w:val="en-US" w:eastAsia="zh-CN"/>
        </w:rPr>
        <w:t>、评价结论</w:t>
      </w:r>
    </w:p>
    <w:p>
      <w:pPr>
        <w:keepNext w:val="0"/>
        <w:keepLines w:val="0"/>
        <w:pageBreakBefore w:val="0"/>
        <w:widowControl w:val="0"/>
        <w:kinsoku/>
        <w:wordWrap/>
        <w:overflowPunct/>
        <w:topLinePunct w:val="0"/>
        <w:autoSpaceDE/>
        <w:autoSpaceDN/>
        <w:bidi w:val="0"/>
        <w:snapToGrid/>
        <w:spacing w:line="570" w:lineRule="exact"/>
        <w:ind w:right="0" w:righ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综合上述分析，</w:t>
      </w:r>
      <w:r>
        <w:rPr>
          <w:rFonts w:hint="eastAsia" w:ascii="方正仿宋_GB2312" w:hAnsi="方正仿宋_GB2312" w:eastAsia="方正仿宋_GB2312" w:cs="方正仿宋_GB2312"/>
          <w:sz w:val="28"/>
          <w:szCs w:val="28"/>
          <w:lang w:val="en-US" w:eastAsia="zh-Hans"/>
        </w:rPr>
        <w:t>项目执行科学合理，大体上复核关于实施蓝山县农村危房改造项目资金计划要求，项目总体完成较好，管理较为规范，具有良好的社会效益，提高了</w:t>
      </w:r>
      <w:r>
        <w:rPr>
          <w:rFonts w:hint="eastAsia" w:ascii="方正仿宋_GB2312" w:hAnsi="方正仿宋_GB2312" w:eastAsia="方正仿宋_GB2312" w:cs="方正仿宋_GB2312"/>
          <w:sz w:val="28"/>
          <w:szCs w:val="28"/>
          <w:lang w:val="en-US" w:eastAsia="zh-CN"/>
        </w:rPr>
        <w:t>受</w:t>
      </w:r>
      <w:r>
        <w:rPr>
          <w:rFonts w:hint="eastAsia" w:ascii="方正仿宋_GB2312" w:hAnsi="方正仿宋_GB2312" w:eastAsia="方正仿宋_GB2312" w:cs="方正仿宋_GB2312"/>
          <w:sz w:val="28"/>
          <w:szCs w:val="28"/>
          <w:lang w:val="en-US" w:eastAsia="zh-Hans"/>
        </w:rPr>
        <w:t>益群众</w:t>
      </w:r>
      <w:r>
        <w:rPr>
          <w:rFonts w:hint="eastAsia" w:ascii="方正仿宋_GB2312" w:hAnsi="方正仿宋_GB2312" w:eastAsia="方正仿宋_GB2312" w:cs="方正仿宋_GB2312"/>
          <w:sz w:val="28"/>
          <w:szCs w:val="28"/>
          <w:lang w:val="en-US" w:eastAsia="zh-CN"/>
        </w:rPr>
        <w:t>幸福</w:t>
      </w:r>
      <w:r>
        <w:rPr>
          <w:rFonts w:hint="eastAsia" w:ascii="方正仿宋_GB2312" w:hAnsi="方正仿宋_GB2312" w:eastAsia="方正仿宋_GB2312" w:cs="方正仿宋_GB2312"/>
          <w:sz w:val="28"/>
          <w:szCs w:val="28"/>
          <w:lang w:val="en-US" w:eastAsia="zh-Hans"/>
        </w:rPr>
        <w:t>感。但在项目档案管理和具体流程执行标准化等方面还有待进一步规范。</w:t>
      </w:r>
      <w:r>
        <w:rPr>
          <w:rFonts w:hint="eastAsia" w:ascii="方正仿宋_GB2312" w:hAnsi="方正仿宋_GB2312" w:eastAsia="方正仿宋_GB2312" w:cs="方正仿宋_GB2312"/>
          <w:sz w:val="28"/>
          <w:szCs w:val="28"/>
        </w:rPr>
        <w:t>结合《</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年度蓝山县住建局农村危房改造项目财政补助资金重点绩效评价指标表》的评价结果，得</w:t>
      </w:r>
      <w:r>
        <w:rPr>
          <w:rFonts w:hint="eastAsia" w:ascii="方正仿宋_GB2312" w:hAnsi="方正仿宋_GB2312" w:eastAsia="方正仿宋_GB2312" w:cs="方正仿宋_GB2312"/>
          <w:b w:val="0"/>
          <w:bCs w:val="0"/>
          <w:color w:val="auto"/>
          <w:sz w:val="28"/>
          <w:szCs w:val="28"/>
        </w:rPr>
        <w:t>分</w:t>
      </w:r>
      <w:r>
        <w:rPr>
          <w:rFonts w:hint="eastAsia" w:ascii="Times New Roman" w:hAnsi="Times New Roman" w:eastAsia="方正仿宋_GB2312" w:cs="方正仿宋_GB2312"/>
          <w:b w:val="0"/>
          <w:bCs w:val="0"/>
          <w:color w:val="auto"/>
          <w:sz w:val="28"/>
          <w:szCs w:val="28"/>
        </w:rPr>
        <w:t>94</w:t>
      </w:r>
      <w:r>
        <w:rPr>
          <w:rFonts w:hint="eastAsia" w:ascii="方正仿宋_GB2312" w:hAnsi="方正仿宋_GB2312" w:eastAsia="方正仿宋_GB2312" w:cs="方正仿宋_GB2312"/>
          <w:b w:val="0"/>
          <w:bCs w:val="0"/>
          <w:color w:val="auto"/>
          <w:sz w:val="28"/>
          <w:szCs w:val="28"/>
        </w:rPr>
        <w:t>.</w:t>
      </w:r>
      <w:r>
        <w:rPr>
          <w:rFonts w:hint="eastAsia" w:ascii="Times New Roman" w:hAnsi="Times New Roman" w:eastAsia="方正仿宋_GB2312" w:cs="方正仿宋_GB2312"/>
          <w:b w:val="0"/>
          <w:bCs w:val="0"/>
          <w:color w:val="auto"/>
          <w:sz w:val="28"/>
          <w:szCs w:val="28"/>
        </w:rPr>
        <w:t>5</w:t>
      </w:r>
      <w:r>
        <w:rPr>
          <w:rFonts w:hint="eastAsia" w:ascii="方正仿宋_GB2312" w:hAnsi="方正仿宋_GB2312" w:eastAsia="方正仿宋_GB2312" w:cs="方正仿宋_GB2312"/>
          <w:sz w:val="28"/>
          <w:szCs w:val="28"/>
        </w:rPr>
        <w:t>分，财政支出绩效为“优秀”。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lang w:val="en-US" w:eastAsia="zh-Hans"/>
        </w:rPr>
        <w:t>六</w:t>
      </w:r>
      <w:r>
        <w:rPr>
          <w:rFonts w:hint="eastAsia" w:ascii="Times New Roman" w:hAnsi="Times New Roman" w:eastAsia="黑体" w:cs="Times New Roman"/>
          <w:b w:val="0"/>
          <w:bCs w:val="0"/>
          <w:sz w:val="28"/>
          <w:szCs w:val="28"/>
          <w:highlight w:val="none"/>
          <w:lang w:eastAsia="zh-CN"/>
        </w:rPr>
        <w:t>、</w:t>
      </w:r>
      <w:r>
        <w:rPr>
          <w:rFonts w:hint="eastAsia" w:ascii="Times New Roman" w:hAnsi="Times New Roman" w:eastAsia="黑体" w:cs="Times New Roman"/>
          <w:b w:val="0"/>
          <w:bCs w:val="0"/>
          <w:sz w:val="28"/>
          <w:szCs w:val="28"/>
          <w:highlight w:val="none"/>
        </w:rPr>
        <w:t>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val="en-US" w:eastAsia="zh-CN"/>
        </w:rPr>
      </w:pPr>
      <w:r>
        <w:rPr>
          <w:rFonts w:hint="eastAsia" w:ascii="Times New Roman" w:hAnsi="Times New Roman" w:eastAsia="楷体" w:cs="Times New Roman"/>
          <w:b w:val="0"/>
          <w:sz w:val="28"/>
          <w:szCs w:val="28"/>
          <w:highlight w:val="none"/>
          <w:lang w:eastAsia="zh-CN"/>
        </w:rPr>
        <w:t>（一）验收</w:t>
      </w:r>
      <w:r>
        <w:rPr>
          <w:rFonts w:hint="eastAsia" w:ascii="Times New Roman" w:hAnsi="Times New Roman" w:eastAsia="楷体" w:cs="Times New Roman"/>
          <w:b w:val="0"/>
          <w:sz w:val="28"/>
          <w:szCs w:val="28"/>
          <w:highlight w:val="none"/>
          <w:lang w:val="en-US" w:eastAsia="zh-CN"/>
        </w:rPr>
        <w:t>档案信息填写不完整</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560" w:firstLineChars="200"/>
        <w:jc w:val="left"/>
        <w:textAlignment w:val="auto"/>
        <w:outlineLvl w:val="9"/>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对舜源排楼村</w:t>
      </w:r>
      <w:r>
        <w:rPr>
          <w:rFonts w:hint="eastAsia" w:ascii="Times New Roman" w:hAnsi="Times New Roman" w:eastAsia="方正仿宋_GB2312" w:cs="方正仿宋_GB2312"/>
          <w:sz w:val="28"/>
          <w:szCs w:val="28"/>
          <w:lang w:val="en-US" w:eastAsia="zh-CN"/>
        </w:rPr>
        <w:t>3</w:t>
      </w:r>
      <w:r>
        <w:rPr>
          <w:rFonts w:hint="eastAsia" w:ascii="方正仿宋_GB2312" w:hAnsi="方正仿宋_GB2312" w:eastAsia="方正仿宋_GB2312" w:cs="方正仿宋_GB2312"/>
          <w:sz w:val="28"/>
          <w:szCs w:val="28"/>
          <w:lang w:val="en-US" w:eastAsia="zh-CN"/>
        </w:rPr>
        <w:t>组李之吉补助</w:t>
      </w:r>
      <w:r>
        <w:rPr>
          <w:rFonts w:hint="eastAsia" w:ascii="Times New Roman" w:hAnsi="Times New Roman" w:eastAsia="方正仿宋_GB2312" w:cs="方正仿宋_GB2312"/>
          <w:sz w:val="28"/>
          <w:szCs w:val="28"/>
          <w:lang w:val="en-US" w:eastAsia="zh-CN"/>
        </w:rPr>
        <w:t>30</w:t>
      </w:r>
      <w:r>
        <w:rPr>
          <w:rFonts w:hint="eastAsia" w:ascii="方正仿宋_GB2312" w:hAnsi="方正仿宋_GB2312" w:eastAsia="方正仿宋_GB2312" w:cs="方正仿宋_GB2312"/>
          <w:sz w:val="28"/>
          <w:szCs w:val="28"/>
          <w:lang w:val="en-US" w:eastAsia="zh-CN"/>
        </w:rPr>
        <w:t>,</w:t>
      </w:r>
      <w:r>
        <w:rPr>
          <w:rFonts w:hint="eastAsia" w:ascii="Times New Roman" w:hAnsi="Times New Roman" w:eastAsia="方正仿宋_GB2312" w:cs="方正仿宋_GB2312"/>
          <w:sz w:val="28"/>
          <w:szCs w:val="28"/>
          <w:lang w:val="en-US" w:eastAsia="zh-CN"/>
        </w:rPr>
        <w:t>000</w:t>
      </w:r>
      <w:r>
        <w:rPr>
          <w:rFonts w:hint="eastAsia" w:ascii="方正仿宋_GB2312" w:hAnsi="方正仿宋_GB2312" w:eastAsia="方正仿宋_GB2312" w:cs="方正仿宋_GB2312"/>
          <w:sz w:val="28"/>
          <w:szCs w:val="28"/>
          <w:lang w:val="en-US" w:eastAsia="zh-CN"/>
        </w:rPr>
        <w:t>.</w:t>
      </w:r>
      <w:r>
        <w:rPr>
          <w:rFonts w:hint="eastAsia" w:ascii="Times New Roman" w:hAnsi="Times New Roman" w:eastAsia="方正仿宋_GB2312" w:cs="方正仿宋_GB2312"/>
          <w:sz w:val="28"/>
          <w:szCs w:val="28"/>
          <w:lang w:val="en-US" w:eastAsia="zh-CN"/>
        </w:rPr>
        <w:t>00</w:t>
      </w:r>
      <w:r>
        <w:rPr>
          <w:rFonts w:hint="eastAsia" w:ascii="方正仿宋_GB2312" w:hAnsi="方正仿宋_GB2312" w:eastAsia="方正仿宋_GB2312" w:cs="方正仿宋_GB2312"/>
          <w:sz w:val="28"/>
          <w:szCs w:val="28"/>
          <w:lang w:val="en-US" w:eastAsia="zh-CN"/>
        </w:rPr>
        <w:t>元的归集档案资料中，竣工验收表中无建筑面积</w:t>
      </w:r>
      <w:r>
        <w:rPr>
          <w:rFonts w:hint="eastAsia" w:ascii="方正仿宋_GB2312" w:hAnsi="方正仿宋_GB2312" w:eastAsia="方正仿宋_GB2312" w:cs="方正仿宋_GB2312"/>
          <w:sz w:val="28"/>
          <w:szCs w:val="28"/>
          <w:lang w:val="en-US"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val="en-US" w:eastAsia="zh-CN"/>
        </w:rPr>
      </w:pPr>
      <w:r>
        <w:rPr>
          <w:rFonts w:hint="eastAsia" w:ascii="Times New Roman" w:hAnsi="Times New Roman" w:eastAsia="楷体" w:cs="Times New Roman"/>
          <w:b w:val="0"/>
          <w:sz w:val="28"/>
          <w:szCs w:val="28"/>
          <w:highlight w:val="none"/>
          <w:lang w:eastAsia="zh-CN"/>
        </w:rPr>
        <w:t>（二）</w:t>
      </w:r>
      <w:r>
        <w:rPr>
          <w:rFonts w:hint="eastAsia" w:ascii="Times New Roman" w:hAnsi="Times New Roman" w:eastAsia="楷体" w:cs="Times New Roman"/>
          <w:b w:val="0"/>
          <w:sz w:val="28"/>
          <w:szCs w:val="28"/>
          <w:highlight w:val="none"/>
          <w:lang w:val="en-US" w:eastAsia="zh-CN"/>
        </w:rPr>
        <w:t>项目申请不完整</w:t>
      </w:r>
    </w:p>
    <w:p>
      <w:pPr>
        <w:pStyle w:val="2"/>
        <w:keepNext w:val="0"/>
        <w:keepLines w:val="0"/>
        <w:pageBreakBefore w:val="0"/>
        <w:widowControl w:val="0"/>
        <w:kinsoku/>
        <w:wordWrap/>
        <w:overflowPunct/>
        <w:topLinePunct w:val="0"/>
        <w:autoSpaceDE/>
        <w:autoSpaceDN/>
        <w:bidi w:val="0"/>
        <w:snapToGrid/>
        <w:spacing w:after="0" w:line="570" w:lineRule="exact"/>
        <w:ind w:right="0" w:rightChars="0"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对舜源刘景福</w:t>
      </w:r>
      <w:r>
        <w:rPr>
          <w:rFonts w:hint="eastAsia" w:ascii="Times New Roman" w:hAnsi="Times New Roman" w:eastAsia="方正仿宋_GB2312" w:cs="方正仿宋_GB2312"/>
          <w:b w:val="0"/>
          <w:bCs w:val="0"/>
          <w:sz w:val="28"/>
          <w:szCs w:val="28"/>
          <w:lang w:eastAsia="zh-CN"/>
        </w:rPr>
        <w:t>3</w:t>
      </w:r>
      <w:r>
        <w:rPr>
          <w:rFonts w:hint="eastAsia" w:ascii="方正仿宋_GB2312" w:hAnsi="方正仿宋_GB2312" w:eastAsia="方正仿宋_GB2312" w:cs="方正仿宋_GB2312"/>
          <w:b w:val="0"/>
          <w:bCs w:val="0"/>
          <w:sz w:val="28"/>
          <w:szCs w:val="28"/>
          <w:lang w:eastAsia="zh-CN"/>
        </w:rPr>
        <w:t>组刘义必补助</w:t>
      </w:r>
      <w:r>
        <w:rPr>
          <w:rFonts w:hint="eastAsia" w:ascii="Times New Roman" w:hAnsi="Times New Roman" w:eastAsia="方正仿宋_GB2312" w:cs="方正仿宋_GB2312"/>
          <w:b w:val="0"/>
          <w:bCs w:val="0"/>
          <w:sz w:val="28"/>
          <w:szCs w:val="28"/>
          <w:lang w:eastAsia="zh-CN"/>
        </w:rPr>
        <w:t>30</w:t>
      </w:r>
      <w:r>
        <w:rPr>
          <w:rFonts w:hint="eastAsia" w:ascii="方正仿宋_GB2312" w:hAnsi="方正仿宋_GB2312" w:eastAsia="方正仿宋_GB2312" w:cs="方正仿宋_GB2312"/>
          <w:b w:val="0"/>
          <w:bCs w:val="0"/>
          <w:sz w:val="28"/>
          <w:szCs w:val="28"/>
          <w:lang w:eastAsia="zh-CN"/>
        </w:rPr>
        <w:t>,</w:t>
      </w:r>
      <w:r>
        <w:rPr>
          <w:rFonts w:hint="eastAsia" w:ascii="Times New Roman" w:hAnsi="Times New Roman" w:eastAsia="方正仿宋_GB2312" w:cs="方正仿宋_GB2312"/>
          <w:b w:val="0"/>
          <w:bCs w:val="0"/>
          <w:sz w:val="28"/>
          <w:szCs w:val="28"/>
          <w:lang w:eastAsia="zh-CN"/>
        </w:rPr>
        <w:t>000</w:t>
      </w:r>
      <w:r>
        <w:rPr>
          <w:rFonts w:hint="eastAsia" w:ascii="方正仿宋_GB2312" w:hAnsi="方正仿宋_GB2312" w:eastAsia="方正仿宋_GB2312" w:cs="方正仿宋_GB2312"/>
          <w:b w:val="0"/>
          <w:bCs w:val="0"/>
          <w:sz w:val="28"/>
          <w:szCs w:val="28"/>
          <w:lang w:eastAsia="zh-CN"/>
        </w:rPr>
        <w:t>.</w:t>
      </w:r>
      <w:r>
        <w:rPr>
          <w:rFonts w:hint="eastAsia" w:ascii="Times New Roman" w:hAnsi="Times New Roman" w:eastAsia="方正仿宋_GB2312" w:cs="方正仿宋_GB2312"/>
          <w:b w:val="0"/>
          <w:bCs w:val="0"/>
          <w:sz w:val="28"/>
          <w:szCs w:val="28"/>
          <w:lang w:eastAsia="zh-CN"/>
        </w:rPr>
        <w:t>00</w:t>
      </w:r>
      <w:r>
        <w:rPr>
          <w:rFonts w:hint="eastAsia" w:ascii="方正仿宋_GB2312" w:hAnsi="方正仿宋_GB2312" w:eastAsia="方正仿宋_GB2312" w:cs="方正仿宋_GB2312"/>
          <w:b w:val="0"/>
          <w:bCs w:val="0"/>
          <w:sz w:val="28"/>
          <w:szCs w:val="28"/>
          <w:lang w:eastAsia="zh-CN"/>
        </w:rPr>
        <w:t>元的归集档案资料中，湖南省农村危房改造项目申请表未附改造前照片，纸质档案资料中未附五保证明资料；对舜源界头村</w:t>
      </w:r>
      <w:r>
        <w:rPr>
          <w:rFonts w:hint="eastAsia" w:ascii="Times New Roman" w:hAnsi="Times New Roman" w:eastAsia="方正仿宋_GB2312" w:cs="方正仿宋_GB2312"/>
          <w:b w:val="0"/>
          <w:bCs w:val="0"/>
          <w:sz w:val="28"/>
          <w:szCs w:val="28"/>
          <w:lang w:eastAsia="zh-CN"/>
        </w:rPr>
        <w:t>13</w:t>
      </w:r>
      <w:r>
        <w:rPr>
          <w:rFonts w:hint="eastAsia" w:ascii="方正仿宋_GB2312" w:hAnsi="方正仿宋_GB2312" w:eastAsia="方正仿宋_GB2312" w:cs="方正仿宋_GB2312"/>
          <w:b w:val="0"/>
          <w:bCs w:val="0"/>
          <w:sz w:val="28"/>
          <w:szCs w:val="28"/>
          <w:lang w:eastAsia="zh-CN"/>
        </w:rPr>
        <w:t>组肖群志补助</w:t>
      </w:r>
      <w:r>
        <w:rPr>
          <w:rFonts w:hint="eastAsia" w:ascii="Times New Roman" w:hAnsi="Times New Roman" w:eastAsia="方正仿宋_GB2312" w:cs="方正仿宋_GB2312"/>
          <w:b w:val="0"/>
          <w:bCs w:val="0"/>
          <w:sz w:val="28"/>
          <w:szCs w:val="28"/>
          <w:lang w:eastAsia="zh-CN"/>
        </w:rPr>
        <w:t>30</w:t>
      </w:r>
      <w:r>
        <w:rPr>
          <w:rFonts w:hint="eastAsia" w:ascii="方正仿宋_GB2312" w:hAnsi="方正仿宋_GB2312" w:eastAsia="方正仿宋_GB2312" w:cs="方正仿宋_GB2312"/>
          <w:b w:val="0"/>
          <w:bCs w:val="0"/>
          <w:sz w:val="28"/>
          <w:szCs w:val="28"/>
          <w:lang w:eastAsia="zh-CN"/>
        </w:rPr>
        <w:t>,</w:t>
      </w:r>
      <w:r>
        <w:rPr>
          <w:rFonts w:hint="eastAsia" w:ascii="Times New Roman" w:hAnsi="Times New Roman" w:eastAsia="方正仿宋_GB2312" w:cs="方正仿宋_GB2312"/>
          <w:b w:val="0"/>
          <w:bCs w:val="0"/>
          <w:sz w:val="28"/>
          <w:szCs w:val="28"/>
          <w:lang w:eastAsia="zh-CN"/>
        </w:rPr>
        <w:t>000</w:t>
      </w:r>
      <w:r>
        <w:rPr>
          <w:rFonts w:hint="eastAsia" w:ascii="方正仿宋_GB2312" w:hAnsi="方正仿宋_GB2312" w:eastAsia="方正仿宋_GB2312" w:cs="方正仿宋_GB2312"/>
          <w:b w:val="0"/>
          <w:bCs w:val="0"/>
          <w:sz w:val="28"/>
          <w:szCs w:val="28"/>
          <w:lang w:eastAsia="zh-CN"/>
        </w:rPr>
        <w:t>.</w:t>
      </w:r>
      <w:r>
        <w:rPr>
          <w:rFonts w:hint="eastAsia" w:ascii="Times New Roman" w:hAnsi="Times New Roman" w:eastAsia="方正仿宋_GB2312" w:cs="方正仿宋_GB2312"/>
          <w:b w:val="0"/>
          <w:bCs w:val="0"/>
          <w:sz w:val="28"/>
          <w:szCs w:val="28"/>
          <w:lang w:eastAsia="zh-CN"/>
        </w:rPr>
        <w:t>00</w:t>
      </w:r>
      <w:r>
        <w:rPr>
          <w:rFonts w:hint="eastAsia" w:ascii="方正仿宋_GB2312" w:hAnsi="方正仿宋_GB2312" w:eastAsia="方正仿宋_GB2312" w:cs="方正仿宋_GB2312"/>
          <w:b w:val="0"/>
          <w:bCs w:val="0"/>
          <w:sz w:val="28"/>
          <w:szCs w:val="28"/>
          <w:lang w:eastAsia="zh-CN"/>
        </w:rPr>
        <w:t>元的归集档案资料中，湖南省农村危房改造项目申请表未附改造前照片，农村危房改造相关证明复印件粘贴表中未附证明资料。</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（三）财务凭证附件不全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所有拨付农村危房改造资金凭证</w:t>
      </w:r>
      <w:r>
        <w:rPr>
          <w:rFonts w:hint="eastAsia" w:ascii="方正仿宋_GB2312" w:hAnsi="方正仿宋_GB2312" w:eastAsia="方正仿宋_GB2312" w:cs="方正仿宋_GB2312"/>
          <w:b w:val="0"/>
          <w:bCs w:val="0"/>
          <w:color w:val="auto"/>
          <w:sz w:val="28"/>
          <w:szCs w:val="28"/>
          <w:lang w:val="en-US" w:eastAsia="zh-CN"/>
        </w:rPr>
        <w:t>均</w:t>
      </w:r>
      <w:r>
        <w:rPr>
          <w:rFonts w:hint="eastAsia" w:ascii="方正仿宋_GB2312" w:hAnsi="方正仿宋_GB2312" w:eastAsia="方正仿宋_GB2312" w:cs="方正仿宋_GB2312"/>
          <w:b w:val="0"/>
          <w:bCs w:val="0"/>
          <w:color w:val="auto"/>
          <w:sz w:val="28"/>
          <w:szCs w:val="28"/>
          <w:lang w:eastAsia="zh-CN"/>
        </w:rPr>
        <w:t>缺少</w:t>
      </w:r>
      <w:r>
        <w:rPr>
          <w:rFonts w:hint="eastAsia" w:ascii="方正仿宋_GB2312" w:hAnsi="方正仿宋_GB2312" w:eastAsia="方正仿宋_GB2312" w:cs="方正仿宋_GB2312"/>
          <w:b w:val="0"/>
          <w:bCs w:val="0"/>
          <w:color w:val="auto"/>
          <w:sz w:val="28"/>
          <w:szCs w:val="28"/>
          <w:lang w:val="en-US" w:eastAsia="zh-Hans"/>
        </w:rPr>
        <w:t>批量代发明细</w:t>
      </w:r>
      <w:r>
        <w:rPr>
          <w:rFonts w:hint="eastAsia" w:ascii="方正仿宋_GB2312" w:hAnsi="方正仿宋_GB2312" w:eastAsia="方正仿宋_GB2312" w:cs="方正仿宋_GB2312"/>
          <w:b w:val="0"/>
          <w:bCs w:val="0"/>
          <w:color w:val="auto"/>
          <w:sz w:val="28"/>
          <w:szCs w:val="28"/>
          <w:lang w:eastAsia="zh-CN"/>
        </w:rPr>
        <w:t>，如</w:t>
      </w:r>
      <w:r>
        <w:rPr>
          <w:rFonts w:hint="eastAsia" w:ascii="Times New Roman" w:hAnsi="Times New Roman" w:eastAsia="方正仿宋_GB2312" w:cs="方正仿宋_GB2312"/>
          <w:b w:val="0"/>
          <w:bCs w:val="0"/>
          <w:color w:val="auto"/>
          <w:sz w:val="28"/>
          <w:szCs w:val="28"/>
          <w:lang w:eastAsia="zh-CN"/>
        </w:rPr>
        <w:t>2019</w:t>
      </w:r>
      <w:r>
        <w:rPr>
          <w:rFonts w:hint="eastAsia" w:ascii="方正仿宋_GB2312" w:hAnsi="方正仿宋_GB2312" w:eastAsia="方正仿宋_GB2312" w:cs="方正仿宋_GB2312"/>
          <w:b w:val="0"/>
          <w:bCs w:val="0"/>
          <w:color w:val="auto"/>
          <w:sz w:val="28"/>
          <w:szCs w:val="28"/>
          <w:lang w:eastAsia="zh-CN"/>
        </w:rPr>
        <w:t>年</w:t>
      </w:r>
      <w:r>
        <w:rPr>
          <w:rFonts w:hint="eastAsia" w:ascii="Times New Roman" w:hAnsi="Times New Roman" w:eastAsia="方正仿宋_GB2312" w:cs="方正仿宋_GB2312"/>
          <w:b w:val="0"/>
          <w:bCs w:val="0"/>
          <w:color w:val="auto"/>
          <w:sz w:val="28"/>
          <w:szCs w:val="28"/>
          <w:lang w:eastAsia="zh-CN"/>
        </w:rPr>
        <w:t>9</w:t>
      </w:r>
      <w:r>
        <w:rPr>
          <w:rFonts w:hint="eastAsia" w:ascii="方正仿宋_GB2312" w:hAnsi="方正仿宋_GB2312" w:eastAsia="方正仿宋_GB2312" w:cs="方正仿宋_GB2312"/>
          <w:b w:val="0"/>
          <w:bCs w:val="0"/>
          <w:color w:val="auto"/>
          <w:sz w:val="28"/>
          <w:szCs w:val="28"/>
          <w:lang w:eastAsia="zh-CN"/>
        </w:rPr>
        <w:t>月</w:t>
      </w:r>
      <w:r>
        <w:rPr>
          <w:rFonts w:hint="eastAsia" w:ascii="Times New Roman" w:hAnsi="Times New Roman" w:eastAsia="方正仿宋_GB2312" w:cs="方正仿宋_GB2312"/>
          <w:b w:val="0"/>
          <w:bCs w:val="0"/>
          <w:color w:val="auto"/>
          <w:sz w:val="28"/>
          <w:szCs w:val="28"/>
          <w:lang w:eastAsia="zh-CN"/>
        </w:rPr>
        <w:t>3</w:t>
      </w:r>
      <w:r>
        <w:rPr>
          <w:rFonts w:hint="eastAsia" w:ascii="方正仿宋_GB2312" w:hAnsi="方正仿宋_GB2312" w:eastAsia="方正仿宋_GB2312" w:cs="方正仿宋_GB2312"/>
          <w:b w:val="0"/>
          <w:bCs w:val="0"/>
          <w:color w:val="auto"/>
          <w:sz w:val="28"/>
          <w:szCs w:val="28"/>
          <w:lang w:eastAsia="zh-CN"/>
        </w:rPr>
        <w:t>号凭证付农村危房改造资金</w:t>
      </w:r>
      <w:r>
        <w:rPr>
          <w:rFonts w:hint="eastAsia" w:ascii="Times New Roman" w:hAnsi="Times New Roman" w:eastAsia="方正仿宋_GB2312" w:cs="方正仿宋_GB2312"/>
          <w:b w:val="0"/>
          <w:bCs w:val="0"/>
          <w:color w:val="auto"/>
          <w:sz w:val="28"/>
          <w:szCs w:val="28"/>
          <w:lang w:eastAsia="zh-CN"/>
        </w:rPr>
        <w:t>1</w:t>
      </w:r>
      <w:r>
        <w:rPr>
          <w:rFonts w:hint="eastAsia" w:ascii="方正仿宋_GB2312" w:hAnsi="方正仿宋_GB2312" w:eastAsia="方正仿宋_GB2312" w:cs="方正仿宋_GB2312"/>
          <w:b w:val="0"/>
          <w:bCs w:val="0"/>
          <w:color w:val="auto"/>
          <w:sz w:val="28"/>
          <w:szCs w:val="28"/>
          <w:lang w:eastAsia="zh-CN"/>
        </w:rPr>
        <w:t>,</w:t>
      </w:r>
      <w:r>
        <w:rPr>
          <w:rFonts w:hint="eastAsia" w:ascii="Times New Roman" w:hAnsi="Times New Roman" w:eastAsia="方正仿宋_GB2312" w:cs="方正仿宋_GB2312"/>
          <w:b w:val="0"/>
          <w:bCs w:val="0"/>
          <w:color w:val="auto"/>
          <w:sz w:val="28"/>
          <w:szCs w:val="28"/>
          <w:lang w:eastAsia="zh-CN"/>
        </w:rPr>
        <w:t>608</w:t>
      </w:r>
      <w:r>
        <w:rPr>
          <w:rFonts w:hint="eastAsia" w:ascii="方正仿宋_GB2312" w:hAnsi="方正仿宋_GB2312" w:eastAsia="方正仿宋_GB2312" w:cs="方正仿宋_GB2312"/>
          <w:b w:val="0"/>
          <w:bCs w:val="0"/>
          <w:color w:val="auto"/>
          <w:sz w:val="28"/>
          <w:szCs w:val="28"/>
          <w:lang w:eastAsia="zh-CN"/>
        </w:rPr>
        <w:t>,</w:t>
      </w:r>
      <w:r>
        <w:rPr>
          <w:rFonts w:hint="eastAsia" w:ascii="Times New Roman" w:hAnsi="Times New Roman" w:eastAsia="方正仿宋_GB2312" w:cs="方正仿宋_GB2312"/>
          <w:b w:val="0"/>
          <w:bCs w:val="0"/>
          <w:color w:val="auto"/>
          <w:sz w:val="28"/>
          <w:szCs w:val="28"/>
          <w:lang w:eastAsia="zh-CN"/>
        </w:rPr>
        <w:t>500</w:t>
      </w:r>
      <w:r>
        <w:rPr>
          <w:rFonts w:hint="eastAsia" w:ascii="方正仿宋_GB2312" w:hAnsi="方正仿宋_GB2312" w:eastAsia="方正仿宋_GB2312" w:cs="方正仿宋_GB2312"/>
          <w:b w:val="0"/>
          <w:bCs w:val="0"/>
          <w:color w:val="auto"/>
          <w:sz w:val="28"/>
          <w:szCs w:val="28"/>
          <w:lang w:eastAsia="zh-CN"/>
        </w:rPr>
        <w:t>.</w:t>
      </w:r>
      <w:r>
        <w:rPr>
          <w:rFonts w:hint="eastAsia" w:ascii="Times New Roman" w:hAnsi="Times New Roman" w:eastAsia="方正仿宋_GB2312" w:cs="方正仿宋_GB2312"/>
          <w:b w:val="0"/>
          <w:bCs w:val="0"/>
          <w:color w:val="auto"/>
          <w:sz w:val="28"/>
          <w:szCs w:val="28"/>
          <w:lang w:eastAsia="zh-CN"/>
        </w:rPr>
        <w:t>00</w:t>
      </w:r>
      <w:r>
        <w:rPr>
          <w:rFonts w:hint="eastAsia" w:ascii="方正仿宋_GB2312" w:hAnsi="方正仿宋_GB2312" w:eastAsia="方正仿宋_GB2312" w:cs="方正仿宋_GB2312"/>
          <w:b w:val="0"/>
          <w:bCs w:val="0"/>
          <w:color w:val="auto"/>
          <w:sz w:val="28"/>
          <w:szCs w:val="28"/>
          <w:lang w:eastAsia="zh-CN"/>
        </w:rPr>
        <w:t>元</w:t>
      </w:r>
      <w:r>
        <w:rPr>
          <w:rFonts w:hint="eastAsia" w:ascii="方正仿宋_GB2312" w:hAnsi="方正仿宋_GB2312" w:eastAsia="方正仿宋_GB2312" w:cs="方正仿宋_GB2312"/>
          <w:sz w:val="28"/>
          <w:szCs w:val="28"/>
          <w:lang w:eastAsia="zh-Hans"/>
        </w:rPr>
        <w:t>；</w:t>
      </w:r>
      <w:r>
        <w:rPr>
          <w:rFonts w:hint="eastAsia" w:ascii="Times New Roman" w:hAnsi="Times New Roman" w:eastAsia="方正仿宋_GB2312" w:cs="方正仿宋_GB2312"/>
          <w:b w:val="0"/>
          <w:bCs w:val="0"/>
          <w:color w:val="auto"/>
          <w:sz w:val="28"/>
          <w:szCs w:val="28"/>
          <w:lang w:eastAsia="zh-CN"/>
        </w:rPr>
        <w:t>2019</w:t>
      </w:r>
      <w:r>
        <w:rPr>
          <w:rFonts w:hint="eastAsia" w:ascii="方正仿宋_GB2312" w:hAnsi="方正仿宋_GB2312" w:eastAsia="方正仿宋_GB2312" w:cs="方正仿宋_GB2312"/>
          <w:b w:val="0"/>
          <w:bCs w:val="0"/>
          <w:color w:val="auto"/>
          <w:sz w:val="28"/>
          <w:szCs w:val="28"/>
          <w:lang w:val="en-US" w:eastAsia="zh-Hans"/>
        </w:rPr>
        <w:t>年</w:t>
      </w:r>
      <w:r>
        <w:rPr>
          <w:rFonts w:hint="eastAsia" w:ascii="Times New Roman" w:hAnsi="Times New Roman" w:eastAsia="方正仿宋_GB2312" w:cs="方正仿宋_GB2312"/>
          <w:b w:val="0"/>
          <w:bCs w:val="0"/>
          <w:color w:val="auto"/>
          <w:sz w:val="28"/>
          <w:szCs w:val="28"/>
          <w:lang w:eastAsia="zh-Hans"/>
        </w:rPr>
        <w:t>10</w:t>
      </w:r>
      <w:r>
        <w:rPr>
          <w:rFonts w:hint="eastAsia" w:ascii="方正仿宋_GB2312" w:hAnsi="方正仿宋_GB2312" w:eastAsia="方正仿宋_GB2312" w:cs="方正仿宋_GB2312"/>
          <w:b w:val="0"/>
          <w:bCs w:val="0"/>
          <w:color w:val="auto"/>
          <w:sz w:val="28"/>
          <w:szCs w:val="28"/>
          <w:lang w:val="en-US" w:eastAsia="zh-Hans"/>
        </w:rPr>
        <w:t>月</w:t>
      </w:r>
      <w:r>
        <w:rPr>
          <w:rFonts w:hint="eastAsia" w:ascii="Times New Roman" w:hAnsi="Times New Roman" w:eastAsia="方正仿宋_GB2312" w:cs="方正仿宋_GB2312"/>
          <w:b w:val="0"/>
          <w:bCs w:val="0"/>
          <w:color w:val="auto"/>
          <w:sz w:val="28"/>
          <w:szCs w:val="28"/>
          <w:lang w:eastAsia="zh-Hans"/>
        </w:rPr>
        <w:t>2</w:t>
      </w:r>
      <w:r>
        <w:rPr>
          <w:rFonts w:hint="eastAsia" w:ascii="方正仿宋_GB2312" w:hAnsi="方正仿宋_GB2312" w:eastAsia="方正仿宋_GB2312" w:cs="方正仿宋_GB2312"/>
          <w:b w:val="0"/>
          <w:bCs w:val="0"/>
          <w:color w:val="auto"/>
          <w:sz w:val="28"/>
          <w:szCs w:val="28"/>
          <w:lang w:val="en-US" w:eastAsia="zh-Hans"/>
        </w:rPr>
        <w:t>号凭证付农村危房改造补助金</w:t>
      </w:r>
      <w:r>
        <w:rPr>
          <w:rFonts w:hint="eastAsia" w:ascii="Times New Roman" w:hAnsi="Times New Roman" w:eastAsia="方正仿宋_GB2312" w:cs="方正仿宋_GB2312"/>
          <w:b w:val="0"/>
          <w:bCs w:val="0"/>
          <w:color w:val="auto"/>
          <w:sz w:val="28"/>
          <w:szCs w:val="28"/>
          <w:lang w:eastAsia="zh-Hans"/>
        </w:rPr>
        <w:t>2</w:t>
      </w:r>
      <w:r>
        <w:rPr>
          <w:rFonts w:hint="eastAsia" w:ascii="方正仿宋_GB2312" w:hAnsi="方正仿宋_GB2312" w:eastAsia="方正仿宋_GB2312" w:cs="方正仿宋_GB2312"/>
          <w:b w:val="0"/>
          <w:bCs w:val="0"/>
          <w:color w:val="auto"/>
          <w:sz w:val="28"/>
          <w:szCs w:val="28"/>
          <w:lang w:eastAsia="zh-Hans"/>
        </w:rPr>
        <w:t>,</w:t>
      </w:r>
      <w:r>
        <w:rPr>
          <w:rFonts w:hint="eastAsia" w:ascii="Times New Roman" w:hAnsi="Times New Roman" w:eastAsia="方正仿宋_GB2312" w:cs="方正仿宋_GB2312"/>
          <w:b w:val="0"/>
          <w:bCs w:val="0"/>
          <w:color w:val="auto"/>
          <w:sz w:val="28"/>
          <w:szCs w:val="28"/>
          <w:lang w:eastAsia="zh-Hans"/>
        </w:rPr>
        <w:t>483</w:t>
      </w:r>
      <w:r>
        <w:rPr>
          <w:rFonts w:hint="eastAsia" w:ascii="方正仿宋_GB2312" w:hAnsi="方正仿宋_GB2312" w:eastAsia="方正仿宋_GB2312" w:cs="方正仿宋_GB2312"/>
          <w:b w:val="0"/>
          <w:bCs w:val="0"/>
          <w:color w:val="auto"/>
          <w:sz w:val="28"/>
          <w:szCs w:val="28"/>
          <w:lang w:eastAsia="zh-Hans"/>
        </w:rPr>
        <w:t>,</w:t>
      </w:r>
      <w:r>
        <w:rPr>
          <w:rFonts w:hint="eastAsia" w:ascii="Times New Roman" w:hAnsi="Times New Roman" w:eastAsia="方正仿宋_GB2312" w:cs="方正仿宋_GB2312"/>
          <w:b w:val="0"/>
          <w:bCs w:val="0"/>
          <w:color w:val="auto"/>
          <w:sz w:val="28"/>
          <w:szCs w:val="28"/>
          <w:lang w:eastAsia="zh-Hans"/>
        </w:rPr>
        <w:t>200</w:t>
      </w:r>
      <w:r>
        <w:rPr>
          <w:rFonts w:hint="eastAsia" w:ascii="方正仿宋_GB2312" w:hAnsi="方正仿宋_GB2312" w:eastAsia="方正仿宋_GB2312" w:cs="方正仿宋_GB2312"/>
          <w:b w:val="0"/>
          <w:bCs w:val="0"/>
          <w:color w:val="auto"/>
          <w:sz w:val="28"/>
          <w:szCs w:val="28"/>
          <w:lang w:eastAsia="zh-Hans"/>
        </w:rPr>
        <w:t>.</w:t>
      </w:r>
      <w:r>
        <w:rPr>
          <w:rFonts w:hint="eastAsia" w:ascii="Times New Roman" w:hAnsi="Times New Roman" w:eastAsia="方正仿宋_GB2312" w:cs="方正仿宋_GB2312"/>
          <w:b w:val="0"/>
          <w:bCs w:val="0"/>
          <w:color w:val="auto"/>
          <w:sz w:val="28"/>
          <w:szCs w:val="28"/>
          <w:lang w:eastAsia="zh-Hans"/>
        </w:rPr>
        <w:t>00</w:t>
      </w:r>
      <w:r>
        <w:rPr>
          <w:rFonts w:hint="eastAsia" w:ascii="方正仿宋_GB2312" w:hAnsi="方正仿宋_GB2312" w:eastAsia="方正仿宋_GB2312" w:cs="方正仿宋_GB2312"/>
          <w:b w:val="0"/>
          <w:bCs w:val="0"/>
          <w:color w:val="auto"/>
          <w:sz w:val="28"/>
          <w:szCs w:val="28"/>
          <w:lang w:val="en-US" w:eastAsia="zh-Hans"/>
        </w:rPr>
        <w:t>元；</w:t>
      </w:r>
      <w:r>
        <w:rPr>
          <w:rFonts w:hint="eastAsia" w:ascii="Times New Roman" w:hAnsi="Times New Roman" w:eastAsia="方正仿宋_GB2312" w:cs="方正仿宋_GB2312"/>
          <w:b w:val="0"/>
          <w:bCs w:val="0"/>
          <w:color w:val="auto"/>
          <w:sz w:val="28"/>
          <w:szCs w:val="28"/>
          <w:lang w:eastAsia="zh-Hans"/>
        </w:rPr>
        <w:t>2019</w:t>
      </w:r>
      <w:r>
        <w:rPr>
          <w:rFonts w:hint="eastAsia" w:ascii="方正仿宋_GB2312" w:hAnsi="方正仿宋_GB2312" w:eastAsia="方正仿宋_GB2312" w:cs="方正仿宋_GB2312"/>
          <w:b w:val="0"/>
          <w:bCs w:val="0"/>
          <w:color w:val="auto"/>
          <w:sz w:val="28"/>
          <w:szCs w:val="28"/>
          <w:lang w:val="en-US" w:eastAsia="zh-Hans"/>
        </w:rPr>
        <w:t>年</w:t>
      </w:r>
      <w:r>
        <w:rPr>
          <w:rFonts w:hint="eastAsia" w:ascii="Times New Roman" w:hAnsi="Times New Roman" w:eastAsia="方正仿宋_GB2312" w:cs="方正仿宋_GB2312"/>
          <w:b w:val="0"/>
          <w:bCs w:val="0"/>
          <w:color w:val="auto"/>
          <w:sz w:val="28"/>
          <w:szCs w:val="28"/>
          <w:lang w:eastAsia="zh-Hans"/>
        </w:rPr>
        <w:t>11</w:t>
      </w:r>
      <w:r>
        <w:rPr>
          <w:rFonts w:hint="eastAsia" w:ascii="方正仿宋_GB2312" w:hAnsi="方正仿宋_GB2312" w:eastAsia="方正仿宋_GB2312" w:cs="方正仿宋_GB2312"/>
          <w:b w:val="0"/>
          <w:bCs w:val="0"/>
          <w:color w:val="auto"/>
          <w:sz w:val="28"/>
          <w:szCs w:val="28"/>
          <w:lang w:val="en-US" w:eastAsia="zh-Hans"/>
        </w:rPr>
        <w:t>月</w:t>
      </w:r>
      <w:r>
        <w:rPr>
          <w:rFonts w:hint="eastAsia" w:ascii="Times New Roman" w:hAnsi="Times New Roman" w:eastAsia="方正仿宋_GB2312" w:cs="方正仿宋_GB2312"/>
          <w:b w:val="0"/>
          <w:bCs w:val="0"/>
          <w:color w:val="auto"/>
          <w:sz w:val="28"/>
          <w:szCs w:val="28"/>
          <w:lang w:eastAsia="zh-Hans"/>
        </w:rPr>
        <w:t>2</w:t>
      </w:r>
      <w:r>
        <w:rPr>
          <w:rFonts w:hint="eastAsia" w:ascii="方正仿宋_GB2312" w:hAnsi="方正仿宋_GB2312" w:eastAsia="方正仿宋_GB2312" w:cs="方正仿宋_GB2312"/>
          <w:b w:val="0"/>
          <w:bCs w:val="0"/>
          <w:color w:val="auto"/>
          <w:sz w:val="28"/>
          <w:szCs w:val="28"/>
          <w:lang w:val="en-US" w:eastAsia="zh-Hans"/>
        </w:rPr>
        <w:t>号凭证付农村危房改造补助金</w:t>
      </w:r>
      <w:r>
        <w:rPr>
          <w:rFonts w:hint="eastAsia" w:ascii="Times New Roman" w:hAnsi="Times New Roman" w:eastAsia="方正仿宋_GB2312" w:cs="方正仿宋_GB2312"/>
          <w:b w:val="0"/>
          <w:bCs w:val="0"/>
          <w:color w:val="auto"/>
          <w:sz w:val="28"/>
          <w:szCs w:val="28"/>
          <w:lang w:eastAsia="zh-Hans"/>
        </w:rPr>
        <w:t>3</w:t>
      </w:r>
      <w:r>
        <w:rPr>
          <w:rFonts w:hint="eastAsia" w:ascii="方正仿宋_GB2312" w:hAnsi="方正仿宋_GB2312" w:eastAsia="方正仿宋_GB2312" w:cs="方正仿宋_GB2312"/>
          <w:b w:val="0"/>
          <w:bCs w:val="0"/>
          <w:color w:val="auto"/>
          <w:sz w:val="28"/>
          <w:szCs w:val="28"/>
          <w:lang w:eastAsia="zh-Hans"/>
        </w:rPr>
        <w:t>,</w:t>
      </w:r>
      <w:r>
        <w:rPr>
          <w:rFonts w:hint="eastAsia" w:ascii="Times New Roman" w:hAnsi="Times New Roman" w:eastAsia="方正仿宋_GB2312" w:cs="方正仿宋_GB2312"/>
          <w:b w:val="0"/>
          <w:bCs w:val="0"/>
          <w:color w:val="auto"/>
          <w:sz w:val="28"/>
          <w:szCs w:val="28"/>
          <w:lang w:eastAsia="zh-Hans"/>
        </w:rPr>
        <w:t>212</w:t>
      </w:r>
      <w:r>
        <w:rPr>
          <w:rFonts w:hint="eastAsia" w:ascii="方正仿宋_GB2312" w:hAnsi="方正仿宋_GB2312" w:eastAsia="方正仿宋_GB2312" w:cs="方正仿宋_GB2312"/>
          <w:b w:val="0"/>
          <w:bCs w:val="0"/>
          <w:color w:val="auto"/>
          <w:sz w:val="28"/>
          <w:szCs w:val="28"/>
          <w:lang w:eastAsia="zh-Hans"/>
        </w:rPr>
        <w:t>,</w:t>
      </w:r>
      <w:r>
        <w:rPr>
          <w:rFonts w:hint="eastAsia" w:ascii="Times New Roman" w:hAnsi="Times New Roman" w:eastAsia="方正仿宋_GB2312" w:cs="方正仿宋_GB2312"/>
          <w:b w:val="0"/>
          <w:bCs w:val="0"/>
          <w:color w:val="auto"/>
          <w:sz w:val="28"/>
          <w:szCs w:val="28"/>
          <w:lang w:eastAsia="zh-Hans"/>
        </w:rPr>
        <w:t>200</w:t>
      </w:r>
      <w:r>
        <w:rPr>
          <w:rFonts w:hint="eastAsia" w:ascii="方正仿宋_GB2312" w:hAnsi="方正仿宋_GB2312" w:eastAsia="方正仿宋_GB2312" w:cs="方正仿宋_GB2312"/>
          <w:b w:val="0"/>
          <w:bCs w:val="0"/>
          <w:color w:val="auto"/>
          <w:sz w:val="28"/>
          <w:szCs w:val="28"/>
          <w:lang w:eastAsia="zh-Hans"/>
        </w:rPr>
        <w:t>.</w:t>
      </w:r>
      <w:r>
        <w:rPr>
          <w:rFonts w:hint="eastAsia" w:ascii="Times New Roman" w:hAnsi="Times New Roman" w:eastAsia="方正仿宋_GB2312" w:cs="方正仿宋_GB2312"/>
          <w:b w:val="0"/>
          <w:bCs w:val="0"/>
          <w:color w:val="auto"/>
          <w:sz w:val="28"/>
          <w:szCs w:val="28"/>
          <w:lang w:eastAsia="zh-Hans"/>
        </w:rPr>
        <w:t>00</w:t>
      </w:r>
      <w:r>
        <w:rPr>
          <w:rFonts w:hint="eastAsia" w:ascii="方正仿宋_GB2312" w:hAnsi="方正仿宋_GB2312" w:eastAsia="方正仿宋_GB2312" w:cs="方正仿宋_GB2312"/>
          <w:b w:val="0"/>
          <w:bCs w:val="0"/>
          <w:color w:val="auto"/>
          <w:sz w:val="28"/>
          <w:szCs w:val="28"/>
          <w:lang w:val="en-US" w:eastAsia="zh-Hans"/>
        </w:rPr>
        <w:t>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（四）现场查看存在问题</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存在验收资料建筑面积与危房改造汇总花名册总建筑面积不一致现象，如邓吉成与李祖计两户，验收资料面积与花名册建筑面积不一致现象，住房面积和生产性用房面积未填写；现场查看过程中辅助性用房和住房无明显区分；验收资料中将辅助性用房面积一并计入建筑面积，详细问题如下：</w:t>
      </w:r>
    </w:p>
    <w:tbl>
      <w:tblPr>
        <w:tblStyle w:val="12"/>
        <w:tblW w:w="4997" w:type="pct"/>
        <w:jc w:val="center"/>
        <w:shd w:val="clear" w:color="auto" w:fill="auto"/>
        <w:tblLayout w:type="autofit"/>
        <w:tblCellMar>
          <w:top w:w="0" w:type="dxa"/>
          <w:left w:w="0" w:type="dxa"/>
          <w:bottom w:w="0" w:type="dxa"/>
          <w:right w:w="0" w:type="dxa"/>
        </w:tblCellMar>
      </w:tblPr>
      <w:tblGrid>
        <w:gridCol w:w="742"/>
        <w:gridCol w:w="524"/>
        <w:gridCol w:w="660"/>
        <w:gridCol w:w="1194"/>
        <w:gridCol w:w="1194"/>
        <w:gridCol w:w="1409"/>
        <w:gridCol w:w="3372"/>
      </w:tblGrid>
      <w:tr>
        <w:trPr>
          <w:trHeight w:val="986" w:hRule="atLeast"/>
          <w:tblHeader/>
          <w:jc w:val="center"/>
        </w:trPr>
        <w:tc>
          <w:tcPr>
            <w:tcW w:w="40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户名</w:t>
            </w:r>
          </w:p>
        </w:tc>
        <w:tc>
          <w:tcPr>
            <w:tcW w:w="2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kern w:val="0"/>
                <w:sz w:val="21"/>
                <w:szCs w:val="21"/>
                <w:u w:val="none"/>
                <w:lang w:val="en-US" w:eastAsia="zh-CN" w:bidi="ar"/>
              </w:rPr>
            </w:pPr>
            <w:r>
              <w:rPr>
                <w:rFonts w:hint="eastAsia" w:ascii="方正仿宋_GB2312" w:hAnsi="方正仿宋_GB2312" w:eastAsia="方正仿宋_GB2312" w:cs="方正仿宋_GB2312"/>
                <w:i w:val="0"/>
                <w:color w:val="000000"/>
                <w:kern w:val="0"/>
                <w:sz w:val="21"/>
                <w:szCs w:val="21"/>
                <w:u w:val="none"/>
                <w:lang w:val="en-US" w:eastAsia="zh-CN" w:bidi="ar"/>
              </w:rPr>
              <w:t>家庭</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人口</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所在地</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验收资料建筑面积（㎡）</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危房改造花名册建筑总面积（㎡）</w:t>
            </w:r>
          </w:p>
        </w:tc>
        <w:tc>
          <w:tcPr>
            <w:tcW w:w="7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危房改造花名册生产用房面积（㎡）</w:t>
            </w:r>
          </w:p>
        </w:tc>
        <w:tc>
          <w:tcPr>
            <w:tcW w:w="185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现场查看问题</w:t>
            </w:r>
          </w:p>
        </w:tc>
      </w:tr>
      <w:tr>
        <w:tblPrEx>
          <w:shd w:val="clear" w:color="auto" w:fill="auto"/>
        </w:tblPrEx>
        <w:trPr>
          <w:trHeight w:val="270" w:hRule="atLeast"/>
          <w:tblHeader/>
          <w:jc w:val="center"/>
        </w:trPr>
        <w:tc>
          <w:tcPr>
            <w:tcW w:w="40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刘建军</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4</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土市</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102</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102</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30</w:t>
            </w:r>
          </w:p>
        </w:tc>
        <w:tc>
          <w:tcPr>
            <w:tcW w:w="185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未区分生产性用房和建筑用房</w:t>
            </w:r>
          </w:p>
        </w:tc>
      </w:tr>
      <w:tr>
        <w:tblPrEx>
          <w:shd w:val="clear" w:color="auto" w:fill="auto"/>
        </w:tblPrEx>
        <w:trPr>
          <w:trHeight w:val="270" w:hRule="atLeast"/>
          <w:tblHeader/>
          <w:jc w:val="center"/>
        </w:trPr>
        <w:tc>
          <w:tcPr>
            <w:tcW w:w="40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唐成秀</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6</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楠市</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136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136</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30</w:t>
            </w:r>
          </w:p>
        </w:tc>
        <w:tc>
          <w:tcPr>
            <w:tcW w:w="185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未区分生产性用房和建筑用房</w:t>
            </w:r>
          </w:p>
        </w:tc>
      </w:tr>
      <w:tr>
        <w:tblPrEx>
          <w:shd w:val="clear" w:color="auto" w:fill="auto"/>
        </w:tblPrEx>
        <w:trPr>
          <w:trHeight w:val="270" w:hRule="atLeast"/>
          <w:tblHeader/>
          <w:jc w:val="center"/>
        </w:trPr>
        <w:tc>
          <w:tcPr>
            <w:tcW w:w="40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雷渊全</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3</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所城</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130</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129</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0</w:t>
            </w:r>
          </w:p>
        </w:tc>
        <w:tc>
          <w:tcPr>
            <w:tcW w:w="185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方正仿宋_GB2312" w:hAnsi="方正仿宋_GB2312" w:eastAsia="方正仿宋_GB2312" w:cs="方正仿宋_GB2312"/>
                <w:i w:val="0"/>
                <w:color w:val="000000"/>
                <w:sz w:val="21"/>
                <w:szCs w:val="21"/>
                <w:u w:val="none"/>
              </w:rPr>
            </w:pPr>
          </w:p>
        </w:tc>
      </w:tr>
      <w:tr>
        <w:trPr>
          <w:trHeight w:val="270" w:hRule="atLeast"/>
          <w:tblHeader/>
          <w:jc w:val="center"/>
        </w:trPr>
        <w:tc>
          <w:tcPr>
            <w:tcW w:w="40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邱飞月</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1</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舜源</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38</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37</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10</w:t>
            </w:r>
          </w:p>
        </w:tc>
        <w:tc>
          <w:tcPr>
            <w:tcW w:w="185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未区分生产性用房和建筑用房</w:t>
            </w:r>
          </w:p>
        </w:tc>
      </w:tr>
      <w:tr>
        <w:tblPrEx>
          <w:shd w:val="clear" w:color="auto" w:fill="auto"/>
        </w:tblPrEx>
        <w:trPr>
          <w:trHeight w:val="270" w:hRule="atLeast"/>
          <w:tblHeader/>
          <w:jc w:val="center"/>
        </w:trPr>
        <w:tc>
          <w:tcPr>
            <w:tcW w:w="40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李之吉</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舜源</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60</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60</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20</w:t>
            </w:r>
          </w:p>
        </w:tc>
        <w:tc>
          <w:tcPr>
            <w:tcW w:w="185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未区分生产性用房和建筑用房</w:t>
            </w:r>
          </w:p>
        </w:tc>
      </w:tr>
      <w:tr>
        <w:tblPrEx>
          <w:shd w:val="clear" w:color="auto" w:fill="auto"/>
        </w:tblPrEx>
        <w:trPr>
          <w:trHeight w:val="270" w:hRule="atLeast"/>
          <w:tblHeader/>
          <w:jc w:val="center"/>
        </w:trPr>
        <w:tc>
          <w:tcPr>
            <w:tcW w:w="40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黄土旺</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1</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楠市</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45</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45</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15</w:t>
            </w:r>
          </w:p>
        </w:tc>
        <w:tc>
          <w:tcPr>
            <w:tcW w:w="185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未区分生产性用房和建筑用房</w:t>
            </w:r>
          </w:p>
        </w:tc>
      </w:tr>
      <w:tr>
        <w:tblPrEx>
          <w:shd w:val="clear" w:color="auto" w:fill="auto"/>
        </w:tblPrEx>
        <w:trPr>
          <w:trHeight w:val="450" w:hRule="atLeast"/>
          <w:tblHeader/>
          <w:jc w:val="center"/>
        </w:trPr>
        <w:tc>
          <w:tcPr>
            <w:tcW w:w="40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邓吉成</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4</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所城</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80</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100</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0</w:t>
            </w:r>
          </w:p>
        </w:tc>
        <w:tc>
          <w:tcPr>
            <w:tcW w:w="185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填写住房登记卡信息未及时更改，由原来的C级变更为A/B级</w:t>
            </w:r>
          </w:p>
        </w:tc>
      </w:tr>
      <w:tr>
        <w:tblPrEx>
          <w:shd w:val="clear" w:color="auto" w:fill="auto"/>
        </w:tblPrEx>
        <w:trPr>
          <w:trHeight w:val="270" w:hRule="atLeast"/>
          <w:tblHeader/>
          <w:jc w:val="center"/>
        </w:trPr>
        <w:tc>
          <w:tcPr>
            <w:tcW w:w="40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李祖计</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3</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土市</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62</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46</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0</w:t>
            </w:r>
          </w:p>
        </w:tc>
        <w:tc>
          <w:tcPr>
            <w:tcW w:w="185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color w:val="000000"/>
                <w:sz w:val="21"/>
                <w:szCs w:val="21"/>
                <w:u w:val="none"/>
              </w:rPr>
            </w:pPr>
          </w:p>
        </w:tc>
      </w:tr>
      <w:tr>
        <w:trPr>
          <w:trHeight w:val="390" w:hRule="atLeast"/>
          <w:tblHeader/>
          <w:jc w:val="center"/>
        </w:trPr>
        <w:tc>
          <w:tcPr>
            <w:tcW w:w="40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刘有财</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1</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舜源</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57</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57</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Times New Roman" w:hAnsi="Times New Roman" w:eastAsia="方正仿宋_GB2312" w:cs="方正仿宋_GB2312"/>
                <w:i w:val="0"/>
                <w:color w:val="000000"/>
                <w:kern w:val="0"/>
                <w:sz w:val="21"/>
                <w:szCs w:val="21"/>
                <w:u w:val="none"/>
                <w:lang w:val="en-US" w:eastAsia="zh-CN" w:bidi="ar"/>
              </w:rPr>
              <w:t>30</w:t>
            </w:r>
          </w:p>
        </w:tc>
        <w:tc>
          <w:tcPr>
            <w:tcW w:w="185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未区分生产性用房和建筑用房</w:t>
            </w:r>
          </w:p>
        </w:tc>
      </w:tr>
      <w:tr>
        <w:tblPrEx>
          <w:shd w:val="clear" w:color="auto" w:fill="auto"/>
        </w:tblPrEx>
        <w:trPr>
          <w:trHeight w:val="450" w:hRule="atLeast"/>
          <w:tblHeader/>
          <w:jc w:val="center"/>
        </w:trPr>
        <w:tc>
          <w:tcPr>
            <w:tcW w:w="40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kern w:val="2"/>
                <w:sz w:val="21"/>
                <w:szCs w:val="21"/>
                <w:u w:val="none"/>
                <w:lang w:val="en-US" w:eastAsia="zh-CN" w:bidi="ar-SA"/>
              </w:rPr>
            </w:pPr>
            <w:r>
              <w:rPr>
                <w:rFonts w:hint="eastAsia" w:ascii="方正仿宋_GB2312" w:hAnsi="方正仿宋_GB2312" w:eastAsia="方正仿宋_GB2312" w:cs="方正仿宋_GB2312"/>
                <w:i w:val="0"/>
                <w:color w:val="000000"/>
                <w:kern w:val="0"/>
                <w:sz w:val="21"/>
                <w:szCs w:val="21"/>
                <w:u w:val="none"/>
                <w:lang w:val="en-US" w:eastAsia="zh-CN" w:bidi="ar"/>
              </w:rPr>
              <w:t>刘义必</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kern w:val="2"/>
                <w:sz w:val="21"/>
                <w:szCs w:val="21"/>
                <w:u w:val="none"/>
                <w:lang w:val="en-US" w:eastAsia="zh-CN" w:bidi="ar-SA"/>
              </w:rPr>
            </w:pPr>
            <w:r>
              <w:rPr>
                <w:rFonts w:hint="eastAsia" w:ascii="Times New Roman" w:hAnsi="Times New Roman" w:eastAsia="方正仿宋_GB2312" w:cs="方正仿宋_GB2312"/>
                <w:i w:val="0"/>
                <w:color w:val="000000"/>
                <w:kern w:val="0"/>
                <w:sz w:val="21"/>
                <w:szCs w:val="21"/>
                <w:u w:val="none"/>
                <w:lang w:val="en-US" w:eastAsia="zh-CN" w:bidi="ar"/>
              </w:rPr>
              <w:t>1</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kern w:val="2"/>
                <w:sz w:val="21"/>
                <w:szCs w:val="21"/>
                <w:u w:val="none"/>
                <w:lang w:val="en-US" w:eastAsia="zh-CN" w:bidi="ar-SA"/>
              </w:rPr>
            </w:pPr>
            <w:r>
              <w:rPr>
                <w:rFonts w:hint="eastAsia" w:ascii="方正仿宋_GB2312" w:hAnsi="方正仿宋_GB2312" w:eastAsia="方正仿宋_GB2312" w:cs="方正仿宋_GB2312"/>
                <w:i w:val="0"/>
                <w:color w:val="000000"/>
                <w:kern w:val="0"/>
                <w:sz w:val="21"/>
                <w:szCs w:val="21"/>
                <w:u w:val="none"/>
                <w:lang w:val="en-US" w:eastAsia="zh-CN" w:bidi="ar"/>
              </w:rPr>
              <w:t>舜源</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kern w:val="2"/>
                <w:sz w:val="21"/>
                <w:szCs w:val="21"/>
                <w:u w:val="none"/>
                <w:lang w:val="en-US" w:eastAsia="zh-CN" w:bidi="ar-SA"/>
              </w:rPr>
            </w:pPr>
            <w:r>
              <w:rPr>
                <w:rFonts w:hint="eastAsia" w:ascii="Times New Roman" w:hAnsi="Times New Roman" w:eastAsia="方正仿宋_GB2312" w:cs="方正仿宋_GB2312"/>
                <w:i w:val="0"/>
                <w:color w:val="000000"/>
                <w:kern w:val="0"/>
                <w:sz w:val="21"/>
                <w:szCs w:val="21"/>
                <w:u w:val="none"/>
                <w:lang w:val="en-US" w:eastAsia="zh-CN" w:bidi="ar"/>
              </w:rPr>
              <w:t>33</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kern w:val="2"/>
                <w:sz w:val="21"/>
                <w:szCs w:val="21"/>
                <w:u w:val="none"/>
                <w:lang w:val="en-US" w:eastAsia="zh-CN" w:bidi="ar-SA"/>
              </w:rPr>
            </w:pPr>
            <w:r>
              <w:rPr>
                <w:rFonts w:hint="eastAsia" w:ascii="Times New Roman" w:hAnsi="Times New Roman" w:eastAsia="方正仿宋_GB2312" w:cs="方正仿宋_GB2312"/>
                <w:i w:val="0"/>
                <w:color w:val="000000"/>
                <w:kern w:val="0"/>
                <w:sz w:val="21"/>
                <w:szCs w:val="21"/>
                <w:u w:val="none"/>
                <w:lang w:val="en-US" w:eastAsia="zh-CN" w:bidi="ar"/>
              </w:rPr>
              <w:t>33</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仿宋_GB2312" w:hAnsi="方正仿宋_GB2312" w:eastAsia="方正仿宋_GB2312" w:cs="方正仿宋_GB2312"/>
                <w:i w:val="0"/>
                <w:color w:val="000000"/>
                <w:kern w:val="2"/>
                <w:sz w:val="21"/>
                <w:szCs w:val="21"/>
                <w:u w:val="none"/>
                <w:lang w:val="en-US" w:eastAsia="zh-CN" w:bidi="ar-SA"/>
              </w:rPr>
            </w:pPr>
            <w:r>
              <w:rPr>
                <w:rFonts w:hint="eastAsia" w:ascii="Times New Roman" w:hAnsi="Times New Roman" w:eastAsia="方正仿宋_GB2312" w:cs="方正仿宋_GB2312"/>
                <w:i w:val="0"/>
                <w:color w:val="000000"/>
                <w:kern w:val="0"/>
                <w:sz w:val="21"/>
                <w:szCs w:val="21"/>
                <w:u w:val="none"/>
                <w:lang w:val="en-US" w:eastAsia="zh-CN" w:bidi="ar"/>
              </w:rPr>
              <w:t>10</w:t>
            </w:r>
          </w:p>
        </w:tc>
        <w:tc>
          <w:tcPr>
            <w:tcW w:w="185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方正仿宋_GB2312" w:hAnsi="方正仿宋_GB2312" w:eastAsia="方正仿宋_GB2312" w:cs="方正仿宋_GB2312"/>
                <w:i w:val="0"/>
                <w:color w:val="000000"/>
                <w:kern w:val="2"/>
                <w:sz w:val="21"/>
                <w:szCs w:val="21"/>
                <w:u w:val="none"/>
                <w:lang w:val="en-US" w:eastAsia="zh-CN" w:bidi="ar-SA"/>
              </w:rPr>
            </w:pPr>
            <w:r>
              <w:rPr>
                <w:rFonts w:hint="eastAsia" w:ascii="方正仿宋_GB2312" w:hAnsi="方正仿宋_GB2312" w:eastAsia="方正仿宋_GB2312" w:cs="方正仿宋_GB2312"/>
                <w:i w:val="0"/>
                <w:color w:val="000000"/>
                <w:kern w:val="0"/>
                <w:sz w:val="21"/>
                <w:szCs w:val="21"/>
                <w:u w:val="none"/>
                <w:lang w:val="en-US" w:eastAsia="zh-CN" w:bidi="ar"/>
              </w:rPr>
              <w:t>未区分生产性用房和建筑用房</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right="0" w:rightChars="0"/>
        <w:jc w:val="both"/>
        <w:textAlignment w:val="auto"/>
        <w:outlineLvl w:val="9"/>
        <w:rPr>
          <w:rFonts w:hint="eastAsia" w:ascii="方正仿宋_GB2312" w:hAnsi="方正仿宋_GB2312" w:eastAsia="方正仿宋_GB2312" w:cs="方正仿宋_GB2312"/>
          <w:b w:val="0"/>
          <w:bCs w:val="0"/>
          <w:color w:val="auto"/>
          <w:sz w:val="28"/>
          <w:szCs w:val="28"/>
          <w:lang w:eastAsia="zh-CN"/>
        </w:rPr>
      </w:pPr>
    </w:p>
    <w:p>
      <w:pPr>
        <w:pStyle w:val="2"/>
        <w:keepNext w:val="0"/>
        <w:keepLines w:val="0"/>
        <w:pageBreakBefore w:val="0"/>
        <w:widowControl w:val="0"/>
        <w:numPr>
          <w:ilvl w:val="-1"/>
          <w:numId w:val="0"/>
        </w:numPr>
        <w:kinsoku/>
        <w:wordWrap/>
        <w:overflowPunct/>
        <w:topLinePunct w:val="0"/>
        <w:autoSpaceDE/>
        <w:autoSpaceDN/>
        <w:bidi w:val="0"/>
        <w:adjustRightInd/>
        <w:snapToGrid/>
        <w:spacing w:after="0" w:line="570" w:lineRule="exact"/>
        <w:ind w:left="420" w:leftChars="200" w:right="0" w:rightChars="0" w:firstLine="0" w:firstLineChars="0"/>
        <w:jc w:val="both"/>
        <w:textAlignment w:val="auto"/>
        <w:outlineLvl w:val="9"/>
        <w:rPr>
          <w:rFonts w:hint="eastAsia" w:ascii="方正仿宋_GB2312" w:hAnsi="方正仿宋_GB2312" w:eastAsia="方正仿宋_GB2312" w:cs="方正仿宋_GB2312"/>
          <w:sz w:val="28"/>
          <w:szCs w:val="28"/>
          <w:lang w:eastAsia="zh-CN"/>
        </w:rPr>
      </w:pPr>
      <w:bookmarkStart w:id="5" w:name="_GoBack"/>
      <w:bookmarkEnd w:id="5"/>
      <w:r>
        <w:rPr>
          <w:rFonts w:hint="eastAsia" w:ascii="Times New Roman" w:hAnsi="Times New Roman" w:eastAsia="黑体" w:cs="Times New Roman"/>
          <w:b w:val="0"/>
          <w:bCs w:val="0"/>
          <w:kern w:val="2"/>
          <w:sz w:val="28"/>
          <w:szCs w:val="28"/>
          <w:highlight w:val="none"/>
          <w:lang w:val="en-US" w:eastAsia="zh-Hans" w:bidi="ar-SA"/>
        </w:rPr>
        <w:t>七、</w:t>
      </w:r>
      <w:r>
        <w:rPr>
          <w:rFonts w:hint="eastAsia" w:ascii="Times New Roman" w:hAnsi="Times New Roman" w:eastAsia="黑体" w:cs="Times New Roman"/>
          <w:b w:val="0"/>
          <w:bCs w:val="0"/>
          <w:kern w:val="2"/>
          <w:sz w:val="28"/>
          <w:szCs w:val="28"/>
          <w:highlight w:val="none"/>
          <w:lang w:val="en-US" w:eastAsia="zh-CN" w:bidi="ar-SA"/>
        </w:rPr>
        <w:t>相关建议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（一）加强对原始凭证的审核、完善审批手续。加强单位财务管理，同时要加强对经济业务合法性和真实性的审核，对于内容不真实，手续不齐全原始凭证拒绝支付。</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560" w:firstLineChars="200"/>
        <w:jc w:val="both"/>
        <w:textAlignment w:val="auto"/>
        <w:rPr>
          <w:rFonts w:hint="eastAsia" w:ascii="方正仿宋_GB2312" w:hAnsi="方正仿宋_GB2312" w:eastAsia="方正仿宋_GB2312" w:cs="方正仿宋_GB2312"/>
          <w:b w:val="0"/>
          <w:bCs/>
          <w:sz w:val="28"/>
          <w:szCs w:val="28"/>
        </w:rPr>
      </w:pPr>
      <w:r>
        <w:rPr>
          <w:rFonts w:hint="eastAsia" w:ascii="方正仿宋_GB2312" w:hAnsi="方正仿宋_GB2312" w:eastAsia="方正仿宋_GB2312" w:cs="方正仿宋_GB2312"/>
          <w:b w:val="0"/>
          <w:bCs/>
          <w:sz w:val="28"/>
          <w:szCs w:val="28"/>
        </w:rPr>
        <w:t>（二）应按照项目实施方案严格执行，做好审核工作，保证项目实施过程中严格按照标准执行，如生产性用房面积单列，不计入建筑用房面积或者在验收过程中，对这两种性质的建筑面积分别验收。针对详细验收资料和汇总资料，应做到严格填写和多次复核，保证数据一致性，针对特殊情况应予以情况说明。</w:t>
      </w:r>
    </w:p>
    <w:p>
      <w:pPr>
        <w:pStyle w:val="2"/>
        <w:keepNext w:val="0"/>
        <w:keepLines w:val="0"/>
        <w:pageBreakBefore w:val="0"/>
        <w:kinsoku/>
        <w:wordWrap/>
        <w:overflowPunct/>
        <w:topLinePunct w:val="0"/>
        <w:autoSpaceDE/>
        <w:autoSpaceDN/>
        <w:bidi w:val="0"/>
        <w:spacing w:after="0" w:line="570" w:lineRule="exact"/>
        <w:ind w:right="0" w:rightChars="0"/>
        <w:textAlignment w:val="auto"/>
        <w:rPr>
          <w:rFonts w:hint="eastAsia" w:ascii="方正仿宋_GB2312" w:hAnsi="方正仿宋_GB2312" w:eastAsia="方正仿宋_GB2312" w:cs="方正仿宋_GB2312"/>
          <w:sz w:val="28"/>
          <w:szCs w:val="28"/>
          <w:lang w:eastAsia="zh-Hans"/>
        </w:rPr>
      </w:pPr>
      <w:r>
        <w:rPr>
          <w:rFonts w:hint="eastAsia" w:ascii="方正仿宋_GB2312" w:hAnsi="方正仿宋_GB2312" w:eastAsia="方正仿宋_GB2312" w:cs="方正仿宋_GB2312"/>
          <w:b w:val="0"/>
          <w:bCs/>
          <w:sz w:val="28"/>
          <w:szCs w:val="28"/>
          <w:lang w:eastAsia="zh-Hans"/>
        </w:rPr>
        <w:t>（</w:t>
      </w:r>
      <w:r>
        <w:rPr>
          <w:rFonts w:hint="eastAsia" w:ascii="方正仿宋_GB2312" w:hAnsi="方正仿宋_GB2312" w:eastAsia="方正仿宋_GB2312" w:cs="方正仿宋_GB2312"/>
          <w:b w:val="0"/>
          <w:bCs/>
          <w:sz w:val="28"/>
          <w:szCs w:val="28"/>
          <w:lang w:val="en-US" w:eastAsia="zh-Hans"/>
        </w:rPr>
        <w:t>三）加强档案管理，针对项目资料的填写，应如实反映，完整保存，针对乡镇提交至住建局的档案资料应制定统一标准，并加强审核，对于不符合要求的资料应要求其补充完整，便于后续其他工作的开展。</w:t>
      </w:r>
    </w:p>
    <w:p>
      <w:pPr>
        <w:pStyle w:val="2"/>
        <w:keepNext w:val="0"/>
        <w:keepLines w:val="0"/>
        <w:pageBreakBefore w:val="0"/>
        <w:kinsoku/>
        <w:wordWrap/>
        <w:overflowPunct/>
        <w:topLinePunct w:val="0"/>
        <w:autoSpaceDE/>
        <w:autoSpaceDN/>
        <w:bidi w:val="0"/>
        <w:spacing w:after="0" w:line="570" w:lineRule="exact"/>
        <w:ind w:right="0" w:rightChars="0"/>
        <w:textAlignment w:val="auto"/>
        <w:rPr>
          <w:rFonts w:hint="eastAsia" w:ascii="方正仿宋_GB2312" w:hAnsi="方正仿宋_GB2312" w:eastAsia="方正仿宋_GB2312" w:cs="方正仿宋_GB2312"/>
          <w:b w:val="0"/>
          <w:bCs/>
          <w:sz w:val="28"/>
          <w:szCs w:val="28"/>
        </w:rPr>
      </w:pPr>
    </w:p>
    <w:p>
      <w:pPr>
        <w:pStyle w:val="2"/>
        <w:keepNext w:val="0"/>
        <w:keepLines w:val="0"/>
        <w:pageBreakBefore w:val="0"/>
        <w:kinsoku/>
        <w:wordWrap/>
        <w:overflowPunct/>
        <w:topLinePunct w:val="0"/>
        <w:autoSpaceDE/>
        <w:autoSpaceDN/>
        <w:bidi w:val="0"/>
        <w:spacing w:after="0" w:line="570" w:lineRule="exact"/>
        <w:ind w:right="0" w:rightChars="0"/>
        <w:textAlignment w:val="auto"/>
        <w:rPr>
          <w:rFonts w:hint="eastAsia" w:ascii="方正仿宋_GB2312" w:hAnsi="方正仿宋_GB2312" w:eastAsia="方正仿宋_GB2312" w:cs="方正仿宋_GB2312"/>
          <w:b w:val="0"/>
          <w:bCs/>
          <w:sz w:val="28"/>
          <w:szCs w:val="28"/>
        </w:rPr>
      </w:pPr>
    </w:p>
    <w:p>
      <w:pPr>
        <w:keepNext w:val="0"/>
        <w:keepLines w:val="0"/>
        <w:pageBreakBefore w:val="0"/>
        <w:kinsoku/>
        <w:wordWrap/>
        <w:overflowPunct/>
        <w:topLinePunct w:val="0"/>
        <w:autoSpaceDE/>
        <w:autoSpaceDN/>
        <w:bidi w:val="0"/>
        <w:adjustRightInd w:val="0"/>
        <w:snapToGrid w:val="0"/>
        <w:spacing w:line="570" w:lineRule="exact"/>
        <w:ind w:right="0" w:righ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附表：</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年度蓝山县住建局农村危房改造项目财政补助资金重点绩效评价指标表</w:t>
      </w:r>
    </w:p>
    <w:p>
      <w:pPr>
        <w:pStyle w:val="2"/>
        <w:ind w:left="0" w:leftChars="0" w:firstLine="0" w:firstLineChars="0"/>
        <w:rPr>
          <w:rFonts w:hint="default" w:ascii="仿宋_GB2312" w:hAnsi="宋体" w:eastAsia="仿宋_GB2312"/>
          <w:spacing w:val="-20"/>
          <w:sz w:val="28"/>
          <w:szCs w:val="28"/>
        </w:rPr>
      </w:pPr>
    </w:p>
    <w:p>
      <w:pPr>
        <w:pStyle w:val="2"/>
        <w:ind w:firstLine="0" w:firstLineChars="0"/>
        <w:rPr>
          <w:rFonts w:hint="default" w:ascii="仿宋_GB2312" w:hAnsi="宋体" w:eastAsia="仿宋_GB2312"/>
          <w:spacing w:val="-20"/>
          <w:sz w:val="28"/>
          <w:szCs w:val="28"/>
        </w:rPr>
      </w:pP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line="570" w:lineRule="exact"/>
        <w:ind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w:t>
      </w:r>
      <w:r>
        <w:rPr>
          <w:rFonts w:hint="default" w:ascii="Times New Roman" w:hAnsi="Times New Roman" w:eastAsia="方正仿宋_GB2312" w:cs="Times New Roman"/>
          <w:sz w:val="28"/>
          <w:szCs w:val="28"/>
        </w:rPr>
        <w:t>年</w:t>
      </w:r>
      <w:r>
        <w:rPr>
          <w:rFonts w:hint="default" w:ascii="Times New Roman" w:hAnsi="Times New Roman" w:eastAsia="方正仿宋_GB2312" w:cs="Times New Roman"/>
          <w:sz w:val="28"/>
          <w:szCs w:val="28"/>
        </w:rPr>
        <w:t>12</w:t>
      </w:r>
      <w:r>
        <w:rPr>
          <w:rFonts w:hint="default" w:ascii="Times New Roman" w:hAnsi="Times New Roman" w:eastAsia="方正仿宋_GB2312" w:cs="Times New Roman"/>
          <w:sz w:val="28"/>
          <w:szCs w:val="28"/>
        </w:rPr>
        <w:t>月</w:t>
      </w:r>
      <w:r>
        <w:rPr>
          <w:rFonts w:hint="default" w:ascii="Times New Roman" w:hAnsi="Times New Roman" w:eastAsia="方正仿宋_GB2312" w:cs="Times New Roman"/>
          <w:sz w:val="28"/>
          <w:szCs w:val="28"/>
        </w:rPr>
        <w:t>31</w:t>
      </w:r>
      <w:r>
        <w:rPr>
          <w:rFonts w:hint="default" w:ascii="Times New Roman" w:hAnsi="Times New Roman" w:eastAsia="方正仿宋_GB2312" w:cs="Times New Roman"/>
          <w:sz w:val="28"/>
          <w:szCs w:val="28"/>
        </w:rPr>
        <w:t>日</w:t>
      </w:r>
    </w:p>
    <w:p/>
    <w:sectPr>
      <w:footerReference r:id="rId3" w:type="default"/>
      <w:pgSz w:w="11906" w:h="16838"/>
      <w:pgMar w:top="1701" w:right="1418" w:bottom="1701" w:left="1418"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A1"/>
    <w:family w:val="modern"/>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Tahoma">
    <w:panose1 w:val="020B0804030504040204"/>
    <w:charset w:val="00"/>
    <w:family w:val="auto"/>
    <w:pitch w:val="default"/>
    <w:sig w:usb0="E1002AFF" w:usb1="C000605B" w:usb2="00000029" w:usb3="00000000" w:csb0="200101FF" w:csb1="2028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楷体简">
    <w:panose1 w:val="02010600000101010101"/>
    <w:charset w:val="86"/>
    <w:family w:val="auto"/>
    <w:pitch w:val="default"/>
    <w:sig w:usb0="00000001" w:usb1="080E0800" w:usb2="00000002" w:usb3="00000000" w:csb0="00040000" w:csb1="00000000"/>
  </w:font>
  <w:font w:name="汉仪旗黑">
    <w:panose1 w:val="00020600040101010101"/>
    <w:charset w:val="86"/>
    <w:family w:val="auto"/>
    <w:pitch w:val="default"/>
    <w:sig w:usb0="A00002BF" w:usb1="1ACF7CFA" w:usb2="00000016" w:usb3="00000000" w:csb0="0004009F" w:csb1="DFD70000"/>
  </w:font>
  <w:font w:name="Courier New">
    <w:panose1 w:val="02070309020205020404"/>
    <w:charset w:val="00"/>
    <w:family w:val="modern"/>
    <w:pitch w:val="default"/>
    <w:sig w:usb0="E0002AFF" w:usb1="C0007843" w:usb2="00000009" w:usb3="00000000" w:csb0="400001FF" w:csb1="FFFF0000"/>
  </w:font>
  <w:font w:name="宋体 ! important">
    <w:altName w:val="苹方-简"/>
    <w:panose1 w:val="00000000000000000000"/>
    <w:charset w:val="00"/>
    <w:family w:val="auto"/>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15"/>
        <w:szCs w:val="15"/>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Style w:val="11"/>
                            </w:rPr>
                          </w:pPr>
                          <w:r>
                            <w:fldChar w:fldCharType="begin"/>
                          </w:r>
                          <w:r>
                            <w:rPr>
                              <w:rStyle w:val="11"/>
                            </w:rPr>
                            <w:instrText xml:space="preserve">PAGE  </w:instrText>
                          </w:r>
                          <w:r>
                            <w:fldChar w:fldCharType="separate"/>
                          </w:r>
                          <w:r>
                            <w:rPr>
                              <w:rStyle w:val="11"/>
                            </w:rPr>
                            <w:t>9</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aGmCS9MAAAAFAQAADwAAAAAAAAABACAAAAA4AAAAZHJz&#10;L2Rvd25yZXYueG1sUEsBAhQAFAAAAAgAh07iQIsAQaK6AQAAWAMAAA4AAAAAAAAAAQAgAAAAOAEA&#10;AGRycy9lMm9Eb2MueG1sUEsFBgAAAAAGAAYAWQEAAGQFAAAAAA==&#10;">
              <v:fill on="f" focussize="0,0"/>
              <v:stroke on="f" weight="1.25pt"/>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9</w:t>
                    </w:r>
                    <w:r>
                      <w:fldChar w:fldCharType="end"/>
                    </w:r>
                  </w:p>
                </w:txbxContent>
              </v:textbox>
            </v:shape>
          </w:pict>
        </mc:Fallback>
      </mc:AlternateContent>
    </w:r>
    <w:r>
      <w:rPr>
        <w:rFonts w:hint="eastAsia"/>
      </w:rPr>
      <w:t xml:space="preserve">                                               </w:t>
    </w:r>
    <w:r>
      <w:rPr>
        <w:rFonts w:hint="default"/>
      </w:rPr>
      <w:t xml:space="preserve">         </w: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0FB7083"/>
    <w:rsid w:val="16932721"/>
    <w:rsid w:val="18DB43C9"/>
    <w:rsid w:val="2D3AAF42"/>
    <w:rsid w:val="35DFDE10"/>
    <w:rsid w:val="3FFB63D5"/>
    <w:rsid w:val="5ED67266"/>
    <w:rsid w:val="5EFE6B63"/>
    <w:rsid w:val="677730CB"/>
    <w:rsid w:val="77FFB673"/>
    <w:rsid w:val="B0FB7083"/>
    <w:rsid w:val="BEFF81CC"/>
    <w:rsid w:val="D4B201CB"/>
    <w:rsid w:val="DF9E7479"/>
    <w:rsid w:val="EF8A9E07"/>
    <w:rsid w:val="F5FB10B1"/>
    <w:rsid w:val="FFAF8DD6"/>
    <w:rsid w:val="FFEF1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560" w:lineRule="atLeast"/>
      <w:ind w:left="0" w:leftChars="0" w:firstLine="420" w:firstLineChars="200"/>
    </w:pPr>
  </w:style>
  <w:style w:type="paragraph" w:styleId="3">
    <w:name w:val="Body Text Indent"/>
    <w:basedOn w:val="1"/>
    <w:qFormat/>
    <w:uiPriority w:val="0"/>
    <w:pPr>
      <w:spacing w:after="120"/>
      <w:ind w:left="420" w:leftChars="20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character" w:styleId="11">
    <w:name w:val="page number"/>
    <w:basedOn w:val="10"/>
    <w:qFormat/>
    <w:uiPriority w:val="0"/>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2020-11-24T09:08:00Z</dcterms:created>
  <dc:creator>silverwu</dc:creator>
  <cp:lastModifiedBy>silverwu</cp:lastModifiedBy>
  <dcterms:modified xsi:type="dcterms:W3CDTF">2021-01-06T16:20:20Z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