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AB94B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jc w:val="both"/>
        <w:rPr>
          <w:rFonts w:hint="default" w:ascii="Calibri" w:hAnsi="Calibri" w:cs="Calibri"/>
          <w:i w:val="0"/>
          <w:iCs w:val="0"/>
          <w:caps w:val="0"/>
          <w:color w:val="666666"/>
          <w:spacing w:val="0"/>
          <w:sz w:val="24"/>
          <w:szCs w:val="24"/>
        </w:rPr>
      </w:pPr>
      <w:bookmarkStart w:id="0" w:name="_GoBack"/>
      <w:r>
        <w:rPr>
          <w:rFonts w:hint="eastAsia" w:ascii="仿宋_GB2312" w:hAnsi="仿宋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shd w:val="clear" w:fill="FFFFFF"/>
        </w:rPr>
        <w:t>附件1：</w:t>
      </w:r>
    </w:p>
    <w:p w14:paraId="3DC3DFD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default" w:ascii="Calibri" w:hAnsi="Calibri" w:cs="Calibri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eastAsia" w:ascii="仿宋_GB2312" w:hAnsi="仿宋" w:eastAsia="仿宋_GB2312" w:cs="仿宋_GB2312"/>
          <w:b/>
          <w:bCs/>
          <w:i w:val="0"/>
          <w:iCs w:val="0"/>
          <w:caps w:val="0"/>
          <w:color w:val="666666"/>
          <w:spacing w:val="0"/>
          <w:sz w:val="36"/>
          <w:szCs w:val="36"/>
          <w:shd w:val="clear" w:fill="FFFFFF"/>
        </w:rPr>
        <w:t>比选报价表</w:t>
      </w:r>
    </w:p>
    <w:bookmarkEnd w:id="0"/>
    <w:tbl>
      <w:tblPr>
        <w:tblStyle w:val="3"/>
        <w:tblW w:w="8820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20"/>
        <w:gridCol w:w="7200"/>
      </w:tblGrid>
      <w:tr w14:paraId="291B500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1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2FB824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-5206" w:firstLine="210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i w:val="0"/>
                <w:iCs w:val="0"/>
                <w:caps w:val="0"/>
                <w:color w:val="666666"/>
                <w:spacing w:val="0"/>
                <w:sz w:val="32"/>
                <w:szCs w:val="32"/>
                <w:lang w:eastAsia="zh-CN"/>
              </w:rPr>
              <w:t>科目</w:t>
            </w:r>
            <w:r>
              <w:rPr>
                <w:rFonts w:hint="eastAsia" w:ascii="仿宋_GB2312" w:hAnsi="仿宋" w:eastAsia="仿宋_GB2312" w:cs="仿宋_GB2312"/>
                <w:i w:val="0"/>
                <w:iCs w:val="0"/>
                <w:caps w:val="0"/>
                <w:color w:val="666666"/>
                <w:spacing w:val="0"/>
                <w:sz w:val="32"/>
                <w:szCs w:val="32"/>
              </w:rPr>
              <w:t>项目名称</w:t>
            </w:r>
          </w:p>
        </w:tc>
        <w:tc>
          <w:tcPr>
            <w:tcW w:w="72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28E41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i w:val="0"/>
                <w:iCs w:val="0"/>
                <w:caps w:val="0"/>
                <w:color w:val="666666"/>
                <w:spacing w:val="0"/>
                <w:sz w:val="32"/>
                <w:szCs w:val="32"/>
                <w:shd w:val="clear" w:fill="FFFFFF"/>
              </w:rPr>
              <w:t>2026年</w:t>
            </w:r>
            <w:r>
              <w:rPr>
                <w:rFonts w:hint="eastAsia" w:ascii="仿宋_GB2312" w:hAnsi="仿宋" w:eastAsia="仿宋_GB2312" w:cs="仿宋_GB2312"/>
                <w:i w:val="0"/>
                <w:iCs w:val="0"/>
                <w:caps w:val="0"/>
                <w:color w:val="666666"/>
                <w:spacing w:val="0"/>
                <w:sz w:val="32"/>
                <w:szCs w:val="32"/>
                <w:shd w:val="clear" w:fill="FFFFFF"/>
                <w:lang w:eastAsia="zh-CN"/>
              </w:rPr>
              <w:t>高素质农民培育项目代理服务机构遴选</w:t>
            </w:r>
          </w:p>
        </w:tc>
      </w:tr>
      <w:tr w14:paraId="113527D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4" w:hRule="atLeast"/>
        </w:trPr>
        <w:tc>
          <w:tcPr>
            <w:tcW w:w="16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6791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i w:val="0"/>
                <w:iCs w:val="0"/>
                <w:caps w:val="0"/>
                <w:color w:val="666666"/>
                <w:spacing w:val="0"/>
                <w:sz w:val="32"/>
                <w:szCs w:val="32"/>
              </w:rPr>
              <w:t>报价</w:t>
            </w:r>
          </w:p>
        </w:tc>
        <w:tc>
          <w:tcPr>
            <w:tcW w:w="72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4D0962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640" w:firstLineChars="200"/>
              <w:jc w:val="center"/>
              <w:rPr>
                <w:rFonts w:hint="eastAsia" w:ascii="Calibri" w:hAnsi="Calibri" w:eastAsia="仿宋_GB2312" w:cs="Calibri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_GB2312"/>
                <w:i w:val="0"/>
                <w:iCs w:val="0"/>
                <w:caps w:val="0"/>
                <w:color w:val="666666"/>
                <w:spacing w:val="0"/>
                <w:sz w:val="32"/>
                <w:szCs w:val="32"/>
                <w:u w:val="none"/>
                <w:shd w:val="clear" w:fill="FFFFFF"/>
                <w:lang w:eastAsia="zh-CN"/>
              </w:rPr>
              <w:t>按照</w:t>
            </w:r>
            <w:r>
              <w:rPr>
                <w:rFonts w:hint="eastAsia" w:ascii="仿宋_GB2312" w:hAnsi="仿宋" w:eastAsia="仿宋_GB2312" w:cs="仿宋_GB2312"/>
                <w:i w:val="0"/>
                <w:iCs w:val="0"/>
                <w:caps w:val="0"/>
                <w:color w:val="666666"/>
                <w:spacing w:val="0"/>
                <w:sz w:val="32"/>
                <w:szCs w:val="32"/>
                <w:shd w:val="clear" w:fill="FFFFFF"/>
              </w:rPr>
              <w:t>2026年高素质农民培育项目</w:t>
            </w:r>
            <w:r>
              <w:rPr>
                <w:rFonts w:hint="eastAsia" w:ascii="仿宋_GB2312" w:hAnsi="仿宋" w:eastAsia="仿宋_GB2312" w:cs="仿宋_GB2312"/>
                <w:i w:val="0"/>
                <w:iCs w:val="0"/>
                <w:caps w:val="0"/>
                <w:color w:val="666666"/>
                <w:spacing w:val="0"/>
                <w:sz w:val="32"/>
                <w:szCs w:val="32"/>
                <w:shd w:val="clear" w:fill="FFFFFF"/>
                <w:lang w:eastAsia="zh-CN"/>
              </w:rPr>
              <w:t>中</w:t>
            </w:r>
            <w:r>
              <w:rPr>
                <w:rFonts w:hint="eastAsia" w:ascii="仿宋_GB2312" w:hAnsi="仿宋" w:eastAsia="仿宋_GB2312" w:cs="仿宋_GB2312"/>
                <w:i w:val="0"/>
                <w:iCs w:val="0"/>
                <w:caps w:val="0"/>
                <w:color w:val="666666"/>
                <w:spacing w:val="0"/>
                <w:sz w:val="32"/>
                <w:szCs w:val="32"/>
                <w:u w:val="none"/>
                <w:shd w:val="clear" w:fill="FFFFFF"/>
                <w:lang w:eastAsia="zh-CN"/>
              </w:rPr>
              <w:t>标金额的</w:t>
            </w:r>
            <w:r>
              <w:rPr>
                <w:rFonts w:hint="eastAsia" w:ascii="仿宋_GB2312" w:hAnsi="仿宋" w:eastAsia="仿宋_GB2312" w:cs="仿宋_GB2312"/>
                <w:i w:val="0"/>
                <w:iCs w:val="0"/>
                <w:caps w:val="0"/>
                <w:color w:val="666666"/>
                <w:spacing w:val="0"/>
                <w:sz w:val="32"/>
                <w:szCs w:val="32"/>
                <w:u w:val="none"/>
                <w:shd w:val="clear" w:fill="FFFFFF"/>
              </w:rPr>
              <w:t> </w:t>
            </w:r>
            <w:r>
              <w:rPr>
                <w:rFonts w:hint="eastAsia" w:ascii="仿宋_GB2312" w:hAnsi="仿宋" w:eastAsia="仿宋_GB2312" w:cs="仿宋_GB2312"/>
                <w:i w:val="0"/>
                <w:iCs w:val="0"/>
                <w:caps w:val="0"/>
                <w:color w:val="666666"/>
                <w:spacing w:val="0"/>
                <w:sz w:val="32"/>
                <w:szCs w:val="32"/>
                <w:u w:val="single"/>
                <w:shd w:val="clear" w:fill="FFFFFF"/>
              </w:rPr>
              <w:t>     </w:t>
            </w:r>
            <w:r>
              <w:rPr>
                <w:rFonts w:hint="eastAsia" w:ascii="仿宋_GB2312" w:hAnsi="仿宋" w:eastAsia="仿宋_GB2312" w:cs="仿宋_GB2312"/>
                <w:i w:val="0"/>
                <w:iCs w:val="0"/>
                <w:caps w:val="0"/>
                <w:color w:val="666666"/>
                <w:spacing w:val="0"/>
                <w:sz w:val="32"/>
                <w:szCs w:val="32"/>
                <w:shd w:val="clear" w:fill="FFFFFF"/>
              </w:rPr>
              <w:t>%计取</w:t>
            </w:r>
            <w:r>
              <w:rPr>
                <w:rFonts w:hint="eastAsia" w:ascii="仿宋_GB2312" w:hAnsi="仿宋" w:eastAsia="仿宋_GB2312" w:cs="仿宋_GB2312"/>
                <w:i w:val="0"/>
                <w:iCs w:val="0"/>
                <w:caps w:val="0"/>
                <w:color w:val="666666"/>
                <w:spacing w:val="0"/>
                <w:sz w:val="32"/>
                <w:szCs w:val="32"/>
                <w:shd w:val="clear" w:fill="FFFFFF"/>
                <w:lang w:eastAsia="zh-CN"/>
              </w:rPr>
              <w:t>代理费</w:t>
            </w:r>
          </w:p>
        </w:tc>
      </w:tr>
      <w:tr w14:paraId="0B4CF24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16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932720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i w:val="0"/>
                <w:iCs w:val="0"/>
                <w:caps w:val="0"/>
                <w:color w:val="666666"/>
                <w:spacing w:val="0"/>
                <w:sz w:val="32"/>
                <w:szCs w:val="32"/>
              </w:rPr>
              <w:t>合同周期</w:t>
            </w:r>
          </w:p>
        </w:tc>
        <w:tc>
          <w:tcPr>
            <w:tcW w:w="72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845E4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i w:val="0"/>
                <w:iCs w:val="0"/>
                <w:caps w:val="0"/>
                <w:color w:val="666666"/>
                <w:spacing w:val="0"/>
                <w:sz w:val="32"/>
                <w:szCs w:val="32"/>
              </w:rPr>
              <w:t>        本代理开始至结束</w:t>
            </w:r>
          </w:p>
        </w:tc>
      </w:tr>
      <w:tr w14:paraId="1DFEE89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6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3F8B1D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i w:val="0"/>
                <w:iCs w:val="0"/>
                <w:caps w:val="0"/>
                <w:color w:val="666666"/>
                <w:spacing w:val="0"/>
                <w:sz w:val="32"/>
                <w:szCs w:val="32"/>
              </w:rPr>
              <w:t>项目负责人</w:t>
            </w:r>
          </w:p>
        </w:tc>
        <w:tc>
          <w:tcPr>
            <w:tcW w:w="72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50171C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i w:val="0"/>
                <w:iCs w:val="0"/>
                <w:caps w:val="0"/>
                <w:color w:val="666666"/>
                <w:spacing w:val="0"/>
                <w:sz w:val="32"/>
                <w:szCs w:val="32"/>
              </w:rPr>
              <w:t>        </w:t>
            </w:r>
          </w:p>
        </w:tc>
      </w:tr>
      <w:tr w14:paraId="765309E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16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BEC09C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i w:val="0"/>
                <w:iCs w:val="0"/>
                <w:caps w:val="0"/>
                <w:color w:val="666666"/>
                <w:spacing w:val="0"/>
                <w:sz w:val="32"/>
                <w:szCs w:val="32"/>
              </w:rPr>
              <w:t>备  注</w:t>
            </w:r>
          </w:p>
        </w:tc>
        <w:tc>
          <w:tcPr>
            <w:tcW w:w="72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79D63A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i w:val="0"/>
                <w:iCs w:val="0"/>
                <w:caps w:val="0"/>
                <w:color w:val="666666"/>
                <w:spacing w:val="0"/>
                <w:sz w:val="32"/>
                <w:szCs w:val="32"/>
              </w:rPr>
              <w:t>满足比选公告规定的相关要求</w:t>
            </w:r>
          </w:p>
        </w:tc>
      </w:tr>
    </w:tbl>
    <w:p w14:paraId="3B98AA8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666666"/>
          <w:spacing w:val="0"/>
          <w:sz w:val="24"/>
          <w:szCs w:val="24"/>
        </w:rPr>
      </w:pPr>
      <w:r>
        <w:rPr>
          <w:rFonts w:hint="eastAsia" w:ascii="仿宋_GB2312" w:hAnsi="仿宋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shd w:val="clear" w:fill="FFFFFF"/>
        </w:rPr>
        <w:t> </w:t>
      </w:r>
    </w:p>
    <w:p w14:paraId="1962AD6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666666"/>
          <w:spacing w:val="0"/>
          <w:sz w:val="24"/>
          <w:szCs w:val="24"/>
        </w:rPr>
      </w:pPr>
      <w:r>
        <w:rPr>
          <w:rFonts w:hint="eastAsia" w:ascii="仿宋_GB2312" w:hAnsi="仿宋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shd w:val="clear" w:fill="FFFFFF"/>
        </w:rPr>
        <w:t>比选单位联系人及联系方式：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u w:val="single"/>
          <w:shd w:val="clear" w:fill="FFFFFF"/>
        </w:rPr>
        <w:t>                                        </w:t>
      </w:r>
    </w:p>
    <w:p w14:paraId="64E65EE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666666"/>
          <w:spacing w:val="0"/>
          <w:sz w:val="24"/>
          <w:szCs w:val="24"/>
        </w:rPr>
      </w:pPr>
    </w:p>
    <w:p w14:paraId="2862666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666666"/>
          <w:spacing w:val="0"/>
          <w:sz w:val="24"/>
          <w:szCs w:val="24"/>
        </w:rPr>
      </w:pPr>
      <w:r>
        <w:rPr>
          <w:rFonts w:hint="eastAsia" w:ascii="仿宋_GB2312" w:hAnsi="仿宋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shd w:val="clear" w:fill="FFFFFF"/>
          <w:lang w:eastAsia="zh-CN"/>
        </w:rPr>
        <w:t>遴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shd w:val="clear" w:fill="FFFFFF"/>
        </w:rPr>
        <w:t>选申请单位（盖 章）：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u w:val="single"/>
          <w:shd w:val="clear" w:fill="FFFFFF"/>
        </w:rPr>
        <w:t>                          </w:t>
      </w:r>
    </w:p>
    <w:p w14:paraId="1E445A1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666666"/>
          <w:spacing w:val="0"/>
          <w:sz w:val="24"/>
          <w:szCs w:val="24"/>
        </w:rPr>
      </w:pPr>
    </w:p>
    <w:p w14:paraId="10EFCC3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666666"/>
          <w:spacing w:val="0"/>
          <w:sz w:val="24"/>
          <w:szCs w:val="24"/>
        </w:rPr>
      </w:pPr>
    </w:p>
    <w:p w14:paraId="031DFF9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666666"/>
          <w:spacing w:val="0"/>
          <w:sz w:val="24"/>
          <w:szCs w:val="24"/>
        </w:rPr>
      </w:pPr>
    </w:p>
    <w:p w14:paraId="0F3745B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960" w:firstLineChars="300"/>
        <w:jc w:val="left"/>
        <w:rPr>
          <w:rFonts w:hint="eastAsia" w:ascii="仿宋_GB2312" w:hAnsi="仿宋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shd w:val="clear" w:fill="FFFFFF"/>
        </w:rPr>
        <w:t>法定代表人或其授权的代表人（签字或盖章）：</w:t>
      </w:r>
    </w:p>
    <w:p w14:paraId="618F6BB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仿宋_GB2312" w:hAnsi="仿宋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shd w:val="clear" w:fill="FFFFFF"/>
        </w:rPr>
        <w:t> 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shd w:val="clear" w:fill="FFFFFF"/>
          <w:lang w:val="en-US" w:eastAsia="zh-CN"/>
        </w:rPr>
        <w:t xml:space="preserve">                                </w:t>
      </w:r>
    </w:p>
    <w:p w14:paraId="6448B49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仿宋_GB2312" w:hAnsi="仿宋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shd w:val="clear" w:fill="FFFFFF"/>
          <w:lang w:val="en-US" w:eastAsia="zh-CN"/>
        </w:rPr>
      </w:pPr>
    </w:p>
    <w:p w14:paraId="34999D5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仿宋_GB2312" w:hAnsi="仿宋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shd w:val="clear" w:fill="FFFFFF"/>
          <w:lang w:val="en-US" w:eastAsia="zh-CN"/>
        </w:rPr>
      </w:pPr>
    </w:p>
    <w:p w14:paraId="3509598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仿宋_GB2312" w:hAnsi="仿宋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shd w:val="clear" w:fill="FFFFFF"/>
          <w:lang w:val="en-US" w:eastAsia="zh-CN"/>
        </w:rPr>
        <w:t xml:space="preserve">                                 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shd w:val="clear" w:fill="FFFFFF"/>
        </w:rPr>
        <w:t>年   月  日                                                         </w:t>
      </w:r>
    </w:p>
    <w:p w14:paraId="0D2C162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0A0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2026-08-21T03:03:10Z</dcterms:created>
  <dc:creator>Administrator</dc:creator>
  <cp:lastModifiedBy>白夜</cp:lastModifiedBy>
  <dcterms:modified xsi:type="dcterms:W3CDTF">2026-08-21T03:03:43Z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eyJoZGlkIjoiYTU4ZmNiNzJmNmY2MzFmMDcyOGNiMTU0NjkwN2Y5MjMiLCJ1c2VySWQiOiI5MjcyMTI1NDkifQ==</vt:lpwstr>
  </property>
  <property fmtid="{D5CDD505-2E9C-101B-9397-08002B2CF9AE}" pid="4" name="ICV">
    <vt:lpwstr>DABD6D3AFEB74964A99CE605DDDFE72F_12</vt:lpwstr>
  </property>
</Properties>
</file>