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spacing w:after="0" w:line="560" w:lineRule="exact"/>
        <w:ind w:firstLine="880" w:firstLineChars="200"/>
        <w:jc w:val="center"/>
        <w:rPr>
          <w:rFonts w:eastAsia="方正小标宋_GBK"/>
          <w:sz w:val="44"/>
          <w:szCs w:val="44"/>
        </w:rPr>
      </w:pPr>
      <w:r>
        <w:rPr>
          <w:rFonts w:eastAsia="方正小标宋_GBK"/>
          <w:sz w:val="44"/>
          <w:szCs w:val="44"/>
        </w:rPr>
        <w:t>告知书（参考式样）</w:t>
      </w:r>
    </w:p>
    <w:p>
      <w:pPr>
        <w:autoSpaceDE w:val="0"/>
        <w:autoSpaceDN w:val="0"/>
        <w:spacing w:line="560" w:lineRule="exact"/>
        <w:ind w:firstLine="420" w:firstLineChars="200"/>
      </w:pPr>
    </w:p>
    <w:p>
      <w:pPr>
        <w:pStyle w:val="2"/>
        <w:spacing w:after="0" w:line="560" w:lineRule="exact"/>
        <w:ind w:firstLine="628" w:firstLineChars="200"/>
        <w:rPr>
          <w:rFonts w:eastAsia="方正仿宋_GBK"/>
          <w:spacing w:val="-3"/>
          <w:sz w:val="32"/>
          <w:szCs w:val="32"/>
        </w:rPr>
      </w:pPr>
      <w:r>
        <w:rPr>
          <w:rFonts w:eastAsia="方正仿宋_GBK"/>
          <w:spacing w:val="-3"/>
          <w:sz w:val="32"/>
          <w:szCs w:val="32"/>
        </w:rPr>
        <w:t>本行政审批机关（XX林业局）就林木采伐许可证核发审批事项告知如下：</w:t>
      </w:r>
    </w:p>
    <w:p>
      <w:pPr>
        <w:autoSpaceDE w:val="0"/>
        <w:autoSpaceDN w:val="0"/>
        <w:spacing w:line="560" w:lineRule="exact"/>
        <w:ind w:firstLine="640" w:firstLineChars="200"/>
        <w:rPr>
          <w:rFonts w:eastAsia="方正黑体_GBK"/>
          <w:sz w:val="32"/>
          <w:szCs w:val="32"/>
        </w:rPr>
      </w:pPr>
      <w:r>
        <w:rPr>
          <w:rFonts w:hAnsi="方正黑体_GBK" w:eastAsia="方正黑体_GBK"/>
          <w:sz w:val="32"/>
          <w:szCs w:val="32"/>
        </w:rPr>
        <w:t>一、审批依据</w:t>
      </w:r>
    </w:p>
    <w:p>
      <w:pPr>
        <w:autoSpaceDE w:val="0"/>
        <w:autoSpaceDN w:val="0"/>
        <w:spacing w:line="560" w:lineRule="exact"/>
        <w:ind w:right="244" w:firstLine="640" w:firstLineChars="200"/>
        <w:rPr>
          <w:rFonts w:eastAsia="方正仿宋_GBK"/>
          <w:spacing w:val="-3"/>
          <w:sz w:val="32"/>
          <w:szCs w:val="32"/>
        </w:rPr>
      </w:pPr>
      <w:r>
        <w:rPr>
          <w:rFonts w:eastAsia="方正仿宋_GBK"/>
          <w:sz w:val="32"/>
          <w:szCs w:val="32"/>
        </w:rPr>
        <w:t>（一）《森林法》第三十二条：</w:t>
      </w:r>
      <w:r>
        <w:rPr>
          <w:rFonts w:eastAsia="方正仿宋_GBK"/>
          <w:spacing w:val="-3"/>
          <w:sz w:val="32"/>
          <w:szCs w:val="32"/>
        </w:rPr>
        <w:t>采伐林木必须申请采伐许可证，按许可证的规定进行采伐，农村居民采伐自留地和房前屋后个人所有的零星林木除外。国有林业企业事业单位、机关、团体、部队、学校和其他国有企业事业单位采伐林木，由所在地县级以上林业主管部门依照有关规定审核发放采伐许可证。农村居民采伐自留山和个人承包集体的林木，由县级林业主管部门或者其委托的乡镇人民政府依照有关规定审核发放采伐许可证（注：2020年7月1日后该条对应新《</w:t>
      </w:r>
      <w:r>
        <w:rPr>
          <w:rFonts w:eastAsia="方正仿宋_GBK"/>
          <w:sz w:val="32"/>
          <w:szCs w:val="32"/>
        </w:rPr>
        <w:t>森林法》第五十六条</w:t>
      </w:r>
      <w:r>
        <w:rPr>
          <w:rFonts w:eastAsia="方正仿宋_GBK"/>
          <w:spacing w:val="-3"/>
          <w:sz w:val="32"/>
          <w:szCs w:val="32"/>
        </w:rPr>
        <w:t>）。</w:t>
      </w:r>
    </w:p>
    <w:p>
      <w:pPr>
        <w:autoSpaceDE w:val="0"/>
        <w:autoSpaceDN w:val="0"/>
        <w:spacing w:line="560" w:lineRule="exact"/>
        <w:ind w:right="244" w:firstLine="628" w:firstLineChars="200"/>
        <w:rPr>
          <w:rFonts w:eastAsia="方正仿宋_GBK"/>
          <w:spacing w:val="-3"/>
          <w:sz w:val="32"/>
          <w:szCs w:val="32"/>
        </w:rPr>
      </w:pPr>
      <w:r>
        <w:rPr>
          <w:rFonts w:eastAsia="方正仿宋_GBK"/>
          <w:spacing w:val="-3"/>
          <w:sz w:val="32"/>
          <w:szCs w:val="32"/>
        </w:rPr>
        <w:t>（二）《湖南省林木采伐许可证核发管理办法》（湘林资〔2018〕3号）第六条：农村集体经济组织和个人采伐林木由县级林业主管部门或其委托的乡镇基层林业管理机构核发。</w:t>
      </w:r>
    </w:p>
    <w:p>
      <w:pPr>
        <w:autoSpaceDE w:val="0"/>
        <w:autoSpaceDN w:val="0"/>
        <w:spacing w:line="560" w:lineRule="exact"/>
        <w:ind w:firstLine="640" w:firstLineChars="200"/>
        <w:rPr>
          <w:rFonts w:eastAsia="方正黑体_GBK"/>
          <w:sz w:val="32"/>
          <w:szCs w:val="32"/>
        </w:rPr>
      </w:pPr>
      <w:r>
        <w:rPr>
          <w:rFonts w:hAnsi="方正黑体_GBK" w:eastAsia="方正黑体_GBK"/>
          <w:sz w:val="32"/>
          <w:szCs w:val="32"/>
        </w:rPr>
        <w:t>二、适用范围</w:t>
      </w:r>
    </w:p>
    <w:p>
      <w:pPr>
        <w:autoSpaceDE w:val="0"/>
        <w:autoSpaceDN w:val="0"/>
        <w:spacing w:line="560" w:lineRule="exact"/>
        <w:ind w:firstLine="640" w:firstLineChars="200"/>
        <w:rPr>
          <w:rFonts w:eastAsia="方正仿宋_GBK"/>
          <w:sz w:val="32"/>
          <w:szCs w:val="32"/>
        </w:rPr>
      </w:pPr>
      <w:r>
        <w:rPr>
          <w:rFonts w:eastAsia="方正仿宋_GBK"/>
          <w:sz w:val="32"/>
          <w:szCs w:val="32"/>
        </w:rPr>
        <w:t>林农个人申请采伐蓄积不超过15立方米的人工商品林。</w:t>
      </w:r>
    </w:p>
    <w:p>
      <w:pPr>
        <w:autoSpaceDE w:val="0"/>
        <w:autoSpaceDN w:val="0"/>
        <w:spacing w:line="560" w:lineRule="exact"/>
        <w:ind w:firstLine="640" w:firstLineChars="200"/>
        <w:rPr>
          <w:rFonts w:eastAsia="方正黑体_GBK"/>
          <w:sz w:val="32"/>
          <w:szCs w:val="32"/>
        </w:rPr>
      </w:pPr>
      <w:r>
        <w:rPr>
          <w:rFonts w:hAnsi="方正黑体_GBK" w:eastAsia="方正黑体_GBK"/>
          <w:sz w:val="32"/>
          <w:szCs w:val="32"/>
        </w:rPr>
        <w:t>三、申请材料</w:t>
      </w:r>
    </w:p>
    <w:p>
      <w:pPr>
        <w:autoSpaceDE w:val="0"/>
        <w:autoSpaceDN w:val="0"/>
        <w:spacing w:line="560" w:lineRule="exact"/>
        <w:ind w:firstLine="640" w:firstLineChars="200"/>
        <w:rPr>
          <w:rFonts w:eastAsia="方正仿宋_GBK"/>
          <w:sz w:val="32"/>
          <w:szCs w:val="32"/>
        </w:rPr>
      </w:pPr>
      <w:r>
        <w:rPr>
          <w:rFonts w:eastAsia="方正仿宋_GBK"/>
          <w:sz w:val="32"/>
          <w:szCs w:val="32"/>
        </w:rPr>
        <w:t xml:space="preserve">（一）申请人身份证复印件（可通过政府部门间核查查询的地区不要求申请人提供，登记姓名、证件号码等信息即可）；  </w:t>
      </w:r>
    </w:p>
    <w:p>
      <w:pPr>
        <w:autoSpaceDE w:val="0"/>
        <w:autoSpaceDN w:val="0"/>
        <w:spacing w:line="560" w:lineRule="exact"/>
        <w:ind w:firstLine="640" w:firstLineChars="200"/>
        <w:rPr>
          <w:rFonts w:eastAsia="方正仿宋_GBK"/>
          <w:sz w:val="32"/>
          <w:szCs w:val="32"/>
        </w:rPr>
      </w:pPr>
      <w:r>
        <w:rPr>
          <w:rFonts w:eastAsia="方正仿宋_GBK"/>
          <w:sz w:val="32"/>
          <w:szCs w:val="32"/>
        </w:rPr>
        <w:t>（二）林木采伐申请表（各地自行设计，应明确采伐林木的地点、树种、面积、蓄积等内容）；</w:t>
      </w:r>
    </w:p>
    <w:p>
      <w:pPr>
        <w:autoSpaceDE w:val="0"/>
        <w:autoSpaceDN w:val="0"/>
        <w:spacing w:line="560" w:lineRule="exact"/>
        <w:ind w:firstLine="640" w:firstLineChars="200"/>
        <w:rPr>
          <w:rFonts w:eastAsia="方正仿宋_GBK"/>
          <w:sz w:val="32"/>
          <w:szCs w:val="32"/>
        </w:rPr>
      </w:pPr>
      <w:r>
        <w:rPr>
          <w:rFonts w:eastAsia="方正仿宋_GBK"/>
          <w:sz w:val="32"/>
          <w:szCs w:val="32"/>
        </w:rPr>
        <w:t>（三）申请人签字确认的承诺书。</w:t>
      </w:r>
    </w:p>
    <w:p>
      <w:pPr>
        <w:autoSpaceDE w:val="0"/>
        <w:autoSpaceDN w:val="0"/>
        <w:spacing w:line="560" w:lineRule="exact"/>
        <w:ind w:firstLine="640" w:firstLineChars="200"/>
        <w:rPr>
          <w:rFonts w:eastAsia="方正黑体_GBK"/>
          <w:sz w:val="32"/>
          <w:szCs w:val="32"/>
        </w:rPr>
      </w:pPr>
      <w:r>
        <w:rPr>
          <w:rFonts w:hAnsi="方正黑体_GBK" w:eastAsia="方正黑体_GBK"/>
          <w:sz w:val="32"/>
          <w:szCs w:val="32"/>
        </w:rPr>
        <w:t>四、审批条件</w:t>
      </w:r>
    </w:p>
    <w:p>
      <w:pPr>
        <w:autoSpaceDE w:val="0"/>
        <w:autoSpaceDN w:val="0"/>
        <w:spacing w:line="560" w:lineRule="exact"/>
        <w:ind w:firstLine="640" w:firstLineChars="200"/>
        <w:rPr>
          <w:rFonts w:eastAsia="方正仿宋_GBK"/>
          <w:sz w:val="32"/>
          <w:szCs w:val="32"/>
        </w:rPr>
      </w:pPr>
      <w:r>
        <w:rPr>
          <w:rFonts w:eastAsia="方正仿宋_GBK"/>
          <w:sz w:val="32"/>
          <w:szCs w:val="32"/>
        </w:rPr>
        <w:t>（一）申请人必须是林木所有者或经营管理者；（二）所申请采伐的林木无权属争议；（三）林农个人申请采伐蓄积不超过15立方米的人工商品林；（四）林农采取的采伐技术符合相关规程；（五）编限单位有对应采伐类型且足够的人工商品林采伐限额。</w:t>
      </w:r>
    </w:p>
    <w:p>
      <w:pPr>
        <w:autoSpaceDE w:val="0"/>
        <w:autoSpaceDN w:val="0"/>
        <w:spacing w:line="560" w:lineRule="exact"/>
        <w:ind w:firstLine="640" w:firstLineChars="200"/>
        <w:rPr>
          <w:rFonts w:eastAsia="方正黑体_GBK"/>
          <w:sz w:val="32"/>
          <w:szCs w:val="32"/>
        </w:rPr>
      </w:pPr>
      <w:r>
        <w:rPr>
          <w:rFonts w:hAnsi="方正黑体_GBK" w:eastAsia="方正黑体_GBK"/>
          <w:sz w:val="32"/>
          <w:szCs w:val="32"/>
        </w:rPr>
        <w:t>五、承诺的期限和效力</w:t>
      </w:r>
    </w:p>
    <w:p>
      <w:pPr>
        <w:autoSpaceDE w:val="0"/>
        <w:autoSpaceDN w:val="0"/>
        <w:spacing w:line="560" w:lineRule="exact"/>
        <w:ind w:right="243" w:firstLine="612" w:firstLineChars="200"/>
        <w:rPr>
          <w:rFonts w:eastAsia="方正仿宋_GBK"/>
          <w:sz w:val="32"/>
          <w:szCs w:val="32"/>
        </w:rPr>
      </w:pPr>
      <w:r>
        <w:rPr>
          <w:rFonts w:eastAsia="方正仿宋_GBK"/>
          <w:spacing w:val="-7"/>
          <w:sz w:val="32"/>
          <w:szCs w:val="32"/>
        </w:rPr>
        <w:t>申请人提交申请材料且符合审批条件的，本机关依法核发</w:t>
      </w:r>
      <w:r>
        <w:rPr>
          <w:rFonts w:eastAsia="方正仿宋_GBK"/>
          <w:spacing w:val="-3"/>
          <w:sz w:val="32"/>
          <w:szCs w:val="32"/>
        </w:rPr>
        <w:t>林木采伐许可证。</w:t>
      </w:r>
    </w:p>
    <w:p>
      <w:pPr>
        <w:autoSpaceDE w:val="0"/>
        <w:autoSpaceDN w:val="0"/>
        <w:spacing w:line="560" w:lineRule="exact"/>
        <w:ind w:firstLine="640" w:firstLineChars="200"/>
        <w:rPr>
          <w:rFonts w:eastAsia="方正黑体_GBK"/>
          <w:sz w:val="32"/>
          <w:szCs w:val="32"/>
        </w:rPr>
      </w:pPr>
      <w:r>
        <w:rPr>
          <w:rFonts w:hAnsi="方正黑体_GBK" w:eastAsia="方正黑体_GBK"/>
          <w:sz w:val="32"/>
          <w:szCs w:val="32"/>
        </w:rPr>
        <w:t>六、监督和法律责任</w:t>
      </w:r>
    </w:p>
    <w:p>
      <w:pPr>
        <w:autoSpaceDE w:val="0"/>
        <w:autoSpaceDN w:val="0"/>
        <w:spacing w:line="560" w:lineRule="exact"/>
        <w:ind w:right="245" w:firstLine="640" w:firstLineChars="200"/>
        <w:rPr>
          <w:rFonts w:eastAsia="方正仿宋_GBK"/>
          <w:sz w:val="32"/>
          <w:szCs w:val="32"/>
        </w:rPr>
      </w:pPr>
      <w:r>
        <w:rPr>
          <w:rFonts w:eastAsia="方正仿宋_GBK"/>
          <w:sz w:val="32"/>
          <w:szCs w:val="32"/>
        </w:rPr>
        <w:t>本机关将通过“双随机、一公开”监管、投诉举报专项检查以及信用监督等方式，对申请人进行日常监督检查。</w:t>
      </w:r>
      <w:r>
        <w:rPr>
          <w:rFonts w:eastAsia="方正仿宋_GBK"/>
          <w:spacing w:val="-9"/>
          <w:sz w:val="32"/>
          <w:szCs w:val="32"/>
        </w:rPr>
        <w:t>申请人实际采伐林木情况与承诺内容不符的，本机关将视具体情况要求限</w:t>
      </w:r>
      <w:r>
        <w:rPr>
          <w:rFonts w:eastAsia="方正仿宋_GBK"/>
          <w:spacing w:val="-3"/>
          <w:sz w:val="32"/>
          <w:szCs w:val="32"/>
        </w:rPr>
        <w:t>期整改或依法撤销行政许可，符合法定行政处罚情形的给予行政处罚，涉嫌犯罪的依法移送公安机关。</w:t>
      </w:r>
    </w:p>
    <w:p>
      <w:pPr>
        <w:autoSpaceDE w:val="0"/>
        <w:autoSpaceDN w:val="0"/>
        <w:spacing w:line="560" w:lineRule="exact"/>
        <w:ind w:firstLine="640" w:firstLineChars="200"/>
        <w:rPr>
          <w:rFonts w:eastAsia="方正黑体_GBK"/>
          <w:sz w:val="32"/>
          <w:szCs w:val="32"/>
        </w:rPr>
      </w:pPr>
      <w:r>
        <w:rPr>
          <w:rFonts w:hAnsi="方正黑体_GBK" w:eastAsia="方正黑体_GBK"/>
          <w:sz w:val="32"/>
          <w:szCs w:val="32"/>
        </w:rPr>
        <w:t>七、诚信管理</w:t>
      </w:r>
    </w:p>
    <w:p>
      <w:pPr>
        <w:autoSpaceDE w:val="0"/>
        <w:autoSpaceDN w:val="0"/>
        <w:spacing w:line="560" w:lineRule="exact"/>
        <w:ind w:right="248" w:firstLine="604" w:firstLineChars="200"/>
        <w:rPr>
          <w:rFonts w:eastAsia="黑体"/>
          <w:sz w:val="32"/>
          <w:szCs w:val="32"/>
        </w:rPr>
      </w:pPr>
      <w:r>
        <w:rPr>
          <w:rFonts w:eastAsia="方正仿宋_GBK"/>
          <w:spacing w:val="-9"/>
          <w:sz w:val="32"/>
          <w:szCs w:val="32"/>
        </w:rPr>
        <w:t>发现申请人作出不实承诺或者违反承诺的，本机关</w:t>
      </w:r>
      <w:r>
        <w:rPr>
          <w:rFonts w:eastAsia="方正仿宋_GBK"/>
          <w:sz w:val="32"/>
          <w:szCs w:val="32"/>
        </w:rPr>
        <w:t>将不诚信行为记入林木采伐失信名单后录入采伐审批系统，将申请人作为严格审核和重点监管的对象，并</w:t>
      </w:r>
      <w:r>
        <w:rPr>
          <w:rFonts w:eastAsia="方正仿宋_GBK"/>
          <w:spacing w:val="-3"/>
          <w:sz w:val="32"/>
          <w:szCs w:val="32"/>
        </w:rPr>
        <w:t>适时将申请人的不诚信记录推送至政务服务平台、信用湖南等平台，</w:t>
      </w:r>
      <w:r>
        <w:rPr>
          <w:rFonts w:eastAsia="方正仿宋_GBK"/>
          <w:sz w:val="32"/>
          <w:szCs w:val="32"/>
        </w:rPr>
        <w:t>按国家有关要求</w:t>
      </w:r>
      <w:r>
        <w:rPr>
          <w:rFonts w:eastAsia="方正仿宋_GBK"/>
          <w:spacing w:val="-3"/>
          <w:sz w:val="32"/>
          <w:szCs w:val="32"/>
        </w:rPr>
        <w:t>实施“一处失信、处处受限”的联合惩戒机制。</w:t>
      </w:r>
      <w:r>
        <w:rPr>
          <w:rFonts w:eastAsia="方正仿宋_GBK"/>
          <w:w w:val="95"/>
          <w:sz w:val="32"/>
          <w:szCs w:val="32"/>
        </w:rPr>
        <w:br w:type="page"/>
      </w:r>
    </w:p>
    <w:p>
      <w:pPr>
        <w:pStyle w:val="2"/>
        <w:autoSpaceDE w:val="0"/>
        <w:autoSpaceDN w:val="0"/>
        <w:spacing w:after="0" w:line="560" w:lineRule="exact"/>
        <w:ind w:firstLine="836" w:firstLineChars="200"/>
        <w:jc w:val="center"/>
        <w:rPr>
          <w:rFonts w:eastAsia="方正小标宋_GBK"/>
          <w:w w:val="95"/>
          <w:sz w:val="44"/>
          <w:szCs w:val="44"/>
        </w:rPr>
      </w:pPr>
      <w:r>
        <w:rPr>
          <w:rFonts w:eastAsia="方正小标宋_GBK"/>
          <w:w w:val="95"/>
          <w:sz w:val="44"/>
          <w:szCs w:val="44"/>
        </w:rPr>
        <w:t>承诺书（参考式样）</w:t>
      </w:r>
    </w:p>
    <w:p>
      <w:pPr>
        <w:pStyle w:val="2"/>
        <w:autoSpaceDE w:val="0"/>
        <w:autoSpaceDN w:val="0"/>
        <w:spacing w:after="0" w:line="560" w:lineRule="exact"/>
        <w:ind w:left="211" w:right="509" w:firstLine="616" w:firstLineChars="200"/>
        <w:rPr>
          <w:rFonts w:eastAsia="方正仿宋_GBK"/>
          <w:spacing w:val="-6"/>
          <w:sz w:val="32"/>
          <w:szCs w:val="32"/>
        </w:rPr>
      </w:pPr>
    </w:p>
    <w:p>
      <w:pPr>
        <w:pStyle w:val="2"/>
        <w:autoSpaceDE w:val="0"/>
        <w:autoSpaceDN w:val="0"/>
        <w:spacing w:after="0" w:line="560" w:lineRule="exact"/>
        <w:ind w:left="211" w:right="509" w:firstLine="616" w:firstLineChars="200"/>
        <w:rPr>
          <w:rFonts w:eastAsia="方正仿宋_GBK"/>
          <w:spacing w:val="-6"/>
          <w:sz w:val="32"/>
          <w:szCs w:val="32"/>
        </w:rPr>
      </w:pPr>
      <w:r>
        <w:rPr>
          <w:rFonts w:eastAsia="方正仿宋_GBK"/>
          <w:spacing w:val="-6"/>
          <w:sz w:val="32"/>
          <w:szCs w:val="32"/>
        </w:rPr>
        <w:t>本人已知晓行政审批机关（XX林业局）告知的全部内容，现作出下列承诺：</w:t>
      </w:r>
    </w:p>
    <w:p>
      <w:pPr>
        <w:pStyle w:val="2"/>
        <w:autoSpaceDE w:val="0"/>
        <w:autoSpaceDN w:val="0"/>
        <w:spacing w:after="0" w:line="560" w:lineRule="exact"/>
        <w:ind w:left="211" w:right="509" w:firstLine="616" w:firstLineChars="200"/>
        <w:rPr>
          <w:rFonts w:eastAsia="方正仿宋_GBK"/>
          <w:spacing w:val="-6"/>
          <w:sz w:val="32"/>
          <w:szCs w:val="32"/>
        </w:rPr>
      </w:pPr>
      <w:r>
        <w:rPr>
          <w:rFonts w:eastAsia="方正仿宋_GBK"/>
          <w:spacing w:val="-6"/>
          <w:sz w:val="32"/>
          <w:szCs w:val="32"/>
        </w:rPr>
        <w:t>一、</w:t>
      </w:r>
      <w:r>
        <w:rPr>
          <w:rFonts w:eastAsia="方正仿宋_GBK"/>
          <w:sz w:val="32"/>
          <w:szCs w:val="32"/>
        </w:rPr>
        <w:t>本人是伐区采伐作业和迹地更新的责任主体，将严格按照《林木采伐许可证》规定的时间、地点、数量、树种和方式采伐林木。</w:t>
      </w:r>
      <w:r>
        <w:rPr>
          <w:rFonts w:eastAsia="方正仿宋_GBK"/>
          <w:spacing w:val="-6"/>
          <w:sz w:val="32"/>
          <w:szCs w:val="32"/>
        </w:rPr>
        <w:t>采伐技术如下：</w:t>
      </w:r>
    </w:p>
    <w:p>
      <w:pPr>
        <w:pStyle w:val="2"/>
        <w:autoSpaceDE w:val="0"/>
        <w:autoSpaceDN w:val="0"/>
        <w:spacing w:after="0" w:line="560" w:lineRule="exact"/>
        <w:ind w:left="211" w:right="509" w:firstLine="616" w:firstLineChars="200"/>
        <w:rPr>
          <w:rFonts w:eastAsia="方正仿宋_GBK"/>
          <w:spacing w:val="-6"/>
          <w:sz w:val="32"/>
          <w:szCs w:val="32"/>
        </w:rPr>
      </w:pPr>
      <w:r>
        <w:rPr>
          <w:rFonts w:eastAsia="方正仿宋_GBK"/>
          <w:spacing w:val="-6"/>
          <w:sz w:val="32"/>
          <w:szCs w:val="32"/>
        </w:rPr>
        <w:t>采伐类型：　              采伐方式：</w:t>
      </w:r>
    </w:p>
    <w:p>
      <w:pPr>
        <w:pStyle w:val="2"/>
        <w:autoSpaceDE w:val="0"/>
        <w:autoSpaceDN w:val="0"/>
        <w:spacing w:after="0" w:line="560" w:lineRule="exact"/>
        <w:ind w:left="211" w:right="509" w:firstLine="616" w:firstLineChars="200"/>
        <w:rPr>
          <w:rFonts w:eastAsia="方正仿宋_GBK"/>
          <w:spacing w:val="-6"/>
          <w:sz w:val="32"/>
          <w:szCs w:val="32"/>
        </w:rPr>
      </w:pPr>
      <w:r>
        <w:rPr>
          <w:rFonts w:eastAsia="方正仿宋_GBK"/>
          <w:spacing w:val="-6"/>
          <w:sz w:val="32"/>
          <w:szCs w:val="32"/>
        </w:rPr>
        <w:t>采伐面积：                采伐强度：</w:t>
      </w:r>
    </w:p>
    <w:p>
      <w:pPr>
        <w:pStyle w:val="2"/>
        <w:autoSpaceDE w:val="0"/>
        <w:autoSpaceDN w:val="0"/>
        <w:spacing w:after="0" w:line="560" w:lineRule="exact"/>
        <w:ind w:left="211" w:right="509" w:firstLine="640" w:firstLineChars="200"/>
        <w:rPr>
          <w:rFonts w:eastAsia="方正仿宋_GBK"/>
          <w:sz w:val="32"/>
          <w:szCs w:val="32"/>
        </w:rPr>
      </w:pPr>
      <w:r>
        <w:rPr>
          <w:rFonts w:eastAsia="方正仿宋_GBK"/>
          <w:sz w:val="32"/>
          <w:szCs w:val="32"/>
        </w:rPr>
        <w:t>二、本人会严格按照《森林法》的规定，在规定的时间和地点完成更新造林任务。</w:t>
      </w:r>
    </w:p>
    <w:p>
      <w:pPr>
        <w:pStyle w:val="2"/>
        <w:autoSpaceDE w:val="0"/>
        <w:autoSpaceDN w:val="0"/>
        <w:spacing w:after="0" w:line="560" w:lineRule="exact"/>
        <w:ind w:left="211" w:right="509" w:firstLine="616" w:firstLineChars="200"/>
        <w:rPr>
          <w:rFonts w:eastAsia="方正仿宋_GBK"/>
          <w:spacing w:val="-6"/>
          <w:sz w:val="32"/>
          <w:szCs w:val="32"/>
        </w:rPr>
      </w:pPr>
      <w:r>
        <w:rPr>
          <w:rFonts w:eastAsia="方正仿宋_GBK"/>
          <w:spacing w:val="-6"/>
          <w:sz w:val="32"/>
          <w:szCs w:val="32"/>
        </w:rPr>
        <w:t>三、所提交的材料真实、准确、完整。</w:t>
      </w:r>
    </w:p>
    <w:p>
      <w:pPr>
        <w:pStyle w:val="2"/>
        <w:autoSpaceDE w:val="0"/>
        <w:autoSpaceDN w:val="0"/>
        <w:spacing w:after="0" w:line="560" w:lineRule="exact"/>
        <w:ind w:left="211" w:right="509" w:firstLine="616" w:firstLineChars="200"/>
        <w:rPr>
          <w:rFonts w:eastAsia="方正仿宋_GBK"/>
          <w:spacing w:val="-6"/>
          <w:sz w:val="32"/>
          <w:szCs w:val="32"/>
        </w:rPr>
      </w:pPr>
      <w:r>
        <w:rPr>
          <w:rFonts w:eastAsia="方正仿宋_GBK"/>
          <w:spacing w:val="-6"/>
          <w:sz w:val="32"/>
          <w:szCs w:val="32"/>
        </w:rPr>
        <w:t>四、符合行政审批机关告知的条件、标准和要求。</w:t>
      </w:r>
    </w:p>
    <w:p>
      <w:pPr>
        <w:pStyle w:val="2"/>
        <w:autoSpaceDE w:val="0"/>
        <w:autoSpaceDN w:val="0"/>
        <w:spacing w:after="0" w:line="560" w:lineRule="exact"/>
        <w:ind w:left="211" w:right="509" w:firstLine="616" w:firstLineChars="200"/>
        <w:rPr>
          <w:rFonts w:eastAsia="方正仿宋_GBK"/>
          <w:spacing w:val="-6"/>
          <w:sz w:val="32"/>
          <w:szCs w:val="32"/>
        </w:rPr>
      </w:pPr>
      <w:r>
        <w:rPr>
          <w:rFonts w:eastAsia="方正仿宋_GBK"/>
          <w:spacing w:val="-6"/>
          <w:sz w:val="32"/>
          <w:szCs w:val="32"/>
        </w:rPr>
        <w:t>五、自愿承担违反承诺或者承诺不实的全部责任和后果。</w:t>
      </w:r>
    </w:p>
    <w:p>
      <w:pPr>
        <w:pStyle w:val="2"/>
        <w:autoSpaceDE w:val="0"/>
        <w:autoSpaceDN w:val="0"/>
        <w:spacing w:after="0" w:line="560" w:lineRule="exact"/>
        <w:ind w:left="211" w:right="509" w:firstLine="616" w:firstLineChars="200"/>
        <w:rPr>
          <w:rFonts w:eastAsia="方正仿宋_GBK"/>
          <w:spacing w:val="-6"/>
          <w:sz w:val="32"/>
          <w:szCs w:val="32"/>
        </w:rPr>
      </w:pPr>
      <w:r>
        <w:rPr>
          <w:rFonts w:eastAsia="方正仿宋_GBK"/>
          <w:spacing w:val="-6"/>
          <w:sz w:val="32"/>
          <w:szCs w:val="32"/>
        </w:rPr>
        <w:t>六、上述承诺是本人真实意愿的表达。</w:t>
      </w:r>
    </w:p>
    <w:p>
      <w:pPr>
        <w:pStyle w:val="2"/>
        <w:autoSpaceDE w:val="0"/>
        <w:autoSpaceDN w:val="0"/>
        <w:spacing w:after="0" w:line="560" w:lineRule="exact"/>
        <w:ind w:left="211" w:right="509" w:firstLine="616" w:firstLineChars="200"/>
        <w:rPr>
          <w:rFonts w:eastAsia="方正仿宋_GBK"/>
          <w:spacing w:val="-6"/>
          <w:sz w:val="32"/>
          <w:szCs w:val="32"/>
        </w:rPr>
      </w:pPr>
      <w:r>
        <w:rPr>
          <w:rFonts w:eastAsia="方正仿宋_GBK"/>
          <w:spacing w:val="-6"/>
          <w:sz w:val="32"/>
          <w:szCs w:val="32"/>
        </w:rPr>
        <w:t>特此承诺。</w:t>
      </w:r>
    </w:p>
    <w:p>
      <w:pPr>
        <w:pStyle w:val="2"/>
        <w:autoSpaceDE w:val="0"/>
        <w:autoSpaceDN w:val="0"/>
        <w:spacing w:after="0" w:line="560" w:lineRule="exact"/>
        <w:ind w:left="211" w:right="509" w:firstLine="616" w:firstLineChars="200"/>
        <w:rPr>
          <w:rFonts w:eastAsia="方正仿宋_GBK"/>
          <w:spacing w:val="-6"/>
          <w:sz w:val="32"/>
          <w:szCs w:val="32"/>
        </w:rPr>
      </w:pPr>
    </w:p>
    <w:p>
      <w:pPr>
        <w:pStyle w:val="2"/>
        <w:autoSpaceDE w:val="0"/>
        <w:autoSpaceDN w:val="0"/>
        <w:spacing w:after="0" w:line="560" w:lineRule="exact"/>
        <w:ind w:right="509" w:firstLine="5236" w:firstLineChars="1700"/>
        <w:rPr>
          <w:rFonts w:eastAsia="方正仿宋_GBK"/>
          <w:spacing w:val="-6"/>
          <w:sz w:val="32"/>
          <w:szCs w:val="32"/>
        </w:rPr>
      </w:pPr>
      <w:r>
        <w:rPr>
          <w:rFonts w:eastAsia="方正仿宋_GBK"/>
          <w:spacing w:val="-6"/>
          <w:sz w:val="32"/>
          <w:szCs w:val="32"/>
        </w:rPr>
        <w:t>申请人（签字）：</w:t>
      </w:r>
    </w:p>
    <w:p>
      <w:pPr>
        <w:pStyle w:val="2"/>
        <w:autoSpaceDE w:val="0"/>
        <w:autoSpaceDN w:val="0"/>
        <w:spacing w:after="0" w:line="560" w:lineRule="exact"/>
        <w:ind w:left="211" w:right="509" w:firstLine="4620" w:firstLineChars="1500"/>
        <w:rPr>
          <w:rFonts w:eastAsia="方正仿宋_GBK"/>
          <w:spacing w:val="-6"/>
          <w:sz w:val="32"/>
          <w:szCs w:val="32"/>
        </w:rPr>
      </w:pPr>
      <w:r>
        <w:rPr>
          <w:rFonts w:eastAsia="方正仿宋_GBK"/>
          <w:spacing w:val="-6"/>
          <w:sz w:val="32"/>
          <w:szCs w:val="32"/>
        </w:rPr>
        <w:t xml:space="preserve"> 年    月    日</w:t>
      </w:r>
    </w:p>
    <w:p>
      <w:pPr>
        <w:pStyle w:val="2"/>
        <w:autoSpaceDE w:val="0"/>
        <w:autoSpaceDN w:val="0"/>
        <w:spacing w:after="0" w:line="560" w:lineRule="exact"/>
        <w:ind w:right="509" w:firstLine="616" w:firstLineChars="200"/>
        <w:rPr>
          <w:rFonts w:eastAsia="方正仿宋_GBK"/>
          <w:spacing w:val="-6"/>
          <w:sz w:val="32"/>
          <w:szCs w:val="32"/>
        </w:rPr>
      </w:pPr>
    </w:p>
    <w:p>
      <w:pPr>
        <w:pStyle w:val="2"/>
        <w:autoSpaceDE w:val="0"/>
        <w:autoSpaceDN w:val="0"/>
        <w:spacing w:after="0" w:line="560" w:lineRule="exact"/>
        <w:ind w:right="509" w:firstLine="616" w:firstLineChars="200"/>
        <w:rPr>
          <w:rFonts w:eastAsia="方正仿宋_GBK"/>
          <w:spacing w:val="-6"/>
          <w:sz w:val="32"/>
          <w:szCs w:val="32"/>
        </w:rPr>
      </w:pPr>
    </w:p>
    <w:p>
      <w:pPr>
        <w:pStyle w:val="2"/>
        <w:autoSpaceDE w:val="0"/>
        <w:autoSpaceDN w:val="0"/>
        <w:spacing w:after="0" w:line="560" w:lineRule="exact"/>
        <w:ind w:right="509"/>
      </w:pPr>
      <w:r>
        <w:rPr>
          <w:rFonts w:eastAsia="方正仿宋_GBK"/>
          <w:spacing w:val="-6"/>
          <w:sz w:val="32"/>
          <w:szCs w:val="32"/>
        </w:rPr>
        <w:t>备注：本承诺书一式三份，申请人执一份，审批机关留存两份。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B51E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王佳贵</cp:lastModifiedBy>
  <dcterms:modified xsi:type="dcterms:W3CDTF">2020-03-26T06:33:34Z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