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3DD0" w:rsidRDefault="00A13DD0" w:rsidP="00A13DD0">
      <w:pPr>
        <w:tabs>
          <w:tab w:val="left" w:pos="8306"/>
        </w:tabs>
        <w:spacing w:line="640" w:lineRule="exact"/>
        <w:jc w:val="center"/>
        <w:rPr>
          <w:rFonts w:ascii="仿宋_GB2312" w:eastAsia="仿宋_GB2312"/>
          <w:sz w:val="32"/>
          <w:szCs w:val="32"/>
        </w:rPr>
      </w:pPr>
    </w:p>
    <w:p w:rsidR="00A13DD0" w:rsidRDefault="00A13DD0" w:rsidP="00A13DD0">
      <w:pPr>
        <w:tabs>
          <w:tab w:val="left" w:pos="8306"/>
        </w:tabs>
        <w:spacing w:line="640" w:lineRule="exact"/>
        <w:jc w:val="center"/>
        <w:rPr>
          <w:rFonts w:ascii="仿宋_GB2312" w:eastAsia="仿宋_GB2312" w:hint="eastAsia"/>
          <w:sz w:val="32"/>
          <w:szCs w:val="32"/>
        </w:rPr>
      </w:pPr>
    </w:p>
    <w:p w:rsidR="00A13DD0" w:rsidRDefault="00A13DD0" w:rsidP="00A13DD0">
      <w:pPr>
        <w:tabs>
          <w:tab w:val="left" w:pos="8306"/>
        </w:tabs>
        <w:spacing w:line="640" w:lineRule="exact"/>
        <w:jc w:val="center"/>
        <w:rPr>
          <w:rFonts w:ascii="仿宋_GB2312" w:eastAsia="仿宋_GB2312" w:hint="eastAsia"/>
          <w:sz w:val="32"/>
          <w:szCs w:val="32"/>
        </w:rPr>
      </w:pPr>
    </w:p>
    <w:p w:rsidR="00A13DD0" w:rsidRDefault="00A13DD0" w:rsidP="00A13DD0">
      <w:pPr>
        <w:tabs>
          <w:tab w:val="left" w:pos="8306"/>
        </w:tabs>
        <w:spacing w:line="640" w:lineRule="exact"/>
        <w:ind w:firstLineChars="100" w:firstLine="320"/>
        <w:jc w:val="right"/>
        <w:rPr>
          <w:rFonts w:ascii="仿宋_GB2312" w:eastAsia="仿宋_GB2312" w:hint="eastAsia"/>
          <w:sz w:val="32"/>
          <w:szCs w:val="32"/>
        </w:rPr>
      </w:pPr>
      <w:r>
        <w:rPr>
          <w:rFonts w:ascii="仿宋_GB2312" w:eastAsia="仿宋_GB2312" w:hint="eastAsia"/>
          <w:sz w:val="32"/>
          <w:szCs w:val="32"/>
        </w:rPr>
        <w:t>冷政办函〔2019〕28号</w:t>
      </w:r>
    </w:p>
    <w:p w:rsidR="00A13DD0" w:rsidRDefault="00A13DD0" w:rsidP="00A13DD0">
      <w:pPr>
        <w:tabs>
          <w:tab w:val="left" w:pos="8306"/>
        </w:tabs>
        <w:spacing w:line="640" w:lineRule="exact"/>
        <w:jc w:val="center"/>
        <w:rPr>
          <w:rFonts w:ascii="仿宋_GB2312" w:eastAsia="仿宋_GB2312" w:hint="eastAsia"/>
          <w:sz w:val="32"/>
          <w:szCs w:val="32"/>
        </w:rPr>
      </w:pPr>
    </w:p>
    <w:p w:rsidR="00A13DD0" w:rsidRDefault="00A13DD0" w:rsidP="00A13DD0">
      <w:pPr>
        <w:tabs>
          <w:tab w:val="left" w:pos="8306"/>
        </w:tabs>
        <w:spacing w:line="640" w:lineRule="exact"/>
        <w:jc w:val="center"/>
        <w:rPr>
          <w:rFonts w:ascii="仿宋_GB2312" w:eastAsia="仿宋_GB2312" w:hint="eastAsia"/>
          <w:sz w:val="32"/>
          <w:szCs w:val="32"/>
        </w:rPr>
      </w:pPr>
    </w:p>
    <w:p w:rsidR="00D221BD" w:rsidRDefault="00D221BD" w:rsidP="002C5400">
      <w:pPr>
        <w:spacing w:line="640" w:lineRule="exact"/>
        <w:jc w:val="center"/>
        <w:rPr>
          <w:rFonts w:cs="宋体"/>
          <w:bCs/>
          <w:sz w:val="44"/>
          <w:szCs w:val="44"/>
        </w:rPr>
      </w:pPr>
      <w:r>
        <w:rPr>
          <w:rFonts w:cs="宋体" w:hint="eastAsia"/>
          <w:bCs/>
          <w:sz w:val="44"/>
          <w:szCs w:val="44"/>
        </w:rPr>
        <w:t>永州市冷水滩区人民政府办公室</w:t>
      </w:r>
    </w:p>
    <w:p w:rsidR="005519F2" w:rsidRDefault="00D221BD" w:rsidP="002C5400">
      <w:pPr>
        <w:spacing w:line="640" w:lineRule="exact"/>
        <w:jc w:val="center"/>
        <w:rPr>
          <w:rFonts w:cs="宋体"/>
          <w:bCs/>
          <w:spacing w:val="-11"/>
          <w:sz w:val="44"/>
          <w:szCs w:val="44"/>
        </w:rPr>
      </w:pPr>
      <w:r>
        <w:rPr>
          <w:rFonts w:cs="宋体" w:hint="eastAsia"/>
          <w:bCs/>
          <w:sz w:val="44"/>
          <w:szCs w:val="44"/>
        </w:rPr>
        <w:t>关于印发《</w:t>
      </w:r>
      <w:r w:rsidRPr="00D221BD">
        <w:rPr>
          <w:rFonts w:cs="宋体" w:hint="eastAsia"/>
          <w:bCs/>
          <w:sz w:val="44"/>
          <w:szCs w:val="44"/>
        </w:rPr>
        <w:t>永州市冷水滩区</w:t>
      </w:r>
      <w:r w:rsidRPr="00D221BD">
        <w:rPr>
          <w:rFonts w:cs="宋体" w:hint="eastAsia"/>
          <w:bCs/>
          <w:spacing w:val="-11"/>
          <w:sz w:val="44"/>
          <w:szCs w:val="44"/>
        </w:rPr>
        <w:t>推动“双随机、</w:t>
      </w:r>
    </w:p>
    <w:p w:rsidR="00D221BD" w:rsidRDefault="00D221BD" w:rsidP="002C5400">
      <w:pPr>
        <w:spacing w:line="640" w:lineRule="exact"/>
        <w:jc w:val="center"/>
        <w:rPr>
          <w:rFonts w:cs="宋体"/>
          <w:bCs/>
          <w:sz w:val="44"/>
          <w:szCs w:val="44"/>
        </w:rPr>
      </w:pPr>
      <w:r w:rsidRPr="00D221BD">
        <w:rPr>
          <w:rFonts w:cs="宋体" w:hint="eastAsia"/>
          <w:bCs/>
          <w:spacing w:val="-11"/>
          <w:sz w:val="44"/>
          <w:szCs w:val="44"/>
        </w:rPr>
        <w:t>一公开”监管工作全覆盖</w:t>
      </w:r>
      <w:r w:rsidRPr="00D221BD">
        <w:rPr>
          <w:rFonts w:cs="宋体" w:hint="eastAsia"/>
          <w:bCs/>
          <w:sz w:val="44"/>
          <w:szCs w:val="44"/>
        </w:rPr>
        <w:t>实施方案</w:t>
      </w:r>
      <w:r>
        <w:rPr>
          <w:rFonts w:cs="宋体" w:hint="eastAsia"/>
          <w:bCs/>
          <w:sz w:val="44"/>
          <w:szCs w:val="44"/>
        </w:rPr>
        <w:t>》的通知</w:t>
      </w:r>
    </w:p>
    <w:p w:rsidR="00D221BD" w:rsidRDefault="00D221BD" w:rsidP="002C5400">
      <w:pPr>
        <w:spacing w:line="640" w:lineRule="exact"/>
        <w:jc w:val="center"/>
        <w:rPr>
          <w:rFonts w:cs="宋体"/>
          <w:bCs/>
          <w:sz w:val="44"/>
          <w:szCs w:val="44"/>
        </w:rPr>
      </w:pPr>
    </w:p>
    <w:p w:rsidR="00D221BD" w:rsidRDefault="00D221BD" w:rsidP="002C5400">
      <w:pPr>
        <w:spacing w:line="640" w:lineRule="exact"/>
        <w:rPr>
          <w:rFonts w:ascii="仿宋_GB2312" w:eastAsia="仿宋_GB2312" w:cs="宋体"/>
          <w:bCs/>
          <w:sz w:val="32"/>
          <w:szCs w:val="32"/>
        </w:rPr>
      </w:pPr>
      <w:r>
        <w:rPr>
          <w:rFonts w:ascii="仿宋_GB2312" w:eastAsia="仿宋_GB2312" w:cs="宋体" w:hint="eastAsia"/>
          <w:bCs/>
          <w:sz w:val="32"/>
          <w:szCs w:val="32"/>
        </w:rPr>
        <w:t>各乡镇人民政府、街道办事处，工业园区、马坪农业开发区，区</w:t>
      </w:r>
      <w:r w:rsidR="005519F2">
        <w:rPr>
          <w:rFonts w:ascii="仿宋_GB2312" w:eastAsia="仿宋_GB2312" w:cs="宋体" w:hint="eastAsia"/>
          <w:bCs/>
          <w:sz w:val="32"/>
          <w:szCs w:val="32"/>
        </w:rPr>
        <w:t>直各单位：</w:t>
      </w:r>
    </w:p>
    <w:p w:rsidR="005519F2" w:rsidRDefault="005519F2" w:rsidP="002C5400">
      <w:pPr>
        <w:spacing w:line="640" w:lineRule="exact"/>
        <w:ind w:firstLineChars="200" w:firstLine="640"/>
        <w:rPr>
          <w:rFonts w:asciiTheme="minorHAnsi" w:eastAsia="仿宋_GB2312" w:hAnsiTheme="minorHAnsi" w:cs="宋体"/>
          <w:bCs/>
          <w:sz w:val="32"/>
          <w:szCs w:val="32"/>
        </w:rPr>
      </w:pPr>
      <w:r>
        <w:rPr>
          <w:rFonts w:asciiTheme="minorHAnsi" w:eastAsia="仿宋_GB2312" w:hAnsiTheme="minorHAnsi" w:cs="宋体"/>
          <w:bCs/>
          <w:sz w:val="32"/>
          <w:szCs w:val="32"/>
        </w:rPr>
        <w:t>《</w:t>
      </w:r>
      <w:r w:rsidRPr="005519F2">
        <w:rPr>
          <w:rFonts w:asciiTheme="minorHAnsi" w:eastAsia="仿宋_GB2312" w:hAnsiTheme="minorHAnsi" w:cs="宋体" w:hint="eastAsia"/>
          <w:bCs/>
          <w:sz w:val="32"/>
          <w:szCs w:val="32"/>
        </w:rPr>
        <w:t>永州市冷水滩区推动“双随机、一公开”监管工作全覆盖实施方案</w:t>
      </w:r>
      <w:r>
        <w:rPr>
          <w:rFonts w:asciiTheme="minorHAnsi" w:eastAsia="仿宋_GB2312" w:hAnsiTheme="minorHAnsi" w:cs="宋体" w:hint="eastAsia"/>
          <w:bCs/>
          <w:sz w:val="32"/>
          <w:szCs w:val="32"/>
        </w:rPr>
        <w:t>》已经区人民政府研究同意，现印发给你们，请认真组织实施。</w:t>
      </w:r>
    </w:p>
    <w:p w:rsidR="005519F2" w:rsidRDefault="005519F2" w:rsidP="002C5400">
      <w:pPr>
        <w:spacing w:line="640" w:lineRule="exact"/>
        <w:rPr>
          <w:rFonts w:asciiTheme="minorHAnsi" w:eastAsia="仿宋_GB2312" w:hAnsiTheme="minorHAnsi" w:cs="宋体"/>
          <w:bCs/>
          <w:sz w:val="32"/>
          <w:szCs w:val="32"/>
        </w:rPr>
      </w:pPr>
    </w:p>
    <w:p w:rsidR="005519F2" w:rsidRDefault="005519F2" w:rsidP="002C5400">
      <w:pPr>
        <w:spacing w:line="640" w:lineRule="exact"/>
        <w:rPr>
          <w:rFonts w:asciiTheme="minorHAnsi" w:eastAsia="仿宋_GB2312" w:hAnsiTheme="minorHAnsi" w:cs="宋体"/>
          <w:bCs/>
          <w:sz w:val="32"/>
          <w:szCs w:val="32"/>
        </w:rPr>
      </w:pPr>
    </w:p>
    <w:p w:rsidR="005519F2" w:rsidRPr="005519F2" w:rsidRDefault="005519F2" w:rsidP="002C5400">
      <w:pPr>
        <w:wordWrap w:val="0"/>
        <w:spacing w:line="640" w:lineRule="exact"/>
        <w:jc w:val="right"/>
        <w:rPr>
          <w:rFonts w:ascii="仿宋_GB2312" w:eastAsia="仿宋_GB2312" w:hAnsiTheme="minorHAnsi" w:cs="宋体"/>
          <w:bCs/>
          <w:sz w:val="32"/>
          <w:szCs w:val="32"/>
        </w:rPr>
      </w:pPr>
      <w:r w:rsidRPr="005519F2">
        <w:rPr>
          <w:rFonts w:ascii="仿宋_GB2312" w:eastAsia="仿宋_GB2312" w:hAnsiTheme="minorHAnsi" w:cs="宋体" w:hint="eastAsia"/>
          <w:bCs/>
          <w:sz w:val="32"/>
          <w:szCs w:val="32"/>
        </w:rPr>
        <w:t>永州市冷水滩区人民政府办公室</w:t>
      </w:r>
      <w:r>
        <w:rPr>
          <w:rFonts w:ascii="仿宋_GB2312" w:eastAsia="仿宋_GB2312" w:hAnsiTheme="minorHAnsi" w:cs="宋体" w:hint="eastAsia"/>
          <w:bCs/>
          <w:sz w:val="32"/>
          <w:szCs w:val="32"/>
        </w:rPr>
        <w:t xml:space="preserve">  </w:t>
      </w:r>
    </w:p>
    <w:p w:rsidR="005519F2" w:rsidRPr="005519F2" w:rsidRDefault="005519F2" w:rsidP="002C5400">
      <w:pPr>
        <w:wordWrap w:val="0"/>
        <w:spacing w:line="640" w:lineRule="exact"/>
        <w:jc w:val="right"/>
        <w:rPr>
          <w:rFonts w:ascii="仿宋_GB2312" w:eastAsia="仿宋_GB2312" w:hAnsi="宋体" w:cs="宋体"/>
          <w:bCs/>
          <w:sz w:val="32"/>
          <w:szCs w:val="32"/>
        </w:rPr>
      </w:pPr>
      <w:r w:rsidRPr="005519F2">
        <w:rPr>
          <w:rFonts w:ascii="仿宋_GB2312" w:eastAsia="仿宋_GB2312" w:hAnsiTheme="minorHAnsi" w:cs="宋体" w:hint="eastAsia"/>
          <w:bCs/>
          <w:sz w:val="32"/>
          <w:szCs w:val="32"/>
        </w:rPr>
        <w:t>2019年9月</w:t>
      </w:r>
      <w:r w:rsidR="001F63B5">
        <w:rPr>
          <w:rFonts w:ascii="仿宋_GB2312" w:eastAsia="仿宋_GB2312" w:hAnsiTheme="minorHAnsi" w:cs="宋体" w:hint="eastAsia"/>
          <w:bCs/>
          <w:sz w:val="32"/>
          <w:szCs w:val="32"/>
        </w:rPr>
        <w:t>12</w:t>
      </w:r>
      <w:r w:rsidRPr="005519F2">
        <w:rPr>
          <w:rFonts w:ascii="仿宋_GB2312" w:eastAsia="仿宋_GB2312" w:hAnsiTheme="minorHAnsi" w:cs="宋体" w:hint="eastAsia"/>
          <w:bCs/>
          <w:sz w:val="32"/>
          <w:szCs w:val="32"/>
        </w:rPr>
        <w:t>日</w:t>
      </w:r>
      <w:r w:rsidR="002C5400">
        <w:rPr>
          <w:rFonts w:ascii="仿宋_GB2312" w:eastAsia="仿宋_GB2312" w:hAnsiTheme="minorHAnsi" w:cs="宋体" w:hint="eastAsia"/>
          <w:bCs/>
          <w:sz w:val="32"/>
          <w:szCs w:val="32"/>
        </w:rPr>
        <w:t xml:space="preserve">  </w:t>
      </w:r>
      <w:r>
        <w:rPr>
          <w:rFonts w:ascii="仿宋_GB2312" w:eastAsia="仿宋_GB2312" w:hAnsiTheme="minorHAnsi" w:cs="宋体" w:hint="eastAsia"/>
          <w:bCs/>
          <w:sz w:val="32"/>
          <w:szCs w:val="32"/>
        </w:rPr>
        <w:t xml:space="preserve">    </w:t>
      </w:r>
      <w:r w:rsidR="009E7844">
        <w:rPr>
          <w:rFonts w:ascii="仿宋_GB2312" w:eastAsia="仿宋_GB2312" w:hAnsiTheme="minorHAnsi" w:cs="宋体" w:hint="eastAsia"/>
          <w:bCs/>
          <w:sz w:val="32"/>
          <w:szCs w:val="32"/>
        </w:rPr>
        <w:t xml:space="preserve"> </w:t>
      </w:r>
      <w:r>
        <w:rPr>
          <w:rFonts w:ascii="仿宋_GB2312" w:eastAsia="仿宋_GB2312" w:hAnsiTheme="minorHAnsi" w:cs="宋体" w:hint="eastAsia"/>
          <w:bCs/>
          <w:sz w:val="32"/>
          <w:szCs w:val="32"/>
        </w:rPr>
        <w:t xml:space="preserve"> </w:t>
      </w:r>
    </w:p>
    <w:p w:rsidR="00D221BD" w:rsidRPr="005519F2" w:rsidRDefault="00D221BD" w:rsidP="005519F2">
      <w:pPr>
        <w:spacing w:line="560" w:lineRule="exact"/>
        <w:jc w:val="right"/>
        <w:rPr>
          <w:rFonts w:ascii="仿宋_GB2312" w:eastAsia="仿宋_GB2312" w:cs="宋体"/>
          <w:bCs/>
          <w:sz w:val="44"/>
          <w:szCs w:val="44"/>
        </w:rPr>
        <w:sectPr w:rsidR="00D221BD" w:rsidRPr="005519F2" w:rsidSect="00D221BD">
          <w:footerReference w:type="default" r:id="rId7"/>
          <w:pgSz w:w="11906" w:h="16838"/>
          <w:pgMar w:top="1985" w:right="1701" w:bottom="1701" w:left="1701" w:header="851" w:footer="992" w:gutter="0"/>
          <w:cols w:space="425"/>
          <w:docGrid w:type="lines" w:linePitch="312"/>
        </w:sectPr>
      </w:pPr>
    </w:p>
    <w:p w:rsidR="00EC5122" w:rsidRPr="00D221BD" w:rsidRDefault="00492B26" w:rsidP="00D91A0F">
      <w:pPr>
        <w:spacing w:line="580" w:lineRule="exact"/>
        <w:jc w:val="center"/>
        <w:rPr>
          <w:rFonts w:cs="Times New Roman"/>
          <w:bCs/>
          <w:spacing w:val="-11"/>
          <w:sz w:val="44"/>
          <w:szCs w:val="44"/>
        </w:rPr>
      </w:pPr>
      <w:r w:rsidRPr="00D221BD">
        <w:rPr>
          <w:rFonts w:cs="宋体" w:hint="eastAsia"/>
          <w:bCs/>
          <w:sz w:val="44"/>
          <w:szCs w:val="44"/>
        </w:rPr>
        <w:lastRenderedPageBreak/>
        <w:t>永州市冷水滩区</w:t>
      </w:r>
      <w:r w:rsidRPr="00D221BD">
        <w:rPr>
          <w:rFonts w:cs="宋体" w:hint="eastAsia"/>
          <w:bCs/>
          <w:spacing w:val="-11"/>
          <w:sz w:val="44"/>
          <w:szCs w:val="44"/>
        </w:rPr>
        <w:t>推动“双随机、一公开”监管工作全覆盖</w:t>
      </w:r>
      <w:r w:rsidRPr="00D221BD">
        <w:rPr>
          <w:rFonts w:cs="宋体" w:hint="eastAsia"/>
          <w:bCs/>
          <w:sz w:val="44"/>
          <w:szCs w:val="44"/>
        </w:rPr>
        <w:t>实施方案</w:t>
      </w:r>
    </w:p>
    <w:p w:rsidR="00EC5122" w:rsidRPr="00D221BD" w:rsidRDefault="00EC5122" w:rsidP="00D91A0F">
      <w:pPr>
        <w:spacing w:line="580" w:lineRule="exact"/>
        <w:jc w:val="center"/>
        <w:rPr>
          <w:rFonts w:cs="Times New Roman"/>
          <w:bCs/>
          <w:sz w:val="44"/>
          <w:szCs w:val="44"/>
        </w:rPr>
      </w:pPr>
    </w:p>
    <w:p w:rsidR="00546483" w:rsidRPr="00FE7293" w:rsidRDefault="00492B26" w:rsidP="00D91A0F">
      <w:pPr>
        <w:spacing w:line="580" w:lineRule="exact"/>
        <w:ind w:firstLineChars="200" w:firstLine="640"/>
        <w:rPr>
          <w:rFonts w:ascii="仿宋_GB2312" w:eastAsia="仿宋_GB2312" w:hAnsi="仿宋" w:cs="仿宋"/>
          <w:sz w:val="32"/>
          <w:szCs w:val="32"/>
        </w:rPr>
      </w:pPr>
      <w:r w:rsidRPr="00FE7293">
        <w:rPr>
          <w:rFonts w:ascii="仿宋_GB2312" w:eastAsia="仿宋_GB2312" w:hAnsi="仿宋" w:cs="仿宋" w:hint="eastAsia"/>
          <w:sz w:val="32"/>
          <w:szCs w:val="32"/>
        </w:rPr>
        <w:t>为贯彻落实党中央、国务院的重大决策部署，扎实在我区市场监管领域全面推行“双随机、一公开”监管，切实优化营商环境，根据《国务院关于在市场监管领域全面推行部门联合“双随机、一公开”监管的意见》（国发〔2019〕5号）、《湖南省人民政府关于印发&lt;湖南省市场监管领域全面推行部门联合“双随机、一公开”监管实施方案&gt;的通知》（湘政发〔2019〕10号）以及《永州市人民政府办公室关于印发&lt;推动永州市“双随机、一公开”监管工作全覆盖的实施方案&gt;的通知》（永政办函〔2019〕35号）等文件的要求，现结合我区实际，制定本实施方案。</w:t>
      </w:r>
    </w:p>
    <w:p w:rsidR="00EC5122" w:rsidRPr="00D221BD" w:rsidRDefault="00492B26" w:rsidP="00D91A0F">
      <w:pPr>
        <w:spacing w:line="580" w:lineRule="exact"/>
        <w:ind w:firstLineChars="200" w:firstLine="640"/>
        <w:rPr>
          <w:rFonts w:ascii="黑体" w:eastAsia="黑体" w:hAnsi="黑体" w:cs="黑体"/>
          <w:sz w:val="32"/>
          <w:szCs w:val="32"/>
        </w:rPr>
      </w:pPr>
      <w:r w:rsidRPr="00D221BD">
        <w:rPr>
          <w:rFonts w:ascii="黑体" w:eastAsia="黑体" w:hAnsi="黑体" w:cs="黑体" w:hint="eastAsia"/>
          <w:sz w:val="32"/>
          <w:szCs w:val="32"/>
        </w:rPr>
        <w:t>一、指导思想</w:t>
      </w:r>
    </w:p>
    <w:p w:rsidR="00EC5122" w:rsidRPr="00FE7293" w:rsidRDefault="00492B26" w:rsidP="00D91A0F">
      <w:pPr>
        <w:spacing w:line="580" w:lineRule="exact"/>
        <w:ind w:firstLineChars="200" w:firstLine="640"/>
        <w:rPr>
          <w:rFonts w:ascii="仿宋_GB2312" w:eastAsia="仿宋_GB2312" w:hAnsi="仿宋" w:cs="仿宋"/>
          <w:sz w:val="32"/>
          <w:szCs w:val="32"/>
        </w:rPr>
      </w:pPr>
      <w:r w:rsidRPr="00FE7293">
        <w:rPr>
          <w:rFonts w:ascii="仿宋_GB2312" w:eastAsia="仿宋_GB2312" w:hAnsi="仿宋" w:cs="仿宋" w:hint="eastAsia"/>
          <w:sz w:val="32"/>
          <w:szCs w:val="32"/>
        </w:rPr>
        <w:t>坚持以习近平新时代中国特色社会主义思想为指导，深入贯彻党的十九大和十九届二中、三中全会精神，认真落实区委经济工作会议、区人大会</w:t>
      </w:r>
      <w:r w:rsidR="00A75687">
        <w:rPr>
          <w:rFonts w:ascii="仿宋_GB2312" w:eastAsia="仿宋_GB2312" w:hAnsi="仿宋" w:cs="仿宋" w:hint="eastAsia"/>
          <w:sz w:val="32"/>
          <w:szCs w:val="32"/>
        </w:rPr>
        <w:t>议</w:t>
      </w:r>
      <w:r w:rsidR="00184869">
        <w:rPr>
          <w:rFonts w:ascii="仿宋_GB2312" w:eastAsia="仿宋_GB2312" w:hAnsi="仿宋" w:cs="仿宋" w:hint="eastAsia"/>
          <w:sz w:val="32"/>
          <w:szCs w:val="32"/>
        </w:rPr>
        <w:t>中《政府工作报告》</w:t>
      </w:r>
      <w:r w:rsidRPr="00FE7293">
        <w:rPr>
          <w:rFonts w:ascii="仿宋_GB2312" w:eastAsia="仿宋_GB2312" w:hAnsi="仿宋" w:cs="仿宋" w:hint="eastAsia"/>
          <w:sz w:val="32"/>
          <w:szCs w:val="32"/>
        </w:rPr>
        <w:t>的安排部署，切实转变监管理念、创新监管方式，健全以“双随机、一公开”监管为基本手段，以重点监管为补充、以信用监管为基础的新型监管体制。切实做到监管到位、执法必严，进一步营造公平竞争、有序守法的营商环境。</w:t>
      </w:r>
    </w:p>
    <w:p w:rsidR="00FE7293" w:rsidRDefault="00492B26" w:rsidP="00D91A0F">
      <w:pPr>
        <w:spacing w:line="580" w:lineRule="exact"/>
        <w:ind w:firstLineChars="200" w:firstLine="640"/>
        <w:rPr>
          <w:rFonts w:ascii="黑体" w:eastAsia="黑体" w:hAnsi="黑体" w:cs="黑体"/>
          <w:sz w:val="32"/>
          <w:szCs w:val="32"/>
        </w:rPr>
      </w:pPr>
      <w:r w:rsidRPr="00D221BD">
        <w:rPr>
          <w:rFonts w:ascii="黑体" w:eastAsia="黑体" w:hAnsi="黑体" w:cs="黑体" w:hint="eastAsia"/>
          <w:sz w:val="32"/>
          <w:szCs w:val="32"/>
        </w:rPr>
        <w:t>二、总体要求</w:t>
      </w:r>
    </w:p>
    <w:p w:rsidR="00EC5122" w:rsidRPr="00FE7293" w:rsidRDefault="00492B26" w:rsidP="008218DF">
      <w:pPr>
        <w:autoSpaceDN w:val="0"/>
        <w:spacing w:line="580" w:lineRule="exact"/>
        <w:ind w:firstLineChars="200" w:firstLine="640"/>
        <w:textAlignment w:val="baseline"/>
        <w:rPr>
          <w:rFonts w:ascii="仿宋_GB2312" w:eastAsia="仿宋_GB2312" w:hAnsi="仿宋" w:cs="仿宋"/>
          <w:sz w:val="32"/>
          <w:szCs w:val="32"/>
        </w:rPr>
      </w:pPr>
      <w:r w:rsidRPr="00767268">
        <w:rPr>
          <w:rFonts w:ascii="楷体_GB2312" w:eastAsia="楷体_GB2312" w:hAnsi="楷体" w:cs="楷体" w:hint="eastAsia"/>
          <w:sz w:val="32"/>
          <w:szCs w:val="32"/>
        </w:rPr>
        <w:lastRenderedPageBreak/>
        <w:t>（一）提高认识</w:t>
      </w:r>
      <w:r w:rsidR="008218DF">
        <w:rPr>
          <w:rFonts w:ascii="楷体_GB2312" w:eastAsia="楷体_GB2312" w:hAnsi="楷体" w:cs="楷体" w:hint="eastAsia"/>
          <w:sz w:val="32"/>
          <w:szCs w:val="32"/>
        </w:rPr>
        <w:t>。</w:t>
      </w:r>
      <w:r w:rsidRPr="00FE7293">
        <w:rPr>
          <w:rFonts w:ascii="仿宋_GB2312" w:eastAsia="仿宋_GB2312" w:hAnsi="仿宋" w:cs="仿宋" w:hint="eastAsia"/>
          <w:sz w:val="32"/>
          <w:szCs w:val="32"/>
        </w:rPr>
        <w:t>“双随机、一公开”是市场监管的深刻变革，是加快政府职能转变的内在要求，要始终坚持全面覆盖、依法监管、公平公正、规范透明、问题导向、协同推进的基本原则，对强化企业主体责任、规范监管行为、提高监管效能、加快信用体系建设及加强事中事后监管效能具有重要意义。</w:t>
      </w:r>
    </w:p>
    <w:p w:rsidR="00EC5122" w:rsidRPr="00FE7293" w:rsidRDefault="00492B26" w:rsidP="008218DF">
      <w:pPr>
        <w:autoSpaceDN w:val="0"/>
        <w:spacing w:line="580" w:lineRule="exact"/>
        <w:ind w:firstLineChars="200" w:firstLine="640"/>
        <w:textAlignment w:val="baseline"/>
        <w:rPr>
          <w:rFonts w:ascii="仿宋_GB2312" w:eastAsia="仿宋_GB2312" w:hAnsi="仿宋" w:cs="仿宋"/>
          <w:sz w:val="32"/>
          <w:szCs w:val="32"/>
        </w:rPr>
      </w:pPr>
      <w:r w:rsidRPr="00767268">
        <w:rPr>
          <w:rFonts w:ascii="楷体_GB2312" w:eastAsia="楷体_GB2312" w:hAnsi="楷体" w:cs="楷体" w:hint="eastAsia"/>
          <w:sz w:val="32"/>
          <w:szCs w:val="32"/>
        </w:rPr>
        <w:t>（二）内部整合</w:t>
      </w:r>
      <w:r w:rsidR="008218DF">
        <w:rPr>
          <w:rFonts w:ascii="楷体_GB2312" w:eastAsia="楷体_GB2312" w:hAnsi="楷体" w:cs="楷体" w:hint="eastAsia"/>
          <w:sz w:val="32"/>
          <w:szCs w:val="32"/>
        </w:rPr>
        <w:t>。</w:t>
      </w:r>
      <w:r w:rsidRPr="00FE7293">
        <w:rPr>
          <w:rFonts w:ascii="仿宋_GB2312" w:eastAsia="仿宋_GB2312" w:hAnsi="仿宋" w:cs="仿宋" w:hint="eastAsia"/>
          <w:sz w:val="32"/>
          <w:szCs w:val="32"/>
        </w:rPr>
        <w:t>区市场监管领域各行政执法部门要做到“双随机、一公开”监管工作的常态化，要将新监管理念融入到市场监管领域中，充分利用机构改革进行系统和人员的整合，以便进行抽查工作计划和抽查任务的制定、合并、调整与分配。</w:t>
      </w:r>
    </w:p>
    <w:p w:rsidR="00EC5122" w:rsidRPr="00D221BD" w:rsidRDefault="00492B26" w:rsidP="00D91A0F">
      <w:pPr>
        <w:spacing w:line="580" w:lineRule="exact"/>
        <w:ind w:firstLineChars="200" w:firstLine="640"/>
        <w:rPr>
          <w:rFonts w:ascii="黑体" w:eastAsia="黑体" w:hAnsi="黑体" w:cs="黑体"/>
          <w:sz w:val="32"/>
          <w:szCs w:val="32"/>
        </w:rPr>
      </w:pPr>
      <w:r w:rsidRPr="00D221BD">
        <w:rPr>
          <w:rFonts w:ascii="黑体" w:eastAsia="黑体" w:hAnsi="黑体" w:cs="黑体" w:hint="eastAsia"/>
          <w:sz w:val="32"/>
          <w:szCs w:val="32"/>
        </w:rPr>
        <w:t>三、阶段目标</w:t>
      </w:r>
    </w:p>
    <w:p w:rsidR="00EC5122" w:rsidRPr="00FE7293" w:rsidRDefault="008218DF" w:rsidP="00D91A0F">
      <w:pPr>
        <w:spacing w:line="580" w:lineRule="exact"/>
        <w:ind w:firstLineChars="200" w:firstLine="640"/>
        <w:rPr>
          <w:rFonts w:ascii="仿宋_GB2312" w:eastAsia="仿宋_GB2312" w:hAnsi="仿宋" w:cs="仿宋"/>
          <w:sz w:val="32"/>
          <w:szCs w:val="32"/>
        </w:rPr>
      </w:pPr>
      <w:r w:rsidRPr="00217FE2">
        <w:rPr>
          <w:rFonts w:ascii="楷体_GB2312" w:eastAsia="楷体_GB2312" w:hAnsi="仿宋" w:cs="仿宋" w:hint="eastAsia"/>
          <w:sz w:val="32"/>
          <w:szCs w:val="32"/>
        </w:rPr>
        <w:t>（一）</w:t>
      </w:r>
      <w:r w:rsidR="00492B26" w:rsidRPr="00FE7293">
        <w:rPr>
          <w:rFonts w:ascii="仿宋_GB2312" w:eastAsia="仿宋_GB2312" w:hAnsi="仿宋" w:cs="仿宋" w:hint="eastAsia"/>
          <w:sz w:val="32"/>
          <w:szCs w:val="32"/>
        </w:rPr>
        <w:t>在2019年8月底前，全区市场监管领域各级行政执法部门必须按照规定的时间节点公布本部门随机抽查事项清单、建立执法人员名录库、制定随机抽查工作实施细则、随机抽查工作计划和随机抽查实施方案。</w:t>
      </w:r>
    </w:p>
    <w:p w:rsidR="00EC5122" w:rsidRPr="00FE7293" w:rsidRDefault="008218DF" w:rsidP="00D91A0F">
      <w:pPr>
        <w:spacing w:line="580" w:lineRule="exact"/>
        <w:ind w:firstLineChars="200" w:firstLine="640"/>
        <w:rPr>
          <w:rFonts w:ascii="仿宋_GB2312" w:eastAsia="仿宋_GB2312" w:hAnsi="仿宋" w:cs="仿宋"/>
          <w:sz w:val="32"/>
          <w:szCs w:val="32"/>
        </w:rPr>
      </w:pPr>
      <w:r w:rsidRPr="00217FE2">
        <w:rPr>
          <w:rFonts w:ascii="楷体_GB2312" w:eastAsia="楷体_GB2312" w:hAnsi="仿宋" w:cs="仿宋" w:hint="eastAsia"/>
          <w:sz w:val="32"/>
          <w:szCs w:val="32"/>
        </w:rPr>
        <w:t>（二）</w:t>
      </w:r>
      <w:r w:rsidR="00492B26" w:rsidRPr="00FE7293">
        <w:rPr>
          <w:rFonts w:ascii="仿宋_GB2312" w:eastAsia="仿宋_GB2312" w:hAnsi="仿宋" w:cs="仿宋" w:hint="eastAsia"/>
          <w:sz w:val="32"/>
          <w:szCs w:val="32"/>
        </w:rPr>
        <w:t>到2019年底，除投诉举报、上级交办、其他部门移交和重点监管事项外，各行政执法部门随机抽查事项达到本部门区场监管领域监管执法事项的100%。</w:t>
      </w:r>
    </w:p>
    <w:p w:rsidR="00EC5122" w:rsidRPr="00FE7293" w:rsidRDefault="008218DF" w:rsidP="00D91A0F">
      <w:pPr>
        <w:spacing w:line="580" w:lineRule="exact"/>
        <w:ind w:firstLineChars="200" w:firstLine="640"/>
        <w:rPr>
          <w:rFonts w:ascii="仿宋_GB2312" w:eastAsia="仿宋_GB2312" w:hAnsi="仿宋" w:cs="仿宋"/>
          <w:sz w:val="32"/>
          <w:szCs w:val="32"/>
        </w:rPr>
      </w:pPr>
      <w:r w:rsidRPr="00217FE2">
        <w:rPr>
          <w:rFonts w:ascii="楷体_GB2312" w:eastAsia="楷体_GB2312" w:hAnsi="仿宋" w:cs="仿宋" w:hint="eastAsia"/>
          <w:sz w:val="32"/>
          <w:szCs w:val="32"/>
        </w:rPr>
        <w:t>（三）</w:t>
      </w:r>
      <w:r w:rsidR="00492B26" w:rsidRPr="00FE7293">
        <w:rPr>
          <w:rFonts w:ascii="仿宋_GB2312" w:eastAsia="仿宋_GB2312" w:hAnsi="仿宋" w:cs="仿宋" w:hint="eastAsia"/>
          <w:sz w:val="32"/>
          <w:szCs w:val="32"/>
        </w:rPr>
        <w:t xml:space="preserve">到2020年底，全区市场监管领域部门联合执法实现全覆盖、常态化，市场监管工作综合化、智慧化。 </w:t>
      </w:r>
    </w:p>
    <w:p w:rsidR="00EC5122" w:rsidRPr="00D221BD" w:rsidRDefault="00492B26" w:rsidP="00D91A0F">
      <w:pPr>
        <w:spacing w:line="580" w:lineRule="exact"/>
        <w:ind w:firstLineChars="200" w:firstLine="640"/>
        <w:rPr>
          <w:rFonts w:ascii="黑体" w:eastAsia="黑体" w:hAnsi="黑体" w:cs="黑体"/>
          <w:sz w:val="32"/>
          <w:szCs w:val="32"/>
        </w:rPr>
      </w:pPr>
      <w:r w:rsidRPr="00D221BD">
        <w:rPr>
          <w:rFonts w:ascii="黑体" w:eastAsia="黑体" w:hAnsi="黑体" w:cs="黑体" w:hint="eastAsia"/>
          <w:sz w:val="32"/>
          <w:szCs w:val="32"/>
        </w:rPr>
        <w:t>四、工作安排</w:t>
      </w:r>
    </w:p>
    <w:p w:rsidR="00EC5122" w:rsidRPr="00FE7293" w:rsidRDefault="00492B26" w:rsidP="00D91A0F">
      <w:pPr>
        <w:spacing w:line="580" w:lineRule="exact"/>
        <w:ind w:firstLineChars="200" w:firstLine="640"/>
        <w:rPr>
          <w:rFonts w:ascii="仿宋_GB2312" w:eastAsia="仿宋_GB2312" w:hAnsi="仿宋" w:cs="仿宋"/>
          <w:sz w:val="32"/>
          <w:szCs w:val="32"/>
        </w:rPr>
      </w:pPr>
      <w:r w:rsidRPr="00FE7293">
        <w:rPr>
          <w:rFonts w:ascii="仿宋_GB2312" w:eastAsia="仿宋_GB2312" w:hAnsi="仿宋" w:cs="仿宋" w:hint="eastAsia"/>
          <w:sz w:val="32"/>
          <w:szCs w:val="32"/>
        </w:rPr>
        <w:t>“双随机、一公开”监管工作责任单位包括：区优化办、区市场监管局、区司法局、区行政审批服务局、区教育局、</w:t>
      </w:r>
      <w:r w:rsidR="008218DF">
        <w:rPr>
          <w:rFonts w:ascii="仿宋_GB2312" w:eastAsia="仿宋_GB2312" w:hAnsi="仿宋" w:cs="仿宋" w:hint="eastAsia"/>
          <w:sz w:val="32"/>
          <w:szCs w:val="32"/>
        </w:rPr>
        <w:t>冷</w:t>
      </w:r>
      <w:r w:rsidR="008218DF">
        <w:rPr>
          <w:rFonts w:ascii="仿宋_GB2312" w:eastAsia="仿宋_GB2312" w:hAnsi="仿宋" w:cs="仿宋" w:hint="eastAsia"/>
          <w:sz w:val="32"/>
          <w:szCs w:val="32"/>
        </w:rPr>
        <w:lastRenderedPageBreak/>
        <w:t>水滩</w:t>
      </w:r>
      <w:r w:rsidRPr="00FE7293">
        <w:rPr>
          <w:rFonts w:ascii="仿宋_GB2312" w:eastAsia="仿宋_GB2312" w:hAnsi="仿宋" w:cs="仿宋" w:hint="eastAsia"/>
          <w:sz w:val="32"/>
          <w:szCs w:val="32"/>
        </w:rPr>
        <w:t>公安分局、区人力资源社会保障局、</w:t>
      </w:r>
      <w:r w:rsidR="008218DF">
        <w:rPr>
          <w:rFonts w:ascii="仿宋_GB2312" w:eastAsia="仿宋_GB2312" w:hAnsi="仿宋" w:cs="仿宋" w:hint="eastAsia"/>
          <w:sz w:val="32"/>
          <w:szCs w:val="32"/>
        </w:rPr>
        <w:t>冷水滩</w:t>
      </w:r>
      <w:r w:rsidRPr="00FE7293">
        <w:rPr>
          <w:rFonts w:ascii="仿宋_GB2312" w:eastAsia="仿宋_GB2312" w:hAnsi="仿宋" w:cs="仿宋" w:hint="eastAsia"/>
          <w:sz w:val="32"/>
          <w:szCs w:val="32"/>
        </w:rPr>
        <w:t>生态环境</w:t>
      </w:r>
      <w:r w:rsidR="00144FDF">
        <w:rPr>
          <w:rFonts w:ascii="仿宋_GB2312" w:eastAsia="仿宋_GB2312" w:hAnsi="仿宋" w:cs="仿宋" w:hint="eastAsia"/>
          <w:sz w:val="32"/>
          <w:szCs w:val="32"/>
        </w:rPr>
        <w:t>分</w:t>
      </w:r>
      <w:r w:rsidRPr="00FE7293">
        <w:rPr>
          <w:rFonts w:ascii="仿宋_GB2312" w:eastAsia="仿宋_GB2312" w:hAnsi="仿宋" w:cs="仿宋" w:hint="eastAsia"/>
          <w:sz w:val="32"/>
          <w:szCs w:val="32"/>
        </w:rPr>
        <w:t>局、区住建局、区交通运输局、区农业农村局、区商</w:t>
      </w:r>
      <w:r w:rsidR="00144FDF">
        <w:rPr>
          <w:rFonts w:ascii="仿宋_GB2312" w:eastAsia="仿宋_GB2312" w:hAnsi="仿宋" w:cs="仿宋" w:hint="eastAsia"/>
          <w:sz w:val="32"/>
          <w:szCs w:val="32"/>
        </w:rPr>
        <w:t>务</w:t>
      </w:r>
      <w:r w:rsidRPr="00FE7293">
        <w:rPr>
          <w:rFonts w:ascii="仿宋_GB2312" w:eastAsia="仿宋_GB2312" w:hAnsi="仿宋" w:cs="仿宋" w:hint="eastAsia"/>
          <w:sz w:val="32"/>
          <w:szCs w:val="32"/>
        </w:rPr>
        <w:t>局、区文</w:t>
      </w:r>
      <w:r w:rsidR="008218DF">
        <w:rPr>
          <w:rFonts w:ascii="仿宋_GB2312" w:eastAsia="仿宋_GB2312" w:hAnsi="仿宋" w:cs="仿宋" w:hint="eastAsia"/>
          <w:sz w:val="32"/>
          <w:szCs w:val="32"/>
        </w:rPr>
        <w:t>旅</w:t>
      </w:r>
      <w:r w:rsidRPr="00FE7293">
        <w:rPr>
          <w:rFonts w:ascii="仿宋_GB2312" w:eastAsia="仿宋_GB2312" w:hAnsi="仿宋" w:cs="仿宋" w:hint="eastAsia"/>
          <w:sz w:val="32"/>
          <w:szCs w:val="32"/>
        </w:rPr>
        <w:t>体</w:t>
      </w:r>
      <w:r w:rsidR="00144FDF">
        <w:rPr>
          <w:rFonts w:ascii="仿宋_GB2312" w:eastAsia="仿宋_GB2312" w:hAnsi="仿宋" w:cs="仿宋" w:hint="eastAsia"/>
          <w:sz w:val="32"/>
          <w:szCs w:val="32"/>
        </w:rPr>
        <w:t>局、区卫健局</w:t>
      </w:r>
      <w:r w:rsidRPr="00FE7293">
        <w:rPr>
          <w:rFonts w:ascii="仿宋_GB2312" w:eastAsia="仿宋_GB2312" w:hAnsi="仿宋" w:cs="仿宋" w:hint="eastAsia"/>
          <w:sz w:val="32"/>
          <w:szCs w:val="32"/>
        </w:rPr>
        <w:t>、区应急</w:t>
      </w:r>
      <w:r w:rsidR="00144FDF">
        <w:rPr>
          <w:rFonts w:ascii="仿宋_GB2312" w:eastAsia="仿宋_GB2312" w:hAnsi="仿宋" w:cs="仿宋" w:hint="eastAsia"/>
          <w:sz w:val="32"/>
          <w:szCs w:val="32"/>
        </w:rPr>
        <w:t>管理</w:t>
      </w:r>
      <w:r w:rsidRPr="00FE7293">
        <w:rPr>
          <w:rFonts w:ascii="仿宋_GB2312" w:eastAsia="仿宋_GB2312" w:hAnsi="仿宋" w:cs="仿宋" w:hint="eastAsia"/>
          <w:sz w:val="32"/>
          <w:szCs w:val="32"/>
        </w:rPr>
        <w:t>局、区税务局、区统计局。主要工作任务如下：</w:t>
      </w:r>
    </w:p>
    <w:p w:rsidR="00EC5122" w:rsidRPr="00767268" w:rsidRDefault="00492B26" w:rsidP="00D91A0F">
      <w:pPr>
        <w:autoSpaceDN w:val="0"/>
        <w:spacing w:line="580" w:lineRule="exact"/>
        <w:ind w:firstLineChars="200" w:firstLine="640"/>
        <w:textAlignment w:val="baseline"/>
        <w:rPr>
          <w:rFonts w:ascii="楷体_GB2312" w:eastAsia="楷体_GB2312" w:hAnsi="楷体" w:cs="楷体"/>
          <w:sz w:val="32"/>
          <w:szCs w:val="32"/>
        </w:rPr>
      </w:pPr>
      <w:r w:rsidRPr="00767268">
        <w:rPr>
          <w:rFonts w:ascii="楷体_GB2312" w:eastAsia="楷体_GB2312" w:hAnsi="楷体" w:cs="楷体" w:hint="eastAsia"/>
          <w:sz w:val="32"/>
          <w:szCs w:val="32"/>
        </w:rPr>
        <w:t>（一）细化完善随机抽查“一单、两库、一细则”</w:t>
      </w:r>
      <w:r w:rsidR="005F1BBF">
        <w:rPr>
          <w:rFonts w:ascii="楷体_GB2312" w:eastAsia="楷体_GB2312" w:hAnsi="楷体" w:cs="楷体" w:hint="eastAsia"/>
          <w:sz w:val="32"/>
          <w:szCs w:val="32"/>
        </w:rPr>
        <w:t>。</w:t>
      </w:r>
    </w:p>
    <w:p w:rsidR="00767268" w:rsidRDefault="00492B26" w:rsidP="00D91A0F">
      <w:pPr>
        <w:spacing w:line="580" w:lineRule="exact"/>
        <w:ind w:firstLineChars="200" w:firstLine="640"/>
        <w:rPr>
          <w:rFonts w:ascii="仿宋_GB2312" w:eastAsia="仿宋_GB2312" w:hAnsi="仿宋" w:cs="仿宋"/>
          <w:sz w:val="32"/>
          <w:szCs w:val="32"/>
        </w:rPr>
      </w:pPr>
      <w:r w:rsidRPr="00FE7293">
        <w:rPr>
          <w:rFonts w:ascii="仿宋_GB2312" w:eastAsia="仿宋_GB2312" w:hAnsi="仿宋" w:cs="仿宋" w:hint="eastAsia"/>
          <w:sz w:val="32"/>
          <w:szCs w:val="32"/>
        </w:rPr>
        <w:t>1.建立公布并动态调整随机抽查事项清单。区市场监管领域各级行政执法部门必须公布本部门市场监管领域“双随机、一公开”抽查事项清单。随机抽查事项包括一般检查事项和重点检查事项，清单内容应包括抽查项目、抽查依据、抽查主体、抽查内容、执法权限等。同时，各部门要根据相关法规的“立改废释”，对清单事项及时进行动态调整，确保实现全覆盖。此清单经区优化办审定后需通过区政府网站向社会进行公布，并录入国家企业信用信息公示系统（部门协同监管平台-湖南）“检查事项维护”数据库。（完成时限：2019年7月底前）</w:t>
      </w:r>
    </w:p>
    <w:p w:rsidR="00767268" w:rsidRDefault="00492B26" w:rsidP="00D91A0F">
      <w:pPr>
        <w:spacing w:line="580" w:lineRule="exact"/>
        <w:ind w:firstLineChars="200" w:firstLine="640"/>
        <w:rPr>
          <w:rFonts w:ascii="仿宋_GB2312" w:eastAsia="仿宋_GB2312" w:hAnsi="仿宋" w:cs="仿宋"/>
          <w:sz w:val="32"/>
          <w:szCs w:val="32"/>
        </w:rPr>
      </w:pPr>
      <w:r w:rsidRPr="00FE7293">
        <w:rPr>
          <w:rFonts w:ascii="仿宋_GB2312" w:eastAsia="仿宋_GB2312" w:hAnsi="仿宋" w:cs="仿宋" w:hint="eastAsia"/>
          <w:sz w:val="32"/>
          <w:szCs w:val="32"/>
        </w:rPr>
        <w:t>2.完善执法人员名录库。区市场监管领域各级行政执法部门要根据执法人员的岗位和专业，合理设置业务类别，精确划分执法力量，确保人员匹配高效专业。各部门要通过省协同监管平台完成对所有具有执法资格及所有行政执法类公务人员的建号、授权以及信息录入工作，为抽查工作提供数据基础。（完成时限：2019年7月底前）</w:t>
      </w:r>
    </w:p>
    <w:p w:rsidR="00767268" w:rsidRDefault="00492B26" w:rsidP="00D91A0F">
      <w:pPr>
        <w:spacing w:line="580" w:lineRule="exact"/>
        <w:ind w:firstLineChars="200" w:firstLine="640"/>
        <w:rPr>
          <w:rFonts w:ascii="仿宋_GB2312" w:eastAsia="仿宋_GB2312" w:hAnsi="仿宋" w:cs="仿宋"/>
          <w:sz w:val="32"/>
          <w:szCs w:val="32"/>
        </w:rPr>
      </w:pPr>
      <w:r w:rsidRPr="00FE7293">
        <w:rPr>
          <w:rFonts w:ascii="仿宋_GB2312" w:eastAsia="仿宋_GB2312" w:hAnsi="仿宋" w:cs="仿宋" w:hint="eastAsia"/>
          <w:sz w:val="32"/>
          <w:szCs w:val="32"/>
        </w:rPr>
        <w:t>3.完善随机抽查工作细则。随机抽查工作细则需结合各部门随机抽查事项清单以及相关法规的调整进行逐项修订完善，</w:t>
      </w:r>
      <w:r w:rsidRPr="00FE7293">
        <w:rPr>
          <w:rFonts w:ascii="仿宋_GB2312" w:eastAsia="仿宋_GB2312" w:hAnsi="仿宋" w:cs="仿宋" w:hint="eastAsia"/>
          <w:sz w:val="32"/>
          <w:szCs w:val="32"/>
        </w:rPr>
        <w:lastRenderedPageBreak/>
        <w:t>对特定领域的抽查，可</w:t>
      </w:r>
      <w:r w:rsidR="00B55340">
        <w:rPr>
          <w:rFonts w:ascii="仿宋_GB2312" w:eastAsia="仿宋_GB2312" w:hAnsi="仿宋" w:cs="仿宋" w:hint="eastAsia"/>
          <w:sz w:val="32"/>
          <w:szCs w:val="32"/>
        </w:rPr>
        <w:t>邀请</w:t>
      </w:r>
      <w:r w:rsidRPr="00FE7293">
        <w:rPr>
          <w:rFonts w:ascii="仿宋_GB2312" w:eastAsia="仿宋_GB2312" w:hAnsi="仿宋" w:cs="仿宋" w:hint="eastAsia"/>
          <w:sz w:val="32"/>
          <w:szCs w:val="32"/>
        </w:rPr>
        <w:t>相关科研所、专家等共同参与，满足专业性需要，增强监管执法的统一性和科学性。主要内容应包括：随机抽查工作</w:t>
      </w:r>
      <w:r w:rsidR="008F61D8">
        <w:rPr>
          <w:rFonts w:ascii="仿宋_GB2312" w:eastAsia="仿宋_GB2312" w:hAnsi="仿宋" w:cs="仿宋" w:hint="eastAsia"/>
          <w:sz w:val="32"/>
          <w:szCs w:val="32"/>
        </w:rPr>
        <w:t>的</w:t>
      </w:r>
      <w:r w:rsidRPr="00FE7293">
        <w:rPr>
          <w:rFonts w:ascii="仿宋_GB2312" w:eastAsia="仿宋_GB2312" w:hAnsi="仿宋" w:cs="仿宋" w:hint="eastAsia"/>
          <w:sz w:val="32"/>
          <w:szCs w:val="32"/>
        </w:rPr>
        <w:t>组织领导、职责划分、抽查范围、抽查程序、抽查方式、抽查比例和频次的说明</w:t>
      </w:r>
      <w:r w:rsidR="008F61D8">
        <w:rPr>
          <w:rFonts w:ascii="仿宋_GB2312" w:eastAsia="仿宋_GB2312" w:hAnsi="仿宋" w:cs="仿宋" w:hint="eastAsia"/>
          <w:sz w:val="32"/>
          <w:szCs w:val="32"/>
        </w:rPr>
        <w:t>。</w:t>
      </w:r>
      <w:r w:rsidRPr="00FE7293">
        <w:rPr>
          <w:rFonts w:ascii="仿宋_GB2312" w:eastAsia="仿宋_GB2312" w:hAnsi="仿宋" w:cs="仿宋" w:hint="eastAsia"/>
          <w:sz w:val="32"/>
          <w:szCs w:val="32"/>
        </w:rPr>
        <w:t>其中，抽查比例不设上限，可定批次。</w:t>
      </w:r>
      <w:r w:rsidR="008F61D8">
        <w:rPr>
          <w:rFonts w:ascii="仿宋_GB2312" w:eastAsia="仿宋_GB2312" w:hAnsi="仿宋" w:cs="仿宋" w:hint="eastAsia"/>
          <w:sz w:val="32"/>
          <w:szCs w:val="32"/>
        </w:rPr>
        <w:t>此</w:t>
      </w:r>
      <w:r w:rsidRPr="00FE7293">
        <w:rPr>
          <w:rFonts w:ascii="仿宋_GB2312" w:eastAsia="仿宋_GB2312" w:hAnsi="仿宋" w:cs="仿宋" w:hint="eastAsia"/>
          <w:sz w:val="32"/>
          <w:szCs w:val="32"/>
        </w:rPr>
        <w:t>外，实施细则还应包括重点监管事项、抽查结果的公开和后续监管工作的衔接说明与程序制定等内容。（完成时限：2019年8月底前）</w:t>
      </w:r>
    </w:p>
    <w:p w:rsidR="00767268" w:rsidRDefault="00492B26" w:rsidP="00D91A0F">
      <w:pPr>
        <w:spacing w:line="580" w:lineRule="exact"/>
        <w:ind w:firstLineChars="200" w:firstLine="640"/>
        <w:rPr>
          <w:rFonts w:ascii="楷体_GB2312" w:eastAsia="楷体_GB2312" w:hAnsi="楷体" w:cs="楷体"/>
          <w:sz w:val="32"/>
          <w:szCs w:val="32"/>
        </w:rPr>
      </w:pPr>
      <w:r w:rsidRPr="00767268">
        <w:rPr>
          <w:rFonts w:ascii="楷体_GB2312" w:eastAsia="楷体_GB2312" w:hAnsi="楷体" w:cs="楷体" w:hint="eastAsia"/>
          <w:sz w:val="32"/>
          <w:szCs w:val="32"/>
        </w:rPr>
        <w:t>（二）科学开展2019年度“双随机一公开”抽查工作</w:t>
      </w:r>
      <w:r w:rsidR="005F1BBF">
        <w:rPr>
          <w:rFonts w:ascii="楷体_GB2312" w:eastAsia="楷体_GB2312" w:hAnsi="楷体" w:cs="楷体" w:hint="eastAsia"/>
          <w:sz w:val="32"/>
          <w:szCs w:val="32"/>
        </w:rPr>
        <w:t>。</w:t>
      </w:r>
    </w:p>
    <w:p w:rsidR="00EC5122" w:rsidRPr="00FE7293" w:rsidRDefault="00492B26" w:rsidP="00D91A0F">
      <w:pPr>
        <w:spacing w:line="580" w:lineRule="exact"/>
        <w:ind w:firstLineChars="200" w:firstLine="640"/>
        <w:rPr>
          <w:rFonts w:ascii="仿宋_GB2312" w:eastAsia="仿宋_GB2312" w:hAnsi="仿宋" w:cs="仿宋"/>
          <w:sz w:val="32"/>
          <w:szCs w:val="32"/>
        </w:rPr>
      </w:pPr>
      <w:r w:rsidRPr="00FE7293">
        <w:rPr>
          <w:rFonts w:ascii="仿宋_GB2312" w:eastAsia="仿宋_GB2312" w:hAnsi="仿宋" w:cs="仿宋" w:hint="eastAsia"/>
          <w:sz w:val="32"/>
          <w:szCs w:val="32"/>
        </w:rPr>
        <w:t>1.合理制定年度抽查计划。区市场监管领域各行政执法部门应结合本部门所公布的年度随机抽查事项和执法部门的年度抽查计划，结合事权划分，进一步统筹制定，并依据实际情况进行动态调整。计划和调整都应及时报区</w:t>
      </w:r>
      <w:r w:rsidR="005F1BBF">
        <w:rPr>
          <w:rFonts w:ascii="仿宋_GB2312" w:eastAsia="仿宋_GB2312" w:hAnsi="仿宋" w:cs="仿宋" w:hint="eastAsia"/>
          <w:sz w:val="32"/>
          <w:szCs w:val="32"/>
        </w:rPr>
        <w:t>司法局</w:t>
      </w:r>
      <w:r w:rsidRPr="00FE7293">
        <w:rPr>
          <w:rFonts w:ascii="仿宋_GB2312" w:eastAsia="仿宋_GB2312" w:hAnsi="仿宋" w:cs="仿宋" w:hint="eastAsia"/>
          <w:sz w:val="32"/>
          <w:szCs w:val="32"/>
        </w:rPr>
        <w:t>备案并于政府网站上公示，否则不得实施。（完成时限：2019年8月底前）</w:t>
      </w:r>
    </w:p>
    <w:p w:rsidR="00EC5122" w:rsidRPr="00FE7293" w:rsidRDefault="00492B26" w:rsidP="00D91A0F">
      <w:pPr>
        <w:spacing w:line="580" w:lineRule="exact"/>
        <w:ind w:firstLineChars="200" w:firstLine="640"/>
        <w:rPr>
          <w:rFonts w:ascii="仿宋_GB2312" w:eastAsia="仿宋_GB2312" w:hAnsi="仿宋" w:cs="仿宋"/>
          <w:sz w:val="32"/>
          <w:szCs w:val="32"/>
        </w:rPr>
      </w:pPr>
      <w:r w:rsidRPr="00FE7293">
        <w:rPr>
          <w:rFonts w:ascii="仿宋_GB2312" w:eastAsia="仿宋_GB2312" w:hAnsi="仿宋" w:cs="仿宋" w:hint="eastAsia"/>
          <w:sz w:val="32"/>
          <w:szCs w:val="32"/>
        </w:rPr>
        <w:t>2.制定随机抽查工作实施方案。区市场监管领域各行政执法部门要根据各自明确上报的年度随机抽查事项和已公示的年度随机抽查工作计划来统筹制定本单位的随机抽查工作实施方案。方案内容应该包括：抽查计划内容、抽取的比例或数量、参加抽查人员、抽查方式、抽查实施时间、抽查结果处理等。方案应于该抽查检查实施前报上一级</w:t>
      </w:r>
      <w:r w:rsidR="00082444">
        <w:rPr>
          <w:rFonts w:ascii="仿宋_GB2312" w:eastAsia="仿宋_GB2312" w:hAnsi="仿宋" w:cs="仿宋" w:hint="eastAsia"/>
          <w:sz w:val="32"/>
          <w:szCs w:val="32"/>
        </w:rPr>
        <w:t>业务</w:t>
      </w:r>
      <w:r w:rsidRPr="00FE7293">
        <w:rPr>
          <w:rFonts w:ascii="仿宋_GB2312" w:eastAsia="仿宋_GB2312" w:hAnsi="仿宋" w:cs="仿宋" w:hint="eastAsia"/>
          <w:sz w:val="32"/>
          <w:szCs w:val="32"/>
        </w:rPr>
        <w:t>主管部门和区</w:t>
      </w:r>
      <w:r w:rsidR="005F1BBF">
        <w:rPr>
          <w:rFonts w:ascii="仿宋_GB2312" w:eastAsia="仿宋_GB2312" w:hAnsi="仿宋" w:cs="仿宋" w:hint="eastAsia"/>
          <w:sz w:val="32"/>
          <w:szCs w:val="32"/>
        </w:rPr>
        <w:t>司法局</w:t>
      </w:r>
      <w:r w:rsidRPr="00FE7293">
        <w:rPr>
          <w:rFonts w:ascii="仿宋_GB2312" w:eastAsia="仿宋_GB2312" w:hAnsi="仿宋" w:cs="仿宋" w:hint="eastAsia"/>
          <w:sz w:val="32"/>
          <w:szCs w:val="32"/>
        </w:rPr>
        <w:t>备案。（完成时限：2019年8月底前）</w:t>
      </w:r>
    </w:p>
    <w:p w:rsidR="00EC5122" w:rsidRPr="00FE7293" w:rsidRDefault="00492B26" w:rsidP="00D91A0F">
      <w:pPr>
        <w:spacing w:line="580" w:lineRule="exact"/>
        <w:ind w:firstLineChars="200" w:firstLine="640"/>
        <w:rPr>
          <w:rFonts w:ascii="仿宋_GB2312" w:eastAsia="仿宋_GB2312" w:hAnsi="仿宋" w:cs="仿宋"/>
          <w:sz w:val="32"/>
          <w:szCs w:val="32"/>
        </w:rPr>
      </w:pPr>
      <w:r w:rsidRPr="00FE7293">
        <w:rPr>
          <w:rFonts w:ascii="仿宋_GB2312" w:eastAsia="仿宋_GB2312" w:hAnsi="仿宋" w:cs="仿宋" w:hint="eastAsia"/>
          <w:sz w:val="32"/>
          <w:szCs w:val="32"/>
        </w:rPr>
        <w:t>3.利用科学方法开展工作。区市场监管领域各行政执法部</w:t>
      </w:r>
      <w:r w:rsidRPr="00FE7293">
        <w:rPr>
          <w:rFonts w:ascii="仿宋_GB2312" w:eastAsia="仿宋_GB2312" w:hAnsi="仿宋" w:cs="仿宋" w:hint="eastAsia"/>
          <w:sz w:val="32"/>
          <w:szCs w:val="32"/>
        </w:rPr>
        <w:lastRenderedPageBreak/>
        <w:t>门要通过省协同监管平台实施“双随机”摇号，根据年度抽查计划，随机抽取检查对象和执法人员开展工作。针对重点领域发起的多部门专项整治、行业整顿，都要制定“双随机一公开”方案，合理设置抽查的比例和频次，对同一主体的多个检查事项，进行联合检查。在针对一般性事项抽查的同时，还要强化定向抽查，不断提高执法效能，降低主体成本。在抽查工作完成之日起20个工作日内，按照“谁检查，谁录入”的原则，通过省协同监管平台及时向社会公示抽查结果，接受社会监督，增强市场主体守法的自觉性。</w:t>
      </w:r>
    </w:p>
    <w:p w:rsidR="00EC5122" w:rsidRPr="00D221BD" w:rsidRDefault="00492B26" w:rsidP="00D91A0F">
      <w:pPr>
        <w:spacing w:line="580" w:lineRule="exact"/>
        <w:ind w:firstLineChars="200" w:firstLine="640"/>
        <w:rPr>
          <w:rFonts w:ascii="黑体" w:eastAsia="黑体" w:hAnsi="黑体" w:cs="黑体"/>
          <w:sz w:val="32"/>
          <w:szCs w:val="32"/>
        </w:rPr>
      </w:pPr>
      <w:r w:rsidRPr="00D221BD">
        <w:rPr>
          <w:rFonts w:ascii="黑体" w:eastAsia="黑体" w:hAnsi="黑体" w:cs="黑体" w:hint="eastAsia"/>
          <w:sz w:val="32"/>
          <w:szCs w:val="32"/>
        </w:rPr>
        <w:t>五、总体要求</w:t>
      </w:r>
    </w:p>
    <w:p w:rsidR="00EC5122" w:rsidRPr="00FE7293" w:rsidRDefault="00492B26" w:rsidP="006A6783">
      <w:pPr>
        <w:autoSpaceDN w:val="0"/>
        <w:spacing w:line="580" w:lineRule="exact"/>
        <w:ind w:firstLineChars="200" w:firstLine="640"/>
        <w:textAlignment w:val="baseline"/>
        <w:rPr>
          <w:rFonts w:ascii="仿宋_GB2312" w:eastAsia="仿宋_GB2312" w:hAnsi="仿宋" w:cs="仿宋"/>
          <w:sz w:val="32"/>
          <w:szCs w:val="32"/>
        </w:rPr>
      </w:pPr>
      <w:r w:rsidRPr="00767268">
        <w:rPr>
          <w:rFonts w:ascii="楷体_GB2312" w:eastAsia="楷体_GB2312" w:hAnsi="楷体" w:cs="楷体" w:hint="eastAsia"/>
          <w:sz w:val="32"/>
          <w:szCs w:val="32"/>
        </w:rPr>
        <w:t>（一）加强组织领导</w:t>
      </w:r>
      <w:r w:rsidR="006A6783">
        <w:rPr>
          <w:rFonts w:ascii="楷体_GB2312" w:eastAsia="楷体_GB2312" w:hAnsi="楷体" w:cs="楷体" w:hint="eastAsia"/>
          <w:sz w:val="32"/>
          <w:szCs w:val="32"/>
        </w:rPr>
        <w:t>。</w:t>
      </w:r>
      <w:r w:rsidRPr="00FE7293">
        <w:rPr>
          <w:rFonts w:ascii="仿宋_GB2312" w:eastAsia="仿宋_GB2312" w:hAnsi="仿宋" w:cs="仿宋" w:hint="eastAsia"/>
          <w:sz w:val="32"/>
          <w:szCs w:val="32"/>
        </w:rPr>
        <w:t>随机抽查是简政放权、放管结合、优化服务的重要举措，区市场监管领域各行政执法部门要加强组织领导和分工配合。区政府建立“双随机、一公开”监管工作联席会议制度，由区委常委、常务副区长陈雄任会议召集人，区市场监督管理局党组书记唐春涛、区司法局</w:t>
      </w:r>
      <w:r w:rsidR="008E38CC">
        <w:rPr>
          <w:rFonts w:ascii="仿宋_GB2312" w:eastAsia="仿宋_GB2312" w:hAnsi="仿宋" w:cs="仿宋" w:hint="eastAsia"/>
          <w:sz w:val="32"/>
          <w:szCs w:val="32"/>
        </w:rPr>
        <w:t>党组书记廖永</w:t>
      </w:r>
      <w:r w:rsidRPr="00FE7293">
        <w:rPr>
          <w:rFonts w:ascii="仿宋_GB2312" w:eastAsia="仿宋_GB2312" w:hAnsi="仿宋" w:cs="仿宋" w:hint="eastAsia"/>
          <w:sz w:val="32"/>
          <w:szCs w:val="32"/>
        </w:rPr>
        <w:t>健任副召集人，区市场监管领域相关行政执法</w:t>
      </w:r>
      <w:r w:rsidR="008E38CC">
        <w:rPr>
          <w:rFonts w:ascii="仿宋_GB2312" w:eastAsia="仿宋_GB2312" w:hAnsi="仿宋" w:cs="仿宋" w:hint="eastAsia"/>
          <w:sz w:val="32"/>
          <w:szCs w:val="32"/>
        </w:rPr>
        <w:t>单位负责人</w:t>
      </w:r>
      <w:r w:rsidRPr="00FE7293">
        <w:rPr>
          <w:rFonts w:ascii="仿宋_GB2312" w:eastAsia="仿宋_GB2312" w:hAnsi="仿宋" w:cs="仿宋" w:hint="eastAsia"/>
          <w:sz w:val="32"/>
          <w:szCs w:val="32"/>
        </w:rPr>
        <w:t>为联席会议成员（</w:t>
      </w:r>
      <w:r w:rsidR="006A6783">
        <w:rPr>
          <w:rFonts w:ascii="仿宋_GB2312" w:eastAsia="仿宋_GB2312" w:hAnsi="仿宋" w:cs="仿宋" w:hint="eastAsia"/>
          <w:sz w:val="32"/>
          <w:szCs w:val="32"/>
        </w:rPr>
        <w:t>详见</w:t>
      </w:r>
      <w:r w:rsidRPr="00FE7293">
        <w:rPr>
          <w:rFonts w:ascii="仿宋_GB2312" w:eastAsia="仿宋_GB2312" w:hAnsi="仿宋" w:cs="仿宋" w:hint="eastAsia"/>
          <w:sz w:val="32"/>
          <w:szCs w:val="32"/>
        </w:rPr>
        <w:t>附</w:t>
      </w:r>
      <w:r w:rsidR="006A6783">
        <w:rPr>
          <w:rFonts w:ascii="仿宋_GB2312" w:eastAsia="仿宋_GB2312" w:hAnsi="仿宋" w:cs="仿宋" w:hint="eastAsia"/>
          <w:sz w:val="32"/>
          <w:szCs w:val="32"/>
        </w:rPr>
        <w:t>件</w:t>
      </w:r>
      <w:r w:rsidRPr="00FE7293">
        <w:rPr>
          <w:rFonts w:ascii="仿宋_GB2312" w:eastAsia="仿宋_GB2312" w:hAnsi="仿宋" w:cs="仿宋" w:hint="eastAsia"/>
          <w:sz w:val="32"/>
          <w:szCs w:val="32"/>
        </w:rPr>
        <w:t>）。联席会议办公室设</w:t>
      </w:r>
      <w:r w:rsidR="008E38CC">
        <w:rPr>
          <w:rFonts w:ascii="仿宋_GB2312" w:eastAsia="仿宋_GB2312" w:hAnsi="仿宋" w:cs="仿宋" w:hint="eastAsia"/>
          <w:sz w:val="32"/>
          <w:szCs w:val="32"/>
        </w:rPr>
        <w:t>在</w:t>
      </w:r>
      <w:r w:rsidRPr="00FE7293">
        <w:rPr>
          <w:rFonts w:ascii="仿宋_GB2312" w:eastAsia="仿宋_GB2312" w:hAnsi="仿宋" w:cs="仿宋" w:hint="eastAsia"/>
          <w:sz w:val="32"/>
          <w:szCs w:val="32"/>
        </w:rPr>
        <w:t>区市场监督管理局，承担组织协调的日常工作，确保“双随机一公开”工作深入推进。</w:t>
      </w:r>
    </w:p>
    <w:p w:rsidR="00EC5122" w:rsidRPr="00FE7293" w:rsidRDefault="00492B26" w:rsidP="006A6783">
      <w:pPr>
        <w:autoSpaceDN w:val="0"/>
        <w:spacing w:line="580" w:lineRule="exact"/>
        <w:ind w:firstLineChars="200" w:firstLine="640"/>
        <w:textAlignment w:val="baseline"/>
        <w:rPr>
          <w:rFonts w:ascii="仿宋_GB2312" w:eastAsia="仿宋_GB2312" w:hAnsi="仿宋" w:cs="仿宋"/>
          <w:sz w:val="32"/>
          <w:szCs w:val="32"/>
        </w:rPr>
      </w:pPr>
      <w:r w:rsidRPr="00767268">
        <w:rPr>
          <w:rFonts w:ascii="楷体_GB2312" w:eastAsia="楷体_GB2312" w:hAnsi="楷体" w:cs="楷体" w:hint="eastAsia"/>
          <w:sz w:val="32"/>
          <w:szCs w:val="32"/>
        </w:rPr>
        <w:t>（二）注重后续处理</w:t>
      </w:r>
      <w:r w:rsidR="006A6783">
        <w:rPr>
          <w:rFonts w:ascii="楷体_GB2312" w:eastAsia="楷体_GB2312" w:hAnsi="楷体" w:cs="楷体" w:hint="eastAsia"/>
          <w:sz w:val="32"/>
          <w:szCs w:val="32"/>
        </w:rPr>
        <w:t>。</w:t>
      </w:r>
      <w:r w:rsidRPr="00FE7293">
        <w:rPr>
          <w:rFonts w:ascii="仿宋_GB2312" w:eastAsia="仿宋_GB2312" w:hAnsi="仿宋" w:cs="仿宋" w:hint="eastAsia"/>
          <w:sz w:val="32"/>
          <w:szCs w:val="32"/>
        </w:rPr>
        <w:t>“一公开”是双随机抽查的落脚点和必然要求，要按照相关法律法规要求及时、完整、准确公示抽查检查结果。抽查中发现的案件线索要及时立案查处或移交</w:t>
      </w:r>
      <w:r w:rsidRPr="00FE7293">
        <w:rPr>
          <w:rFonts w:ascii="仿宋_GB2312" w:eastAsia="仿宋_GB2312" w:hAnsi="仿宋" w:cs="仿宋" w:hint="eastAsia"/>
          <w:sz w:val="32"/>
          <w:szCs w:val="32"/>
        </w:rPr>
        <w:lastRenderedPageBreak/>
        <w:t>相关部门处理，避免“查而不究”。</w:t>
      </w:r>
    </w:p>
    <w:p w:rsidR="00EC5122" w:rsidRPr="00FE7293" w:rsidRDefault="00492B26" w:rsidP="006A6783">
      <w:pPr>
        <w:autoSpaceDN w:val="0"/>
        <w:spacing w:line="580" w:lineRule="exact"/>
        <w:ind w:firstLineChars="200" w:firstLine="640"/>
        <w:textAlignment w:val="baseline"/>
        <w:rPr>
          <w:rFonts w:ascii="仿宋_GB2312" w:eastAsia="仿宋_GB2312" w:hAnsi="仿宋" w:cs="仿宋"/>
          <w:sz w:val="32"/>
          <w:szCs w:val="32"/>
        </w:rPr>
      </w:pPr>
      <w:r w:rsidRPr="00767268">
        <w:rPr>
          <w:rFonts w:ascii="楷体_GB2312" w:eastAsia="楷体_GB2312" w:hAnsi="楷体" w:cs="楷体" w:hint="eastAsia"/>
          <w:sz w:val="32"/>
          <w:szCs w:val="32"/>
        </w:rPr>
        <w:t>（三）强化跟踪督导</w:t>
      </w:r>
      <w:r w:rsidR="006A6783">
        <w:rPr>
          <w:rFonts w:ascii="楷体_GB2312" w:eastAsia="楷体_GB2312" w:hAnsi="楷体" w:cs="楷体" w:hint="eastAsia"/>
          <w:sz w:val="32"/>
          <w:szCs w:val="32"/>
        </w:rPr>
        <w:t>。</w:t>
      </w:r>
      <w:r w:rsidRPr="00FE7293">
        <w:rPr>
          <w:rFonts w:ascii="仿宋_GB2312" w:eastAsia="仿宋_GB2312" w:hAnsi="仿宋" w:cs="仿宋" w:hint="eastAsia"/>
          <w:sz w:val="32"/>
          <w:szCs w:val="32"/>
        </w:rPr>
        <w:t>各</w:t>
      </w:r>
      <w:r w:rsidR="008E38CC">
        <w:rPr>
          <w:rFonts w:ascii="仿宋_GB2312" w:eastAsia="仿宋_GB2312" w:hAnsi="仿宋" w:cs="仿宋" w:hint="eastAsia"/>
          <w:sz w:val="32"/>
          <w:szCs w:val="32"/>
        </w:rPr>
        <w:t>级</w:t>
      </w:r>
      <w:r w:rsidRPr="00FE7293">
        <w:rPr>
          <w:rFonts w:ascii="仿宋_GB2312" w:eastAsia="仿宋_GB2312" w:hAnsi="仿宋" w:cs="仿宋" w:hint="eastAsia"/>
          <w:sz w:val="32"/>
          <w:szCs w:val="32"/>
        </w:rPr>
        <w:t>各部门要加大宣传力度，加强执法人员培训，转变执法理念，探索完善随机抽查监管办法，切实提高履行“双随机”抽查职责的能力和水平。根据</w:t>
      </w:r>
      <w:r w:rsidR="008E38CC">
        <w:rPr>
          <w:rFonts w:ascii="仿宋_GB2312" w:eastAsia="仿宋_GB2312" w:hAnsi="仿宋" w:cs="仿宋" w:hint="eastAsia"/>
          <w:sz w:val="32"/>
          <w:szCs w:val="32"/>
        </w:rPr>
        <w:t>区</w:t>
      </w:r>
      <w:r w:rsidRPr="00FE7293">
        <w:rPr>
          <w:rFonts w:ascii="仿宋_GB2312" w:eastAsia="仿宋_GB2312" w:hAnsi="仿宋" w:cs="仿宋" w:hint="eastAsia"/>
          <w:sz w:val="32"/>
          <w:szCs w:val="32"/>
        </w:rPr>
        <w:t>商事制度改革联席会议对工作进展情况的监测通报，对任务完成滞后的单位加强督导。</w:t>
      </w:r>
    </w:p>
    <w:p w:rsidR="00EC5122" w:rsidRPr="00FE7293" w:rsidRDefault="00492B26" w:rsidP="006A6783">
      <w:pPr>
        <w:autoSpaceDN w:val="0"/>
        <w:spacing w:line="580" w:lineRule="exact"/>
        <w:ind w:firstLineChars="200" w:firstLine="640"/>
        <w:textAlignment w:val="baseline"/>
        <w:rPr>
          <w:rFonts w:ascii="仿宋_GB2312" w:eastAsia="仿宋_GB2312" w:hAnsi="仿宋" w:cs="仿宋"/>
          <w:sz w:val="32"/>
          <w:szCs w:val="32"/>
        </w:rPr>
      </w:pPr>
      <w:r w:rsidRPr="00767268">
        <w:rPr>
          <w:rFonts w:ascii="楷体_GB2312" w:eastAsia="楷体_GB2312" w:hAnsi="楷体" w:cs="楷体" w:hint="eastAsia"/>
          <w:sz w:val="32"/>
          <w:szCs w:val="32"/>
        </w:rPr>
        <w:t>（四）做好考核评估</w:t>
      </w:r>
      <w:r w:rsidR="006A6783">
        <w:rPr>
          <w:rFonts w:ascii="楷体_GB2312" w:eastAsia="楷体_GB2312" w:hAnsi="楷体" w:cs="楷体" w:hint="eastAsia"/>
          <w:sz w:val="32"/>
          <w:szCs w:val="32"/>
        </w:rPr>
        <w:t>。</w:t>
      </w:r>
      <w:r w:rsidRPr="00FE7293">
        <w:rPr>
          <w:rFonts w:ascii="仿宋_GB2312" w:eastAsia="仿宋_GB2312" w:hAnsi="仿宋" w:cs="仿宋" w:hint="eastAsia"/>
          <w:sz w:val="32"/>
          <w:szCs w:val="32"/>
        </w:rPr>
        <w:t>各有关部门要将“双随机、一公开”监管工作纳入本单位本系统年度工</w:t>
      </w:r>
      <w:r w:rsidR="008E38CC">
        <w:rPr>
          <w:rFonts w:ascii="仿宋_GB2312" w:eastAsia="仿宋_GB2312" w:hAnsi="仿宋" w:cs="仿宋" w:hint="eastAsia"/>
          <w:sz w:val="32"/>
          <w:szCs w:val="32"/>
        </w:rPr>
        <w:t>作考评范围，对工作进展情况定期跟踪。对工作推进不力的单位和人员</w:t>
      </w:r>
      <w:r w:rsidRPr="00FE7293">
        <w:rPr>
          <w:rFonts w:ascii="仿宋_GB2312" w:eastAsia="仿宋_GB2312" w:hAnsi="仿宋" w:cs="仿宋" w:hint="eastAsia"/>
          <w:sz w:val="32"/>
          <w:szCs w:val="32"/>
        </w:rPr>
        <w:t>予以通报批评，情节严重的，依法依规严肃问责。</w:t>
      </w:r>
    </w:p>
    <w:p w:rsidR="00EC5122" w:rsidRPr="00D221BD" w:rsidRDefault="00EC5122" w:rsidP="00D91A0F">
      <w:pPr>
        <w:autoSpaceDN w:val="0"/>
        <w:spacing w:line="580" w:lineRule="exact"/>
        <w:ind w:firstLineChars="200" w:firstLine="640"/>
        <w:textAlignment w:val="baseline"/>
        <w:rPr>
          <w:rFonts w:ascii="仿宋" w:eastAsia="仿宋" w:hAnsi="仿宋" w:cs="仿宋"/>
          <w:sz w:val="32"/>
          <w:szCs w:val="32"/>
        </w:rPr>
      </w:pPr>
    </w:p>
    <w:p w:rsidR="00FE7293" w:rsidRDefault="00492B26" w:rsidP="00D91A0F">
      <w:pPr>
        <w:spacing w:line="580" w:lineRule="exact"/>
        <w:ind w:firstLineChars="200" w:firstLine="640"/>
        <w:rPr>
          <w:rFonts w:ascii="仿宋_GB2312" w:eastAsia="仿宋_GB2312" w:hAnsi="仿宋" w:cs="仿宋"/>
          <w:sz w:val="32"/>
          <w:szCs w:val="32"/>
        </w:rPr>
      </w:pPr>
      <w:r w:rsidRPr="00FE7293">
        <w:rPr>
          <w:rFonts w:ascii="仿宋_GB2312" w:eastAsia="仿宋_GB2312" w:hAnsi="仿宋" w:cs="仿宋" w:hint="eastAsia"/>
          <w:sz w:val="32"/>
          <w:szCs w:val="32"/>
        </w:rPr>
        <w:t>附件：永州市冷水滩区“双随机、一公开”监管工作联席</w:t>
      </w:r>
    </w:p>
    <w:p w:rsidR="00EC5122" w:rsidRPr="00FE7293" w:rsidRDefault="00492B26" w:rsidP="00D91A0F">
      <w:pPr>
        <w:spacing w:line="580" w:lineRule="exact"/>
        <w:ind w:firstLineChars="500" w:firstLine="1600"/>
        <w:rPr>
          <w:rFonts w:ascii="仿宋_GB2312" w:eastAsia="仿宋_GB2312" w:hAnsi="仿宋" w:cs="仿宋"/>
          <w:sz w:val="32"/>
          <w:szCs w:val="32"/>
        </w:rPr>
      </w:pPr>
      <w:r w:rsidRPr="00FE7293">
        <w:rPr>
          <w:rFonts w:ascii="仿宋_GB2312" w:eastAsia="仿宋_GB2312" w:hAnsi="仿宋" w:cs="仿宋" w:hint="eastAsia"/>
          <w:sz w:val="32"/>
          <w:szCs w:val="32"/>
        </w:rPr>
        <w:t>会议成员名单</w:t>
      </w:r>
    </w:p>
    <w:p w:rsidR="00FE7293" w:rsidRDefault="00FE7293">
      <w:pPr>
        <w:rPr>
          <w:rFonts w:ascii="黑体" w:eastAsia="黑体" w:hAnsi="黑体" w:cs="黑体"/>
          <w:sz w:val="32"/>
          <w:szCs w:val="32"/>
        </w:rPr>
        <w:sectPr w:rsidR="00FE7293" w:rsidSect="00D221BD">
          <w:pgSz w:w="11906" w:h="16838"/>
          <w:pgMar w:top="1985" w:right="1701" w:bottom="1701" w:left="1701" w:header="851" w:footer="992" w:gutter="0"/>
          <w:cols w:space="425"/>
          <w:docGrid w:type="lines" w:linePitch="312"/>
        </w:sectPr>
      </w:pPr>
    </w:p>
    <w:p w:rsidR="00EC5122" w:rsidRPr="00D221BD" w:rsidRDefault="00492B26">
      <w:pPr>
        <w:rPr>
          <w:rFonts w:ascii="黑体" w:eastAsia="黑体" w:hAnsi="黑体" w:cs="黑体"/>
          <w:sz w:val="32"/>
          <w:szCs w:val="32"/>
        </w:rPr>
      </w:pPr>
      <w:r w:rsidRPr="00D221BD">
        <w:rPr>
          <w:rFonts w:ascii="黑体" w:eastAsia="黑体" w:hAnsi="黑体" w:cs="黑体" w:hint="eastAsia"/>
          <w:sz w:val="32"/>
          <w:szCs w:val="32"/>
        </w:rPr>
        <w:lastRenderedPageBreak/>
        <w:t>附件</w:t>
      </w:r>
    </w:p>
    <w:p w:rsidR="00EC5122" w:rsidRPr="00D221BD" w:rsidRDefault="00492B26">
      <w:pPr>
        <w:jc w:val="center"/>
        <w:rPr>
          <w:rFonts w:ascii="宋体" w:hAnsi="宋体" w:cs="宋体"/>
          <w:bCs/>
          <w:spacing w:val="-11"/>
          <w:sz w:val="44"/>
          <w:szCs w:val="44"/>
        </w:rPr>
      </w:pPr>
      <w:r w:rsidRPr="00D221BD">
        <w:rPr>
          <w:rFonts w:ascii="宋体" w:hAnsi="宋体" w:cs="宋体" w:hint="eastAsia"/>
          <w:bCs/>
          <w:spacing w:val="-11"/>
          <w:sz w:val="44"/>
          <w:szCs w:val="44"/>
        </w:rPr>
        <w:t>永州市冷水滩区“双随机、一公开”监管工作</w:t>
      </w:r>
    </w:p>
    <w:p w:rsidR="00EC5122" w:rsidRPr="00D221BD" w:rsidRDefault="00492B26">
      <w:pPr>
        <w:jc w:val="center"/>
        <w:rPr>
          <w:rFonts w:ascii="宋体" w:hAnsi="宋体" w:cs="宋体"/>
          <w:bCs/>
          <w:sz w:val="44"/>
          <w:szCs w:val="44"/>
        </w:rPr>
      </w:pPr>
      <w:r w:rsidRPr="00D221BD">
        <w:rPr>
          <w:rFonts w:ascii="宋体" w:hAnsi="宋体" w:cs="宋体" w:hint="eastAsia"/>
          <w:bCs/>
          <w:sz w:val="44"/>
          <w:szCs w:val="44"/>
        </w:rPr>
        <w:t>联席会议成员名单</w:t>
      </w:r>
    </w:p>
    <w:p w:rsidR="00EC5122" w:rsidRPr="00DC24A8" w:rsidRDefault="00EC5122">
      <w:pPr>
        <w:jc w:val="center"/>
        <w:rPr>
          <w:rFonts w:ascii="仿宋_GB2312" w:eastAsia="仿宋_GB2312" w:hAnsi="宋体" w:cs="宋体"/>
          <w:bCs/>
          <w:sz w:val="44"/>
          <w:szCs w:val="44"/>
        </w:rPr>
      </w:pPr>
    </w:p>
    <w:p w:rsidR="00EC5122" w:rsidRPr="00DC24A8" w:rsidRDefault="00492B26">
      <w:pPr>
        <w:spacing w:line="560" w:lineRule="exact"/>
        <w:ind w:firstLineChars="400" w:firstLine="1280"/>
        <w:rPr>
          <w:rFonts w:ascii="仿宋_GB2312" w:eastAsia="仿宋_GB2312" w:hAnsi="仿宋" w:cs="仿宋"/>
          <w:sz w:val="32"/>
          <w:szCs w:val="32"/>
        </w:rPr>
      </w:pPr>
      <w:r w:rsidRPr="00DC24A8">
        <w:rPr>
          <w:rFonts w:ascii="仿宋_GB2312" w:eastAsia="仿宋_GB2312" w:hAnsi="仿宋" w:cs="仿宋" w:hint="eastAsia"/>
          <w:sz w:val="32"/>
          <w:szCs w:val="32"/>
        </w:rPr>
        <w:t>召 集 人：陈  雄  区委常委</w:t>
      </w:r>
      <w:r w:rsidR="00DC24A8" w:rsidRPr="00DC24A8">
        <w:rPr>
          <w:rFonts w:ascii="仿宋_GB2312" w:eastAsia="仿宋_GB2312" w:hAnsi="仿宋" w:cs="仿宋" w:hint="eastAsia"/>
          <w:sz w:val="32"/>
          <w:szCs w:val="32"/>
        </w:rPr>
        <w:t>、</w:t>
      </w:r>
      <w:r w:rsidRPr="00DC24A8">
        <w:rPr>
          <w:rFonts w:ascii="仿宋_GB2312" w:eastAsia="仿宋_GB2312" w:hAnsi="仿宋" w:cs="仿宋" w:hint="eastAsia"/>
          <w:sz w:val="32"/>
          <w:szCs w:val="32"/>
        </w:rPr>
        <w:t>常务副区长</w:t>
      </w:r>
    </w:p>
    <w:p w:rsidR="00EC5122" w:rsidRPr="00DC24A8" w:rsidRDefault="00492B26">
      <w:pPr>
        <w:spacing w:line="560" w:lineRule="exact"/>
        <w:ind w:firstLine="630"/>
        <w:rPr>
          <w:rFonts w:ascii="仿宋_GB2312" w:eastAsia="仿宋_GB2312" w:hAnsi="仿宋" w:cs="仿宋"/>
          <w:sz w:val="32"/>
          <w:szCs w:val="32"/>
        </w:rPr>
      </w:pPr>
      <w:r w:rsidRPr="00DC24A8">
        <w:rPr>
          <w:rFonts w:ascii="仿宋_GB2312" w:eastAsia="仿宋_GB2312" w:hAnsi="仿宋" w:cs="仿宋" w:hint="eastAsia"/>
          <w:sz w:val="32"/>
          <w:szCs w:val="32"/>
        </w:rPr>
        <w:t xml:space="preserve">    副召集人：唐春涛  区市场监管局党组书记</w:t>
      </w:r>
    </w:p>
    <w:p w:rsidR="00EC5122" w:rsidRPr="00DC24A8" w:rsidRDefault="00492B26">
      <w:pPr>
        <w:spacing w:line="560" w:lineRule="exact"/>
        <w:ind w:firstLine="630"/>
        <w:rPr>
          <w:rFonts w:ascii="仿宋_GB2312" w:eastAsia="仿宋_GB2312" w:hAnsi="仿宋" w:cs="仿宋"/>
          <w:sz w:val="32"/>
          <w:szCs w:val="32"/>
        </w:rPr>
      </w:pPr>
      <w:r w:rsidRPr="00DC24A8">
        <w:rPr>
          <w:rFonts w:ascii="仿宋_GB2312" w:eastAsia="仿宋_GB2312" w:hAnsi="仿宋" w:cs="仿宋" w:hint="eastAsia"/>
          <w:sz w:val="32"/>
          <w:szCs w:val="32"/>
        </w:rPr>
        <w:t xml:space="preserve">              廖永健</w:t>
      </w:r>
      <w:r w:rsidRPr="00DC24A8">
        <w:rPr>
          <w:rFonts w:ascii="仿宋_GB2312" w:eastAsia="仿宋_GB2312" w:hAnsi="仿宋" w:cs="仿宋" w:hint="eastAsia"/>
          <w:color w:val="0000FF"/>
          <w:sz w:val="32"/>
          <w:szCs w:val="32"/>
        </w:rPr>
        <w:t xml:space="preserve"> </w:t>
      </w:r>
      <w:r w:rsidRPr="00DC24A8">
        <w:rPr>
          <w:rFonts w:ascii="仿宋_GB2312" w:eastAsia="仿宋_GB2312" w:hAnsi="仿宋" w:cs="仿宋" w:hint="eastAsia"/>
          <w:sz w:val="32"/>
          <w:szCs w:val="32"/>
        </w:rPr>
        <w:t xml:space="preserve"> 区司法局党组书记</w:t>
      </w:r>
    </w:p>
    <w:p w:rsidR="00EC5122" w:rsidRPr="00DC24A8" w:rsidRDefault="00492B26">
      <w:pPr>
        <w:spacing w:line="560" w:lineRule="exact"/>
        <w:ind w:firstLineChars="400" w:firstLine="1280"/>
        <w:rPr>
          <w:rFonts w:ascii="仿宋_GB2312" w:eastAsia="仿宋_GB2312" w:hAnsi="仿宋" w:cs="仿宋"/>
          <w:sz w:val="32"/>
          <w:szCs w:val="32"/>
        </w:rPr>
      </w:pPr>
      <w:r w:rsidRPr="00DC24A8">
        <w:rPr>
          <w:rFonts w:ascii="仿宋_GB2312" w:eastAsia="仿宋_GB2312" w:hAnsi="仿宋" w:cs="仿宋" w:hint="eastAsia"/>
          <w:sz w:val="32"/>
          <w:szCs w:val="32"/>
        </w:rPr>
        <w:t>成    员：宋振民  区市场监管</w:t>
      </w:r>
      <w:r w:rsidR="00DC24A8" w:rsidRPr="00DC24A8">
        <w:rPr>
          <w:rFonts w:ascii="仿宋_GB2312" w:eastAsia="仿宋_GB2312" w:hAnsi="仿宋" w:cs="仿宋" w:hint="eastAsia"/>
          <w:sz w:val="32"/>
          <w:szCs w:val="32"/>
        </w:rPr>
        <w:t>局</w:t>
      </w:r>
      <w:r w:rsidRPr="00DC24A8">
        <w:rPr>
          <w:rFonts w:ascii="仿宋_GB2312" w:eastAsia="仿宋_GB2312" w:hAnsi="仿宋" w:cs="仿宋" w:hint="eastAsia"/>
          <w:sz w:val="32"/>
          <w:szCs w:val="32"/>
        </w:rPr>
        <w:t>副局长</w:t>
      </w:r>
    </w:p>
    <w:p w:rsidR="00EC5122" w:rsidRPr="00DC24A8" w:rsidRDefault="001E650F">
      <w:pPr>
        <w:spacing w:line="560" w:lineRule="exact"/>
        <w:ind w:firstLineChars="900" w:firstLine="2880"/>
        <w:rPr>
          <w:rFonts w:ascii="仿宋_GB2312" w:eastAsia="仿宋_GB2312" w:hAnsi="仿宋" w:cs="仿宋"/>
          <w:sz w:val="32"/>
          <w:szCs w:val="32"/>
        </w:rPr>
      </w:pPr>
      <w:r>
        <w:rPr>
          <w:rFonts w:ascii="仿宋_GB2312" w:eastAsia="仿宋_GB2312" w:hAnsi="仿宋" w:cs="仿宋" w:hint="eastAsia"/>
          <w:sz w:val="32"/>
          <w:szCs w:val="32"/>
        </w:rPr>
        <w:t>陈权政</w:t>
      </w:r>
      <w:r w:rsidR="00492B26" w:rsidRPr="00DC24A8">
        <w:rPr>
          <w:rFonts w:ascii="仿宋_GB2312" w:eastAsia="仿宋_GB2312" w:hAnsi="仿宋" w:cs="仿宋" w:hint="eastAsia"/>
          <w:sz w:val="32"/>
          <w:szCs w:val="32"/>
        </w:rPr>
        <w:t xml:space="preserve">  区司法局副局长</w:t>
      </w:r>
    </w:p>
    <w:p w:rsidR="00EC5122" w:rsidRPr="00DC24A8" w:rsidRDefault="00492B26">
      <w:pPr>
        <w:spacing w:line="560" w:lineRule="exact"/>
        <w:ind w:firstLineChars="900" w:firstLine="2880"/>
        <w:rPr>
          <w:rFonts w:ascii="仿宋_GB2312" w:eastAsia="仿宋_GB2312" w:hAnsi="仿宋" w:cs="仿宋"/>
          <w:sz w:val="32"/>
          <w:szCs w:val="32"/>
        </w:rPr>
      </w:pPr>
      <w:r w:rsidRPr="00DC24A8">
        <w:rPr>
          <w:rFonts w:ascii="仿宋_GB2312" w:eastAsia="仿宋_GB2312" w:hAnsi="仿宋" w:cs="仿宋" w:hint="eastAsia"/>
          <w:sz w:val="32"/>
          <w:szCs w:val="32"/>
        </w:rPr>
        <w:t>严玉斌  区行政审批服务局副局长</w:t>
      </w:r>
    </w:p>
    <w:p w:rsidR="00EC5122" w:rsidRPr="00DC24A8" w:rsidRDefault="00492B26">
      <w:pPr>
        <w:spacing w:line="560" w:lineRule="exact"/>
        <w:ind w:firstLineChars="900" w:firstLine="2880"/>
        <w:rPr>
          <w:rFonts w:ascii="仿宋_GB2312" w:eastAsia="仿宋_GB2312" w:hAnsi="仿宋" w:cs="仿宋"/>
          <w:sz w:val="32"/>
          <w:szCs w:val="32"/>
        </w:rPr>
      </w:pPr>
      <w:r w:rsidRPr="00DC24A8">
        <w:rPr>
          <w:rFonts w:ascii="仿宋_GB2312" w:eastAsia="仿宋_GB2312" w:hAnsi="仿宋" w:cs="仿宋" w:hint="eastAsia"/>
          <w:sz w:val="32"/>
          <w:szCs w:val="32"/>
        </w:rPr>
        <w:t>马一恒  区教育局副局长</w:t>
      </w:r>
    </w:p>
    <w:p w:rsidR="00EC5122" w:rsidRPr="00DC24A8" w:rsidRDefault="00492B26">
      <w:pPr>
        <w:spacing w:line="560" w:lineRule="exact"/>
        <w:ind w:firstLineChars="900" w:firstLine="2880"/>
        <w:rPr>
          <w:rFonts w:ascii="仿宋_GB2312" w:eastAsia="仿宋_GB2312" w:hAnsi="仿宋" w:cs="仿宋"/>
          <w:sz w:val="32"/>
          <w:szCs w:val="32"/>
        </w:rPr>
      </w:pPr>
      <w:r w:rsidRPr="00DC24A8">
        <w:rPr>
          <w:rFonts w:ascii="仿宋_GB2312" w:eastAsia="仿宋_GB2312" w:hAnsi="仿宋" w:cs="仿宋" w:hint="eastAsia"/>
          <w:sz w:val="32"/>
          <w:szCs w:val="32"/>
        </w:rPr>
        <w:t xml:space="preserve">王  勇  </w:t>
      </w:r>
      <w:r w:rsidR="006A6783">
        <w:rPr>
          <w:rFonts w:ascii="仿宋_GB2312" w:eastAsia="仿宋_GB2312" w:hAnsi="仿宋" w:cs="仿宋" w:hint="eastAsia"/>
          <w:sz w:val="32"/>
          <w:szCs w:val="32"/>
        </w:rPr>
        <w:t>冷水滩</w:t>
      </w:r>
      <w:r w:rsidRPr="00DC24A8">
        <w:rPr>
          <w:rFonts w:ascii="仿宋_GB2312" w:eastAsia="仿宋_GB2312" w:hAnsi="仿宋" w:cs="仿宋" w:hint="eastAsia"/>
          <w:sz w:val="32"/>
          <w:szCs w:val="32"/>
        </w:rPr>
        <w:t>公安分局党委委员</w:t>
      </w:r>
    </w:p>
    <w:p w:rsidR="00EC5122" w:rsidRPr="00DC24A8" w:rsidRDefault="00492B26">
      <w:pPr>
        <w:spacing w:line="560" w:lineRule="exact"/>
        <w:ind w:firstLineChars="900" w:firstLine="2880"/>
        <w:rPr>
          <w:rFonts w:ascii="仿宋_GB2312" w:eastAsia="仿宋_GB2312" w:hAnsi="仿宋" w:cs="仿宋"/>
          <w:sz w:val="32"/>
          <w:szCs w:val="32"/>
        </w:rPr>
      </w:pPr>
      <w:r w:rsidRPr="00DC24A8">
        <w:rPr>
          <w:rFonts w:ascii="仿宋_GB2312" w:eastAsia="仿宋_GB2312" w:hAnsi="仿宋" w:cs="仿宋" w:hint="eastAsia"/>
          <w:sz w:val="32"/>
          <w:szCs w:val="32"/>
        </w:rPr>
        <w:t>蒋子雄  区人社局副局长</w:t>
      </w:r>
    </w:p>
    <w:p w:rsidR="00EC5122" w:rsidRPr="00DC24A8" w:rsidRDefault="00492B26">
      <w:pPr>
        <w:spacing w:line="560" w:lineRule="exact"/>
        <w:ind w:firstLineChars="900" w:firstLine="2880"/>
        <w:rPr>
          <w:rFonts w:ascii="仿宋_GB2312" w:eastAsia="仿宋_GB2312" w:hAnsi="仿宋" w:cs="仿宋"/>
          <w:sz w:val="32"/>
          <w:szCs w:val="32"/>
        </w:rPr>
      </w:pPr>
      <w:r w:rsidRPr="00DC24A8">
        <w:rPr>
          <w:rFonts w:ascii="仿宋_GB2312" w:eastAsia="仿宋_GB2312" w:hAnsi="仿宋" w:cs="仿宋" w:hint="eastAsia"/>
          <w:sz w:val="32"/>
          <w:szCs w:val="32"/>
        </w:rPr>
        <w:t xml:space="preserve">鲁解平  </w:t>
      </w:r>
      <w:r w:rsidR="00DC24A8">
        <w:rPr>
          <w:rFonts w:ascii="仿宋_GB2312" w:eastAsia="仿宋_GB2312" w:hAnsi="仿宋" w:cs="仿宋" w:hint="eastAsia"/>
          <w:sz w:val="32"/>
          <w:szCs w:val="32"/>
        </w:rPr>
        <w:t>冷水滩</w:t>
      </w:r>
      <w:r w:rsidRPr="00DC24A8">
        <w:rPr>
          <w:rFonts w:ascii="仿宋_GB2312" w:eastAsia="仿宋_GB2312" w:hAnsi="仿宋" w:cs="仿宋" w:hint="eastAsia"/>
          <w:sz w:val="32"/>
          <w:szCs w:val="32"/>
        </w:rPr>
        <w:t>生态环境</w:t>
      </w:r>
      <w:r w:rsidR="00DC24A8">
        <w:rPr>
          <w:rFonts w:ascii="仿宋_GB2312" w:eastAsia="仿宋_GB2312" w:hAnsi="仿宋" w:cs="仿宋" w:hint="eastAsia"/>
          <w:sz w:val="32"/>
          <w:szCs w:val="32"/>
        </w:rPr>
        <w:t>分</w:t>
      </w:r>
      <w:r w:rsidRPr="00DC24A8">
        <w:rPr>
          <w:rFonts w:ascii="仿宋_GB2312" w:eastAsia="仿宋_GB2312" w:hAnsi="仿宋" w:cs="仿宋" w:hint="eastAsia"/>
          <w:sz w:val="32"/>
          <w:szCs w:val="32"/>
        </w:rPr>
        <w:t>局副局长</w:t>
      </w:r>
    </w:p>
    <w:p w:rsidR="00EC5122" w:rsidRPr="00DC24A8" w:rsidRDefault="00492B26">
      <w:pPr>
        <w:spacing w:line="560" w:lineRule="exact"/>
        <w:ind w:firstLineChars="900" w:firstLine="2880"/>
        <w:rPr>
          <w:rFonts w:ascii="仿宋_GB2312" w:eastAsia="仿宋_GB2312" w:hAnsi="仿宋" w:cs="仿宋"/>
          <w:sz w:val="32"/>
          <w:szCs w:val="32"/>
        </w:rPr>
      </w:pPr>
      <w:r w:rsidRPr="00DC24A8">
        <w:rPr>
          <w:rFonts w:ascii="仿宋_GB2312" w:eastAsia="仿宋_GB2312" w:hAnsi="仿宋" w:cs="仿宋" w:hint="eastAsia"/>
          <w:sz w:val="32"/>
          <w:szCs w:val="32"/>
        </w:rPr>
        <w:t>雷卫国  区住建局总工程师</w:t>
      </w:r>
    </w:p>
    <w:p w:rsidR="00EC5122" w:rsidRPr="00DC24A8" w:rsidRDefault="00492B26">
      <w:pPr>
        <w:spacing w:line="560" w:lineRule="exact"/>
        <w:ind w:firstLineChars="900" w:firstLine="2880"/>
        <w:rPr>
          <w:rFonts w:ascii="仿宋_GB2312" w:eastAsia="仿宋_GB2312" w:hAnsi="仿宋" w:cs="仿宋"/>
          <w:sz w:val="32"/>
          <w:szCs w:val="32"/>
        </w:rPr>
      </w:pPr>
      <w:r w:rsidRPr="00DC24A8">
        <w:rPr>
          <w:rFonts w:ascii="仿宋_GB2312" w:eastAsia="仿宋_GB2312" w:hAnsi="仿宋" w:cs="仿宋" w:hint="eastAsia"/>
          <w:sz w:val="32"/>
          <w:szCs w:val="32"/>
        </w:rPr>
        <w:t>李秀江  区交通运输局副局长</w:t>
      </w:r>
    </w:p>
    <w:p w:rsidR="00EC5122" w:rsidRPr="00DC24A8" w:rsidRDefault="00492B26">
      <w:pPr>
        <w:spacing w:line="560" w:lineRule="exact"/>
        <w:ind w:firstLineChars="900" w:firstLine="2880"/>
        <w:rPr>
          <w:rFonts w:ascii="仿宋_GB2312" w:eastAsia="仿宋_GB2312" w:hAnsi="仿宋" w:cs="仿宋"/>
          <w:sz w:val="32"/>
          <w:szCs w:val="32"/>
        </w:rPr>
      </w:pPr>
      <w:r w:rsidRPr="00DC24A8">
        <w:rPr>
          <w:rFonts w:ascii="仿宋_GB2312" w:eastAsia="仿宋_GB2312" w:hAnsi="仿宋" w:cs="仿宋" w:hint="eastAsia"/>
          <w:sz w:val="32"/>
          <w:szCs w:val="32"/>
        </w:rPr>
        <w:t>叶玉帅  区农业农村局副局长</w:t>
      </w:r>
    </w:p>
    <w:p w:rsidR="00EC5122" w:rsidRPr="00DC24A8" w:rsidRDefault="00492B26">
      <w:pPr>
        <w:spacing w:line="560" w:lineRule="exact"/>
        <w:ind w:firstLineChars="900" w:firstLine="2880"/>
        <w:rPr>
          <w:rFonts w:ascii="仿宋_GB2312" w:eastAsia="仿宋_GB2312" w:hAnsi="仿宋" w:cs="仿宋"/>
          <w:sz w:val="32"/>
          <w:szCs w:val="32"/>
        </w:rPr>
      </w:pPr>
      <w:r w:rsidRPr="00DC24A8">
        <w:rPr>
          <w:rFonts w:ascii="仿宋_GB2312" w:eastAsia="仿宋_GB2312" w:hAnsi="仿宋" w:cs="仿宋" w:hint="eastAsia"/>
          <w:sz w:val="32"/>
          <w:szCs w:val="32"/>
        </w:rPr>
        <w:t>唐湘林  区商</w:t>
      </w:r>
      <w:r w:rsidR="00DC24A8">
        <w:rPr>
          <w:rFonts w:ascii="仿宋_GB2312" w:eastAsia="仿宋_GB2312" w:hAnsi="仿宋" w:cs="仿宋" w:hint="eastAsia"/>
          <w:sz w:val="32"/>
          <w:szCs w:val="32"/>
        </w:rPr>
        <w:t>务</w:t>
      </w:r>
      <w:r w:rsidRPr="00DC24A8">
        <w:rPr>
          <w:rFonts w:ascii="仿宋_GB2312" w:eastAsia="仿宋_GB2312" w:hAnsi="仿宋" w:cs="仿宋" w:hint="eastAsia"/>
          <w:sz w:val="32"/>
          <w:szCs w:val="32"/>
        </w:rPr>
        <w:t>局副局长</w:t>
      </w:r>
    </w:p>
    <w:p w:rsidR="00EC5122" w:rsidRPr="00DC24A8" w:rsidRDefault="00492B26">
      <w:pPr>
        <w:spacing w:line="560" w:lineRule="exact"/>
        <w:ind w:firstLineChars="900" w:firstLine="2880"/>
        <w:rPr>
          <w:rFonts w:ascii="仿宋_GB2312" w:eastAsia="仿宋_GB2312" w:hAnsi="仿宋" w:cs="仿宋"/>
          <w:sz w:val="32"/>
          <w:szCs w:val="32"/>
        </w:rPr>
      </w:pPr>
      <w:r w:rsidRPr="00DC24A8">
        <w:rPr>
          <w:rFonts w:ascii="仿宋_GB2312" w:eastAsia="仿宋_GB2312" w:hAnsi="仿宋" w:cs="仿宋" w:hint="eastAsia"/>
          <w:sz w:val="32"/>
          <w:szCs w:val="32"/>
        </w:rPr>
        <w:t>王华山  区文旅体局副局长</w:t>
      </w:r>
    </w:p>
    <w:p w:rsidR="00EC5122" w:rsidRPr="00DC24A8" w:rsidRDefault="00492B26">
      <w:pPr>
        <w:spacing w:line="560" w:lineRule="exact"/>
        <w:ind w:firstLineChars="900" w:firstLine="2880"/>
        <w:rPr>
          <w:rFonts w:ascii="仿宋_GB2312" w:eastAsia="仿宋_GB2312" w:hAnsi="仿宋" w:cs="仿宋"/>
          <w:sz w:val="32"/>
          <w:szCs w:val="32"/>
        </w:rPr>
      </w:pPr>
      <w:r w:rsidRPr="00DC24A8">
        <w:rPr>
          <w:rFonts w:ascii="仿宋_GB2312" w:eastAsia="仿宋_GB2312" w:hAnsi="仿宋" w:cs="仿宋" w:hint="eastAsia"/>
          <w:sz w:val="32"/>
          <w:szCs w:val="32"/>
        </w:rPr>
        <w:t>陈  胜  区卫健</w:t>
      </w:r>
      <w:r w:rsidR="00DC24A8">
        <w:rPr>
          <w:rFonts w:ascii="仿宋_GB2312" w:eastAsia="仿宋_GB2312" w:hAnsi="仿宋" w:cs="仿宋" w:hint="eastAsia"/>
          <w:sz w:val="32"/>
          <w:szCs w:val="32"/>
        </w:rPr>
        <w:t>局</w:t>
      </w:r>
      <w:r w:rsidRPr="00DC24A8">
        <w:rPr>
          <w:rFonts w:ascii="仿宋_GB2312" w:eastAsia="仿宋_GB2312" w:hAnsi="仿宋" w:cs="仿宋" w:hint="eastAsia"/>
          <w:sz w:val="32"/>
          <w:szCs w:val="32"/>
        </w:rPr>
        <w:t>副局长</w:t>
      </w:r>
    </w:p>
    <w:p w:rsidR="00EC5122" w:rsidRPr="00DC24A8" w:rsidRDefault="00492B26">
      <w:pPr>
        <w:spacing w:line="560" w:lineRule="exact"/>
        <w:ind w:firstLineChars="900" w:firstLine="2880"/>
        <w:rPr>
          <w:rFonts w:ascii="仿宋_GB2312" w:eastAsia="仿宋_GB2312" w:hAnsi="仿宋" w:cs="仿宋"/>
          <w:sz w:val="32"/>
          <w:szCs w:val="32"/>
        </w:rPr>
      </w:pPr>
      <w:r w:rsidRPr="00DC24A8">
        <w:rPr>
          <w:rFonts w:ascii="仿宋_GB2312" w:eastAsia="仿宋_GB2312" w:hAnsi="仿宋" w:cs="仿宋" w:hint="eastAsia"/>
          <w:sz w:val="32"/>
          <w:szCs w:val="32"/>
        </w:rPr>
        <w:t>黄晓武  区应急</w:t>
      </w:r>
      <w:r w:rsidR="00DC24A8">
        <w:rPr>
          <w:rFonts w:ascii="仿宋_GB2312" w:eastAsia="仿宋_GB2312" w:hAnsi="仿宋" w:cs="仿宋" w:hint="eastAsia"/>
          <w:sz w:val="32"/>
          <w:szCs w:val="32"/>
        </w:rPr>
        <w:t>管理</w:t>
      </w:r>
      <w:r w:rsidRPr="00DC24A8">
        <w:rPr>
          <w:rFonts w:ascii="仿宋_GB2312" w:eastAsia="仿宋_GB2312" w:hAnsi="仿宋" w:cs="仿宋" w:hint="eastAsia"/>
          <w:sz w:val="32"/>
          <w:szCs w:val="32"/>
        </w:rPr>
        <w:t>局副局长</w:t>
      </w:r>
    </w:p>
    <w:p w:rsidR="00EC5122" w:rsidRPr="00DC24A8" w:rsidRDefault="00492B26">
      <w:pPr>
        <w:spacing w:line="560" w:lineRule="exact"/>
        <w:ind w:firstLineChars="900" w:firstLine="2880"/>
        <w:rPr>
          <w:rFonts w:ascii="仿宋_GB2312" w:eastAsia="仿宋_GB2312" w:hAnsi="仿宋" w:cs="仿宋"/>
          <w:sz w:val="32"/>
          <w:szCs w:val="32"/>
        </w:rPr>
      </w:pPr>
      <w:r w:rsidRPr="00DC24A8">
        <w:rPr>
          <w:rFonts w:ascii="仿宋_GB2312" w:eastAsia="仿宋_GB2312" w:hAnsi="仿宋" w:cs="仿宋" w:hint="eastAsia"/>
          <w:sz w:val="32"/>
          <w:szCs w:val="32"/>
        </w:rPr>
        <w:t>唐小勇  区税务局副局长</w:t>
      </w:r>
    </w:p>
    <w:p w:rsidR="00EC5122" w:rsidRPr="00DC24A8" w:rsidRDefault="00492B26">
      <w:pPr>
        <w:spacing w:line="560" w:lineRule="exact"/>
        <w:ind w:firstLineChars="900" w:firstLine="2880"/>
        <w:rPr>
          <w:rFonts w:ascii="仿宋_GB2312" w:eastAsia="仿宋_GB2312" w:hAnsi="仿宋" w:cs="仿宋"/>
          <w:sz w:val="32"/>
          <w:szCs w:val="32"/>
        </w:rPr>
      </w:pPr>
      <w:r w:rsidRPr="00DC24A8">
        <w:rPr>
          <w:rFonts w:ascii="仿宋_GB2312" w:eastAsia="仿宋_GB2312" w:hAnsi="仿宋" w:cs="仿宋" w:hint="eastAsia"/>
          <w:sz w:val="32"/>
          <w:szCs w:val="32"/>
        </w:rPr>
        <w:t>吴  剑  区统计局总统计师</w:t>
      </w:r>
    </w:p>
    <w:sectPr w:rsidR="00EC5122" w:rsidRPr="00DC24A8" w:rsidSect="00D221BD">
      <w:pgSz w:w="11906" w:h="16838"/>
      <w:pgMar w:top="1985" w:right="1701" w:bottom="1701"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6EAE" w:rsidRDefault="00B26EAE" w:rsidP="00EC5122">
      <w:r>
        <w:separator/>
      </w:r>
    </w:p>
  </w:endnote>
  <w:endnote w:type="continuationSeparator" w:id="0">
    <w:p w:rsidR="00B26EAE" w:rsidRDefault="00B26EAE" w:rsidP="00EC512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122" w:rsidRDefault="00F51E2B">
    <w:pPr>
      <w:pStyle w:val="a3"/>
      <w:rPr>
        <w:rFonts w:cs="Times New Roman"/>
      </w:rPr>
    </w:pPr>
    <w:r w:rsidRPr="00F51E2B">
      <w:pict>
        <v:shapetype id="_x0000_t202" coordsize="21600,21600" o:spt="202" path="m,l,21600r21600,l21600,xe">
          <v:stroke joinstyle="miter"/>
          <v:path gradientshapeok="t" o:connecttype="rect"/>
        </v:shapetype>
        <v:shape id="文本框 1025" o:spid="_x0000_s1026" type="#_x0000_t202" style="position:absolute;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LNJ&#10;WO7QAAAABQEAAA8AAAAAAAAAAQAgAAAAIgAAAGRycy9kb3ducmV2LnhtbFBLAQIUABQAAAAIAIdO&#10;4kA3nK7uuQEAAFcDAAAOAAAAAAAAAAEAIAAAAB8BAABkcnMvZTJvRG9jLnhtbFBLBQYAAAAABgAG&#10;AFkBAABKBQAAAAA=&#10;" filled="f" stroked="f" strokeweight=".5pt">
          <v:textbox style="mso-fit-shape-to-text:t" inset="0,0,0,0">
            <w:txbxContent>
              <w:p w:rsidR="00EC5122" w:rsidRDefault="00F51E2B">
                <w:pPr>
                  <w:pStyle w:val="a3"/>
                  <w:rPr>
                    <w:rFonts w:cs="Times New Roman"/>
                  </w:rPr>
                </w:pPr>
                <w:r>
                  <w:fldChar w:fldCharType="begin"/>
                </w:r>
                <w:r w:rsidR="00492B26">
                  <w:instrText xml:space="preserve"> PAGE  \* MERGEFORMAT </w:instrText>
                </w:r>
                <w:r>
                  <w:fldChar w:fldCharType="separate"/>
                </w:r>
                <w:r w:rsidR="009E7844">
                  <w:rPr>
                    <w:noProof/>
                  </w:rPr>
                  <w:t>1</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6EAE" w:rsidRDefault="00B26EAE" w:rsidP="00EC5122">
      <w:r>
        <w:separator/>
      </w:r>
    </w:p>
  </w:footnote>
  <w:footnote w:type="continuationSeparator" w:id="0">
    <w:p w:rsidR="00B26EAE" w:rsidRDefault="00B26EAE" w:rsidP="00EC512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oNotHyphenateCaps/>
  <w:drawingGridHorizontalSpacing w:val="105"/>
  <w:drawingGridVerticalSpacing w:val="156"/>
  <w:displayHorizontalDrawingGridEvery w:val="2"/>
  <w:displayVerticalDrawingGridEvery w:val="2"/>
  <w:noPunctuationKerning/>
  <w:characterSpacingControl w:val="compressPunctuation"/>
  <w:noLineBreaksAfter w:lang="zh-CN" w:val="$([{£¥·‘“〈《「『【〔〖〝﹙﹛﹝＄（．［｛￡￥"/>
  <w:noLineBreaksBefore w:lang="zh-CN" w:val="!%),.:;&gt;?]}¢¨°·ˇˉ―‖’”…‰′″›℃∶、。〃〉》」』】〕〗〞︶︺︾﹀﹄﹚﹜﹞！＂％＇），．：；？］｀｜｝～￠"/>
  <w:doNotValidateAgainstSchema/>
  <w:doNotDemarcateInvalidXml/>
  <w:hdrShapeDefaults>
    <o:shapedefaults v:ext="edit" spidmax="1229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
  <w:rsids>
    <w:rsidRoot w:val="73DC5FD3"/>
    <w:rsid w:val="000332BF"/>
    <w:rsid w:val="00082444"/>
    <w:rsid w:val="000B67D4"/>
    <w:rsid w:val="000B6F19"/>
    <w:rsid w:val="00144FDF"/>
    <w:rsid w:val="00184869"/>
    <w:rsid w:val="001E650F"/>
    <w:rsid w:val="001F63B5"/>
    <w:rsid w:val="00217FE2"/>
    <w:rsid w:val="002245CD"/>
    <w:rsid w:val="002C5400"/>
    <w:rsid w:val="0039125B"/>
    <w:rsid w:val="00456648"/>
    <w:rsid w:val="00492B26"/>
    <w:rsid w:val="00497588"/>
    <w:rsid w:val="004A358C"/>
    <w:rsid w:val="004D523B"/>
    <w:rsid w:val="00546483"/>
    <w:rsid w:val="005519F2"/>
    <w:rsid w:val="00567810"/>
    <w:rsid w:val="005A2791"/>
    <w:rsid w:val="005D6079"/>
    <w:rsid w:val="005F1BBF"/>
    <w:rsid w:val="006213E6"/>
    <w:rsid w:val="006A6783"/>
    <w:rsid w:val="006E4853"/>
    <w:rsid w:val="00767268"/>
    <w:rsid w:val="008027E0"/>
    <w:rsid w:val="008218DF"/>
    <w:rsid w:val="008E38CC"/>
    <w:rsid w:val="008F61D8"/>
    <w:rsid w:val="00931053"/>
    <w:rsid w:val="009E7844"/>
    <w:rsid w:val="00A052F6"/>
    <w:rsid w:val="00A13DD0"/>
    <w:rsid w:val="00A51963"/>
    <w:rsid w:val="00A75687"/>
    <w:rsid w:val="00B26EAE"/>
    <w:rsid w:val="00B55340"/>
    <w:rsid w:val="00BF701A"/>
    <w:rsid w:val="00CC4187"/>
    <w:rsid w:val="00D221BD"/>
    <w:rsid w:val="00D51FC6"/>
    <w:rsid w:val="00D91A0F"/>
    <w:rsid w:val="00DC24A8"/>
    <w:rsid w:val="00E12B5C"/>
    <w:rsid w:val="00EC5122"/>
    <w:rsid w:val="00F51E2B"/>
    <w:rsid w:val="00F75C90"/>
    <w:rsid w:val="00FE7293"/>
    <w:rsid w:val="013B1790"/>
    <w:rsid w:val="02F5261A"/>
    <w:rsid w:val="06A03FC6"/>
    <w:rsid w:val="080E2C75"/>
    <w:rsid w:val="0ED76EEC"/>
    <w:rsid w:val="0FA457A1"/>
    <w:rsid w:val="139454F2"/>
    <w:rsid w:val="151C50E2"/>
    <w:rsid w:val="15EF6E32"/>
    <w:rsid w:val="1D6158E4"/>
    <w:rsid w:val="200827C0"/>
    <w:rsid w:val="266C114B"/>
    <w:rsid w:val="2DF34F03"/>
    <w:rsid w:val="36952CE8"/>
    <w:rsid w:val="39AF5D72"/>
    <w:rsid w:val="3C581732"/>
    <w:rsid w:val="3EF01BD0"/>
    <w:rsid w:val="499F592C"/>
    <w:rsid w:val="4B3F3E51"/>
    <w:rsid w:val="4F3E32C3"/>
    <w:rsid w:val="5208633E"/>
    <w:rsid w:val="5481373D"/>
    <w:rsid w:val="550B1565"/>
    <w:rsid w:val="5B660F9C"/>
    <w:rsid w:val="5ED37FC4"/>
    <w:rsid w:val="633E26AF"/>
    <w:rsid w:val="6E0057E8"/>
    <w:rsid w:val="6EA227C7"/>
    <w:rsid w:val="70EE75E6"/>
    <w:rsid w:val="71FB6CAF"/>
    <w:rsid w:val="73DC5FD3"/>
    <w:rsid w:val="7BA531E4"/>
    <w:rsid w:val="7BE36AD7"/>
    <w:rsid w:val="7D824923"/>
    <w:rsid w:val="7E7C25C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nhideWhenUsed="0"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5122"/>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EC5122"/>
    <w:pPr>
      <w:tabs>
        <w:tab w:val="center" w:pos="4153"/>
        <w:tab w:val="right" w:pos="8306"/>
      </w:tabs>
      <w:snapToGrid w:val="0"/>
      <w:jc w:val="left"/>
    </w:pPr>
    <w:rPr>
      <w:sz w:val="18"/>
      <w:szCs w:val="18"/>
    </w:rPr>
  </w:style>
  <w:style w:type="paragraph" w:styleId="a4">
    <w:name w:val="header"/>
    <w:basedOn w:val="a"/>
    <w:link w:val="Char0"/>
    <w:uiPriority w:val="99"/>
    <w:qFormat/>
    <w:rsid w:val="00EC5122"/>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18"/>
    </w:rPr>
  </w:style>
  <w:style w:type="character" w:customStyle="1" w:styleId="Char">
    <w:name w:val="页脚 Char"/>
    <w:basedOn w:val="a0"/>
    <w:link w:val="a3"/>
    <w:uiPriority w:val="99"/>
    <w:semiHidden/>
    <w:qFormat/>
    <w:locked/>
    <w:rsid w:val="00EC5122"/>
    <w:rPr>
      <w:sz w:val="18"/>
      <w:szCs w:val="18"/>
    </w:rPr>
  </w:style>
  <w:style w:type="character" w:customStyle="1" w:styleId="Char0">
    <w:name w:val="页眉 Char"/>
    <w:basedOn w:val="a0"/>
    <w:link w:val="a4"/>
    <w:uiPriority w:val="99"/>
    <w:semiHidden/>
    <w:qFormat/>
    <w:locked/>
    <w:rsid w:val="00EC5122"/>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520</Words>
  <Characters>2964</Characters>
  <Application>Microsoft Office Word</Application>
  <DocSecurity>0</DocSecurity>
  <Lines>24</Lines>
  <Paragraphs>6</Paragraphs>
  <ScaleCrop>false</ScaleCrop>
  <Company>Microsoft</Company>
  <LinksUpToDate>false</LinksUpToDate>
  <CharactersWithSpaces>3478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嘟嘟</dc:creator>
  <cp:lastModifiedBy>Administrator</cp:lastModifiedBy>
  <cp:revision>8</cp:revision>
  <cp:lastPrinted>2019-09-17T01:59:00Z</cp:lastPrinted>
  <dcterms:created xsi:type="dcterms:W3CDTF">2019-09-17T02:03:00Z</dcterms:created>
  <dcterms:modified xsi:type="dcterms:W3CDTF">2019-09-17T02:05:00Z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2052-11.1.0.8980</vt:lpwstr>
  </property>
</Properties>
</file>