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1AD21">
      <w:pPr>
        <w:spacing w:line="600" w:lineRule="exact"/>
        <w:ind w:firstLine="0" w:firstLineChars="0"/>
        <w:jc w:val="left"/>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1</w:t>
      </w:r>
    </w:p>
    <w:p w14:paraId="70C0FF28">
      <w:pPr>
        <w:spacing w:line="600" w:lineRule="exact"/>
        <w:ind w:firstLine="0" w:firstLineChars="0"/>
        <w:jc w:val="left"/>
        <w:rPr>
          <w:rFonts w:hint="default" w:ascii="Times New Roman" w:hAnsi="Times New Roman" w:eastAsia="黑体" w:cs="Times New Roman"/>
          <w:color w:val="auto"/>
          <w:sz w:val="32"/>
          <w:szCs w:val="32"/>
          <w:lang w:val="en-US" w:eastAsia="zh-CN"/>
        </w:rPr>
      </w:pPr>
    </w:p>
    <w:p w14:paraId="51590770">
      <w:pPr>
        <w:spacing w:line="600" w:lineRule="exact"/>
        <w:ind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冷水滩区实行告知承诺制的政务服务事项指导目录（第一批）（</w:t>
      </w:r>
      <w:r>
        <w:rPr>
          <w:rFonts w:hint="eastAsia" w:ascii="Times New Roman" w:hAnsi="Times New Roman" w:eastAsia="方正小标宋简体" w:cs="Times New Roman"/>
          <w:color w:val="auto"/>
          <w:sz w:val="44"/>
          <w:szCs w:val="44"/>
          <w:lang w:val="en-US" w:eastAsia="zh-CN"/>
        </w:rPr>
        <w:t>18</w:t>
      </w:r>
      <w:r>
        <w:rPr>
          <w:rFonts w:hint="eastAsia" w:ascii="方正小标宋简体" w:hAnsi="方正小标宋简体" w:eastAsia="方正小标宋简体" w:cs="方正小标宋简体"/>
          <w:color w:val="auto"/>
          <w:sz w:val="44"/>
          <w:szCs w:val="44"/>
          <w:lang w:val="en-US" w:eastAsia="zh-CN"/>
        </w:rPr>
        <w:t>项）</w:t>
      </w:r>
    </w:p>
    <w:p w14:paraId="414ABD9E">
      <w:pPr>
        <w:spacing w:line="600" w:lineRule="exact"/>
        <w:ind w:firstLine="0" w:firstLineChars="0"/>
        <w:jc w:val="center"/>
        <w:rPr>
          <w:rFonts w:hint="eastAsia" w:ascii="方正小标宋简体" w:hAnsi="方正小标宋简体" w:eastAsia="方正小标宋简体" w:cs="方正小标宋简体"/>
          <w:color w:val="auto"/>
          <w:sz w:val="44"/>
          <w:szCs w:val="44"/>
          <w:lang w:val="en-US" w:eastAsia="zh-CN"/>
        </w:rPr>
      </w:pPr>
    </w:p>
    <w:tbl>
      <w:tblPr>
        <w:tblStyle w:val="5"/>
        <w:tblW w:w="14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330"/>
        <w:gridCol w:w="1885"/>
        <w:gridCol w:w="767"/>
        <w:gridCol w:w="1259"/>
        <w:gridCol w:w="1156"/>
        <w:gridCol w:w="2971"/>
        <w:gridCol w:w="4126"/>
      </w:tblGrid>
      <w:tr w14:paraId="7002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4" w:hRule="atLeast"/>
          <w:tblHeader/>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00FBECD">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8E037C5">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事项名称</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805C782">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基本编码</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EE6404F">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实施层级</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1B65D7E">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市级业务指导部门</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90ADE5F">
            <w:pPr>
              <w:keepNext w:val="0"/>
              <w:keepLines w:val="0"/>
              <w:widowControl/>
              <w:suppressLineNumbers w:val="0"/>
              <w:spacing w:line="36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许可证件（</w:t>
            </w:r>
            <w:r>
              <w:rPr>
                <w:rFonts w:hint="eastAsia" w:ascii="黑体" w:hAnsi="黑体" w:eastAsia="黑体" w:cs="黑体"/>
                <w:b w:val="0"/>
                <w:bCs w:val="0"/>
                <w:kern w:val="2"/>
                <w:sz w:val="24"/>
                <w:szCs w:val="24"/>
                <w:lang w:eastAsia="zh-CN" w:bidi="ar-SA"/>
              </w:rPr>
              <w:t>文件</w:t>
            </w:r>
            <w:r>
              <w:rPr>
                <w:rFonts w:hint="eastAsia" w:ascii="黑体" w:hAnsi="黑体" w:eastAsia="黑体" w:cs="黑体"/>
                <w:b w:val="0"/>
                <w:bCs w:val="0"/>
                <w:i w:val="0"/>
                <w:iCs w:val="0"/>
                <w:color w:val="auto"/>
                <w:kern w:val="0"/>
                <w:sz w:val="24"/>
                <w:szCs w:val="24"/>
                <w:u w:val="none"/>
                <w:lang w:val="en-US" w:eastAsia="zh-CN" w:bidi="ar"/>
              </w:rPr>
              <w:t>）</w:t>
            </w:r>
            <w:r>
              <w:rPr>
                <w:rFonts w:hint="eastAsia" w:ascii="黑体" w:hAnsi="黑体" w:eastAsia="黑体" w:cs="黑体"/>
                <w:b w:val="0"/>
                <w:bCs w:val="0"/>
                <w:kern w:val="2"/>
                <w:sz w:val="24"/>
                <w:szCs w:val="24"/>
                <w:lang w:eastAsia="zh-CN" w:bidi="ar-SA"/>
              </w:rPr>
              <w:t>名称</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55F0A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具体实施举措</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C428098">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加强事中事后监管措施</w:t>
            </w:r>
          </w:p>
        </w:tc>
      </w:tr>
      <w:tr w14:paraId="4211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75"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2E3B4B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3C2BE9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中介机构从事代理记账业务审批</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3A52EB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000113003000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99DB64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DD6A606">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市财政局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2D3702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代理记账许可证书</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8F4324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A232CC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.对以告知承诺方式取得代理记账资格的中介机构，在一定期限内进行全覆盖检查，加强对其承诺内容真实性的核查，发现虚假承诺或承诺严重不实的要依法处理；</w:t>
            </w:r>
          </w:p>
          <w:p w14:paraId="78306A8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.开展“双随机、一公开”监管，并根据企业受到处罚情况、其他部门移交线索、群众举报等实施重点监管；</w:t>
            </w:r>
          </w:p>
          <w:p w14:paraId="2430A7A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仿宋_GB2312" w:hAnsi="仿宋_GB2312" w:eastAsia="仿宋_GB2312" w:cs="仿宋_GB2312"/>
                <w:i w:val="0"/>
                <w:iCs w:val="0"/>
                <w:color w:val="auto"/>
                <w:kern w:val="0"/>
                <w:sz w:val="24"/>
                <w:szCs w:val="24"/>
                <w:u w:val="none"/>
                <w:lang w:val="en-US" w:eastAsia="zh-CN" w:bidi="ar"/>
              </w:rPr>
              <w:t>.加强信用监管，依法向社会公布中介机构信用状况和违法中介机构名单，依法依规对失信主体开展失信惩戒。</w:t>
            </w:r>
          </w:p>
        </w:tc>
      </w:tr>
      <w:tr w14:paraId="11D5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0"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847B07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2</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A53E03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人力资源服务许可</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131188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00011400600</w:t>
            </w:r>
            <w:r>
              <w:rPr>
                <w:rFonts w:hint="eastAsia" w:ascii="Times New Roman" w:hAnsi="Times New Roman" w:eastAsia="仿宋_GB2312" w:cs="Times New Roman"/>
                <w:i w:val="0"/>
                <w:iCs w:val="0"/>
                <w:color w:val="auto"/>
                <w:kern w:val="0"/>
                <w:sz w:val="24"/>
                <w:szCs w:val="24"/>
                <w:u w:val="none"/>
                <w:lang w:val="en-US" w:eastAsia="zh-CN" w:bidi="ar"/>
              </w:rPr>
              <w:t>Y</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058E1D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w:t>
            </w:r>
          </w:p>
          <w:p w14:paraId="1760828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p w14:paraId="6D3A965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09222C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市人力资源社会保障局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DC66B0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人力资源服务许可证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4604AD7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0B77C1A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537CA56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.加强信用监管，依法向社会公布人力资源服务机构信用状况，依法依规对失信主体开展失信惩戒。</w:t>
            </w:r>
          </w:p>
        </w:tc>
      </w:tr>
      <w:tr w14:paraId="23FC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3"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8122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7CCF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rPr>
              <w:t>道路货物运输经营许可（除使用</w:t>
            </w:r>
            <w:r>
              <w:rPr>
                <w:rFonts w:hint="default" w:ascii="Times New Roman" w:hAnsi="Times New Roman" w:eastAsia="仿宋_GB2312" w:cs="Times New Roman"/>
                <w:i w:val="0"/>
                <w:iCs w:val="0"/>
                <w:color w:val="auto"/>
                <w:sz w:val="24"/>
                <w:szCs w:val="24"/>
                <w:u w:val="none"/>
              </w:rPr>
              <w:t>4500</w:t>
            </w:r>
            <w:r>
              <w:rPr>
                <w:rFonts w:hint="eastAsia" w:ascii="仿宋_GB2312" w:hAnsi="仿宋_GB2312" w:eastAsia="仿宋_GB2312" w:cs="仿宋_GB2312"/>
                <w:i w:val="0"/>
                <w:iCs w:val="0"/>
                <w:color w:val="auto"/>
                <w:sz w:val="24"/>
                <w:szCs w:val="24"/>
                <w:u w:val="none"/>
              </w:rPr>
              <w:t>千克及以下普通货运车辆从事普通货运经营外）</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DC0B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000118017000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374C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794B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市交通</w:t>
            </w:r>
          </w:p>
          <w:p w14:paraId="242F5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运输局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29ED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道路运输经营许可证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08064F53">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43519D4">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.强化市场监管、交通运输等部门之间登记许可信息共享；</w:t>
            </w:r>
          </w:p>
          <w:p w14:paraId="60B2C4D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.在实施许可后一定时期内加强监督检查，对不符合承诺条件开展经营的要责令限期整改，逾期不整改或整改后仍达不到要求的，要依法撤销许可证件；</w:t>
            </w:r>
          </w:p>
          <w:p w14:paraId="5091494E">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仿宋_GB2312" w:hAnsi="仿宋_GB2312" w:eastAsia="仿宋_GB2312" w:cs="仿宋_GB2312"/>
                <w:i w:val="0"/>
                <w:iCs w:val="0"/>
                <w:color w:val="auto"/>
                <w:kern w:val="0"/>
                <w:sz w:val="24"/>
                <w:szCs w:val="24"/>
                <w:u w:val="none"/>
                <w:lang w:val="en-US" w:eastAsia="zh-CN" w:bidi="ar"/>
              </w:rPr>
              <w:t>.发挥行业协会自律作用。</w:t>
            </w:r>
          </w:p>
        </w:tc>
      </w:tr>
      <w:tr w14:paraId="5EDD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7"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34B693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4</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5B051A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道路旅客运输站（场）经营许可（新增）</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D20D0F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000118019000</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eastAsia" w:ascii="Times New Roman" w:hAnsi="Times New Roman" w:eastAsia="仿宋_GB2312" w:cs="Times New Roman"/>
                <w:i w:val="0"/>
                <w:iCs w:val="0"/>
                <w:color w:val="auto"/>
                <w:kern w:val="0"/>
                <w:sz w:val="24"/>
                <w:szCs w:val="24"/>
                <w:u w:val="none"/>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主项：道路旅客运输站（场）经营许可）</w:t>
            </w:r>
            <w:r>
              <w:rPr>
                <w:rFonts w:hint="eastAsia" w:ascii="仿宋_GB2312" w:hAnsi="仿宋_GB2312" w:eastAsia="仿宋_GB2312" w:cs="仿宋_GB2312"/>
                <w:i w:val="0"/>
                <w:iCs w:val="0"/>
                <w:color w:val="auto"/>
                <w:kern w:val="0"/>
                <w:sz w:val="24"/>
                <w:szCs w:val="24"/>
                <w:u w:val="none"/>
                <w:lang w:val="en-US" w:eastAsia="zh-CN" w:bidi="ar"/>
              </w:rPr>
              <w:br w:type="textWrapping"/>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449168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7028D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市交通</w:t>
            </w:r>
          </w:p>
          <w:p w14:paraId="4578A06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运输局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695C69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道路运输经营许可证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15F7703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39B0B06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.强化市场监管、交通运输等部门之间的登记许可信息共享；</w:t>
            </w:r>
          </w:p>
          <w:p w14:paraId="1A17B5D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.向社会公开承诺内容，加强社会监督；</w:t>
            </w:r>
          </w:p>
          <w:p w14:paraId="4BC10C2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仿宋_GB2312" w:hAnsi="仿宋_GB2312" w:eastAsia="仿宋_GB2312" w:cs="仿宋_GB2312"/>
                <w:i w:val="0"/>
                <w:iCs w:val="0"/>
                <w:color w:val="auto"/>
                <w:kern w:val="0"/>
                <w:sz w:val="24"/>
                <w:szCs w:val="24"/>
                <w:u w:val="none"/>
                <w:lang w:val="en-US" w:eastAsia="zh-CN" w:bidi="ar"/>
              </w:rPr>
              <w:t>.在实施许可后一定时期内加强监督检查，对不符合承诺条件开展经营的要责令限期整改，逾期不整改或整改后仍达不到要求的，要依法撤销许可证件。</w:t>
            </w:r>
          </w:p>
        </w:tc>
      </w:tr>
      <w:tr w14:paraId="6342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41"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3618F78">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E44453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港口（涉及客运和危险货物港口作业的经营项目除外）经营许可</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B923C8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000118018000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（主项：港口经营许可）</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3EEFE9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14CFC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市交通</w:t>
            </w:r>
          </w:p>
          <w:p w14:paraId="1AC249E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运输局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26CF6C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港口经营许可证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0A741AB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5639DA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.对不符合承诺条件开展经营的要责令限期整改，逾期不整改或整改后仍达不到要求的，要依法撤销许可证件；</w:t>
            </w:r>
          </w:p>
          <w:p w14:paraId="7964F06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.加强信用监管，依法依规建立健全诚信管理制度，依法及时向社会公布港口企业信用状况。</w:t>
            </w:r>
          </w:p>
        </w:tc>
      </w:tr>
      <w:tr w14:paraId="0A08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14"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228E4C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9FCA83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建设港口设施使用非深水岸线审批</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A9E6671">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000118004000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A34F1F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D27F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市交通</w:t>
            </w:r>
          </w:p>
          <w:p w14:paraId="788DF11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运输局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1379998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《XX港口項目使用港口非深水岸线的批复》</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0FA24EA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741F0BE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.对不符合承诺条件开展经营的要责令限期整改，逾期不整改或整改后仍达不到要求的，要依法撤销许可证件；</w:t>
            </w:r>
          </w:p>
          <w:p w14:paraId="049449D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.加强信用监管，依法依规建立健全诚信管理制度，依法及时向社会公布港口企业信用状况。</w:t>
            </w:r>
          </w:p>
        </w:tc>
      </w:tr>
      <w:tr w14:paraId="1A6D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38"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10777A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7</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B0EB62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生鲜乳准运证明核发</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E55891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000120072000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3A5F8F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490E355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08BDABD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D4E57F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生鲜乳准运证明</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43AC6EF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4593CF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290E708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.加强对生鲜乳运输车辆的监管，将车辆全部纳入监管监测信息系统，实时掌握运营情况。</w:t>
            </w:r>
          </w:p>
        </w:tc>
      </w:tr>
      <w:tr w14:paraId="2482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3" w:hRule="atLeast"/>
          <w:jc w:val="center"/>
        </w:trPr>
        <w:tc>
          <w:tcPr>
            <w:tcW w:w="822" w:type="dxa"/>
            <w:vMerge w:val="restart"/>
            <w:tcBorders>
              <w:top w:val="single" w:color="000000" w:sz="4" w:space="0"/>
              <w:left w:val="single" w:color="000000" w:sz="4" w:space="0"/>
              <w:right w:val="single" w:color="000000" w:sz="4" w:space="0"/>
            </w:tcBorders>
            <w:noWrap w:val="0"/>
            <w:vAlign w:val="center"/>
          </w:tcPr>
          <w:p w14:paraId="76C5AA9C">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8</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740304D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兽药经营许可证核发（非生物制品类）</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565BCD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000120075000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（主项：兽药经营许可证核发）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403905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43D3B08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741BD2D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4692E3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兽药经营许可证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1FA49C3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0C0B07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.对以告知承诺方式取得经营许可证的企业，加强对其承诺内容真实性的核查，发现虚假承诺或承诺严重不实的要依法处理；</w:t>
            </w:r>
          </w:p>
          <w:p w14:paraId="6528B8B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.开展“双随机、一公开”监管，对风险等级高、投诉举报多的企业增加抽检数量和频次，实施重点监管。</w:t>
            </w:r>
          </w:p>
        </w:tc>
      </w:tr>
      <w:tr w14:paraId="2D68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3" w:hRule="atLeast"/>
          <w:jc w:val="center"/>
        </w:trPr>
        <w:tc>
          <w:tcPr>
            <w:tcW w:w="822" w:type="dxa"/>
            <w:vMerge w:val="continue"/>
            <w:tcBorders>
              <w:left w:val="single" w:color="000000" w:sz="4" w:space="0"/>
              <w:bottom w:val="single" w:color="000000" w:sz="4" w:space="0"/>
              <w:right w:val="single" w:color="000000" w:sz="4" w:space="0"/>
            </w:tcBorders>
            <w:noWrap w:val="0"/>
            <w:vAlign w:val="center"/>
          </w:tcPr>
          <w:p w14:paraId="33D69C04">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146E7B1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兽药经营许可证到期换证（兽用生物制品除外）</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EA4A37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000120075000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（主项：兽药经营许可证核发）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06C680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7C86D48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3F6417E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D06F01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兽药经营许可证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24417A3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7FF5000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.对以告知承诺方式取得经营许可证的企业，加强对其承诺内容真实性的核查，发现虚假承诺或承诺严重不实的要依法处理；</w:t>
            </w:r>
          </w:p>
          <w:p w14:paraId="2ED7255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.开展“双随机、一公开”监管，对风险等级高、投诉举报多的企业增加抽检数量和频次，实施重点监管。</w:t>
            </w:r>
          </w:p>
        </w:tc>
      </w:tr>
      <w:tr w14:paraId="187D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9" w:hRule="atLeast"/>
          <w:jc w:val="center"/>
        </w:trPr>
        <w:tc>
          <w:tcPr>
            <w:tcW w:w="822" w:type="dxa"/>
            <w:vMerge w:val="restart"/>
            <w:tcBorders>
              <w:top w:val="single" w:color="000000" w:sz="4" w:space="0"/>
              <w:left w:val="single" w:color="000000" w:sz="4" w:space="0"/>
              <w:right w:val="single" w:color="000000" w:sz="4" w:space="0"/>
            </w:tcBorders>
            <w:noWrap w:val="0"/>
            <w:vAlign w:val="center"/>
          </w:tcPr>
          <w:p w14:paraId="2BA009D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9</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1E30779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动物诊疗许可证核发</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35D12B5">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000120209000</w:t>
            </w:r>
            <w:r>
              <w:rPr>
                <w:rFonts w:hint="eastAsia" w:ascii="Times New Roman" w:hAnsi="Times New Roman" w:eastAsia="仿宋_GB2312" w:cs="Times New Roman"/>
                <w:i w:val="0"/>
                <w:iCs w:val="0"/>
                <w:color w:val="auto"/>
                <w:kern w:val="0"/>
                <w:sz w:val="24"/>
                <w:szCs w:val="24"/>
                <w:u w:val="none"/>
                <w:lang w:val="en-US" w:eastAsia="zh-CN" w:bidi="ar"/>
              </w:rPr>
              <w:t>（主项：</w:t>
            </w:r>
            <w:r>
              <w:rPr>
                <w:rFonts w:hint="eastAsia" w:ascii="仿宋_GB2312" w:hAnsi="仿宋_GB2312" w:eastAsia="仿宋_GB2312" w:cs="仿宋_GB2312"/>
                <w:i w:val="0"/>
                <w:iCs w:val="0"/>
                <w:color w:val="auto"/>
                <w:kern w:val="0"/>
                <w:sz w:val="24"/>
                <w:szCs w:val="24"/>
                <w:u w:val="none"/>
                <w:lang w:val="en-US" w:eastAsia="zh-CN" w:bidi="ar"/>
              </w:rPr>
              <w:t>动物诊疗许可证核发）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AFD257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677B9A0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4766B73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23841F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动物诊疗许可证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3AEECE8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7C33B4A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77A1810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.对以告知承诺方式取得经营许可证的企业，加强对其承诺内容真实性的核查，发现虚假承诺或承诺严重不实的要依法处理。</w:t>
            </w:r>
          </w:p>
        </w:tc>
      </w:tr>
      <w:tr w14:paraId="7D5E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9" w:hRule="atLeast"/>
          <w:jc w:val="center"/>
        </w:trPr>
        <w:tc>
          <w:tcPr>
            <w:tcW w:w="822" w:type="dxa"/>
            <w:vMerge w:val="continue"/>
            <w:tcBorders>
              <w:left w:val="single" w:color="000000" w:sz="4" w:space="0"/>
              <w:bottom w:val="single" w:color="000000" w:sz="4" w:space="0"/>
              <w:right w:val="single" w:color="000000" w:sz="4" w:space="0"/>
            </w:tcBorders>
            <w:noWrap w:val="0"/>
            <w:vAlign w:val="center"/>
          </w:tcPr>
          <w:p w14:paraId="05706E2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7C4E12C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动物诊疗许可证变更</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F2CDB67">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000120209000</w:t>
            </w:r>
            <w:r>
              <w:rPr>
                <w:rFonts w:hint="eastAsia" w:ascii="Times New Roman" w:hAnsi="Times New Roman" w:eastAsia="仿宋_GB2312" w:cs="Times New Roman"/>
                <w:i w:val="0"/>
                <w:iCs w:val="0"/>
                <w:color w:val="auto"/>
                <w:kern w:val="0"/>
                <w:sz w:val="24"/>
                <w:szCs w:val="24"/>
                <w:u w:val="none"/>
                <w:lang w:val="en-US" w:eastAsia="zh-CN" w:bidi="ar"/>
              </w:rPr>
              <w:t>（主项：</w:t>
            </w:r>
            <w:r>
              <w:rPr>
                <w:rFonts w:hint="eastAsia" w:ascii="仿宋_GB2312" w:hAnsi="仿宋_GB2312" w:eastAsia="仿宋_GB2312" w:cs="仿宋_GB2312"/>
                <w:i w:val="0"/>
                <w:iCs w:val="0"/>
                <w:color w:val="auto"/>
                <w:kern w:val="0"/>
                <w:sz w:val="24"/>
                <w:szCs w:val="24"/>
                <w:u w:val="none"/>
                <w:lang w:val="en-US" w:eastAsia="zh-CN" w:bidi="ar"/>
              </w:rPr>
              <w:t>动物诊疗许可证核发）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44A0B7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F9591F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17BE74C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9BF93B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动物诊疗许可证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0651220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288793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5F7CB2A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.对以告知承诺方式取得经营许可证的企业，加强对其承诺内容真实性的核查，发现虚假承诺或承诺严重不实的要依法处理。</w:t>
            </w:r>
          </w:p>
        </w:tc>
      </w:tr>
      <w:tr w14:paraId="291E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7"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EB45B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仿宋_GB2312" w:hAnsi="仿宋_GB2312" w:eastAsia="仿宋_GB2312" w:cs="仿宋_GB2312"/>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10</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42C59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公共场所卫生许可</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4D970D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000123020000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D75F5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E1C3D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市卫生</w:t>
            </w:r>
          </w:p>
          <w:p w14:paraId="2CE50B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健康局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286D2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卫生许可证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534A0B7">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4829547">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788F5AD2">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.加强信用监管，向社会公布卫生状况存在严重问题的公共场所信息；</w:t>
            </w:r>
          </w:p>
          <w:p w14:paraId="7E821AA5">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仿宋_GB2312" w:hAnsi="仿宋_GB2312" w:eastAsia="仿宋_GB2312" w:cs="仿宋_GB2312"/>
                <w:i w:val="0"/>
                <w:iCs w:val="0"/>
                <w:color w:val="auto"/>
                <w:kern w:val="0"/>
                <w:sz w:val="24"/>
                <w:szCs w:val="24"/>
                <w:u w:val="none"/>
                <w:lang w:val="en-US" w:eastAsia="zh-CN" w:bidi="ar"/>
              </w:rPr>
              <w:t>.畅通投诉举报渠道，依法及时处理投诉举报。</w:t>
            </w:r>
          </w:p>
        </w:tc>
      </w:tr>
      <w:tr w14:paraId="2AF5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2"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0283315">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11</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510B04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林草种子（普通）生产经营许可证核发</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6C7DA2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000164103000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（主项：林草种子生产经营许可核发）</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9C60F2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4DE6B7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市林业局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79F178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林草种子生产经营许可证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1BAD386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E84A32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630F622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.制定核查办法，明确核查时间、标准、方式，优化现场检查程序；</w:t>
            </w:r>
          </w:p>
          <w:p w14:paraId="2D13C97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仿宋_GB2312" w:hAnsi="仿宋_GB2312" w:eastAsia="仿宋_GB2312" w:cs="仿宋_GB2312"/>
                <w:i w:val="0"/>
                <w:iCs w:val="0"/>
                <w:color w:val="auto"/>
                <w:kern w:val="0"/>
                <w:sz w:val="24"/>
                <w:szCs w:val="24"/>
                <w:u w:val="none"/>
                <w:lang w:val="en-US" w:eastAsia="zh-CN" w:bidi="ar"/>
              </w:rPr>
              <w:t>.加强信用监管，建立企业信用记录并依法向社会公开。</w:t>
            </w:r>
          </w:p>
        </w:tc>
      </w:tr>
      <w:tr w14:paraId="07AD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5"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0C7B5A7">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12</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3B6DFC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公众聚集场所投入使用、营业前消防安全检查（告知承诺制流程）</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AF56F8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000125049000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307941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112522B2">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市消防支队</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CA8ABD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公众聚集场所投入使用、营业前消防安全检查意见书</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7C2939E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制作并公布告知承诺书格式文本，一次性告知申请人许可条件和所需材料，对到消防业务受理窗口提出申请的,当场作出决定;对通过政务服务平台提出申请的,自收到申请之日起一个工作日内办结。</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8D9694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bidi="ar"/>
              </w:rPr>
              <w:t>1．以告知承诺方式取得许可的场所，依法进行核查，核查发现与承诺内容不符的，依法予以处罚并责令限期改正，逾期不整改或整改后仍达不到要求的，依法撤销许可</w:t>
            </w:r>
            <w:r>
              <w:rPr>
                <w:rFonts w:hint="eastAsia" w:eastAsia="仿宋_GB2312" w:cs="Times New Roman"/>
                <w:color w:val="auto"/>
                <w:kern w:val="0"/>
                <w:sz w:val="24"/>
                <w:lang w:eastAsia="zh-CN" w:bidi="ar"/>
              </w:rPr>
              <w:t>；</w:t>
            </w:r>
          </w:p>
          <w:p w14:paraId="3661C13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Times New Roman" w:hAnsi="Times New Roman" w:eastAsia="仿宋_GB2312" w:cs="Times New Roman"/>
                <w:color w:val="auto"/>
                <w:kern w:val="0"/>
                <w:sz w:val="24"/>
                <w:lang w:eastAsia="zh-CN" w:bidi="ar"/>
              </w:rPr>
            </w:pPr>
            <w:r>
              <w:rPr>
                <w:rFonts w:hint="default" w:ascii="Times New Roman" w:hAnsi="Times New Roman" w:eastAsia="仿宋_GB2312" w:cs="Times New Roman"/>
                <w:color w:val="auto"/>
                <w:kern w:val="0"/>
                <w:sz w:val="24"/>
                <w:lang w:bidi="ar"/>
              </w:rPr>
              <w:t>2．依法公开行政许可结果，加强社会监督</w:t>
            </w:r>
            <w:r>
              <w:rPr>
                <w:rFonts w:hint="eastAsia" w:eastAsia="仿宋_GB2312" w:cs="Times New Roman"/>
                <w:color w:val="auto"/>
                <w:kern w:val="0"/>
                <w:sz w:val="24"/>
                <w:lang w:eastAsia="zh-CN" w:bidi="ar"/>
              </w:rPr>
              <w:t>；</w:t>
            </w:r>
          </w:p>
          <w:p w14:paraId="24D7476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color w:val="auto"/>
                <w:kern w:val="0"/>
                <w:sz w:val="24"/>
                <w:lang w:bidi="ar"/>
              </w:rPr>
              <w:t>3．开展“双随机、一公开”监管，发现违法行为依法查处并公开结果。</w:t>
            </w:r>
          </w:p>
        </w:tc>
      </w:tr>
      <w:tr w14:paraId="16D2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8"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52A975D">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13</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FD53FD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娱乐场所从事娱乐场所经营活动审批</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203F4A9">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000122013000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BB2E93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3561C35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5DB02E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娱乐经营许可证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4E90378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224CF91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68A1709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.对以告知承诺方式取得经营许可证的企业，加强对其承诺内容真实性的核查，发现虚假承诺或承诺严重不实的要依法处理。</w:t>
            </w:r>
          </w:p>
        </w:tc>
      </w:tr>
      <w:tr w14:paraId="20D9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78"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C345AC9">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14</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5514FE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文艺表演团体从事营业性演出活动审批</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121E4B8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000122015000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9CE157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5B8A97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2918B71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营业性演出许可证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C074D9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4D1F481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.开展“双随机、一公开”监管，发现违法违规行为要依法查处并公开结果；</w:t>
            </w:r>
          </w:p>
          <w:p w14:paraId="077AB4D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.对以告知承诺方式取得经营许可证的企业，加强对其承诺内容真实性的核查，发现虚假承诺或承诺严重不实的要依法处理。</w:t>
            </w:r>
          </w:p>
        </w:tc>
      </w:tr>
      <w:tr w14:paraId="2D51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0"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321CEF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15</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4204D8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对公民法律援助申请的审批</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C1316B7">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000512001000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8ECF82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2EE00941">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市司法局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581D225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法律援助决定书</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2636DC8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6C3499C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证明事项告知承诺失信行为信息纳入信用记录，对执意隐瞒真实情况、提供虚假承诺办理有关事项的，依法撤销审批决定。</w:t>
            </w:r>
          </w:p>
        </w:tc>
      </w:tr>
      <w:tr w14:paraId="0691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0"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A53BA0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16</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099650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法律援助（申请类）</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6A3A76A">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432012105W00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415418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1F263D0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市司法局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CC4E60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法律援助决定书</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21BC5C4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FA1126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证明事项告知承诺失信行为信息纳入信用记录，对执意隐瞒真实情况、提供虚假承诺办理有关事项的，依法撤销审批决定。</w:t>
            </w:r>
          </w:p>
        </w:tc>
      </w:tr>
      <w:tr w14:paraId="2A94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42"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D07B93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17</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DB3907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公章刻制业备案</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CE4E69F">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000109126000(主项:公章刻制业特种行业许可)</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2A41DD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A38857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市公安局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B40B67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《特种行业备案证》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8F3838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4C218A0">
            <w:pPr>
              <w:keepNext w:val="0"/>
              <w:keepLines w:val="0"/>
              <w:pageBreakBefore w:val="0"/>
              <w:widowControl/>
              <w:suppressLineNumbers w:val="0"/>
              <w:kinsoku/>
              <w:wordWrap/>
              <w:overflowPunct/>
              <w:topLinePunct w:val="0"/>
              <w:autoSpaceDE/>
              <w:autoSpaceDN/>
              <w:bidi w:val="0"/>
              <w:adjustRightInd/>
              <w:snapToGrid/>
              <w:spacing w:line="390" w:lineRule="exact"/>
              <w:ind w:firstLine="480" w:firstLineChars="200"/>
              <w:jc w:val="both"/>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审批机关在作出准予许可决定后2个月内，对承诺内容是否属实进行检查，发现申请人实际情况与承诺内容不符或逾期未提交承诺补充的相关材料的，应要求其限期整改；整改后仍不符合条件的，依法撤销行政许可审批决定，并收回行政审批证件。申请人提交虚假申请材料及作出不实承诺的，公安机关将依法作出处理，并由申请人依法承担相应的法律责任。</w:t>
            </w:r>
          </w:p>
        </w:tc>
      </w:tr>
      <w:tr w14:paraId="0BE8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1"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0D69AA8">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18</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357B27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旅馆业特种行业许可</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2282E7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000109127000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607B4C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265C342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市公安局</w:t>
            </w: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7FD7B30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旅馆业特种行业许可证</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342EF4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制作并公布告知承诺书格式文本，一次性告知申请人许可条件和所需材料。对申请人自愿承诺符合许可条件并按要求提交材料的，当场作出许可决定。</w:t>
            </w:r>
          </w:p>
        </w:tc>
        <w:tc>
          <w:tcPr>
            <w:tcW w:w="4126" w:type="dxa"/>
            <w:tcBorders>
              <w:top w:val="single" w:color="000000" w:sz="4" w:space="0"/>
              <w:left w:val="single" w:color="000000" w:sz="4" w:space="0"/>
              <w:bottom w:val="single" w:color="000000" w:sz="4" w:space="0"/>
              <w:right w:val="single" w:color="000000" w:sz="4" w:space="0"/>
            </w:tcBorders>
            <w:noWrap w:val="0"/>
            <w:vAlign w:val="center"/>
          </w:tcPr>
          <w:p w14:paraId="57A1BA57">
            <w:pPr>
              <w:keepNext w:val="0"/>
              <w:keepLines w:val="0"/>
              <w:pageBreakBefore w:val="0"/>
              <w:widowControl/>
              <w:suppressLineNumbers w:val="0"/>
              <w:kinsoku/>
              <w:wordWrap/>
              <w:overflowPunct/>
              <w:topLinePunct w:val="0"/>
              <w:autoSpaceDE/>
              <w:autoSpaceDN/>
              <w:bidi w:val="0"/>
              <w:adjustRightInd/>
              <w:snapToGrid/>
              <w:spacing w:line="390" w:lineRule="exact"/>
              <w:ind w:firstLine="480" w:firstLineChars="200"/>
              <w:jc w:val="both"/>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审批机关在作出准予许可决定后2个月内，对承诺内容是否属实进行检查，发现申请人实际情况与承诺内容不符或逾期未提交承诺补充的相关材料的，应要求其限期整改；整改后仍不符合条件的，依法撤销行政许可审批决定，并收回行政审批证件。申请人提交虚假申请材料及作出不实承诺的，公安机关将依法作出处理，并由申请人依法承担相应的法律责任。</w:t>
            </w:r>
          </w:p>
        </w:tc>
      </w:tr>
    </w:tbl>
    <w:p w14:paraId="22524FBF">
      <w:pPr>
        <w:spacing w:line="600" w:lineRule="exact"/>
        <w:ind w:firstLine="0" w:firstLineChars="0"/>
        <w:jc w:val="left"/>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2</w:t>
      </w:r>
    </w:p>
    <w:p w14:paraId="1C48F6A7">
      <w:pPr>
        <w:spacing w:line="600" w:lineRule="exact"/>
        <w:ind w:firstLine="0" w:firstLineChars="0"/>
        <w:jc w:val="left"/>
        <w:rPr>
          <w:rFonts w:hint="default" w:ascii="Times New Roman" w:hAnsi="Times New Roman" w:eastAsia="黑体" w:cs="Times New Roman"/>
          <w:color w:val="auto"/>
          <w:sz w:val="32"/>
          <w:szCs w:val="32"/>
          <w:lang w:val="en-US" w:eastAsia="zh-CN"/>
        </w:rPr>
      </w:pPr>
    </w:p>
    <w:p w14:paraId="082E0218">
      <w:pPr>
        <w:spacing w:line="600" w:lineRule="exact"/>
        <w:ind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冷水滩区实行容缺受理政务服务事项指导目录（第一批）（</w:t>
      </w:r>
      <w:r>
        <w:rPr>
          <w:rFonts w:hint="eastAsia" w:ascii="Times New Roman" w:hAnsi="Times New Roman" w:eastAsia="方正小标宋简体" w:cs="Times New Roman"/>
          <w:color w:val="auto"/>
          <w:sz w:val="44"/>
          <w:szCs w:val="44"/>
          <w:lang w:val="en-US" w:eastAsia="zh-CN"/>
        </w:rPr>
        <w:t>29</w:t>
      </w:r>
      <w:r>
        <w:rPr>
          <w:rFonts w:hint="eastAsia" w:ascii="方正小标宋简体" w:hAnsi="方正小标宋简体" w:eastAsia="方正小标宋简体" w:cs="方正小标宋简体"/>
          <w:color w:val="auto"/>
          <w:sz w:val="44"/>
          <w:szCs w:val="44"/>
          <w:lang w:val="en-US" w:eastAsia="zh-CN"/>
        </w:rPr>
        <w:t>项）</w:t>
      </w:r>
    </w:p>
    <w:p w14:paraId="2413978A">
      <w:pPr>
        <w:spacing w:line="600" w:lineRule="exact"/>
        <w:ind w:firstLine="0" w:firstLineChars="0"/>
        <w:jc w:val="center"/>
        <w:rPr>
          <w:rFonts w:hint="eastAsia" w:ascii="方正小标宋简体" w:hAnsi="方正小标宋简体" w:eastAsia="方正小标宋简体" w:cs="方正小标宋简体"/>
          <w:color w:val="auto"/>
          <w:sz w:val="44"/>
          <w:szCs w:val="44"/>
          <w:lang w:val="en-US" w:eastAsia="zh-CN"/>
        </w:rPr>
      </w:pPr>
    </w:p>
    <w:tbl>
      <w:tblPr>
        <w:tblStyle w:val="5"/>
        <w:tblW w:w="14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
        <w:gridCol w:w="1611"/>
        <w:gridCol w:w="1830"/>
        <w:gridCol w:w="843"/>
        <w:gridCol w:w="827"/>
        <w:gridCol w:w="1329"/>
        <w:gridCol w:w="4027"/>
        <w:gridCol w:w="1235"/>
        <w:gridCol w:w="1776"/>
      </w:tblGrid>
      <w:tr w14:paraId="740F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7" w:hRule="atLeast"/>
          <w:tblHeader/>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451A97A1">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168EA7F">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事项名称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4F115BC">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基本编码</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2829017">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事项类型</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D29C24D">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实施</w:t>
            </w:r>
          </w:p>
          <w:p w14:paraId="6F8BC488">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层级</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A0342B7">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市级业务</w:t>
            </w:r>
            <w:r>
              <w:rPr>
                <w:rFonts w:hint="eastAsia" w:ascii="黑体" w:hAnsi="黑体" w:eastAsia="黑体" w:cs="黑体"/>
                <w:b w:val="0"/>
                <w:bCs w:val="0"/>
                <w:i w:val="0"/>
                <w:iCs w:val="0"/>
                <w:color w:val="auto"/>
                <w:kern w:val="0"/>
                <w:sz w:val="24"/>
                <w:szCs w:val="24"/>
                <w:u w:val="none"/>
                <w:lang w:val="en-US" w:eastAsia="zh-CN" w:bidi="ar"/>
              </w:rPr>
              <w:br w:type="textWrapping"/>
            </w:r>
            <w:r>
              <w:rPr>
                <w:rFonts w:hint="eastAsia" w:ascii="黑体" w:hAnsi="黑体" w:eastAsia="黑体" w:cs="黑体"/>
                <w:b w:val="0"/>
                <w:bCs w:val="0"/>
                <w:i w:val="0"/>
                <w:iCs w:val="0"/>
                <w:color w:val="auto"/>
                <w:kern w:val="0"/>
                <w:sz w:val="24"/>
                <w:szCs w:val="24"/>
                <w:u w:val="none"/>
                <w:lang w:val="en-US" w:eastAsia="zh-CN" w:bidi="ar"/>
              </w:rPr>
              <w:t>指导部门</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8006076">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受理或审批时可缺项材料</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0FE3838">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容缺时限(工作日)</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38BBC0">
            <w:pPr>
              <w:keepNext w:val="0"/>
              <w:keepLines w:val="0"/>
              <w:widowControl/>
              <w:suppressLineNumbers w:val="0"/>
              <w:spacing w:line="400" w:lineRule="exact"/>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后补方式</w:t>
            </w:r>
          </w:p>
        </w:tc>
      </w:tr>
      <w:tr w14:paraId="1466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0"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428EC6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B215D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民办非企业单位变更登记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74906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000111003000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（主项：民办非企业单位成立、变更、注销登记）</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07624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95B8A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B584F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市民政局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EF5202A">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.无犯罪记录；</w:t>
            </w:r>
          </w:p>
          <w:p w14:paraId="0542F0CF">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.不良诚信记录承诺书。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4AA09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4017FB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7735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5C7A5C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仿宋_GB2312" w:hAnsi="仿宋_GB2312" w:eastAsia="仿宋_GB2312" w:cs="仿宋_GB2312"/>
                <w:i w:val="0"/>
                <w:iCs w:val="0"/>
                <w:color w:val="auto"/>
                <w:sz w:val="24"/>
                <w:szCs w:val="24"/>
                <w:u w:val="none"/>
                <w:lang w:val="en-US"/>
              </w:rPr>
            </w:pPr>
            <w:r>
              <w:rPr>
                <w:rFonts w:hint="eastAsia" w:eastAsia="仿宋_GB2312" w:cs="Times New Roman"/>
                <w:i w:val="0"/>
                <w:iCs w:val="0"/>
                <w:color w:val="auto"/>
                <w:kern w:val="0"/>
                <w:sz w:val="24"/>
                <w:szCs w:val="24"/>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F5A39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慈善组织公开募捐资格审查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62B0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000111013000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（主项：公开募捐资格审核）</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34D62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05113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6A2ED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市民政局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BF372CA">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理事会关于申请公开募捐资格的会议纪要。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3CEF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F5E79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024C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345484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仿宋_GB2312" w:hAnsi="仿宋_GB2312" w:eastAsia="仿宋_GB2312" w:cs="仿宋_GB2312"/>
                <w:i w:val="0"/>
                <w:iCs w:val="0"/>
                <w:color w:val="auto"/>
                <w:sz w:val="24"/>
                <w:szCs w:val="24"/>
                <w:u w:val="none"/>
                <w:lang w:val="en-US"/>
              </w:rPr>
            </w:pPr>
            <w:r>
              <w:rPr>
                <w:rFonts w:hint="eastAsia" w:eastAsia="仿宋_GB2312" w:cs="Times New Roman"/>
                <w:i w:val="0"/>
                <w:iCs w:val="0"/>
                <w:color w:val="auto"/>
                <w:kern w:val="0"/>
                <w:sz w:val="24"/>
                <w:szCs w:val="24"/>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37750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慈善组织认定</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B59AD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000711017000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（主项：慈善组织认定）</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F660A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行政确认</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CE207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BB16E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市民政局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61B42802">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关于慈善组织认定的会议纪要。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CBDA6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0034AF3">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6E73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4420E3E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BB959B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劳务派遣经营许可（市^部分县、部分国家级园区）</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D22998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000114008001（主项：劳务派遣经营、变更、延续、注销许可）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778175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E3B875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37D934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市人力资源社会保障局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93CB11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.法人身份证复印件；</w:t>
            </w:r>
          </w:p>
          <w:p w14:paraId="2AC4906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.营业执照复印件。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CDD919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DBE5B0">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2D3C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7" w:hRule="atLeast"/>
          <w:jc w:val="center"/>
        </w:trPr>
        <w:tc>
          <w:tcPr>
            <w:tcW w:w="678" w:type="dxa"/>
            <w:tcBorders>
              <w:top w:val="single" w:color="000000" w:sz="4" w:space="0"/>
              <w:left w:val="single" w:color="000000" w:sz="4" w:space="0"/>
              <w:bottom w:val="single" w:color="auto" w:sz="4" w:space="0"/>
              <w:right w:val="single" w:color="000000" w:sz="4" w:space="0"/>
            </w:tcBorders>
            <w:noWrap w:val="0"/>
            <w:vAlign w:val="center"/>
          </w:tcPr>
          <w:p w14:paraId="4BDFFE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5</w:t>
            </w:r>
          </w:p>
        </w:tc>
        <w:tc>
          <w:tcPr>
            <w:tcW w:w="1611" w:type="dxa"/>
            <w:tcBorders>
              <w:top w:val="single" w:color="000000" w:sz="4" w:space="0"/>
              <w:left w:val="single" w:color="000000" w:sz="4" w:space="0"/>
              <w:bottom w:val="single" w:color="auto" w:sz="4" w:space="0"/>
              <w:right w:val="single" w:color="000000" w:sz="4" w:space="0"/>
            </w:tcBorders>
            <w:noWrap w:val="0"/>
            <w:vAlign w:val="center"/>
          </w:tcPr>
          <w:p w14:paraId="5A6100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人力资源服务机构许可审批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E3138A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00011400600</w:t>
            </w:r>
            <w:r>
              <w:rPr>
                <w:rFonts w:hint="eastAsia" w:ascii="仿宋_GB2312" w:hAnsi="仿宋_GB2312" w:eastAsia="仿宋_GB2312" w:cs="仿宋_GB2312"/>
                <w:i w:val="0"/>
                <w:iCs w:val="0"/>
                <w:color w:val="auto"/>
                <w:kern w:val="0"/>
                <w:sz w:val="24"/>
                <w:szCs w:val="24"/>
                <w:u w:val="none"/>
                <w:lang w:val="en-US" w:eastAsia="zh-CN" w:bidi="ar"/>
              </w:rPr>
              <w:t>1（主项：人力资源服务许可审批）</w:t>
            </w:r>
          </w:p>
          <w:p w14:paraId="1DAD72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仿宋_GB2312" w:hAnsi="仿宋_GB2312" w:eastAsia="仿宋_GB2312" w:cs="仿宋_GB2312"/>
                <w:i w:val="0"/>
                <w:iCs w:val="0"/>
                <w:color w:val="auto"/>
                <w:kern w:val="0"/>
                <w:sz w:val="24"/>
                <w:szCs w:val="24"/>
                <w:u w:val="none"/>
                <w:lang w:val="en-US" w:eastAsia="zh-CN" w:bidi="ar"/>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96C11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E8D9F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076D8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市人力资源社会保障局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4763B28E">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.营业执照复印件；</w:t>
            </w:r>
          </w:p>
          <w:p w14:paraId="2CBB2C5A">
            <w:pPr>
              <w:keepNext w:val="0"/>
              <w:keepLines w:val="0"/>
              <w:pageBreakBefore w:val="0"/>
              <w:widowControl/>
              <w:suppressLineNumbers w:val="0"/>
              <w:kinsoku/>
              <w:wordWrap/>
              <w:overflowPunct/>
              <w:topLinePunct w:val="0"/>
              <w:autoSpaceDE/>
              <w:autoSpaceDN/>
              <w:bidi w:val="0"/>
              <w:adjustRightInd/>
              <w:snapToGrid/>
              <w:spacing w:line="380" w:lineRule="exact"/>
              <w:ind w:firstLine="480" w:firstLineChars="200"/>
              <w:jc w:val="left"/>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.法人身份证复印件。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B985B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A719E33">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09DE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47" w:hRule="atLeast"/>
          <w:jc w:val="center"/>
        </w:trPr>
        <w:tc>
          <w:tcPr>
            <w:tcW w:w="678" w:type="dxa"/>
            <w:vMerge w:val="restart"/>
            <w:tcBorders>
              <w:top w:val="single" w:color="auto" w:sz="4" w:space="0"/>
              <w:left w:val="single" w:color="auto" w:sz="4" w:space="0"/>
              <w:bottom w:val="single" w:color="auto" w:sz="4" w:space="0"/>
              <w:right w:val="single" w:color="000000" w:sz="4" w:space="0"/>
            </w:tcBorders>
            <w:noWrap w:val="0"/>
            <w:vAlign w:val="center"/>
          </w:tcPr>
          <w:p w14:paraId="64B92A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6</w:t>
            </w:r>
          </w:p>
        </w:tc>
        <w:tc>
          <w:tcPr>
            <w:tcW w:w="1611" w:type="dxa"/>
            <w:tcBorders>
              <w:top w:val="single" w:color="auto" w:sz="4" w:space="0"/>
              <w:left w:val="single" w:color="000000" w:sz="4" w:space="0"/>
              <w:bottom w:val="single" w:color="auto" w:sz="4" w:space="0"/>
              <w:right w:val="single" w:color="auto" w:sz="4" w:space="0"/>
            </w:tcBorders>
            <w:noWrap w:val="0"/>
            <w:vAlign w:val="center"/>
          </w:tcPr>
          <w:p w14:paraId="1E632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firstLine="0"/>
              <w:jc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民办职业培训学校设立</w:t>
            </w:r>
          </w:p>
          <w:p w14:paraId="0FD22F64">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EEB64E1">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000114003001</w:t>
            </w:r>
            <w:r>
              <w:rPr>
                <w:rFonts w:hint="eastAsia" w:ascii="Times New Roman" w:hAnsi="Times New Roman" w:eastAsia="仿宋_GB2312" w:cs="Times New Roman"/>
                <w:i w:val="0"/>
                <w:iCs w:val="0"/>
                <w:color w:val="auto"/>
                <w:kern w:val="0"/>
                <w:sz w:val="24"/>
                <w:szCs w:val="24"/>
                <w:u w:val="none"/>
                <w:lang w:val="en-US" w:eastAsia="zh-CN" w:bidi="ar"/>
              </w:rPr>
              <w:t>（主项：</w:t>
            </w:r>
            <w:r>
              <w:rPr>
                <w:rFonts w:hint="eastAsia" w:ascii="仿宋_GB2312" w:hAnsi="仿宋_GB2312" w:eastAsia="仿宋_GB2312" w:cs="仿宋_GB2312"/>
                <w:i w:val="0"/>
                <w:iCs w:val="0"/>
                <w:color w:val="auto"/>
                <w:kern w:val="0"/>
                <w:sz w:val="24"/>
                <w:szCs w:val="24"/>
                <w:u w:val="none"/>
                <w:lang w:val="en-US" w:eastAsia="zh-CN" w:bidi="ar"/>
              </w:rPr>
              <w:t>民办职业培训学校设立、分立、合并、变更及终止审批）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F48DD0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3927C6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2B49BF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市人力资源社会保障局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603A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1.验资报告、资产评估报告</w:t>
            </w:r>
          </w:p>
          <w:p w14:paraId="16028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2.民办职业培训机构法定代表人、校长、主要行政负责人及教师、财会人员相关资格证明材料、教职工人员花名册、劳动合同</w:t>
            </w:r>
          </w:p>
          <w:p w14:paraId="123A1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3.民办职业培训机构章程和各项管理制度</w:t>
            </w:r>
          </w:p>
          <w:p w14:paraId="64F73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4.民办职业培训机构的发展规划，教学计划，教学大纲和相应的培训材料</w:t>
            </w:r>
          </w:p>
          <w:p w14:paraId="4281D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5.办公、教学、实训和食宿场地的设施、设备的有效证明文件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A203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5B78FE4">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4C88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4" w:hRule="atLeast"/>
          <w:jc w:val="center"/>
        </w:trPr>
        <w:tc>
          <w:tcPr>
            <w:tcW w:w="678" w:type="dxa"/>
            <w:vMerge w:val="continue"/>
            <w:tcBorders>
              <w:top w:val="single" w:color="auto" w:sz="4" w:space="0"/>
              <w:left w:val="single" w:color="auto" w:sz="4" w:space="0"/>
              <w:bottom w:val="single" w:color="000000" w:sz="4" w:space="0"/>
              <w:right w:val="single" w:color="000000" w:sz="4" w:space="0"/>
            </w:tcBorders>
            <w:noWrap w:val="0"/>
            <w:vAlign w:val="center"/>
          </w:tcPr>
          <w:p w14:paraId="379761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000000" w:sz="4" w:space="0"/>
              <w:right w:val="single" w:color="000000" w:sz="4" w:space="0"/>
            </w:tcBorders>
            <w:noWrap w:val="0"/>
            <w:vAlign w:val="center"/>
          </w:tcPr>
          <w:p w14:paraId="2473A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firstLine="0"/>
              <w:jc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民办职业培训学校变更</w:t>
            </w:r>
          </w:p>
          <w:p w14:paraId="0C802123">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48902D4">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000114003001</w:t>
            </w:r>
            <w:r>
              <w:rPr>
                <w:rFonts w:hint="eastAsia" w:ascii="Times New Roman" w:hAnsi="Times New Roman" w:eastAsia="仿宋_GB2312" w:cs="Times New Roman"/>
                <w:i w:val="0"/>
                <w:iCs w:val="0"/>
                <w:color w:val="auto"/>
                <w:kern w:val="0"/>
                <w:sz w:val="24"/>
                <w:szCs w:val="24"/>
                <w:u w:val="none"/>
                <w:lang w:val="en-US" w:eastAsia="zh-CN" w:bidi="ar"/>
              </w:rPr>
              <w:t>（主项：</w:t>
            </w:r>
            <w:r>
              <w:rPr>
                <w:rFonts w:hint="eastAsia" w:ascii="仿宋_GB2312" w:hAnsi="仿宋_GB2312" w:eastAsia="仿宋_GB2312" w:cs="仿宋_GB2312"/>
                <w:i w:val="0"/>
                <w:iCs w:val="0"/>
                <w:color w:val="auto"/>
                <w:kern w:val="0"/>
                <w:sz w:val="24"/>
                <w:szCs w:val="24"/>
                <w:u w:val="none"/>
                <w:lang w:val="en-US" w:eastAsia="zh-CN" w:bidi="ar"/>
              </w:rPr>
              <w:t>民办职业培训学校设立、分立、合并、变更及终止审批）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9AAD34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56C6F5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882974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市人力资源社会保障局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218D7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1.民非企业登记证或营业执照</w:t>
            </w:r>
          </w:p>
          <w:p w14:paraId="172A2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2.《民办学校办学许可证》正、副本</w:t>
            </w:r>
          </w:p>
          <w:p w14:paraId="5E890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left"/>
              <w:rPr>
                <w:rFonts w:hint="default"/>
                <w:color w:val="auto"/>
                <w:lang w:val="en-US" w:eastAsia="zh-CN"/>
              </w:rPr>
            </w:pPr>
            <w:r>
              <w:rPr>
                <w:rFonts w:hint="eastAsia" w:ascii="仿宋_GB2312" w:hAnsi="仿宋_GB2312" w:eastAsia="仿宋_GB2312" w:cs="仿宋_GB2312"/>
                <w:b w:val="0"/>
                <w:bCs w:val="0"/>
                <w:i w:val="0"/>
                <w:iCs w:val="0"/>
                <w:color w:val="auto"/>
                <w:kern w:val="0"/>
                <w:sz w:val="24"/>
                <w:szCs w:val="24"/>
                <w:u w:val="none"/>
                <w:lang w:val="en-US" w:eastAsia="zh-CN" w:bidi="ar"/>
              </w:rPr>
              <w:t>3.变更后的举办者或法人代表的基本情况 (身份证、学历证、法人资格，仅变更举办者或法定代表人提供)</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86F49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F2F52D">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outlineLvl w:val="9"/>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电子证照、网上提交、邮政寄递或领取决定文件相关证照时补齐</w:t>
            </w:r>
          </w:p>
        </w:tc>
      </w:tr>
      <w:tr w14:paraId="416F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tcBorders>
              <w:top w:val="single" w:color="000000" w:sz="4" w:space="0"/>
              <w:left w:val="single" w:color="000000" w:sz="4" w:space="0"/>
              <w:bottom w:val="single" w:color="auto" w:sz="4" w:space="0"/>
              <w:right w:val="single" w:color="000000" w:sz="4" w:space="0"/>
            </w:tcBorders>
            <w:noWrap w:val="0"/>
            <w:vAlign w:val="center"/>
          </w:tcPr>
          <w:p w14:paraId="50952F8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7</w:t>
            </w:r>
          </w:p>
        </w:tc>
        <w:tc>
          <w:tcPr>
            <w:tcW w:w="1611" w:type="dxa"/>
            <w:tcBorders>
              <w:top w:val="single" w:color="000000" w:sz="4" w:space="0"/>
              <w:left w:val="single" w:color="000000" w:sz="4" w:space="0"/>
              <w:bottom w:val="single" w:color="auto" w:sz="4" w:space="0"/>
              <w:right w:val="single" w:color="000000" w:sz="4" w:space="0"/>
            </w:tcBorders>
            <w:noWrap w:val="0"/>
            <w:vAlign w:val="center"/>
          </w:tcPr>
          <w:p w14:paraId="4681E9A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rPr>
              <w:t>换发道路旅客运输经营许可证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FEE299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000118003000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（主项：道路旅客运输经营许可）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C1D29B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069349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60FACA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市交通</w:t>
            </w:r>
          </w:p>
          <w:p w14:paraId="0990872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运输局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5416A7E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Style w:val="7"/>
                <w:rFonts w:ascii="仿宋_GB2312" w:hAnsi="仿宋_GB2312" w:eastAsia="仿宋_GB2312" w:cs="仿宋_GB2312"/>
                <w:color w:val="auto"/>
                <w:sz w:val="24"/>
                <w:szCs w:val="24"/>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.原核发的《道路运输经营许可证》（正、副本）</w:t>
            </w:r>
            <w:r>
              <w:rPr>
                <w:rStyle w:val="7"/>
                <w:rFonts w:ascii="仿宋_GB2312" w:hAnsi="仿宋_GB2312" w:eastAsia="仿宋_GB2312" w:cs="仿宋_GB2312"/>
                <w:color w:val="auto"/>
                <w:sz w:val="24"/>
                <w:szCs w:val="24"/>
                <w:lang w:val="en-US" w:eastAsia="zh-CN" w:bidi="ar"/>
              </w:rPr>
              <w:t>；</w:t>
            </w:r>
          </w:p>
          <w:p w14:paraId="4B212ED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Style w:val="7"/>
                <w:rFonts w:hint="default" w:ascii="Times New Roman" w:hAnsi="Times New Roman" w:eastAsia="仿宋_GB2312" w:cs="Times New Roman"/>
                <w:color w:val="auto"/>
                <w:sz w:val="24"/>
                <w:szCs w:val="24"/>
                <w:lang w:val="en-US" w:eastAsia="zh-CN" w:bidi="ar"/>
              </w:rPr>
              <w:t>2</w:t>
            </w:r>
            <w:r>
              <w:rPr>
                <w:rStyle w:val="7"/>
                <w:rFonts w:ascii="仿宋_GB2312" w:hAnsi="仿宋_GB2312" w:eastAsia="仿宋_GB2312" w:cs="仿宋_GB2312"/>
                <w:color w:val="auto"/>
                <w:sz w:val="24"/>
                <w:szCs w:val="24"/>
                <w:lang w:val="en-US" w:eastAsia="zh-CN" w:bidi="ar"/>
              </w:rPr>
              <w:t>.授权委托书。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B714E9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9272ED">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领取证照时补齐</w:t>
            </w:r>
          </w:p>
        </w:tc>
      </w:tr>
      <w:tr w14:paraId="4610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3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29946AE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8</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1C2A25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rPr>
              <w:t>客运车辆道路运输证换发</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17AD609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000118023000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w:t>
            </w:r>
            <w:r>
              <w:rPr>
                <w:rFonts w:hint="eastAsia" w:ascii="仿宋_GB2312" w:hAnsi="仿宋_GB2312" w:eastAsia="仿宋_GB2312" w:cs="仿宋_GB2312"/>
                <w:i w:val="0"/>
                <w:iCs w:val="0"/>
                <w:color w:val="auto"/>
                <w:sz w:val="24"/>
                <w:szCs w:val="24"/>
                <w:u w:val="none"/>
                <w:lang w:eastAsia="zh-CN"/>
              </w:rPr>
              <w:t>道路运输车辆过户变更登记、道路旅客或货物运输道路运输证配发（不含出租车）</w:t>
            </w:r>
            <w:r>
              <w:rPr>
                <w:rFonts w:hint="eastAsia" w:ascii="仿宋_GB2312" w:hAnsi="仿宋_GB2312" w:eastAsia="仿宋_GB2312" w:cs="仿宋_GB2312"/>
                <w:i w:val="0"/>
                <w:iCs w:val="0"/>
                <w:color w:val="auto"/>
                <w:kern w:val="0"/>
                <w:sz w:val="24"/>
                <w:szCs w:val="24"/>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EC11A2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eastAsia="zh-CN"/>
              </w:rPr>
              <w:t>其他行政权力</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315260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592B0E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市交通</w:t>
            </w:r>
          </w:p>
          <w:p w14:paraId="42D75D3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运输局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81B657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.经办人委托书及身份证明;</w:t>
            </w:r>
          </w:p>
          <w:p w14:paraId="060F45F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.变更申请表。</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AD74E5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966FE3C">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领取证照时补齐</w:t>
            </w:r>
          </w:p>
        </w:tc>
      </w:tr>
      <w:tr w14:paraId="7471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55F97E1D">
            <w:pPr>
              <w:keepNext w:val="0"/>
              <w:keepLines w:val="0"/>
              <w:widowControl/>
              <w:suppressLineNumbers w:val="0"/>
              <w:spacing w:line="400" w:lineRule="exact"/>
              <w:ind w:firstLine="240" w:firstLineChars="100"/>
              <w:jc w:val="both"/>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9</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71E730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农药经营许可证新办(限制使用农药除外)</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0D0FC08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000120161000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（主项：农药经营许可）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9D9E9B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12A36D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A0388D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58E87DB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农村厅</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3FA3EF7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.营业执照复印件；</w:t>
            </w:r>
          </w:p>
          <w:p w14:paraId="1185F3E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.法定代表人(负责人)身份证明复印件。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A4DAEE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1A97B3">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网上提交缺项材料，或邮政寄递或领取决定文件相关证照时补齐</w:t>
            </w:r>
          </w:p>
        </w:tc>
      </w:tr>
      <w:tr w14:paraId="394D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3" w:hRule="atLeast"/>
          <w:jc w:val="center"/>
        </w:trPr>
        <w:tc>
          <w:tcPr>
            <w:tcW w:w="678" w:type="dxa"/>
            <w:vMerge w:val="continue"/>
            <w:tcBorders>
              <w:top w:val="single" w:color="auto" w:sz="4" w:space="0"/>
              <w:left w:val="single" w:color="auto" w:sz="4" w:space="0"/>
              <w:right w:val="single" w:color="000000" w:sz="4" w:space="0"/>
            </w:tcBorders>
            <w:noWrap w:val="0"/>
            <w:vAlign w:val="center"/>
          </w:tcPr>
          <w:p w14:paraId="2D6A39E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p>
        </w:tc>
        <w:tc>
          <w:tcPr>
            <w:tcW w:w="1611" w:type="dxa"/>
            <w:tcBorders>
              <w:top w:val="single" w:color="auto" w:sz="4" w:space="0"/>
              <w:left w:val="single" w:color="000000" w:sz="4" w:space="0"/>
              <w:bottom w:val="single" w:color="000000" w:sz="4" w:space="0"/>
              <w:right w:val="single" w:color="000000" w:sz="4" w:space="0"/>
            </w:tcBorders>
            <w:noWrap w:val="0"/>
            <w:vAlign w:val="center"/>
          </w:tcPr>
          <w:p w14:paraId="14EB480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农药经营许可证延续(其他农药)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E7CDF5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000120161000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（主项：农药经营许可）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DD42D7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FA5975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B04F0E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3646586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4F7FDF9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.营业执照复印件；</w:t>
            </w:r>
          </w:p>
          <w:p w14:paraId="05A762B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.法定代表人(负责人)身份证明复印件。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EA0F8B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A77B94">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邮政寄递或领取决定文件相关证照时补齐</w:t>
            </w:r>
          </w:p>
        </w:tc>
      </w:tr>
      <w:tr w14:paraId="2DFD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6" w:hRule="atLeast"/>
          <w:jc w:val="center"/>
        </w:trPr>
        <w:tc>
          <w:tcPr>
            <w:tcW w:w="678" w:type="dxa"/>
            <w:vMerge w:val="continue"/>
            <w:tcBorders>
              <w:left w:val="single" w:color="auto" w:sz="4" w:space="0"/>
              <w:bottom w:val="single" w:color="000000" w:sz="4" w:space="0"/>
              <w:right w:val="single" w:color="000000" w:sz="4" w:space="0"/>
            </w:tcBorders>
            <w:noWrap w:val="0"/>
            <w:vAlign w:val="center"/>
          </w:tcPr>
          <w:p w14:paraId="56BDA0F9">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CC3D07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农药经营许可证变更(其他农药)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0A94F0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000120161000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（主项：农药经营许可）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622DE5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E702E3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343B85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52A5BCA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25C02DE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.营业执照复印件；</w:t>
            </w:r>
          </w:p>
          <w:p w14:paraId="6011E7B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.法定代表人(负责人)身份证明复印件。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AE473A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6ED1034">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邮政寄递或领取决定文件相关证照时补齐</w:t>
            </w:r>
          </w:p>
        </w:tc>
      </w:tr>
      <w:tr w14:paraId="7294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4"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58D7EE3D">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FAC85F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水产苗种生产审批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C07AD76">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000120029000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E29AAD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4B623D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312268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2C2F5DD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0F803DF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1.生产场所平面图；</w:t>
            </w:r>
          </w:p>
          <w:p w14:paraId="7788D3A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2.原种、良种、杂交种亲本来源材料； </w:t>
            </w:r>
          </w:p>
          <w:p w14:paraId="7D67615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3.专项水产苗种生产技术规程； </w:t>
            </w:r>
          </w:p>
          <w:p w14:paraId="2093754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4.有资质单位提供的水质检测报告。 </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E352BCA">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17B535">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邮政寄递或领取决定文件相关证照时补齐</w:t>
            </w:r>
          </w:p>
        </w:tc>
      </w:tr>
      <w:tr w14:paraId="45A0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tcBorders>
              <w:top w:val="single" w:color="000000" w:sz="4" w:space="0"/>
              <w:left w:val="single" w:color="000000" w:sz="4" w:space="0"/>
              <w:bottom w:val="single" w:color="auto" w:sz="4" w:space="0"/>
              <w:right w:val="single" w:color="000000" w:sz="4" w:space="0"/>
            </w:tcBorders>
            <w:noWrap w:val="0"/>
            <w:vAlign w:val="center"/>
          </w:tcPr>
          <w:p w14:paraId="46776B2F">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11</w:t>
            </w:r>
          </w:p>
        </w:tc>
        <w:tc>
          <w:tcPr>
            <w:tcW w:w="1611" w:type="dxa"/>
            <w:tcBorders>
              <w:top w:val="single" w:color="000000" w:sz="4" w:space="0"/>
              <w:left w:val="single" w:color="000000" w:sz="4" w:space="0"/>
              <w:bottom w:val="single" w:color="auto" w:sz="4" w:space="0"/>
              <w:right w:val="single" w:color="000000" w:sz="4" w:space="0"/>
            </w:tcBorders>
            <w:noWrap w:val="0"/>
            <w:vAlign w:val="center"/>
          </w:tcPr>
          <w:p w14:paraId="559F8C4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蚕种生产、经营许可证核发</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9F002C3">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000120187000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6EF9CE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E7C452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3ABE2B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684BCE7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0EEF8A25">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单位营业执照；</w:t>
            </w:r>
          </w:p>
          <w:p w14:paraId="4F4B395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法定代表人（负责人）中华人民共和国居民身份证。</w:t>
            </w:r>
          </w:p>
          <w:p w14:paraId="21AD8B6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EFA5B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056998">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电子证照、网上提交、邮政寄递或领取决定文件相关证照时补齐</w:t>
            </w:r>
          </w:p>
        </w:tc>
      </w:tr>
      <w:tr w14:paraId="40C6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C112824">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12</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02B391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种畜禽生产经营许可</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68593D9">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000120189000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981821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D8DF25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A1FA8C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5241FF3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ABF31D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80" w:leftChars="0" w:right="0" w:rightChars="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1.单位营业执照；</w:t>
            </w:r>
          </w:p>
          <w:p w14:paraId="727CAF7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480" w:firstLineChars="20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2.法定代表人（负责人）中华人民共和国居民身份证。</w:t>
            </w:r>
          </w:p>
          <w:p w14:paraId="40AB596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87FD1DA">
            <w:pPr>
              <w:keepNext w:val="0"/>
              <w:keepLines w:val="0"/>
              <w:widowControl/>
              <w:suppressLineNumbers w:val="0"/>
              <w:spacing w:line="400" w:lineRule="exact"/>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C554A3A">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电子证照、网上提交、邮政寄递或领取决定文件相关证照时补齐</w:t>
            </w:r>
          </w:p>
        </w:tc>
      </w:tr>
      <w:tr w14:paraId="1871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27453647">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13</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645BD4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食用菌菌种生产经营许可证核发（母种、原种）</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877F3EA">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000120200000（主项：食用菌菌种生产经营许可证核发（母种、原种））</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DEB908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DAF735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255F5C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350B00D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8571A1E">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480" w:firstLineChars="20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菌种生产经营场所照片及产权材料；</w:t>
            </w:r>
          </w:p>
          <w:p w14:paraId="32F4226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480" w:firstLineChars="20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2.菌种检验人员、生产技术人员资格材料；</w:t>
            </w:r>
          </w:p>
          <w:p w14:paraId="2C5F32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480" w:firstLineChars="200"/>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3.菌种生产经营质量保证制度。 </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ACD4DA">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C424770">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网上提交、邮政寄递或领取许可结果时补齐</w:t>
            </w:r>
          </w:p>
        </w:tc>
      </w:tr>
      <w:tr w14:paraId="3590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continue"/>
            <w:tcBorders>
              <w:top w:val="single" w:color="auto" w:sz="4" w:space="0"/>
              <w:left w:val="single" w:color="auto" w:sz="4" w:space="0"/>
              <w:bottom w:val="single" w:color="000000" w:sz="4" w:space="0"/>
              <w:right w:val="single" w:color="000000" w:sz="4" w:space="0"/>
            </w:tcBorders>
            <w:noWrap w:val="0"/>
            <w:vAlign w:val="center"/>
          </w:tcPr>
          <w:p w14:paraId="6EC73BC8">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000000" w:sz="4" w:space="0"/>
              <w:right w:val="single" w:color="000000" w:sz="4" w:space="0"/>
            </w:tcBorders>
            <w:noWrap w:val="0"/>
            <w:vAlign w:val="center"/>
          </w:tcPr>
          <w:p w14:paraId="26453D7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食用菌菌种生产经营许可证核发（栽培种）</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6A127ED">
            <w:pPr>
              <w:keepNext w:val="0"/>
              <w:keepLines w:val="0"/>
              <w:widowControl/>
              <w:suppressLineNumbers w:val="0"/>
              <w:spacing w:line="400" w:lineRule="exact"/>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000120200000（主项：食用菌菌种生产经营许可证核发（母种、原种））</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C66B9D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DD934E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F60A6C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市农业</w:t>
            </w:r>
          </w:p>
          <w:p w14:paraId="631300A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农村局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28EB0E7">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480" w:firstLineChars="20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菌种生产经营场所照片及产权材料；</w:t>
            </w:r>
          </w:p>
          <w:p w14:paraId="150A5D0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480" w:firstLineChars="20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2.菌种检验人员、生产技术人员资格材料；</w:t>
            </w:r>
          </w:p>
          <w:p w14:paraId="57CD351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480" w:firstLineChars="200"/>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3.菌种生产经营质量保证制度。 </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1EC93F4">
            <w:pPr>
              <w:keepNext w:val="0"/>
              <w:keepLines w:val="0"/>
              <w:widowControl/>
              <w:suppressLineNumbers w:val="0"/>
              <w:spacing w:line="400" w:lineRule="exact"/>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E4344B">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网上提交、邮政寄递或领取许可结果时补齐</w:t>
            </w:r>
          </w:p>
        </w:tc>
      </w:tr>
      <w:tr w14:paraId="6D1A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restart"/>
            <w:tcBorders>
              <w:top w:val="single" w:color="000000" w:sz="4" w:space="0"/>
              <w:left w:val="single" w:color="000000" w:sz="4" w:space="0"/>
              <w:right w:val="single" w:color="000000" w:sz="4" w:space="0"/>
            </w:tcBorders>
            <w:noWrap w:val="0"/>
            <w:vAlign w:val="center"/>
          </w:tcPr>
          <w:p w14:paraId="0472AE11">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eastAsia="仿宋_GB2312" w:cs="Times New Roman"/>
                <w:i w:val="0"/>
                <w:iCs w:val="0"/>
                <w:color w:val="auto"/>
                <w:kern w:val="0"/>
                <w:sz w:val="24"/>
                <w:szCs w:val="24"/>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1338E2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放射诊疗许可核发</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04412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000123022000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（主项：放射源诊疗技术和医用辐射机构许可）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6D83E2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3439C3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6FA63E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市卫生</w:t>
            </w:r>
          </w:p>
          <w:p w14:paraId="23BB0C4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健康局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0391860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.放射诊疗设备、放射防护与质量控制设备清单放射诊疗设备、放射防护与质量控制设备清单;</w:t>
            </w:r>
          </w:p>
          <w:p w14:paraId="667BC99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.放射诊疗专业技术人员一览表原件及其任职资格证书。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167DB7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0D9653C">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邮政寄递或领取许可结果时补齐</w:t>
            </w:r>
          </w:p>
        </w:tc>
      </w:tr>
      <w:tr w14:paraId="2E1D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continue"/>
            <w:tcBorders>
              <w:left w:val="single" w:color="000000" w:sz="4" w:space="0"/>
              <w:bottom w:val="single" w:color="auto" w:sz="4" w:space="0"/>
              <w:right w:val="single" w:color="000000" w:sz="4" w:space="0"/>
            </w:tcBorders>
            <w:noWrap w:val="0"/>
            <w:vAlign w:val="center"/>
          </w:tcPr>
          <w:p w14:paraId="7F90DF2E">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sz w:val="24"/>
                <w:szCs w:val="24"/>
                <w:u w:val="none"/>
                <w:lang w:val="en-US"/>
              </w:rPr>
            </w:pPr>
          </w:p>
        </w:tc>
        <w:tc>
          <w:tcPr>
            <w:tcW w:w="1611" w:type="dxa"/>
            <w:tcBorders>
              <w:top w:val="single" w:color="000000" w:sz="4" w:space="0"/>
              <w:left w:val="single" w:color="000000" w:sz="4" w:space="0"/>
              <w:bottom w:val="single" w:color="auto" w:sz="4" w:space="0"/>
              <w:right w:val="single" w:color="000000" w:sz="4" w:space="0"/>
            </w:tcBorders>
            <w:noWrap w:val="0"/>
            <w:vAlign w:val="center"/>
          </w:tcPr>
          <w:p w14:paraId="6DC62C4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放射诊疗许可变更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72A05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000123022000</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（主项：放射源诊疗技术和医用辐射机构许可）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18DF63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D0D6A2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776874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市卫生</w:t>
            </w:r>
          </w:p>
          <w:p w14:paraId="198644F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健康局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6D978B7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.放射诊疗设备、放射防护与质量控制设备清单放射诊疗设备、放射防护与质量控制设备清单;</w:t>
            </w:r>
          </w:p>
          <w:p w14:paraId="5372E13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_GB2312" w:hAnsi="仿宋_GB2312" w:eastAsia="仿宋_GB2312" w:cs="仿宋_GB2312"/>
                <w:i w:val="0"/>
                <w:iCs w:val="0"/>
                <w:color w:val="auto"/>
                <w:kern w:val="0"/>
                <w:sz w:val="24"/>
                <w:szCs w:val="24"/>
                <w:u w:val="none"/>
                <w:lang w:val="en-US" w:eastAsia="zh-CN" w:bidi="ar"/>
              </w:rPr>
              <w:t>.放射诊疗专业技术人员一览表原件及其任职资格证书。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551AE4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46A634F">
            <w:pPr>
              <w:keepNext w:val="0"/>
              <w:keepLines w:val="0"/>
              <w:widowControl/>
              <w:suppressLineNumbers w:val="0"/>
              <w:spacing w:line="400" w:lineRule="exact"/>
              <w:jc w:val="both"/>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邮政寄递或领取许可结果时补齐</w:t>
            </w:r>
          </w:p>
        </w:tc>
      </w:tr>
      <w:tr w14:paraId="4EFE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592B6BC">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9B46E2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林木采伐许可证核发</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194B368B">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000164120000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B70342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A59E2D4">
            <w:pPr>
              <w:keepNext w:val="0"/>
              <w:keepLines w:val="0"/>
              <w:widowControl/>
              <w:suppressLineNumbers w:val="0"/>
              <w:spacing w:line="400" w:lineRule="exact"/>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270B357">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市林业局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3A1ED2A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国有林业企业事业单位需提交采伐区调查设计文件、上年度采伐更新验收证明。</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02267B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4F9E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邮政寄递或领取许可结果时补齐</w:t>
            </w:r>
          </w:p>
        </w:tc>
      </w:tr>
      <w:tr w14:paraId="726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7"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374F8D35">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16</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3BC1F8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实施中等及中等以下学历教育、学前教育及其他文化教育的民办学校设立审批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0DCA6258">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000105003000</w:t>
            </w:r>
            <w:r>
              <w:rPr>
                <w:rFonts w:hint="eastAsia" w:ascii="仿宋_GB2312" w:hAnsi="仿宋_GB2312" w:eastAsia="仿宋_GB2312" w:cs="仿宋_GB2312"/>
                <w:i w:val="0"/>
                <w:iCs w:val="0"/>
                <w:color w:val="auto"/>
                <w:kern w:val="0"/>
                <w:sz w:val="24"/>
                <w:szCs w:val="24"/>
                <w:u w:val="none"/>
                <w:lang w:val="en-US" w:eastAsia="zh-CN" w:bidi="ar"/>
              </w:rPr>
              <w:t>（主项：实施中等及中等以下学历教育、学前教育、自学考试助学及其他文化教育的学校设立、变更和终止审批）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EECAEB4">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684362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7D4B55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市教育局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6487B131">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党组织负责人及现有党员名单；</w:t>
            </w:r>
          </w:p>
          <w:p w14:paraId="4AB05444">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授权委托书。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9EE4CD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03A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邮政寄递或领取许可结果时补齐</w:t>
            </w:r>
          </w:p>
        </w:tc>
      </w:tr>
      <w:tr w14:paraId="5726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7" w:hRule="atLeast"/>
          <w:jc w:val="center"/>
        </w:trPr>
        <w:tc>
          <w:tcPr>
            <w:tcW w:w="678" w:type="dxa"/>
            <w:vMerge w:val="continue"/>
            <w:tcBorders>
              <w:top w:val="single" w:color="auto" w:sz="4" w:space="0"/>
              <w:left w:val="single" w:color="auto" w:sz="4" w:space="0"/>
              <w:bottom w:val="single" w:color="000000" w:sz="4" w:space="0"/>
              <w:right w:val="single" w:color="000000" w:sz="4" w:space="0"/>
            </w:tcBorders>
            <w:noWrap w:val="0"/>
            <w:vAlign w:val="center"/>
          </w:tcPr>
          <w:p w14:paraId="5E26A3C6">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000000" w:sz="4" w:space="0"/>
              <w:right w:val="single" w:color="000000" w:sz="4" w:space="0"/>
            </w:tcBorders>
            <w:noWrap w:val="0"/>
            <w:vAlign w:val="center"/>
          </w:tcPr>
          <w:p w14:paraId="7251A46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实施中等及中等以下学历教育、学前教育及其他文化教育的民办学校变更名称审批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C2B76F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000105003000</w:t>
            </w:r>
            <w:r>
              <w:rPr>
                <w:rFonts w:hint="eastAsia" w:ascii="仿宋_GB2312" w:hAnsi="仿宋_GB2312" w:eastAsia="仿宋_GB2312" w:cs="仿宋_GB2312"/>
                <w:i w:val="0"/>
                <w:iCs w:val="0"/>
                <w:color w:val="auto"/>
                <w:kern w:val="0"/>
                <w:sz w:val="24"/>
                <w:szCs w:val="24"/>
                <w:u w:val="none"/>
                <w:lang w:val="en-US" w:eastAsia="zh-CN" w:bidi="ar"/>
              </w:rPr>
              <w:t>（主项：实施中等及中等以下学历教育、学前教育、自学考试助学及其他文化教育的学校设立、变更和终止审批）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1AB608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7A18E6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77194C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市教育局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C44119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授权委托书。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99CC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370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邮政寄递或领取许可结果时补齐</w:t>
            </w:r>
          </w:p>
        </w:tc>
      </w:tr>
      <w:tr w14:paraId="6AB9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4"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04B4F6B4">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F755DE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建设工程质量安全监督手续办理并核发建筑工程施工许可证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6EE33EC">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000117006000</w:t>
            </w:r>
            <w:r>
              <w:rPr>
                <w:rFonts w:hint="eastAsia" w:ascii="仿宋_GB2312" w:hAnsi="仿宋_GB2312" w:eastAsia="仿宋_GB2312" w:cs="仿宋_GB2312"/>
                <w:i w:val="0"/>
                <w:iCs w:val="0"/>
                <w:color w:val="auto"/>
                <w:kern w:val="0"/>
                <w:sz w:val="24"/>
                <w:szCs w:val="24"/>
                <w:u w:val="none"/>
                <w:lang w:val="en-US" w:eastAsia="zh-CN" w:bidi="ar"/>
              </w:rPr>
              <w:t>（主项：建筑工程施工许可证核发）</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861919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4A3ACF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A12DC57">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市住建局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31C8EEF8">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湖南省建筑施工开工安全生产条件承诺书</w:t>
            </w:r>
            <w:r>
              <w:rPr>
                <w:rFonts w:hint="eastAsia" w:ascii="仿宋_GB2312" w:hAnsi="仿宋_GB2312" w:eastAsia="仿宋_GB2312" w:cs="仿宋_GB2312"/>
                <w:i w:val="0"/>
                <w:iCs w:val="0"/>
                <w:color w:val="auto"/>
                <w:kern w:val="0"/>
                <w:sz w:val="24"/>
                <w:szCs w:val="24"/>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A2C2B5E">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71FC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2BEA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4"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242D329F">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E211AF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房屋建筑和市政基础设施工程施工图审查备案(限于重大民生项目）</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6F7FE49">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001017007000（施工图审查情况备案）</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DC2921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797618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D58E0C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市住建局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3481D566">
            <w:pPr>
              <w:keepNext w:val="0"/>
              <w:keepLines w:val="0"/>
              <w:widowControl/>
              <w:suppressLineNumbers w:val="0"/>
              <w:spacing w:line="400" w:lineRule="exact"/>
              <w:jc w:val="center"/>
              <w:textAlignment w:val="center"/>
              <w:rPr>
                <w:rFonts w:hint="eastAsia" w:ascii="仿宋_GB2312" w:hAnsi="仿宋_GB2312" w:eastAsia="微软雅黑"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建设工程规划许可证</w:t>
            </w:r>
            <w:r>
              <w:rPr>
                <w:rFonts w:hint="eastAsia" w:ascii="仿宋_GB2312" w:hAnsi="仿宋_GB2312" w:eastAsia="仿宋_GB2312" w:cs="仿宋_GB2312"/>
                <w:i w:val="0"/>
                <w:iCs w:val="0"/>
                <w:color w:val="auto"/>
                <w:kern w:val="0"/>
                <w:sz w:val="24"/>
                <w:szCs w:val="24"/>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C3BED9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7444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在施工图审查完成备案前补充上交。</w:t>
            </w:r>
          </w:p>
        </w:tc>
      </w:tr>
      <w:tr w14:paraId="0F42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0D24CB09">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ACF0E6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政府投资项目初步设计审批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59BA77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430117080W00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BC037C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7C9E41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23DE5F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市住建局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688E1E6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关于工程初步设计审批的请示。</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20B20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11B0828">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5F60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tcBorders>
              <w:top w:val="single" w:color="000000" w:sz="4" w:space="0"/>
              <w:left w:val="single" w:color="000000" w:sz="4" w:space="0"/>
              <w:bottom w:val="single" w:color="000000" w:sz="4" w:space="0"/>
              <w:right w:val="single" w:color="000000" w:sz="4" w:space="0"/>
            </w:tcBorders>
            <w:noWrap w:val="0"/>
            <w:vAlign w:val="center"/>
          </w:tcPr>
          <w:p w14:paraId="084A13BE">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FF2C08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城市建筑垃圾处置核准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F86EC0">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000117014000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77C575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8E6B8A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9A6952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市城管局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0B1AE03F">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授权委托书（含委托人及受托人身份证复印件）</w:t>
            </w:r>
            <w:r>
              <w:rPr>
                <w:rFonts w:hint="eastAsia" w:ascii="仿宋_GB2312" w:hAnsi="仿宋_GB2312" w:eastAsia="仿宋_GB2312" w:cs="仿宋_GB2312"/>
                <w:i w:val="0"/>
                <w:iCs w:val="0"/>
                <w:color w:val="auto"/>
                <w:kern w:val="0"/>
                <w:sz w:val="24"/>
                <w:szCs w:val="24"/>
                <w:u w:val="none"/>
                <w:lang w:val="en-US" w:eastAsia="zh-CN" w:bidi="ar"/>
              </w:rPr>
              <w:t> 。</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060BF5">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71F89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6BBF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tcBorders>
              <w:top w:val="single" w:color="000000" w:sz="4" w:space="0"/>
              <w:left w:val="single" w:color="000000" w:sz="4" w:space="0"/>
              <w:bottom w:val="single" w:color="auto" w:sz="4" w:space="0"/>
              <w:right w:val="single" w:color="000000" w:sz="4" w:space="0"/>
            </w:tcBorders>
            <w:noWrap w:val="0"/>
            <w:vAlign w:val="center"/>
          </w:tcPr>
          <w:p w14:paraId="4029EF55">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21</w:t>
            </w:r>
          </w:p>
        </w:tc>
        <w:tc>
          <w:tcPr>
            <w:tcW w:w="1611" w:type="dxa"/>
            <w:tcBorders>
              <w:top w:val="single" w:color="000000" w:sz="4" w:space="0"/>
              <w:left w:val="single" w:color="000000" w:sz="4" w:space="0"/>
              <w:bottom w:val="single" w:color="auto" w:sz="4" w:space="0"/>
              <w:right w:val="single" w:color="000000" w:sz="4" w:space="0"/>
            </w:tcBorders>
            <w:noWrap w:val="0"/>
            <w:vAlign w:val="center"/>
          </w:tcPr>
          <w:p w14:paraId="35863E5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砍伐城市树木审批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1117F2A">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000117027000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C1BEFB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20BE6F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8D5EDD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市城管局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715BE1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砍伐城市树木申请报告</w:t>
            </w:r>
            <w:r>
              <w:rPr>
                <w:rFonts w:hint="eastAsia" w:ascii="仿宋_GB2312" w:hAnsi="仿宋_GB2312" w:eastAsia="仿宋_GB2312" w:cs="仿宋_GB2312"/>
                <w:i w:val="0"/>
                <w:iCs w:val="0"/>
                <w:color w:val="auto"/>
                <w:kern w:val="0"/>
                <w:sz w:val="24"/>
                <w:szCs w:val="24"/>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6A00C8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5253B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38B6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AEF8A75">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22</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16BC99F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取水许可审批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B60AA7E">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000119001000</w:t>
            </w:r>
            <w:r>
              <w:rPr>
                <w:rFonts w:hint="eastAsia" w:ascii="仿宋_GB2312" w:hAnsi="仿宋_GB2312" w:eastAsia="仿宋_GB2312" w:cs="仿宋_GB2312"/>
                <w:i w:val="0"/>
                <w:iCs w:val="0"/>
                <w:color w:val="auto"/>
                <w:kern w:val="0"/>
                <w:sz w:val="24"/>
                <w:szCs w:val="24"/>
                <w:u w:val="none"/>
                <w:lang w:val="en-US" w:eastAsia="zh-CN" w:bidi="ar"/>
              </w:rPr>
              <w:t>（主项：取水许可）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721BAB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F99DBB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国家、省、市、县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18C212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市水利局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608D0DF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第三者的承诺书或者协议。</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6F0E6EF">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67A22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2A0A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3F8CC827">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23</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EEEB19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互联网上网服务营业场所经营单位补证的审批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39591192">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000122011000</w:t>
            </w:r>
            <w:r>
              <w:rPr>
                <w:rFonts w:hint="eastAsia" w:ascii="仿宋_GB2312" w:hAnsi="仿宋_GB2312" w:eastAsia="仿宋_GB2312" w:cs="仿宋_GB2312"/>
                <w:i w:val="0"/>
                <w:iCs w:val="0"/>
                <w:color w:val="auto"/>
                <w:kern w:val="0"/>
                <w:sz w:val="24"/>
                <w:szCs w:val="24"/>
                <w:u w:val="none"/>
                <w:lang w:val="en-US" w:eastAsia="zh-CN" w:bidi="ar"/>
              </w:rPr>
              <w:t>（主项：申请从事互联网上网服务经营活动审批）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ADD87C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D0923E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D34BE40">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42FD831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营业执照。</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E1DFFAF">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947DB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电子证照、网上提交、邮政寄递或领取决定文件相关证照时补齐</w:t>
            </w:r>
          </w:p>
        </w:tc>
      </w:tr>
      <w:tr w14:paraId="2494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continue"/>
            <w:tcBorders>
              <w:top w:val="single" w:color="auto" w:sz="4" w:space="0"/>
              <w:left w:val="single" w:color="auto" w:sz="4" w:space="0"/>
              <w:bottom w:val="single" w:color="auto" w:sz="4" w:space="0"/>
              <w:right w:val="single" w:color="auto" w:sz="4" w:space="0"/>
            </w:tcBorders>
            <w:noWrap w:val="0"/>
            <w:vAlign w:val="center"/>
          </w:tcPr>
          <w:p w14:paraId="764CBEF3">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082ECAE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互联网上网服务营业场所经营单位变更的审批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68ECE639">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000122011000</w:t>
            </w:r>
            <w:r>
              <w:rPr>
                <w:rFonts w:hint="eastAsia" w:ascii="仿宋_GB2312" w:hAnsi="仿宋_GB2312" w:eastAsia="仿宋_GB2312" w:cs="仿宋_GB2312"/>
                <w:i w:val="0"/>
                <w:iCs w:val="0"/>
                <w:color w:val="auto"/>
                <w:kern w:val="0"/>
                <w:sz w:val="24"/>
                <w:szCs w:val="24"/>
                <w:u w:val="none"/>
                <w:lang w:val="en-US" w:eastAsia="zh-CN" w:bidi="ar"/>
              </w:rPr>
              <w:t>（主项：申请从事互联网上网服务经营活动审批）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0679B9A">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97502D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30859A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7B9F6CDA">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营业执照；</w:t>
            </w:r>
          </w:p>
          <w:p w14:paraId="02776A88">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网络文化经营许可证。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7AA38D8">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07A0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电子证照、网上提交、邮政寄递或领取决定文件相关证照时补齐</w:t>
            </w:r>
          </w:p>
        </w:tc>
      </w:tr>
      <w:tr w14:paraId="4CF4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continue"/>
            <w:tcBorders>
              <w:top w:val="single" w:color="auto" w:sz="4" w:space="0"/>
              <w:left w:val="single" w:color="auto" w:sz="4" w:space="0"/>
              <w:bottom w:val="single" w:color="auto" w:sz="4" w:space="0"/>
              <w:right w:val="single" w:color="000000" w:sz="4" w:space="0"/>
            </w:tcBorders>
            <w:noWrap w:val="0"/>
            <w:vAlign w:val="center"/>
          </w:tcPr>
          <w:p w14:paraId="6C5E66FE">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auto" w:sz="4" w:space="0"/>
              <w:right w:val="single" w:color="auto" w:sz="4" w:space="0"/>
            </w:tcBorders>
            <w:noWrap w:val="0"/>
            <w:vAlign w:val="center"/>
          </w:tcPr>
          <w:p w14:paraId="12E77A5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互联网上网服务营业场所经营单位设立的审批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36F7B955">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000122011000</w:t>
            </w:r>
            <w:r>
              <w:rPr>
                <w:rFonts w:hint="eastAsia" w:ascii="仿宋_GB2312" w:hAnsi="仿宋_GB2312" w:eastAsia="仿宋_GB2312" w:cs="仿宋_GB2312"/>
                <w:i w:val="0"/>
                <w:iCs w:val="0"/>
                <w:color w:val="auto"/>
                <w:kern w:val="0"/>
                <w:sz w:val="24"/>
                <w:szCs w:val="24"/>
                <w:u w:val="none"/>
                <w:lang w:val="en-US" w:eastAsia="zh-CN" w:bidi="ar"/>
              </w:rPr>
              <w:t>（主项：申请从事互联网上网服务经营活动审批）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FFD9F3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CC7A3A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EE2958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520211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80" w:leftChars="0" w:right="0" w:rightChars="0" w:firstLine="720" w:firstLineChars="300"/>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营业执照。</w:t>
            </w:r>
          </w:p>
          <w:p w14:paraId="23E5E51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749863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508D0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邮政寄递或领取决定文件相关证照时补齐</w:t>
            </w:r>
          </w:p>
        </w:tc>
      </w:tr>
      <w:tr w14:paraId="7983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continue"/>
            <w:tcBorders>
              <w:top w:val="single" w:color="auto" w:sz="4" w:space="0"/>
              <w:left w:val="single" w:color="auto" w:sz="4" w:space="0"/>
              <w:bottom w:val="single" w:color="auto" w:sz="4" w:space="0"/>
              <w:right w:val="single" w:color="000000" w:sz="4" w:space="0"/>
            </w:tcBorders>
            <w:noWrap w:val="0"/>
            <w:vAlign w:val="center"/>
          </w:tcPr>
          <w:p w14:paraId="1A75A526">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auto" w:sz="4" w:space="0"/>
              <w:right w:val="single" w:color="000000" w:sz="4" w:space="0"/>
            </w:tcBorders>
            <w:noWrap w:val="0"/>
            <w:vAlign w:val="center"/>
          </w:tcPr>
          <w:p w14:paraId="59DE5D3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互联网上网服务营业场所经营单位注销的审批</w:t>
            </w:r>
          </w:p>
        </w:tc>
        <w:tc>
          <w:tcPr>
            <w:tcW w:w="1830" w:type="dxa"/>
            <w:tcBorders>
              <w:top w:val="single" w:color="000000" w:sz="4" w:space="0"/>
              <w:left w:val="single" w:color="000000" w:sz="4" w:space="0"/>
              <w:bottom w:val="single" w:color="auto" w:sz="4" w:space="0"/>
              <w:right w:val="single" w:color="000000" w:sz="4" w:space="0"/>
            </w:tcBorders>
            <w:noWrap w:val="0"/>
            <w:vAlign w:val="center"/>
          </w:tcPr>
          <w:p w14:paraId="792E45A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000122011000</w:t>
            </w:r>
            <w:r>
              <w:rPr>
                <w:rFonts w:hint="eastAsia" w:ascii="仿宋_GB2312" w:hAnsi="仿宋_GB2312" w:eastAsia="仿宋_GB2312" w:cs="仿宋_GB2312"/>
                <w:i w:val="0"/>
                <w:iCs w:val="0"/>
                <w:color w:val="auto"/>
                <w:kern w:val="0"/>
                <w:sz w:val="24"/>
                <w:szCs w:val="24"/>
                <w:u w:val="none"/>
                <w:lang w:val="en-US" w:eastAsia="zh-CN" w:bidi="ar"/>
              </w:rPr>
              <w:t>（主项：申请从事互联网上网服务经营活动审批）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C09FB6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4C1046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F04A44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5136C1E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网络文化经营许可证。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C0E045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336A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3916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215DC362">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24</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B81EBA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营业性演出活动变更的审批</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3FCE524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000122012000</w:t>
            </w:r>
            <w:r>
              <w:rPr>
                <w:rFonts w:hint="eastAsia" w:ascii="仿宋_GB2312" w:hAnsi="仿宋_GB2312" w:eastAsia="仿宋_GB2312" w:cs="仿宋_GB2312"/>
                <w:i w:val="0"/>
                <w:iCs w:val="0"/>
                <w:color w:val="auto"/>
                <w:kern w:val="0"/>
                <w:sz w:val="24"/>
                <w:szCs w:val="24"/>
                <w:u w:val="none"/>
                <w:lang w:val="en-US" w:eastAsia="zh-CN" w:bidi="ar"/>
              </w:rPr>
              <w:t>（主项：营业性演出审批）</w:t>
            </w:r>
          </w:p>
        </w:tc>
        <w:tc>
          <w:tcPr>
            <w:tcW w:w="843" w:type="dxa"/>
            <w:tcBorders>
              <w:top w:val="single" w:color="000000" w:sz="4" w:space="0"/>
              <w:left w:val="single" w:color="auto" w:sz="4" w:space="0"/>
              <w:bottom w:val="single" w:color="000000" w:sz="4" w:space="0"/>
              <w:right w:val="single" w:color="000000" w:sz="4" w:space="0"/>
            </w:tcBorders>
            <w:noWrap w:val="0"/>
            <w:vAlign w:val="center"/>
          </w:tcPr>
          <w:p w14:paraId="2D250BF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7DA351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968A7C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340CAA47">
            <w:pPr>
              <w:keepNext w:val="0"/>
              <w:keepLines w:val="0"/>
              <w:widowControl/>
              <w:numPr>
                <w:ilvl w:val="0"/>
                <w:numId w:val="0"/>
              </w:numPr>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原批准文书。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79816C7">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82565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2C0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continue"/>
            <w:tcBorders>
              <w:top w:val="single" w:color="auto" w:sz="4" w:space="0"/>
              <w:left w:val="single" w:color="auto" w:sz="4" w:space="0"/>
              <w:bottom w:val="single" w:color="auto" w:sz="4" w:space="0"/>
              <w:right w:val="single" w:color="000000" w:sz="4" w:space="0"/>
            </w:tcBorders>
            <w:noWrap w:val="0"/>
            <w:vAlign w:val="center"/>
          </w:tcPr>
          <w:p w14:paraId="3B06761D">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auto" w:sz="4" w:space="0"/>
              <w:right w:val="single" w:color="auto" w:sz="4" w:space="0"/>
            </w:tcBorders>
            <w:noWrap w:val="0"/>
            <w:vAlign w:val="center"/>
          </w:tcPr>
          <w:p w14:paraId="3FC7818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营业性演出活动举办的审批</w:t>
            </w:r>
          </w:p>
        </w:tc>
        <w:tc>
          <w:tcPr>
            <w:tcW w:w="1830" w:type="dxa"/>
            <w:tcBorders>
              <w:top w:val="single" w:color="auto" w:sz="4" w:space="0"/>
              <w:left w:val="single" w:color="auto" w:sz="4" w:space="0"/>
              <w:bottom w:val="single" w:color="auto" w:sz="4" w:space="0"/>
              <w:right w:val="single" w:color="000000" w:sz="4" w:space="0"/>
            </w:tcBorders>
            <w:noWrap w:val="0"/>
            <w:vAlign w:val="center"/>
          </w:tcPr>
          <w:p w14:paraId="3ADE6B54">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000122012000</w:t>
            </w:r>
            <w:r>
              <w:rPr>
                <w:rFonts w:hint="eastAsia" w:ascii="仿宋_GB2312" w:hAnsi="仿宋_GB2312" w:eastAsia="仿宋_GB2312" w:cs="仿宋_GB2312"/>
                <w:i w:val="0"/>
                <w:iCs w:val="0"/>
                <w:color w:val="auto"/>
                <w:kern w:val="0"/>
                <w:sz w:val="24"/>
                <w:szCs w:val="24"/>
                <w:u w:val="none"/>
                <w:lang w:val="en-US" w:eastAsia="zh-CN" w:bidi="ar"/>
              </w:rPr>
              <w:t>（主项：营业性演出审批）</w:t>
            </w:r>
          </w:p>
        </w:tc>
        <w:tc>
          <w:tcPr>
            <w:tcW w:w="843" w:type="dxa"/>
            <w:tcBorders>
              <w:top w:val="single" w:color="000000" w:sz="4" w:space="0"/>
              <w:left w:val="single" w:color="000000" w:sz="4" w:space="0"/>
              <w:bottom w:val="single" w:color="auto" w:sz="4" w:space="0"/>
              <w:right w:val="single" w:color="000000" w:sz="4" w:space="0"/>
            </w:tcBorders>
            <w:noWrap w:val="0"/>
            <w:vAlign w:val="center"/>
          </w:tcPr>
          <w:p w14:paraId="4574377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auto" w:sz="4" w:space="0"/>
              <w:right w:val="single" w:color="000000" w:sz="4" w:space="0"/>
            </w:tcBorders>
            <w:noWrap w:val="0"/>
            <w:vAlign w:val="center"/>
          </w:tcPr>
          <w:p w14:paraId="607A232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auto" w:sz="4" w:space="0"/>
              <w:right w:val="single" w:color="000000" w:sz="4" w:space="0"/>
            </w:tcBorders>
            <w:noWrap w:val="0"/>
            <w:vAlign w:val="center"/>
          </w:tcPr>
          <w:p w14:paraId="1D2398A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0F84E2C8">
            <w:pPr>
              <w:keepNext w:val="0"/>
              <w:keepLines w:val="0"/>
              <w:widowControl/>
              <w:numPr>
                <w:ilvl w:val="0"/>
                <w:numId w:val="0"/>
              </w:numPr>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《营业性演出许可证》。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D7E9F8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555C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7F4B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continue"/>
            <w:tcBorders>
              <w:top w:val="single" w:color="auto" w:sz="4" w:space="0"/>
              <w:left w:val="single" w:color="auto" w:sz="4" w:space="0"/>
              <w:right w:val="single" w:color="auto" w:sz="4" w:space="0"/>
            </w:tcBorders>
            <w:noWrap w:val="0"/>
            <w:vAlign w:val="center"/>
          </w:tcPr>
          <w:p w14:paraId="0F9B8F6A">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D6E482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营业性演出活动增加演出地备案的审批</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F33E662">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000122012000</w:t>
            </w:r>
            <w:r>
              <w:rPr>
                <w:rFonts w:hint="eastAsia" w:ascii="仿宋_GB2312" w:hAnsi="仿宋_GB2312" w:eastAsia="仿宋_GB2312" w:cs="仿宋_GB2312"/>
                <w:i w:val="0"/>
                <w:iCs w:val="0"/>
                <w:color w:val="auto"/>
                <w:kern w:val="0"/>
                <w:sz w:val="24"/>
                <w:szCs w:val="24"/>
                <w:u w:val="none"/>
                <w:lang w:val="en-US" w:eastAsia="zh-CN" w:bidi="ar"/>
              </w:rPr>
              <w:t>（主项：营业性演出审批）</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2EA929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5BB2665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4FE5AE9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auto" w:sz="4" w:space="0"/>
              <w:bottom w:val="single" w:color="000000" w:sz="4" w:space="0"/>
              <w:right w:val="single" w:color="000000" w:sz="4" w:space="0"/>
            </w:tcBorders>
            <w:noWrap w:val="0"/>
            <w:vAlign w:val="center"/>
          </w:tcPr>
          <w:p w14:paraId="1C7B320B">
            <w:pPr>
              <w:keepNext w:val="0"/>
              <w:keepLines w:val="0"/>
              <w:widowControl/>
              <w:numPr>
                <w:ilvl w:val="0"/>
                <w:numId w:val="0"/>
              </w:numPr>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《营业性演出许可证》。</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406333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5DC7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7164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continue"/>
            <w:tcBorders>
              <w:left w:val="single" w:color="auto" w:sz="4" w:space="0"/>
              <w:bottom w:val="single" w:color="auto" w:sz="4" w:space="0"/>
              <w:right w:val="single" w:color="000000" w:sz="4" w:space="0"/>
            </w:tcBorders>
            <w:noWrap w:val="0"/>
            <w:vAlign w:val="center"/>
          </w:tcPr>
          <w:p w14:paraId="2DC73682">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auto" w:sz="4" w:space="0"/>
              <w:right w:val="single" w:color="000000" w:sz="4" w:space="0"/>
            </w:tcBorders>
            <w:noWrap w:val="0"/>
            <w:vAlign w:val="center"/>
          </w:tcPr>
          <w:p w14:paraId="5B7F2E4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营业性演出活动取消的审批</w:t>
            </w:r>
          </w:p>
        </w:tc>
        <w:tc>
          <w:tcPr>
            <w:tcW w:w="1830" w:type="dxa"/>
            <w:tcBorders>
              <w:top w:val="single" w:color="auto" w:sz="4" w:space="0"/>
              <w:left w:val="single" w:color="000000" w:sz="4" w:space="0"/>
              <w:bottom w:val="single" w:color="000000" w:sz="4" w:space="0"/>
              <w:right w:val="single" w:color="000000" w:sz="4" w:space="0"/>
            </w:tcBorders>
            <w:noWrap w:val="0"/>
            <w:vAlign w:val="center"/>
          </w:tcPr>
          <w:p w14:paraId="4744BF2E">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000122012000</w:t>
            </w:r>
            <w:r>
              <w:rPr>
                <w:rFonts w:hint="eastAsia" w:ascii="仿宋_GB2312" w:hAnsi="仿宋_GB2312" w:eastAsia="仿宋_GB2312" w:cs="仿宋_GB2312"/>
                <w:i w:val="0"/>
                <w:iCs w:val="0"/>
                <w:color w:val="auto"/>
                <w:kern w:val="0"/>
                <w:sz w:val="24"/>
                <w:szCs w:val="24"/>
                <w:u w:val="none"/>
                <w:lang w:val="en-US" w:eastAsia="zh-CN" w:bidi="ar"/>
              </w:rPr>
              <w:t>（主项：营业性演出审批）</w:t>
            </w:r>
          </w:p>
        </w:tc>
        <w:tc>
          <w:tcPr>
            <w:tcW w:w="843" w:type="dxa"/>
            <w:tcBorders>
              <w:top w:val="single" w:color="auto" w:sz="4" w:space="0"/>
              <w:left w:val="single" w:color="000000" w:sz="4" w:space="0"/>
              <w:bottom w:val="single" w:color="000000" w:sz="4" w:space="0"/>
              <w:right w:val="single" w:color="000000" w:sz="4" w:space="0"/>
            </w:tcBorders>
            <w:noWrap w:val="0"/>
            <w:vAlign w:val="center"/>
          </w:tcPr>
          <w:p w14:paraId="29AAC83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auto" w:sz="4" w:space="0"/>
              <w:left w:val="single" w:color="000000" w:sz="4" w:space="0"/>
              <w:bottom w:val="single" w:color="000000" w:sz="4" w:space="0"/>
              <w:right w:val="single" w:color="000000" w:sz="4" w:space="0"/>
            </w:tcBorders>
            <w:noWrap w:val="0"/>
            <w:vAlign w:val="center"/>
          </w:tcPr>
          <w:p w14:paraId="1CD2158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auto" w:sz="4" w:space="0"/>
              <w:left w:val="single" w:color="000000" w:sz="4" w:space="0"/>
              <w:bottom w:val="single" w:color="000000" w:sz="4" w:space="0"/>
              <w:right w:val="single" w:color="000000" w:sz="4" w:space="0"/>
            </w:tcBorders>
            <w:noWrap w:val="0"/>
            <w:vAlign w:val="center"/>
          </w:tcPr>
          <w:p w14:paraId="553D468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2F0D129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原批准文书。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A2554A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A5D0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0E49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65D45C4D">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25</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4EEE8BB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经营高危险性体育项目许可（延续）</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375B30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000133002000</w:t>
            </w:r>
            <w:r>
              <w:rPr>
                <w:rFonts w:hint="eastAsia" w:ascii="仿宋_GB2312" w:hAnsi="仿宋_GB2312" w:eastAsia="仿宋_GB2312" w:cs="仿宋_GB2312"/>
                <w:i w:val="0"/>
                <w:iCs w:val="0"/>
                <w:color w:val="auto"/>
                <w:kern w:val="0"/>
                <w:sz w:val="24"/>
                <w:szCs w:val="24"/>
                <w:u w:val="none"/>
                <w:lang w:val="en-US" w:eastAsia="zh-CN" w:bidi="ar"/>
              </w:rPr>
              <w:t>（主项：经营高危险性体育项目许可）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80ABFE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D3BB95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4C3389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A1B63E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社会体育指导员职业资格证书。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683242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97C9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73B6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continue"/>
            <w:tcBorders>
              <w:top w:val="single" w:color="auto" w:sz="4" w:space="0"/>
              <w:left w:val="single" w:color="auto" w:sz="4" w:space="0"/>
              <w:bottom w:val="single" w:color="auto" w:sz="4" w:space="0"/>
              <w:right w:val="single" w:color="auto" w:sz="4" w:space="0"/>
            </w:tcBorders>
            <w:noWrap w:val="0"/>
            <w:vAlign w:val="center"/>
          </w:tcPr>
          <w:p w14:paraId="583E4AB2">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32CBAD79">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经营高危险性体育项目许可（变更）</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69B2806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000133002000</w:t>
            </w:r>
            <w:r>
              <w:rPr>
                <w:rFonts w:hint="eastAsia" w:ascii="仿宋_GB2312" w:hAnsi="仿宋_GB2312" w:eastAsia="仿宋_GB2312" w:cs="仿宋_GB2312"/>
                <w:i w:val="0"/>
                <w:iCs w:val="0"/>
                <w:color w:val="auto"/>
                <w:kern w:val="0"/>
                <w:sz w:val="24"/>
                <w:szCs w:val="24"/>
                <w:u w:val="none"/>
                <w:lang w:val="en-US" w:eastAsia="zh-CN" w:bidi="ar"/>
              </w:rPr>
              <w:t>（主项：经营高危险性体育项目许可）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2DA8E8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0846D9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C2628F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4F74554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社会体育指导员职业资格证书。 </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363CEF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73E5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4574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vMerge w:val="continue"/>
            <w:tcBorders>
              <w:top w:val="single" w:color="auto" w:sz="4" w:space="0"/>
              <w:left w:val="single" w:color="auto" w:sz="4" w:space="0"/>
              <w:bottom w:val="single" w:color="000000" w:sz="4" w:space="0"/>
              <w:right w:val="single" w:color="000000" w:sz="4" w:space="0"/>
            </w:tcBorders>
            <w:noWrap w:val="0"/>
            <w:vAlign w:val="center"/>
          </w:tcPr>
          <w:p w14:paraId="4B40B4C3">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000000" w:sz="4" w:space="0"/>
              <w:bottom w:val="single" w:color="000000" w:sz="4" w:space="0"/>
              <w:right w:val="single" w:color="000000" w:sz="4" w:space="0"/>
            </w:tcBorders>
            <w:noWrap w:val="0"/>
            <w:vAlign w:val="center"/>
          </w:tcPr>
          <w:p w14:paraId="7E572A6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经营高危险性体育项目许可</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CAD832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000133002000</w:t>
            </w:r>
            <w:r>
              <w:rPr>
                <w:rFonts w:hint="eastAsia" w:ascii="仿宋_GB2312" w:hAnsi="仿宋_GB2312" w:eastAsia="仿宋_GB2312" w:cs="仿宋_GB2312"/>
                <w:i w:val="0"/>
                <w:iCs w:val="0"/>
                <w:color w:val="auto"/>
                <w:kern w:val="0"/>
                <w:sz w:val="24"/>
                <w:szCs w:val="24"/>
                <w:u w:val="none"/>
                <w:lang w:val="en-US" w:eastAsia="zh-CN" w:bidi="ar"/>
              </w:rPr>
              <w:t>（主项：经营高危险性体育项目许可）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7D65BC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9FF6182">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C6EDF9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2BFBCE1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社会体育指导员职业资格证书。</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0CA8D62">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F998A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0318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678" w:type="dxa"/>
            <w:tcBorders>
              <w:top w:val="single" w:color="000000" w:sz="4" w:space="0"/>
              <w:left w:val="single" w:color="000000" w:sz="4" w:space="0"/>
              <w:bottom w:val="single" w:color="auto" w:sz="4" w:space="0"/>
              <w:right w:val="single" w:color="000000" w:sz="4" w:space="0"/>
            </w:tcBorders>
            <w:noWrap w:val="0"/>
            <w:vAlign w:val="center"/>
          </w:tcPr>
          <w:p w14:paraId="6A16A73C">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26</w:t>
            </w:r>
          </w:p>
        </w:tc>
        <w:tc>
          <w:tcPr>
            <w:tcW w:w="1611" w:type="dxa"/>
            <w:tcBorders>
              <w:top w:val="single" w:color="000000" w:sz="4" w:space="0"/>
              <w:left w:val="single" w:color="000000" w:sz="4" w:space="0"/>
              <w:bottom w:val="single" w:color="auto" w:sz="4" w:space="0"/>
              <w:right w:val="single" w:color="000000" w:sz="4" w:space="0"/>
            </w:tcBorders>
            <w:noWrap w:val="0"/>
            <w:vAlign w:val="center"/>
          </w:tcPr>
          <w:p w14:paraId="2AD8F9A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演出场所经营单位的备案</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655FD6B">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431022028W00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7E30397">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其他权利</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700012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8425EAD">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市文旅广体局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420DDE84">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营业执照。</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0DA3732">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2DB42F">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061F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2"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44F2B4F5">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27</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608E509">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出版物零售企业和个体工商户变更名称、业务范围、地址、兼并、合并、分立的审批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3451555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000139014000</w:t>
            </w:r>
            <w:r>
              <w:rPr>
                <w:rFonts w:hint="eastAsia" w:ascii="仿宋_GB2312" w:hAnsi="仿宋_GB2312" w:eastAsia="仿宋_GB2312" w:cs="仿宋_GB2312"/>
                <w:i w:val="0"/>
                <w:iCs w:val="0"/>
                <w:color w:val="auto"/>
                <w:kern w:val="0"/>
                <w:sz w:val="24"/>
                <w:szCs w:val="24"/>
                <w:u w:val="none"/>
                <w:lang w:val="en-US" w:eastAsia="zh-CN" w:bidi="ar"/>
              </w:rPr>
              <w:t>（主项：</w:t>
            </w:r>
            <w:r>
              <w:rPr>
                <w:rFonts w:hint="default" w:ascii="仿宋_GB2312" w:hAnsi="仿宋_GB2312" w:eastAsia="仿宋_GB2312" w:cs="仿宋_GB2312"/>
                <w:i w:val="0"/>
                <w:iCs w:val="0"/>
                <w:color w:val="auto"/>
                <w:kern w:val="0"/>
                <w:sz w:val="24"/>
                <w:szCs w:val="24"/>
                <w:u w:val="none"/>
                <w:lang w:val="en-US" w:eastAsia="zh-CN" w:bidi="ar"/>
              </w:rPr>
              <w:t>出版物零售单位和个体工商户设立、变更审批</w:t>
            </w:r>
            <w:r>
              <w:rPr>
                <w:rFonts w:hint="eastAsia" w:ascii="仿宋_GB2312" w:hAnsi="仿宋_GB2312" w:eastAsia="仿宋_GB2312" w:cs="仿宋_GB2312"/>
                <w:i w:val="0"/>
                <w:iCs w:val="0"/>
                <w:color w:val="auto"/>
                <w:kern w:val="0"/>
                <w:sz w:val="24"/>
                <w:szCs w:val="24"/>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1A0038B">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187A63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D6477F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市新闻出版局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DFA2D3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工商营业执照正副本复印件</w:t>
            </w:r>
            <w:r>
              <w:rPr>
                <w:rFonts w:hint="eastAsia" w:ascii="仿宋_GB2312" w:hAnsi="仿宋_GB2312" w:eastAsia="仿宋_GB2312" w:cs="仿宋_GB2312"/>
                <w:i w:val="0"/>
                <w:iCs w:val="0"/>
                <w:color w:val="auto"/>
                <w:kern w:val="0"/>
                <w:sz w:val="24"/>
                <w:szCs w:val="24"/>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83CDA0F">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8573B4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电子证照、网上提交、邮政寄递或领取决定文件相关证照时补齐</w:t>
            </w:r>
          </w:p>
        </w:tc>
      </w:tr>
      <w:tr w14:paraId="5A20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6" w:hRule="atLeast"/>
          <w:jc w:val="center"/>
        </w:trPr>
        <w:tc>
          <w:tcPr>
            <w:tcW w:w="678" w:type="dxa"/>
            <w:vMerge w:val="continue"/>
            <w:tcBorders>
              <w:top w:val="single" w:color="auto" w:sz="4" w:space="0"/>
              <w:left w:val="single" w:color="auto" w:sz="4" w:space="0"/>
              <w:bottom w:val="single" w:color="auto" w:sz="4" w:space="0"/>
              <w:right w:val="single" w:color="auto" w:sz="4" w:space="0"/>
            </w:tcBorders>
            <w:noWrap w:val="0"/>
            <w:vAlign w:val="center"/>
          </w:tcPr>
          <w:p w14:paraId="3B283604">
            <w:pPr>
              <w:keepNext w:val="0"/>
              <w:keepLines w:val="0"/>
              <w:widowControl/>
              <w:suppressLineNumbers w:val="0"/>
              <w:spacing w:line="400" w:lineRule="exact"/>
              <w:jc w:val="center"/>
              <w:textAlignment w:val="center"/>
              <w:rPr>
                <w:rFonts w:hint="eastAsia" w:eastAsia="仿宋_GB2312" w:cs="Times New Roman"/>
                <w:i w:val="0"/>
                <w:iCs w:val="0"/>
                <w:color w:val="auto"/>
                <w:kern w:val="0"/>
                <w:sz w:val="24"/>
                <w:szCs w:val="24"/>
                <w:u w:val="none"/>
                <w:lang w:val="en-US" w:eastAsia="zh-CN" w:bidi="ar"/>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9F85CCD">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设立出版物零售企业和个体工商户审批</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3B8D44E5">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000139014000</w:t>
            </w:r>
            <w:r>
              <w:rPr>
                <w:rFonts w:hint="eastAsia" w:ascii="仿宋_GB2312" w:hAnsi="仿宋_GB2312" w:eastAsia="仿宋_GB2312" w:cs="仿宋_GB2312"/>
                <w:i w:val="0"/>
                <w:iCs w:val="0"/>
                <w:color w:val="auto"/>
                <w:kern w:val="0"/>
                <w:sz w:val="24"/>
                <w:szCs w:val="24"/>
                <w:u w:val="none"/>
                <w:lang w:val="en-US" w:eastAsia="zh-CN" w:bidi="ar"/>
              </w:rPr>
              <w:t>（主项：</w:t>
            </w:r>
            <w:r>
              <w:rPr>
                <w:rFonts w:hint="default" w:ascii="仿宋_GB2312" w:hAnsi="仿宋_GB2312" w:eastAsia="仿宋_GB2312" w:cs="仿宋_GB2312"/>
                <w:i w:val="0"/>
                <w:iCs w:val="0"/>
                <w:color w:val="auto"/>
                <w:kern w:val="0"/>
                <w:sz w:val="24"/>
                <w:szCs w:val="24"/>
                <w:u w:val="none"/>
                <w:lang w:val="en-US" w:eastAsia="zh-CN" w:bidi="ar"/>
              </w:rPr>
              <w:t>出版物零售单位和个体工商户设立、变更审批</w:t>
            </w:r>
            <w:r>
              <w:rPr>
                <w:rFonts w:hint="eastAsia" w:ascii="仿宋_GB2312" w:hAnsi="仿宋_GB2312" w:eastAsia="仿宋_GB2312" w:cs="仿宋_GB2312"/>
                <w:i w:val="0"/>
                <w:iCs w:val="0"/>
                <w:color w:val="auto"/>
                <w:kern w:val="0"/>
                <w:sz w:val="24"/>
                <w:szCs w:val="24"/>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8BE206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F4CA73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BE0E63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市新闻出版局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1D2143B0">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经营场所房产证或租赁合同复印件</w:t>
            </w:r>
            <w:r>
              <w:rPr>
                <w:rFonts w:hint="eastAsia" w:ascii="仿宋_GB2312" w:hAnsi="仿宋_GB2312" w:eastAsia="仿宋_GB2312" w:cs="仿宋_GB2312"/>
                <w:i w:val="0"/>
                <w:iCs w:val="0"/>
                <w:color w:val="auto"/>
                <w:kern w:val="0"/>
                <w:sz w:val="24"/>
                <w:szCs w:val="24"/>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FA1B816">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CA01A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网上提交、邮政寄递或领取决定文件相关证照时补齐</w:t>
            </w:r>
          </w:p>
        </w:tc>
      </w:tr>
      <w:tr w14:paraId="698A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5818BD7">
            <w:pPr>
              <w:keepNext w:val="0"/>
              <w:keepLines w:val="0"/>
              <w:widowControl/>
              <w:suppressLineNumbers w:val="0"/>
              <w:spacing w:line="400" w:lineRule="exact"/>
              <w:jc w:val="center"/>
              <w:textAlignment w:val="center"/>
              <w:rPr>
                <w:rFonts w:hint="default" w:eastAsia="仿宋_GB2312" w:cs="Times New Roman"/>
                <w:i w:val="0"/>
                <w:iCs w:val="0"/>
                <w:color w:val="auto"/>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28</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52AB5CC0">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药品零售企业许可</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5A7F6973">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000172005000</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18F1B03">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040F2D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D348A2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市市场监督管理局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628EF0E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strike w:val="0"/>
                <w:color w:val="auto"/>
                <w:kern w:val="0"/>
                <w:sz w:val="24"/>
                <w:szCs w:val="24"/>
                <w:u w:val="none"/>
                <w:lang w:val="en-US" w:eastAsia="zh-CN" w:bidi="ar"/>
              </w:rPr>
            </w:pPr>
            <w:r>
              <w:rPr>
                <w:rFonts w:hint="default" w:ascii="Times New Roman" w:hAnsi="Times New Roman" w:eastAsia="仿宋_GB2312" w:cs="Times New Roman"/>
                <w:i w:val="0"/>
                <w:iCs w:val="0"/>
                <w:strike w:val="0"/>
                <w:color w:val="auto"/>
                <w:kern w:val="0"/>
                <w:sz w:val="24"/>
                <w:szCs w:val="24"/>
                <w:u w:val="none"/>
                <w:lang w:val="en-US" w:eastAsia="zh-CN" w:bidi="ar"/>
              </w:rPr>
              <w:t>1</w:t>
            </w:r>
            <w:r>
              <w:rPr>
                <w:rFonts w:hint="eastAsia" w:ascii="仿宋_GB2312" w:hAnsi="仿宋_GB2312" w:eastAsia="仿宋_GB2312" w:cs="仿宋_GB2312"/>
                <w:i w:val="0"/>
                <w:iCs w:val="0"/>
                <w:strike w:val="0"/>
                <w:color w:val="auto"/>
                <w:kern w:val="0"/>
                <w:sz w:val="24"/>
                <w:szCs w:val="24"/>
                <w:u w:val="none"/>
                <w:lang w:val="en-US" w:eastAsia="zh-CN" w:bidi="ar"/>
              </w:rPr>
              <w:t>.《营业执照》（复印件）；</w:t>
            </w:r>
          </w:p>
          <w:p w14:paraId="039F1D4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strike w:val="0"/>
                <w:color w:val="auto"/>
                <w:kern w:val="0"/>
                <w:sz w:val="24"/>
                <w:szCs w:val="24"/>
                <w:u w:val="none"/>
                <w:lang w:val="en-US" w:eastAsia="zh-CN" w:bidi="ar"/>
              </w:rPr>
            </w:pPr>
            <w:r>
              <w:rPr>
                <w:rFonts w:hint="default" w:ascii="Times New Roman" w:hAnsi="Times New Roman" w:eastAsia="仿宋_GB2312" w:cs="Times New Roman"/>
                <w:i w:val="0"/>
                <w:iCs w:val="0"/>
                <w:strike w:val="0"/>
                <w:color w:val="auto"/>
                <w:kern w:val="0"/>
                <w:sz w:val="24"/>
                <w:szCs w:val="24"/>
                <w:u w:val="none"/>
                <w:lang w:val="en-US" w:eastAsia="zh-CN" w:bidi="ar"/>
              </w:rPr>
              <w:t>2</w:t>
            </w:r>
            <w:r>
              <w:rPr>
                <w:rFonts w:hint="eastAsia" w:ascii="仿宋_GB2312" w:hAnsi="仿宋_GB2312" w:eastAsia="仿宋_GB2312" w:cs="仿宋_GB2312"/>
                <w:i w:val="0"/>
                <w:iCs w:val="0"/>
                <w:strike w:val="0"/>
                <w:color w:val="auto"/>
                <w:kern w:val="0"/>
                <w:sz w:val="24"/>
                <w:szCs w:val="24"/>
                <w:u w:val="none"/>
                <w:lang w:val="en-US" w:eastAsia="zh-CN" w:bidi="ar"/>
              </w:rPr>
              <w:t>.授权委托书；</w:t>
            </w:r>
          </w:p>
          <w:p w14:paraId="088BD5D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strike w:val="0"/>
                <w:color w:val="auto"/>
                <w:kern w:val="0"/>
                <w:sz w:val="24"/>
                <w:szCs w:val="24"/>
                <w:u w:val="none"/>
                <w:lang w:val="en-US" w:eastAsia="zh-CN" w:bidi="ar"/>
              </w:rPr>
              <w:t>3</w:t>
            </w:r>
            <w:r>
              <w:rPr>
                <w:rFonts w:hint="eastAsia" w:ascii="仿宋_GB2312" w:hAnsi="仿宋_GB2312" w:eastAsia="仿宋_GB2312" w:cs="仿宋_GB2312"/>
                <w:i w:val="0"/>
                <w:iCs w:val="0"/>
                <w:strike w:val="0"/>
                <w:color w:val="auto"/>
                <w:kern w:val="0"/>
                <w:sz w:val="24"/>
                <w:szCs w:val="24"/>
                <w:u w:val="none"/>
                <w:lang w:val="en-US" w:eastAsia="zh-CN" w:bidi="ar"/>
              </w:rPr>
              <w:t>.无违规声明。</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03A6C1C">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B73E6CF">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77F7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4" w:hRule="atLeast"/>
          <w:jc w:val="center"/>
        </w:trPr>
        <w:tc>
          <w:tcPr>
            <w:tcW w:w="678" w:type="dxa"/>
            <w:vMerge w:val="restart"/>
            <w:tcBorders>
              <w:top w:val="single" w:color="auto" w:sz="4" w:space="0"/>
              <w:left w:val="single" w:color="auto" w:sz="4" w:space="0"/>
              <w:bottom w:val="single" w:color="auto" w:sz="4" w:space="0"/>
              <w:right w:val="single" w:color="auto" w:sz="4" w:space="0"/>
            </w:tcBorders>
            <w:noWrap w:val="0"/>
            <w:vAlign w:val="center"/>
          </w:tcPr>
          <w:p w14:paraId="1F97988D">
            <w:pPr>
              <w:keepNext w:val="0"/>
              <w:keepLines w:val="0"/>
              <w:widowControl/>
              <w:suppressLineNumbers w:val="0"/>
              <w:spacing w:line="400" w:lineRule="exact"/>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29</w:t>
            </w:r>
          </w:p>
        </w:tc>
        <w:tc>
          <w:tcPr>
            <w:tcW w:w="1611" w:type="dxa"/>
            <w:tcBorders>
              <w:top w:val="single" w:color="auto" w:sz="4" w:space="0"/>
              <w:left w:val="single" w:color="auto" w:sz="4" w:space="0"/>
              <w:bottom w:val="single" w:color="auto" w:sz="4" w:space="0"/>
              <w:right w:val="single" w:color="auto" w:sz="4" w:space="0"/>
            </w:tcBorders>
            <w:noWrap w:val="0"/>
            <w:vAlign w:val="center"/>
          </w:tcPr>
          <w:p w14:paraId="7009E6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rPr>
                <w:rFonts w:hint="default"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《食品经营许可证》变更</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DC5CF9C">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000131024000</w:t>
            </w:r>
          </w:p>
          <w:p w14:paraId="3A330324">
            <w:pPr>
              <w:keepNext w:val="0"/>
              <w:keepLines w:val="0"/>
              <w:widowControl/>
              <w:suppressLineNumbers w:val="0"/>
              <w:spacing w:line="400" w:lineRule="exact"/>
              <w:jc w:val="center"/>
              <w:textAlignment w:val="center"/>
              <w:rPr>
                <w:rFonts w:hint="default"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（主项：食品经营许可）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C16017D">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8A4EDB8">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D283C1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市市场监督管理局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4D3F5F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default"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b w:val="0"/>
                <w:bCs w:val="0"/>
                <w:i w:val="0"/>
                <w:iCs w:val="0"/>
                <w:strike w:val="0"/>
                <w:color w:val="auto"/>
                <w:kern w:val="0"/>
                <w:sz w:val="24"/>
                <w:szCs w:val="24"/>
                <w:u w:val="none"/>
                <w:lang w:val="en-US" w:eastAsia="zh-CN" w:bidi="ar"/>
              </w:rPr>
              <w:t>《食品经营许可证》正本、副本。</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79F338B">
            <w:pPr>
              <w:keepNext w:val="0"/>
              <w:keepLines w:val="0"/>
              <w:widowControl/>
              <w:suppressLineNumbers w:val="0"/>
              <w:spacing w:line="400" w:lineRule="exact"/>
              <w:jc w:val="center"/>
              <w:textAlignment w:val="center"/>
              <w:rPr>
                <w:rFonts w:hint="default"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b w:val="0"/>
                <w:bCs w:val="0"/>
                <w:i w:val="0"/>
                <w:iCs w:val="0"/>
                <w:strike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EE264F9">
            <w:pPr>
              <w:keepNext w:val="0"/>
              <w:keepLines w:val="0"/>
              <w:widowControl/>
              <w:suppressLineNumbers w:val="0"/>
              <w:spacing w:line="400" w:lineRule="exact"/>
              <w:jc w:val="left"/>
              <w:textAlignment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1865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4" w:hRule="atLeast"/>
          <w:jc w:val="center"/>
        </w:trPr>
        <w:tc>
          <w:tcPr>
            <w:tcW w:w="678" w:type="dxa"/>
            <w:vMerge w:val="continue"/>
            <w:tcBorders>
              <w:top w:val="single" w:color="auto" w:sz="4" w:space="0"/>
              <w:left w:val="single" w:color="auto" w:sz="4" w:space="0"/>
              <w:right w:val="single" w:color="auto" w:sz="4" w:space="0"/>
            </w:tcBorders>
            <w:noWrap w:val="0"/>
            <w:vAlign w:val="center"/>
          </w:tcPr>
          <w:p w14:paraId="7F62365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698BFD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tLeast"/>
              <w:ind w:left="0" w:right="0" w:firstLine="0"/>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《食品经营许可证》延续</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49F1D307">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000131024000</w:t>
            </w:r>
          </w:p>
          <w:p w14:paraId="6030A0E2">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（主项：食品经营许可）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D0EFC05">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92A3AED">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8AAC9B4">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市市场监督管理局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2A0D1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b w:val="0"/>
                <w:bCs w:val="0"/>
                <w:i w:val="0"/>
                <w:iCs w:val="0"/>
                <w:strike w:val="0"/>
                <w:color w:val="auto"/>
                <w:kern w:val="0"/>
                <w:sz w:val="24"/>
                <w:szCs w:val="24"/>
                <w:u w:val="none"/>
                <w:lang w:val="en-US" w:eastAsia="zh-CN" w:bidi="ar"/>
              </w:rPr>
              <w:t>《食品经营许可证》正本、副本。</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A5E192E">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b w:val="0"/>
                <w:bCs w:val="0"/>
                <w:i w:val="0"/>
                <w:iCs w:val="0"/>
                <w:strike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DEEDE09">
            <w:pPr>
              <w:keepNext w:val="0"/>
              <w:keepLines w:val="0"/>
              <w:widowControl/>
              <w:suppressLineNumbers w:val="0"/>
              <w:spacing w:line="400" w:lineRule="exact"/>
              <w:jc w:val="left"/>
              <w:textAlignment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r w14:paraId="1EF4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5" w:hRule="atLeast"/>
          <w:jc w:val="center"/>
        </w:trPr>
        <w:tc>
          <w:tcPr>
            <w:tcW w:w="678" w:type="dxa"/>
            <w:vMerge w:val="continue"/>
            <w:tcBorders>
              <w:left w:val="single" w:color="auto" w:sz="4" w:space="0"/>
              <w:bottom w:val="single" w:color="auto" w:sz="4" w:space="0"/>
              <w:right w:val="single" w:color="auto" w:sz="4" w:space="0"/>
            </w:tcBorders>
            <w:noWrap w:val="0"/>
            <w:vAlign w:val="center"/>
          </w:tcPr>
          <w:p w14:paraId="5DD18535">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14:paraId="2EF60187">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《食品经营许可证》新办</w:t>
            </w:r>
          </w:p>
        </w:tc>
        <w:tc>
          <w:tcPr>
            <w:tcW w:w="1830" w:type="dxa"/>
            <w:tcBorders>
              <w:top w:val="single" w:color="000000" w:sz="4" w:space="0"/>
              <w:left w:val="single" w:color="auto" w:sz="4" w:space="0"/>
              <w:bottom w:val="single" w:color="000000" w:sz="4" w:space="0"/>
              <w:right w:val="single" w:color="000000" w:sz="4" w:space="0"/>
            </w:tcBorders>
            <w:noWrap w:val="0"/>
            <w:vAlign w:val="center"/>
          </w:tcPr>
          <w:p w14:paraId="27A82AAA">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000131024000</w:t>
            </w:r>
          </w:p>
          <w:p w14:paraId="58C4B7EF">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（主项：食品经营许可）</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F05B6A2">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行政许可</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81E3BDE">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市、县</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B190476">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市市场监督管理局</w:t>
            </w:r>
          </w:p>
        </w:tc>
        <w:tc>
          <w:tcPr>
            <w:tcW w:w="4027" w:type="dxa"/>
            <w:tcBorders>
              <w:top w:val="single" w:color="000000" w:sz="4" w:space="0"/>
              <w:left w:val="single" w:color="000000" w:sz="4" w:space="0"/>
              <w:bottom w:val="single" w:color="000000" w:sz="4" w:space="0"/>
              <w:right w:val="single" w:color="000000" w:sz="4" w:space="0"/>
            </w:tcBorders>
            <w:noWrap w:val="0"/>
            <w:vAlign w:val="center"/>
          </w:tcPr>
          <w:p w14:paraId="238AB6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b w:val="0"/>
                <w:bCs w:val="0"/>
                <w:i w:val="0"/>
                <w:iCs w:val="0"/>
                <w:strike w:val="0"/>
                <w:color w:val="auto"/>
                <w:kern w:val="0"/>
                <w:sz w:val="24"/>
                <w:szCs w:val="24"/>
                <w:u w:val="none"/>
                <w:lang w:val="en-US" w:eastAsia="zh-CN" w:bidi="ar"/>
              </w:rPr>
              <w:t>营业执照正本、副本。</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50A2D8A">
            <w:pPr>
              <w:keepNext w:val="0"/>
              <w:keepLines w:val="0"/>
              <w:widowControl/>
              <w:suppressLineNumbers w:val="0"/>
              <w:spacing w:line="400" w:lineRule="exact"/>
              <w:jc w:val="center"/>
              <w:textAlignment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b w:val="0"/>
                <w:bCs w:val="0"/>
                <w:i w:val="0"/>
                <w:iCs w:val="0"/>
                <w:strike w:val="0"/>
                <w:color w:val="auto"/>
                <w:kern w:val="0"/>
                <w:sz w:val="24"/>
                <w:szCs w:val="24"/>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E9FD97F">
            <w:pPr>
              <w:keepNext w:val="0"/>
              <w:keepLines w:val="0"/>
              <w:widowControl/>
              <w:suppressLineNumbers w:val="0"/>
              <w:spacing w:line="400" w:lineRule="exact"/>
              <w:jc w:val="left"/>
              <w:textAlignment w:val="center"/>
              <w:rPr>
                <w:rFonts w:hint="eastAsia" w:ascii="仿宋_GB2312" w:hAnsi="仿宋_GB2312" w:eastAsia="仿宋_GB2312" w:cs="仿宋_GB2312"/>
                <w:b w:val="0"/>
                <w:bCs w:val="0"/>
                <w:i w:val="0"/>
                <w:iCs w:val="0"/>
                <w:strike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邮政寄递或领取证照时补齐</w:t>
            </w:r>
          </w:p>
        </w:tc>
      </w:tr>
    </w:tbl>
    <w:p w14:paraId="0DAFF429"/>
    <w:p w14:paraId="4D9913CC">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pPr>
    </w:p>
    <w:sectPr>
      <w:pgSz w:w="16838" w:h="11906" w:orient="landscape"/>
      <w:pgMar w:top="1417" w:right="1440"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2CC017-799B-4322-B7A9-D2FDCD5E1E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B5D232-6450-4A4D-B7C6-AD27E14A532D}"/>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75410618-65B9-47CD-82A1-3157BD16F958}"/>
  </w:font>
  <w:font w:name="微软雅黑">
    <w:panose1 w:val="020B0503020204020204"/>
    <w:charset w:val="86"/>
    <w:family w:val="auto"/>
    <w:pitch w:val="default"/>
    <w:sig w:usb0="80000287" w:usb1="2ACF3C50" w:usb2="00000016" w:usb3="00000000" w:csb0="0004001F" w:csb1="00000000"/>
    <w:embedRegular r:id="rId4" w:fontKey="{0D7D8212-B635-4778-B1CB-4BF4791A9D7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43852"/>
    <w:multiLevelType w:val="singleLevel"/>
    <w:tmpl w:val="B9143852"/>
    <w:lvl w:ilvl="0" w:tentative="0">
      <w:start w:val="1"/>
      <w:numFmt w:val="decimal"/>
      <w:lvlText w:val="%1."/>
      <w:lvlJc w:val="left"/>
      <w:pPr>
        <w:tabs>
          <w:tab w:val="left" w:pos="312"/>
        </w:tabs>
      </w:pPr>
    </w:lvl>
  </w:abstractNum>
  <w:abstractNum w:abstractNumId="1">
    <w:nsid w:val="C4060872"/>
    <w:multiLevelType w:val="singleLevel"/>
    <w:tmpl w:val="C4060872"/>
    <w:lvl w:ilvl="0" w:tentative="0">
      <w:start w:val="1"/>
      <w:numFmt w:val="decimal"/>
      <w:lvlText w:val="%1."/>
      <w:lvlJc w:val="left"/>
      <w:pPr>
        <w:tabs>
          <w:tab w:val="left" w:pos="312"/>
        </w:tabs>
      </w:pPr>
    </w:lvl>
  </w:abstractNum>
  <w:abstractNum w:abstractNumId="2">
    <w:nsid w:val="2E5C5CC6"/>
    <w:multiLevelType w:val="singleLevel"/>
    <w:tmpl w:val="2E5C5CC6"/>
    <w:lvl w:ilvl="0" w:tentative="0">
      <w:start w:val="1"/>
      <w:numFmt w:val="decimal"/>
      <w:lvlText w:val="%1."/>
      <w:lvlJc w:val="left"/>
      <w:pPr>
        <w:tabs>
          <w:tab w:val="left" w:pos="312"/>
        </w:tabs>
      </w:pPr>
    </w:lvl>
  </w:abstractNum>
  <w:abstractNum w:abstractNumId="3">
    <w:nsid w:val="386A0449"/>
    <w:multiLevelType w:val="singleLevel"/>
    <w:tmpl w:val="386A0449"/>
    <w:lvl w:ilvl="0" w:tentative="0">
      <w:start w:val="1"/>
      <w:numFmt w:val="decimal"/>
      <w:lvlText w:val="%1."/>
      <w:lvlJc w:val="left"/>
      <w:pPr>
        <w:tabs>
          <w:tab w:val="left" w:pos="312"/>
        </w:tabs>
      </w:pPr>
    </w:lvl>
  </w:abstractNum>
  <w:abstractNum w:abstractNumId="4">
    <w:nsid w:val="720F1164"/>
    <w:multiLevelType w:val="singleLevel"/>
    <w:tmpl w:val="720F1164"/>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75C12"/>
    <w:rsid w:val="0AB87005"/>
    <w:rsid w:val="0C605AD8"/>
    <w:rsid w:val="25975C12"/>
    <w:rsid w:val="31AE02F0"/>
    <w:rsid w:val="329B4993"/>
    <w:rsid w:val="37AB44F1"/>
    <w:rsid w:val="5F243C26"/>
    <w:rsid w:val="6D475F5F"/>
    <w:rsid w:val="6E8379B0"/>
    <w:rsid w:val="73B64476"/>
    <w:rsid w:val="784D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4931</Words>
  <Characters>5281</Characters>
  <Lines>0</Lines>
  <Paragraphs>0</Paragraphs>
  <TotalTime>1316</TotalTime>
  <ScaleCrop>false</ScaleCrop>
  <LinksUpToDate>false</LinksUpToDate>
  <CharactersWithSpaces>5281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2026-03-20T07:38:00Z</dcterms:created>
  <dc:creator>张三石</dc:creator>
  <cp:lastModifiedBy>李水</cp:lastModifiedBy>
  <dcterms:modified xsi:type="dcterms:W3CDTF">2026-04-07T02:52:21Z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733F93DD49154DD9A66404A1C4095D53_13</vt:lpwstr>
  </property>
  <property fmtid="{D5CDD505-2E9C-101B-9397-08002B2CF9AE}" pid="4" name="KSOTemplateDocerSaveRecord">
    <vt:lpwstr>eyJoZGlkIjoiODc4MGE3OTI3ODg2MDI2NTU2OWNlM2JmNWI4NTUwMWEiLCJ1c2VySWQiOiIxMjM1Mzg3NzgzIn0=</vt:lpwstr>
  </property>
</Properties>
</file>