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冷扶发〔20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关于下达20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省级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财政专项扶贫资金项目计划的通知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《永州市财政局关于下达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2020年省级财政专项扶贫资金的通知》（永财预【2020】103号）文件精神，为确保精准脱贫工作顺利推进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此次下达的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省级财政专项扶贫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万元，主要用于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贫困户和边缘户农村危改</w:t>
      </w:r>
      <w:r>
        <w:rPr>
          <w:rFonts w:hint="eastAsia" w:ascii="仿宋" w:hAnsi="仿宋" w:eastAsia="仿宋" w:cs="仿宋"/>
          <w:sz w:val="32"/>
          <w:szCs w:val="32"/>
        </w:rPr>
        <w:t>，具体项目计划见附表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。项目</w:t>
      </w:r>
      <w:r>
        <w:rPr>
          <w:rFonts w:hint="eastAsia" w:ascii="仿宋" w:hAnsi="仿宋" w:eastAsia="仿宋" w:cs="仿宋"/>
          <w:sz w:val="32"/>
          <w:szCs w:val="32"/>
        </w:rPr>
        <w:t>乡镇要严格按照财政扶贫资金项目管理的有关规定，认真组织项目实施，规范资金管理，确保专款专用，确保项目顺利完成。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冷水滩区扶贫开发领导小组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6DF0"/>
    <w:rsid w:val="0D752651"/>
    <w:rsid w:val="10457DB8"/>
    <w:rsid w:val="233578E3"/>
    <w:rsid w:val="240A6562"/>
    <w:rsid w:val="25C8138A"/>
    <w:rsid w:val="2ADC2E6E"/>
    <w:rsid w:val="2C882560"/>
    <w:rsid w:val="32BC0E4E"/>
    <w:rsid w:val="35EF2D16"/>
    <w:rsid w:val="3A3911F2"/>
    <w:rsid w:val="3E892B64"/>
    <w:rsid w:val="43FD2E50"/>
    <w:rsid w:val="465509BC"/>
    <w:rsid w:val="498731FF"/>
    <w:rsid w:val="52DF13D0"/>
    <w:rsid w:val="5AB763AA"/>
    <w:rsid w:val="5C0E63BE"/>
    <w:rsid w:val="60323FC0"/>
    <w:rsid w:val="67C86DF0"/>
    <w:rsid w:val="6F775442"/>
    <w:rsid w:val="785C1CF5"/>
    <w:rsid w:val="79FE6504"/>
    <w:rsid w:val="7AF86A6F"/>
    <w:rsid w:val="7FB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2018-06-25T07:42:00Z</dcterms:created>
  <dc:creator>恬</dc:creator>
  <cp:lastModifiedBy>唔，理</cp:lastModifiedBy>
  <cp:lastPrinted>2020-08-25T08:41:00Z</cp:lastPrinted>
  <dcterms:modified xsi:type="dcterms:W3CDTF">2020-09-05T02:13:45Z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