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226BD" w:rsidRDefault="00F46495">
      <w:pPr>
        <w:spacing w:after="2"/>
        <w:rPr>
          <w:rFonts w:ascii="仿宋_GB2312" w:eastAsia="仿宋_GB2312" w:cs="仿宋_GB2312" w:hint="default"/>
          <w:szCs w:val="21"/>
        </w:rPr>
      </w:pPr>
      <w:r>
        <w:rPr>
          <w:rFonts w:ascii="宋体" w:eastAsia="宋体" w:hAnsi="宋体" w:cs="宋体"/>
          <w:color w:val="000000"/>
          <w:sz w:val="32"/>
          <w:szCs w:val="32"/>
        </w:rPr>
        <w:t> </w:t>
      </w:r>
    </w:p>
    <w:p w:rsidR="003226BD" w:rsidRDefault="00F46495">
      <w:pPr>
        <w:spacing w:after="2"/>
        <w:jc w:val="center"/>
        <w:rPr>
          <w:rFonts w:ascii="仿宋_GB2312" w:eastAsia="仿宋_GB2312" w:cs="仿宋_GB2312" w:hint="default"/>
          <w:szCs w:val="21"/>
        </w:rPr>
      </w:pPr>
      <w:r>
        <w:rPr>
          <w:rFonts w:ascii="宋体" w:eastAsia="宋体" w:hAnsi="宋体" w:cs="宋体"/>
          <w:color w:val="000000"/>
          <w:sz w:val="44"/>
          <w:szCs w:val="44"/>
        </w:rPr>
        <w:t>2023</w:t>
      </w:r>
      <w:r>
        <w:rPr>
          <w:rFonts w:ascii="宋体" w:eastAsia="宋体" w:hAnsi="宋体" w:cs="宋体"/>
          <w:color w:val="000000"/>
          <w:sz w:val="44"/>
          <w:szCs w:val="44"/>
        </w:rPr>
        <w:t>年永州市冷水滩区民政局部门预算公开说明</w:t>
      </w:r>
    </w:p>
    <w:p w:rsidR="003226BD" w:rsidRDefault="00F46495">
      <w:pPr>
        <w:spacing w:after="2"/>
        <w:jc w:val="center"/>
        <w:rPr>
          <w:rFonts w:ascii="仿宋_GB2312" w:eastAsia="仿宋_GB2312" w:cs="仿宋_GB2312" w:hint="default"/>
          <w:szCs w:val="21"/>
        </w:rPr>
      </w:pPr>
      <w:r>
        <w:rPr>
          <w:rFonts w:ascii="宋体" w:eastAsia="宋体" w:hAnsi="宋体" w:cs="宋体"/>
          <w:color w:val="000000"/>
          <w:sz w:val="32"/>
          <w:szCs w:val="32"/>
        </w:rPr>
        <w:t> </w:t>
      </w:r>
    </w:p>
    <w:p w:rsidR="003226BD" w:rsidRDefault="00F46495">
      <w:pPr>
        <w:spacing w:after="2"/>
        <w:jc w:val="center"/>
        <w:rPr>
          <w:rFonts w:ascii="仿宋_GB2312" w:eastAsia="仿宋_GB2312" w:cs="仿宋_GB2312" w:hint="default"/>
          <w:szCs w:val="21"/>
        </w:rPr>
      </w:pPr>
      <w:r>
        <w:rPr>
          <w:rFonts w:ascii="宋体" w:eastAsia="宋体" w:hAnsi="宋体" w:cs="宋体"/>
          <w:color w:val="000000"/>
          <w:sz w:val="32"/>
          <w:szCs w:val="32"/>
        </w:rPr>
        <w:t>目</w:t>
      </w:r>
      <w:r>
        <w:rPr>
          <w:rFonts w:ascii="仿宋_GB2312" w:eastAsia="仿宋_GB2312" w:cs="仿宋_GB2312"/>
          <w:color w:val="000000"/>
          <w:sz w:val="32"/>
          <w:szCs w:val="32"/>
        </w:rPr>
        <w:t> </w:t>
      </w:r>
      <w:r>
        <w:rPr>
          <w:rFonts w:ascii="宋体" w:eastAsia="宋体" w:hAnsi="宋体" w:cs="宋体"/>
          <w:color w:val="000000"/>
          <w:sz w:val="32"/>
          <w:szCs w:val="32"/>
        </w:rPr>
        <w:t>录</w:t>
      </w:r>
    </w:p>
    <w:p w:rsidR="003226BD" w:rsidRDefault="00F46495">
      <w:pPr>
        <w:spacing w:after="2"/>
        <w:ind w:firstLine="643"/>
        <w:rPr>
          <w:rFonts w:ascii="仿宋_GB2312" w:eastAsia="仿宋_GB2312" w:cs="仿宋_GB2312" w:hint="default"/>
          <w:szCs w:val="21"/>
        </w:rPr>
      </w:pPr>
      <w:r>
        <w:rPr>
          <w:rFonts w:ascii="宋体" w:eastAsia="宋体" w:hAnsi="宋体" w:cs="宋体"/>
          <w:b/>
          <w:bCs/>
          <w:color w:val="000000"/>
          <w:sz w:val="32"/>
          <w:szCs w:val="32"/>
        </w:rPr>
        <w:t>第一部分</w:t>
      </w:r>
      <w:r>
        <w:rPr>
          <w:rFonts w:ascii="宋体" w:eastAsia="宋体" w:hAnsi="宋体" w:cs="宋体"/>
          <w:b/>
          <w:bCs/>
          <w:color w:val="000000"/>
          <w:sz w:val="32"/>
          <w:szCs w:val="32"/>
        </w:rPr>
        <w:t> 2023</w:t>
      </w:r>
      <w:r>
        <w:rPr>
          <w:rFonts w:ascii="宋体" w:eastAsia="宋体" w:hAnsi="宋体" w:cs="宋体"/>
          <w:b/>
          <w:bCs/>
          <w:color w:val="000000"/>
          <w:sz w:val="32"/>
          <w:szCs w:val="32"/>
        </w:rPr>
        <w:t>年部门预算说明</w:t>
      </w:r>
    </w:p>
    <w:p w:rsidR="003226BD" w:rsidRDefault="00F46495">
      <w:pPr>
        <w:pStyle w:val="18"/>
        <w:spacing w:after="2"/>
        <w:ind w:firstLine="700"/>
        <w:rPr>
          <w:rFonts w:hint="default"/>
        </w:rPr>
      </w:pPr>
      <w:r>
        <w:rPr>
          <w:rFonts w:ascii="宋体" w:eastAsia="宋体" w:hAnsi="宋体" w:cs="宋体"/>
          <w:b/>
          <w:bCs/>
          <w:color w:val="000000"/>
          <w:sz w:val="32"/>
          <w:szCs w:val="32"/>
        </w:rPr>
        <w:t>一、部门基本概况</w:t>
      </w:r>
    </w:p>
    <w:p w:rsidR="003226BD" w:rsidRDefault="00F46495">
      <w:pPr>
        <w:spacing w:after="2"/>
        <w:ind w:firstLine="640"/>
        <w:rPr>
          <w:rFonts w:ascii="仿宋_GB2312" w:eastAsia="仿宋_GB2312" w:cs="仿宋_GB2312" w:hint="default"/>
          <w:szCs w:val="21"/>
        </w:rPr>
      </w:pPr>
      <w:r>
        <w:rPr>
          <w:rFonts w:ascii="宋体" w:eastAsia="宋体" w:hAnsi="宋体" w:cs="宋体"/>
          <w:color w:val="000000"/>
          <w:sz w:val="32"/>
          <w:szCs w:val="32"/>
        </w:rPr>
        <w:t>（一）职能职责</w:t>
      </w:r>
    </w:p>
    <w:p w:rsidR="003226BD" w:rsidRDefault="00F46495">
      <w:pPr>
        <w:spacing w:after="2"/>
        <w:ind w:firstLine="640"/>
        <w:rPr>
          <w:rFonts w:ascii="仿宋_GB2312" w:eastAsia="仿宋_GB2312" w:cs="仿宋_GB2312" w:hint="default"/>
          <w:szCs w:val="21"/>
        </w:rPr>
      </w:pPr>
      <w:r>
        <w:rPr>
          <w:rFonts w:ascii="宋体" w:eastAsia="宋体" w:hAnsi="宋体" w:cs="宋体"/>
          <w:color w:val="000000"/>
          <w:sz w:val="32"/>
          <w:szCs w:val="32"/>
        </w:rPr>
        <w:t>（二）机构设置</w:t>
      </w:r>
    </w:p>
    <w:p w:rsidR="003226BD" w:rsidRDefault="00F46495">
      <w:pPr>
        <w:spacing w:after="2"/>
        <w:ind w:firstLine="643"/>
        <w:rPr>
          <w:rFonts w:ascii="仿宋_GB2312" w:eastAsia="仿宋_GB2312" w:cs="仿宋_GB2312" w:hint="default"/>
          <w:szCs w:val="21"/>
        </w:rPr>
      </w:pPr>
      <w:r>
        <w:rPr>
          <w:rFonts w:ascii="宋体" w:eastAsia="宋体" w:hAnsi="宋体" w:cs="宋体"/>
          <w:b/>
          <w:bCs/>
          <w:color w:val="000000"/>
          <w:sz w:val="32"/>
          <w:szCs w:val="32"/>
        </w:rPr>
        <w:t>二、部门预算单位构成</w:t>
      </w:r>
    </w:p>
    <w:p w:rsidR="003226BD" w:rsidRDefault="00F46495">
      <w:pPr>
        <w:spacing w:after="2"/>
        <w:ind w:firstLine="643"/>
        <w:rPr>
          <w:rFonts w:ascii="仿宋_GB2312" w:eastAsia="仿宋_GB2312" w:cs="仿宋_GB2312" w:hint="default"/>
          <w:szCs w:val="21"/>
        </w:rPr>
      </w:pPr>
      <w:r>
        <w:rPr>
          <w:rFonts w:ascii="宋体" w:eastAsia="宋体" w:hAnsi="宋体" w:cs="宋体"/>
          <w:b/>
          <w:bCs/>
          <w:color w:val="000000"/>
          <w:sz w:val="32"/>
          <w:szCs w:val="32"/>
        </w:rPr>
        <w:t>三、部门收支总体情况</w:t>
      </w:r>
    </w:p>
    <w:p w:rsidR="003226BD" w:rsidRDefault="00F46495">
      <w:pPr>
        <w:spacing w:after="2"/>
        <w:ind w:firstLine="643"/>
        <w:rPr>
          <w:rFonts w:ascii="仿宋_GB2312" w:eastAsia="仿宋_GB2312" w:cs="仿宋_GB2312" w:hint="default"/>
          <w:szCs w:val="21"/>
        </w:rPr>
      </w:pPr>
      <w:r>
        <w:rPr>
          <w:rFonts w:ascii="宋体" w:eastAsia="宋体" w:hAnsi="宋体" w:cs="宋体"/>
          <w:b/>
          <w:bCs/>
          <w:color w:val="000000"/>
          <w:sz w:val="32"/>
          <w:szCs w:val="32"/>
        </w:rPr>
        <w:t>四、一般公共预算拨款支出</w:t>
      </w:r>
    </w:p>
    <w:p w:rsidR="003226BD" w:rsidRDefault="00F46495">
      <w:pPr>
        <w:spacing w:after="2"/>
        <w:ind w:firstLine="643"/>
        <w:rPr>
          <w:rFonts w:ascii="仿宋_GB2312" w:eastAsia="仿宋_GB2312" w:cs="仿宋_GB2312" w:hint="default"/>
          <w:szCs w:val="21"/>
        </w:rPr>
      </w:pPr>
      <w:r>
        <w:rPr>
          <w:rFonts w:ascii="宋体" w:eastAsia="宋体" w:hAnsi="宋体" w:cs="宋体"/>
          <w:b/>
          <w:bCs/>
          <w:color w:val="000000"/>
          <w:sz w:val="32"/>
          <w:szCs w:val="32"/>
        </w:rPr>
        <w:t>五、政府性基金预算支出</w:t>
      </w:r>
    </w:p>
    <w:p w:rsidR="003226BD" w:rsidRDefault="00F46495">
      <w:pPr>
        <w:spacing w:after="2"/>
        <w:ind w:firstLine="643"/>
        <w:rPr>
          <w:rFonts w:ascii="仿宋_GB2312" w:eastAsia="仿宋_GB2312" w:cs="仿宋_GB2312" w:hint="default"/>
          <w:szCs w:val="21"/>
        </w:rPr>
      </w:pPr>
      <w:r>
        <w:rPr>
          <w:rFonts w:ascii="宋体" w:eastAsia="宋体" w:hAnsi="宋体" w:cs="宋体"/>
          <w:b/>
          <w:bCs/>
          <w:color w:val="000000"/>
          <w:sz w:val="32"/>
          <w:szCs w:val="32"/>
        </w:rPr>
        <w:t>六、其他重要事项的情况说明</w:t>
      </w:r>
    </w:p>
    <w:p w:rsidR="003226BD" w:rsidRDefault="00F46495">
      <w:pPr>
        <w:spacing w:after="2"/>
        <w:ind w:firstLine="640"/>
        <w:rPr>
          <w:rFonts w:ascii="仿宋_GB2312" w:eastAsia="仿宋_GB2312" w:cs="仿宋_GB2312" w:hint="default"/>
          <w:szCs w:val="21"/>
        </w:rPr>
      </w:pPr>
      <w:r>
        <w:rPr>
          <w:rFonts w:ascii="宋体" w:eastAsia="宋体" w:hAnsi="宋体" w:cs="宋体"/>
          <w:color w:val="000000"/>
          <w:sz w:val="32"/>
          <w:szCs w:val="32"/>
        </w:rPr>
        <w:t>（一）机关运行经费</w:t>
      </w:r>
    </w:p>
    <w:p w:rsidR="003226BD" w:rsidRDefault="00F46495">
      <w:pPr>
        <w:spacing w:after="2"/>
        <w:ind w:firstLine="640"/>
        <w:rPr>
          <w:rFonts w:ascii="仿宋_GB2312" w:eastAsia="仿宋_GB2312" w:cs="仿宋_GB2312" w:hint="default"/>
          <w:szCs w:val="21"/>
        </w:rPr>
      </w:pPr>
      <w:r>
        <w:rPr>
          <w:rFonts w:ascii="宋体" w:eastAsia="宋体" w:hAnsi="宋体" w:cs="宋体"/>
          <w:color w:val="000000"/>
          <w:sz w:val="32"/>
          <w:szCs w:val="32"/>
        </w:rPr>
        <w:t>（二）“三公”经费预算</w:t>
      </w:r>
    </w:p>
    <w:p w:rsidR="003226BD" w:rsidRDefault="00F46495">
      <w:pPr>
        <w:spacing w:after="2"/>
        <w:ind w:firstLine="640"/>
        <w:rPr>
          <w:rFonts w:ascii="仿宋_GB2312" w:eastAsia="仿宋_GB2312" w:cs="仿宋_GB2312" w:hint="default"/>
          <w:szCs w:val="21"/>
        </w:rPr>
      </w:pPr>
      <w:r>
        <w:rPr>
          <w:rFonts w:ascii="宋体" w:eastAsia="宋体" w:hAnsi="宋体" w:cs="宋体"/>
          <w:color w:val="000000"/>
          <w:sz w:val="32"/>
          <w:szCs w:val="32"/>
        </w:rPr>
        <w:t>（三）一般性支出情况</w:t>
      </w:r>
    </w:p>
    <w:p w:rsidR="003226BD" w:rsidRDefault="00F46495">
      <w:pPr>
        <w:spacing w:after="2"/>
        <w:ind w:firstLine="640"/>
        <w:rPr>
          <w:rFonts w:ascii="仿宋_GB2312" w:eastAsia="仿宋_GB2312" w:cs="仿宋_GB2312" w:hint="default"/>
          <w:szCs w:val="21"/>
        </w:rPr>
      </w:pPr>
      <w:r>
        <w:rPr>
          <w:rFonts w:ascii="宋体" w:eastAsia="宋体" w:hAnsi="宋体" w:cs="宋体"/>
          <w:color w:val="000000"/>
          <w:sz w:val="32"/>
          <w:szCs w:val="32"/>
        </w:rPr>
        <w:t>（四）政府采购情况</w:t>
      </w:r>
    </w:p>
    <w:p w:rsidR="003226BD" w:rsidRDefault="00F46495">
      <w:pPr>
        <w:spacing w:after="2"/>
        <w:ind w:firstLine="640"/>
        <w:rPr>
          <w:rFonts w:ascii="仿宋_GB2312" w:eastAsia="仿宋_GB2312" w:cs="仿宋_GB2312" w:hint="default"/>
          <w:szCs w:val="21"/>
        </w:rPr>
      </w:pPr>
      <w:r>
        <w:rPr>
          <w:rFonts w:ascii="宋体" w:eastAsia="宋体" w:hAnsi="宋体" w:cs="宋体"/>
          <w:color w:val="000000"/>
          <w:sz w:val="32"/>
          <w:szCs w:val="32"/>
        </w:rPr>
        <w:t>（五）国有资产占用使用及新增资产配置情况</w:t>
      </w:r>
    </w:p>
    <w:p w:rsidR="003226BD" w:rsidRDefault="00F46495">
      <w:pPr>
        <w:spacing w:after="2"/>
        <w:ind w:firstLine="640"/>
        <w:rPr>
          <w:rFonts w:ascii="仿宋_GB2312" w:eastAsia="仿宋_GB2312" w:cs="仿宋_GB2312" w:hint="default"/>
          <w:szCs w:val="21"/>
        </w:rPr>
      </w:pPr>
      <w:r>
        <w:rPr>
          <w:rFonts w:ascii="宋体" w:eastAsia="宋体" w:hAnsi="宋体" w:cs="宋体"/>
          <w:color w:val="000000"/>
          <w:sz w:val="32"/>
          <w:szCs w:val="32"/>
        </w:rPr>
        <w:t>（六）预算绩效目标说明</w:t>
      </w:r>
    </w:p>
    <w:p w:rsidR="003226BD" w:rsidRDefault="00F46495">
      <w:pPr>
        <w:spacing w:after="2"/>
        <w:ind w:firstLine="643"/>
        <w:rPr>
          <w:rFonts w:ascii="仿宋_GB2312" w:eastAsia="仿宋_GB2312" w:cs="仿宋_GB2312" w:hint="default"/>
          <w:szCs w:val="21"/>
        </w:rPr>
      </w:pPr>
      <w:r>
        <w:rPr>
          <w:rFonts w:ascii="宋体" w:eastAsia="宋体" w:hAnsi="宋体" w:cs="宋体"/>
          <w:b/>
          <w:bCs/>
          <w:color w:val="000000"/>
          <w:sz w:val="32"/>
          <w:szCs w:val="32"/>
        </w:rPr>
        <w:t>七、名词解释</w:t>
      </w:r>
    </w:p>
    <w:p w:rsidR="003226BD" w:rsidRDefault="00F46495">
      <w:pPr>
        <w:spacing w:after="2"/>
        <w:ind w:firstLine="643"/>
        <w:rPr>
          <w:rFonts w:ascii="仿宋_GB2312" w:eastAsia="仿宋_GB2312" w:cs="仿宋_GB2312" w:hint="default"/>
          <w:szCs w:val="21"/>
        </w:rPr>
      </w:pPr>
      <w:r>
        <w:rPr>
          <w:rFonts w:ascii="宋体" w:eastAsia="宋体" w:hAnsi="宋体" w:cs="宋体"/>
          <w:b/>
          <w:bCs/>
          <w:color w:val="000000"/>
          <w:sz w:val="32"/>
          <w:szCs w:val="32"/>
        </w:rPr>
        <w:t>第二部分</w:t>
      </w:r>
      <w:r>
        <w:rPr>
          <w:rFonts w:ascii="宋体" w:eastAsia="宋体" w:hAnsi="宋体" w:cs="宋体"/>
          <w:b/>
          <w:bCs/>
          <w:color w:val="000000"/>
          <w:sz w:val="32"/>
          <w:szCs w:val="32"/>
        </w:rPr>
        <w:t> 2023</w:t>
      </w:r>
      <w:r>
        <w:rPr>
          <w:rFonts w:ascii="宋体" w:eastAsia="宋体" w:hAnsi="宋体" w:cs="宋体"/>
          <w:b/>
          <w:bCs/>
          <w:color w:val="000000"/>
          <w:sz w:val="32"/>
          <w:szCs w:val="32"/>
        </w:rPr>
        <w:t>年部门预算表</w:t>
      </w:r>
    </w:p>
    <w:p w:rsidR="003226BD" w:rsidRDefault="00F46495">
      <w:pPr>
        <w:spacing w:after="2"/>
        <w:ind w:firstLine="643"/>
        <w:rPr>
          <w:rFonts w:hint="default"/>
        </w:rPr>
      </w:pPr>
      <w:r>
        <w:rPr>
          <w:rFonts w:ascii="宋体" w:eastAsia="宋体" w:hAnsi="宋体" w:cs="宋体"/>
          <w:color w:val="000000"/>
          <w:sz w:val="32"/>
          <w:szCs w:val="32"/>
        </w:rPr>
        <w:t>1</w:t>
      </w:r>
      <w:r>
        <w:rPr>
          <w:rFonts w:ascii="宋体" w:eastAsia="宋体" w:hAnsi="宋体" w:cs="宋体"/>
          <w:color w:val="000000"/>
          <w:sz w:val="32"/>
          <w:szCs w:val="32"/>
        </w:rPr>
        <w:t>、收支总表</w:t>
      </w:r>
    </w:p>
    <w:p w:rsidR="003226BD" w:rsidRDefault="00F46495">
      <w:pPr>
        <w:spacing w:after="2"/>
        <w:ind w:firstLine="643"/>
        <w:rPr>
          <w:rFonts w:hint="default"/>
        </w:rPr>
      </w:pPr>
      <w:r>
        <w:rPr>
          <w:rFonts w:ascii="宋体" w:eastAsia="宋体" w:hAnsi="宋体" w:cs="宋体"/>
          <w:color w:val="000000"/>
          <w:sz w:val="32"/>
          <w:szCs w:val="32"/>
        </w:rPr>
        <w:t>2</w:t>
      </w:r>
      <w:r>
        <w:rPr>
          <w:rFonts w:ascii="宋体" w:eastAsia="宋体" w:hAnsi="宋体" w:cs="宋体"/>
          <w:color w:val="000000"/>
          <w:sz w:val="32"/>
          <w:szCs w:val="32"/>
        </w:rPr>
        <w:t>、收入总表</w:t>
      </w:r>
    </w:p>
    <w:p w:rsidR="003226BD" w:rsidRDefault="00F46495">
      <w:pPr>
        <w:spacing w:after="2"/>
        <w:ind w:firstLine="643"/>
        <w:rPr>
          <w:rFonts w:hint="default"/>
        </w:rPr>
      </w:pPr>
      <w:r>
        <w:rPr>
          <w:rFonts w:ascii="宋体" w:eastAsia="宋体" w:hAnsi="宋体" w:cs="宋体"/>
          <w:color w:val="000000"/>
          <w:sz w:val="32"/>
          <w:szCs w:val="32"/>
        </w:rPr>
        <w:t>3</w:t>
      </w:r>
      <w:r>
        <w:rPr>
          <w:rFonts w:ascii="宋体" w:eastAsia="宋体" w:hAnsi="宋体" w:cs="宋体"/>
          <w:color w:val="000000"/>
          <w:sz w:val="32"/>
          <w:szCs w:val="32"/>
        </w:rPr>
        <w:t>、支出总表</w:t>
      </w:r>
    </w:p>
    <w:p w:rsidR="003226BD" w:rsidRDefault="00F46495">
      <w:pPr>
        <w:spacing w:after="2"/>
        <w:ind w:firstLine="643"/>
        <w:rPr>
          <w:rFonts w:hint="default"/>
        </w:rPr>
      </w:pPr>
      <w:r>
        <w:rPr>
          <w:rFonts w:ascii="宋体" w:eastAsia="宋体" w:hAnsi="宋体" w:cs="宋体"/>
          <w:color w:val="000000"/>
          <w:sz w:val="32"/>
          <w:szCs w:val="32"/>
        </w:rPr>
        <w:t>4</w:t>
      </w:r>
      <w:r>
        <w:rPr>
          <w:rFonts w:ascii="宋体" w:eastAsia="宋体" w:hAnsi="宋体" w:cs="宋体"/>
          <w:color w:val="000000"/>
          <w:sz w:val="32"/>
          <w:szCs w:val="32"/>
        </w:rPr>
        <w:t>、支出预算分类汇总表（按政府预算经济分类）</w:t>
      </w:r>
    </w:p>
    <w:p w:rsidR="003226BD" w:rsidRDefault="00F46495">
      <w:pPr>
        <w:spacing w:after="2"/>
        <w:ind w:firstLine="643"/>
        <w:rPr>
          <w:rFonts w:hint="default"/>
        </w:rPr>
      </w:pPr>
      <w:r>
        <w:rPr>
          <w:rFonts w:ascii="宋体" w:eastAsia="宋体" w:hAnsi="宋体" w:cs="宋体"/>
          <w:color w:val="000000"/>
          <w:sz w:val="32"/>
          <w:szCs w:val="32"/>
        </w:rPr>
        <w:t>5</w:t>
      </w:r>
      <w:r>
        <w:rPr>
          <w:rFonts w:ascii="宋体" w:eastAsia="宋体" w:hAnsi="宋体" w:cs="宋体"/>
          <w:color w:val="000000"/>
          <w:sz w:val="32"/>
          <w:szCs w:val="32"/>
        </w:rPr>
        <w:t>、支出预算分类汇总表（按部门预算经济分类）</w:t>
      </w:r>
    </w:p>
    <w:p w:rsidR="003226BD" w:rsidRDefault="00F46495">
      <w:pPr>
        <w:spacing w:after="2"/>
        <w:ind w:firstLine="643"/>
        <w:rPr>
          <w:rFonts w:hint="default"/>
        </w:rPr>
      </w:pPr>
      <w:r>
        <w:rPr>
          <w:rFonts w:ascii="宋体" w:eastAsia="宋体" w:hAnsi="宋体" w:cs="宋体"/>
          <w:color w:val="000000"/>
          <w:sz w:val="32"/>
          <w:szCs w:val="32"/>
        </w:rPr>
        <w:t>6</w:t>
      </w:r>
      <w:r>
        <w:rPr>
          <w:rFonts w:ascii="宋体" w:eastAsia="宋体" w:hAnsi="宋体" w:cs="宋体"/>
          <w:color w:val="000000"/>
          <w:sz w:val="32"/>
          <w:szCs w:val="32"/>
        </w:rPr>
        <w:t>、财政拨款收支总表</w:t>
      </w:r>
    </w:p>
    <w:p w:rsidR="003226BD" w:rsidRDefault="00F46495">
      <w:pPr>
        <w:spacing w:after="2"/>
        <w:ind w:firstLine="643"/>
        <w:rPr>
          <w:rFonts w:hint="default"/>
        </w:rPr>
      </w:pPr>
      <w:r>
        <w:rPr>
          <w:rFonts w:ascii="宋体" w:eastAsia="宋体" w:hAnsi="宋体" w:cs="宋体"/>
          <w:color w:val="000000"/>
          <w:sz w:val="32"/>
          <w:szCs w:val="32"/>
        </w:rPr>
        <w:t>7</w:t>
      </w:r>
      <w:r>
        <w:rPr>
          <w:rFonts w:ascii="宋体" w:eastAsia="宋体" w:hAnsi="宋体" w:cs="宋体"/>
          <w:color w:val="000000"/>
          <w:sz w:val="32"/>
          <w:szCs w:val="32"/>
        </w:rPr>
        <w:t>、一般公共预算支出表</w:t>
      </w:r>
    </w:p>
    <w:p w:rsidR="003226BD" w:rsidRDefault="00F46495">
      <w:pPr>
        <w:spacing w:after="2"/>
        <w:ind w:firstLine="643"/>
        <w:rPr>
          <w:rFonts w:hint="default"/>
        </w:rPr>
      </w:pPr>
      <w:r>
        <w:rPr>
          <w:rFonts w:ascii="宋体" w:eastAsia="宋体" w:hAnsi="宋体" w:cs="宋体"/>
          <w:color w:val="000000"/>
          <w:sz w:val="32"/>
          <w:szCs w:val="32"/>
        </w:rPr>
        <w:t>8</w:t>
      </w:r>
      <w:r>
        <w:rPr>
          <w:rFonts w:ascii="宋体" w:eastAsia="宋体" w:hAnsi="宋体" w:cs="宋体"/>
          <w:color w:val="000000"/>
          <w:sz w:val="32"/>
          <w:szCs w:val="32"/>
        </w:rPr>
        <w:t>、一般公共预算基本支出表</w:t>
      </w:r>
      <w:r>
        <w:rPr>
          <w:rFonts w:ascii="宋体" w:eastAsia="宋体" w:hAnsi="宋体" w:cs="宋体"/>
          <w:color w:val="000000"/>
          <w:sz w:val="32"/>
          <w:szCs w:val="32"/>
        </w:rPr>
        <w:t>--</w:t>
      </w:r>
      <w:r>
        <w:rPr>
          <w:rFonts w:ascii="宋体" w:eastAsia="宋体" w:hAnsi="宋体" w:cs="宋体"/>
          <w:color w:val="000000"/>
          <w:sz w:val="32"/>
          <w:szCs w:val="32"/>
        </w:rPr>
        <w:t>人员经费</w:t>
      </w:r>
      <w:r>
        <w:rPr>
          <w:rFonts w:ascii="宋体" w:eastAsia="宋体" w:hAnsi="宋体" w:cs="宋体"/>
          <w:color w:val="000000"/>
          <w:sz w:val="32"/>
          <w:szCs w:val="32"/>
        </w:rPr>
        <w:t>(</w:t>
      </w:r>
      <w:r>
        <w:rPr>
          <w:rFonts w:ascii="宋体" w:eastAsia="宋体" w:hAnsi="宋体" w:cs="宋体"/>
          <w:color w:val="000000"/>
          <w:sz w:val="32"/>
          <w:szCs w:val="32"/>
        </w:rPr>
        <w:t>工资福利支出</w:t>
      </w:r>
      <w:r>
        <w:rPr>
          <w:rFonts w:ascii="宋体" w:eastAsia="宋体" w:hAnsi="宋体" w:cs="宋体"/>
          <w:color w:val="000000"/>
          <w:sz w:val="32"/>
          <w:szCs w:val="32"/>
        </w:rPr>
        <w:t>)(</w:t>
      </w:r>
      <w:r>
        <w:rPr>
          <w:rFonts w:ascii="宋体" w:eastAsia="宋体" w:hAnsi="宋体" w:cs="宋体"/>
          <w:color w:val="000000"/>
          <w:sz w:val="32"/>
          <w:szCs w:val="32"/>
        </w:rPr>
        <w:t>按政府预算经济分类</w:t>
      </w:r>
      <w:r>
        <w:rPr>
          <w:rFonts w:ascii="宋体" w:eastAsia="宋体" w:hAnsi="宋体" w:cs="宋体"/>
          <w:color w:val="000000"/>
          <w:sz w:val="32"/>
          <w:szCs w:val="32"/>
        </w:rPr>
        <w:t>)</w:t>
      </w:r>
    </w:p>
    <w:p w:rsidR="003226BD" w:rsidRDefault="00F46495">
      <w:pPr>
        <w:spacing w:after="2"/>
        <w:ind w:firstLine="643"/>
        <w:rPr>
          <w:rFonts w:hint="default"/>
        </w:rPr>
      </w:pPr>
      <w:r>
        <w:rPr>
          <w:rFonts w:ascii="宋体" w:eastAsia="宋体" w:hAnsi="宋体" w:cs="宋体"/>
          <w:color w:val="000000"/>
          <w:sz w:val="32"/>
          <w:szCs w:val="32"/>
        </w:rPr>
        <w:t>9</w:t>
      </w:r>
      <w:r>
        <w:rPr>
          <w:rFonts w:ascii="宋体" w:eastAsia="宋体" w:hAnsi="宋体" w:cs="宋体"/>
          <w:color w:val="000000"/>
          <w:sz w:val="32"/>
          <w:szCs w:val="32"/>
        </w:rPr>
        <w:t>、一般公共预算基本支出表</w:t>
      </w:r>
      <w:r>
        <w:rPr>
          <w:rFonts w:ascii="宋体" w:eastAsia="宋体" w:hAnsi="宋体" w:cs="宋体"/>
          <w:color w:val="000000"/>
          <w:sz w:val="32"/>
          <w:szCs w:val="32"/>
        </w:rPr>
        <w:t>--</w:t>
      </w:r>
      <w:r>
        <w:rPr>
          <w:rFonts w:ascii="宋体" w:eastAsia="宋体" w:hAnsi="宋体" w:cs="宋体"/>
          <w:color w:val="000000"/>
          <w:sz w:val="32"/>
          <w:szCs w:val="32"/>
        </w:rPr>
        <w:t>人员经费</w:t>
      </w:r>
      <w:r>
        <w:rPr>
          <w:rFonts w:ascii="宋体" w:eastAsia="宋体" w:hAnsi="宋体" w:cs="宋体"/>
          <w:color w:val="000000"/>
          <w:sz w:val="32"/>
          <w:szCs w:val="32"/>
        </w:rPr>
        <w:t>(</w:t>
      </w:r>
      <w:r>
        <w:rPr>
          <w:rFonts w:ascii="宋体" w:eastAsia="宋体" w:hAnsi="宋体" w:cs="宋体"/>
          <w:color w:val="000000"/>
          <w:sz w:val="32"/>
          <w:szCs w:val="32"/>
        </w:rPr>
        <w:t>工资福利支</w:t>
      </w:r>
      <w:r>
        <w:rPr>
          <w:rFonts w:ascii="宋体" w:eastAsia="宋体" w:hAnsi="宋体" w:cs="宋体"/>
          <w:color w:val="000000"/>
          <w:sz w:val="32"/>
          <w:szCs w:val="32"/>
        </w:rPr>
        <w:lastRenderedPageBreak/>
        <w:t>出</w:t>
      </w:r>
      <w:r>
        <w:rPr>
          <w:rFonts w:ascii="宋体" w:eastAsia="宋体" w:hAnsi="宋体" w:cs="宋体"/>
          <w:color w:val="000000"/>
          <w:sz w:val="32"/>
          <w:szCs w:val="32"/>
        </w:rPr>
        <w:t>)(</w:t>
      </w:r>
      <w:r>
        <w:rPr>
          <w:rFonts w:ascii="宋体" w:eastAsia="宋体" w:hAnsi="宋体" w:cs="宋体"/>
          <w:color w:val="000000"/>
          <w:sz w:val="32"/>
          <w:szCs w:val="32"/>
        </w:rPr>
        <w:t>按部门预算经济分类</w:t>
      </w:r>
      <w:r>
        <w:rPr>
          <w:rFonts w:ascii="宋体" w:eastAsia="宋体" w:hAnsi="宋体" w:cs="宋体"/>
          <w:color w:val="000000"/>
          <w:sz w:val="32"/>
          <w:szCs w:val="32"/>
        </w:rPr>
        <w:t>)</w:t>
      </w:r>
    </w:p>
    <w:p w:rsidR="003226BD" w:rsidRDefault="00F46495">
      <w:pPr>
        <w:spacing w:after="2"/>
        <w:ind w:firstLine="643"/>
        <w:rPr>
          <w:rFonts w:hint="default"/>
        </w:rPr>
      </w:pPr>
      <w:r>
        <w:rPr>
          <w:rFonts w:ascii="宋体" w:eastAsia="宋体" w:hAnsi="宋体" w:cs="宋体"/>
          <w:color w:val="000000"/>
          <w:sz w:val="32"/>
          <w:szCs w:val="32"/>
        </w:rPr>
        <w:t>10</w:t>
      </w:r>
      <w:r>
        <w:rPr>
          <w:rFonts w:ascii="宋体" w:eastAsia="宋体" w:hAnsi="宋体" w:cs="宋体"/>
          <w:color w:val="000000"/>
          <w:sz w:val="32"/>
          <w:szCs w:val="32"/>
        </w:rPr>
        <w:t>、一般公共预算基本支出表</w:t>
      </w:r>
      <w:r>
        <w:rPr>
          <w:rFonts w:ascii="宋体" w:eastAsia="宋体" w:hAnsi="宋体" w:cs="宋体"/>
          <w:color w:val="000000"/>
          <w:sz w:val="32"/>
          <w:szCs w:val="32"/>
        </w:rPr>
        <w:t>--</w:t>
      </w:r>
      <w:r>
        <w:rPr>
          <w:rFonts w:ascii="宋体" w:eastAsia="宋体" w:hAnsi="宋体" w:cs="宋体"/>
          <w:color w:val="000000"/>
          <w:sz w:val="32"/>
          <w:szCs w:val="32"/>
        </w:rPr>
        <w:t>人员经费</w:t>
      </w:r>
      <w:r>
        <w:rPr>
          <w:rFonts w:ascii="宋体" w:eastAsia="宋体" w:hAnsi="宋体" w:cs="宋体"/>
          <w:color w:val="000000"/>
          <w:sz w:val="32"/>
          <w:szCs w:val="32"/>
        </w:rPr>
        <w:t>(</w:t>
      </w:r>
      <w:r>
        <w:rPr>
          <w:rFonts w:ascii="宋体" w:eastAsia="宋体" w:hAnsi="宋体" w:cs="宋体"/>
          <w:color w:val="000000"/>
          <w:sz w:val="32"/>
          <w:szCs w:val="32"/>
        </w:rPr>
        <w:t>对个人和家庭的补助</w:t>
      </w:r>
      <w:r>
        <w:rPr>
          <w:rFonts w:ascii="宋体" w:eastAsia="宋体" w:hAnsi="宋体" w:cs="宋体"/>
          <w:color w:val="000000"/>
          <w:sz w:val="32"/>
          <w:szCs w:val="32"/>
        </w:rPr>
        <w:t>)(</w:t>
      </w:r>
      <w:r>
        <w:rPr>
          <w:rFonts w:ascii="宋体" w:eastAsia="宋体" w:hAnsi="宋体" w:cs="宋体"/>
          <w:color w:val="000000"/>
          <w:sz w:val="32"/>
          <w:szCs w:val="32"/>
        </w:rPr>
        <w:t>按政府预算经济分类</w:t>
      </w:r>
      <w:r>
        <w:rPr>
          <w:rFonts w:ascii="宋体" w:eastAsia="宋体" w:hAnsi="宋体" w:cs="宋体"/>
          <w:color w:val="000000"/>
          <w:sz w:val="32"/>
          <w:szCs w:val="32"/>
        </w:rPr>
        <w:t>)</w:t>
      </w:r>
    </w:p>
    <w:p w:rsidR="003226BD" w:rsidRDefault="00F46495">
      <w:pPr>
        <w:spacing w:after="2"/>
        <w:ind w:firstLine="643"/>
        <w:rPr>
          <w:rFonts w:hint="default"/>
        </w:rPr>
      </w:pPr>
      <w:r>
        <w:rPr>
          <w:rFonts w:ascii="宋体" w:eastAsia="宋体" w:hAnsi="宋体" w:cs="宋体"/>
          <w:color w:val="000000"/>
          <w:sz w:val="32"/>
          <w:szCs w:val="32"/>
        </w:rPr>
        <w:t>11</w:t>
      </w:r>
      <w:r>
        <w:rPr>
          <w:rFonts w:ascii="宋体" w:eastAsia="宋体" w:hAnsi="宋体" w:cs="宋体"/>
          <w:color w:val="000000"/>
          <w:sz w:val="32"/>
          <w:szCs w:val="32"/>
        </w:rPr>
        <w:t>、一般公共预算基本支出表</w:t>
      </w:r>
      <w:r>
        <w:rPr>
          <w:rFonts w:ascii="宋体" w:eastAsia="宋体" w:hAnsi="宋体" w:cs="宋体"/>
          <w:color w:val="000000"/>
          <w:sz w:val="32"/>
          <w:szCs w:val="32"/>
        </w:rPr>
        <w:t>--</w:t>
      </w:r>
      <w:r>
        <w:rPr>
          <w:rFonts w:ascii="宋体" w:eastAsia="宋体" w:hAnsi="宋体" w:cs="宋体"/>
          <w:color w:val="000000"/>
          <w:sz w:val="32"/>
          <w:szCs w:val="32"/>
        </w:rPr>
        <w:t>人员经费</w:t>
      </w:r>
      <w:r>
        <w:rPr>
          <w:rFonts w:ascii="宋体" w:eastAsia="宋体" w:hAnsi="宋体" w:cs="宋体"/>
          <w:color w:val="000000"/>
          <w:sz w:val="32"/>
          <w:szCs w:val="32"/>
        </w:rPr>
        <w:t>(</w:t>
      </w:r>
      <w:r>
        <w:rPr>
          <w:rFonts w:ascii="宋体" w:eastAsia="宋体" w:hAnsi="宋体" w:cs="宋体"/>
          <w:color w:val="000000"/>
          <w:sz w:val="32"/>
          <w:szCs w:val="32"/>
        </w:rPr>
        <w:t>对个人和家庭的补助</w:t>
      </w:r>
      <w:r>
        <w:rPr>
          <w:rFonts w:ascii="宋体" w:eastAsia="宋体" w:hAnsi="宋体" w:cs="宋体"/>
          <w:color w:val="000000"/>
          <w:sz w:val="32"/>
          <w:szCs w:val="32"/>
        </w:rPr>
        <w:t>)</w:t>
      </w:r>
      <w:r>
        <w:rPr>
          <w:rFonts w:ascii="宋体" w:eastAsia="宋体" w:hAnsi="宋体" w:cs="宋体"/>
          <w:color w:val="000000"/>
          <w:sz w:val="32"/>
          <w:szCs w:val="32"/>
        </w:rPr>
        <w:t>（按部门预算经济分类）</w:t>
      </w:r>
    </w:p>
    <w:p w:rsidR="003226BD" w:rsidRDefault="00F46495">
      <w:pPr>
        <w:spacing w:after="2"/>
        <w:ind w:firstLine="643"/>
        <w:rPr>
          <w:rFonts w:hint="default"/>
        </w:rPr>
      </w:pPr>
      <w:r>
        <w:rPr>
          <w:rFonts w:ascii="宋体" w:eastAsia="宋体" w:hAnsi="宋体" w:cs="宋体"/>
          <w:color w:val="000000"/>
          <w:sz w:val="32"/>
          <w:szCs w:val="32"/>
        </w:rPr>
        <w:t>12</w:t>
      </w:r>
      <w:r>
        <w:rPr>
          <w:rFonts w:ascii="宋体" w:eastAsia="宋体" w:hAnsi="宋体" w:cs="宋体"/>
          <w:color w:val="000000"/>
          <w:sz w:val="32"/>
          <w:szCs w:val="32"/>
        </w:rPr>
        <w:t>、一般公共预算基本支出表</w:t>
      </w:r>
      <w:r>
        <w:rPr>
          <w:rFonts w:ascii="宋体" w:eastAsia="宋体" w:hAnsi="宋体" w:cs="宋体"/>
          <w:color w:val="000000"/>
          <w:sz w:val="32"/>
          <w:szCs w:val="32"/>
        </w:rPr>
        <w:t>--</w:t>
      </w:r>
      <w:r>
        <w:rPr>
          <w:rFonts w:ascii="宋体" w:eastAsia="宋体" w:hAnsi="宋体" w:cs="宋体"/>
          <w:color w:val="000000"/>
          <w:sz w:val="32"/>
          <w:szCs w:val="32"/>
        </w:rPr>
        <w:t>公用经费</w:t>
      </w:r>
      <w:r>
        <w:rPr>
          <w:rFonts w:ascii="宋体" w:eastAsia="宋体" w:hAnsi="宋体" w:cs="宋体"/>
          <w:color w:val="000000"/>
          <w:sz w:val="32"/>
          <w:szCs w:val="32"/>
        </w:rPr>
        <w:t>(</w:t>
      </w:r>
      <w:r>
        <w:rPr>
          <w:rFonts w:ascii="宋体" w:eastAsia="宋体" w:hAnsi="宋体" w:cs="宋体"/>
          <w:color w:val="000000"/>
          <w:sz w:val="32"/>
          <w:szCs w:val="32"/>
        </w:rPr>
        <w:t>商品和服务支出</w:t>
      </w:r>
      <w:r>
        <w:rPr>
          <w:rFonts w:ascii="宋体" w:eastAsia="宋体" w:hAnsi="宋体" w:cs="宋体"/>
          <w:color w:val="000000"/>
          <w:sz w:val="32"/>
          <w:szCs w:val="32"/>
        </w:rPr>
        <w:t>)</w:t>
      </w:r>
      <w:r>
        <w:rPr>
          <w:rFonts w:ascii="宋体" w:eastAsia="宋体" w:hAnsi="宋体" w:cs="宋体"/>
          <w:color w:val="000000"/>
          <w:sz w:val="32"/>
          <w:szCs w:val="32"/>
        </w:rPr>
        <w:t>（按政府预算经济分类）</w:t>
      </w:r>
    </w:p>
    <w:p w:rsidR="003226BD" w:rsidRDefault="00F46495">
      <w:pPr>
        <w:spacing w:after="2"/>
        <w:ind w:firstLine="643"/>
        <w:rPr>
          <w:rFonts w:hint="default"/>
        </w:rPr>
      </w:pPr>
      <w:r>
        <w:rPr>
          <w:rFonts w:ascii="宋体" w:eastAsia="宋体" w:hAnsi="宋体" w:cs="宋体"/>
          <w:color w:val="000000"/>
          <w:sz w:val="32"/>
          <w:szCs w:val="32"/>
        </w:rPr>
        <w:t>13</w:t>
      </w:r>
      <w:r>
        <w:rPr>
          <w:rFonts w:ascii="宋体" w:eastAsia="宋体" w:hAnsi="宋体" w:cs="宋体"/>
          <w:color w:val="000000"/>
          <w:sz w:val="32"/>
          <w:szCs w:val="32"/>
        </w:rPr>
        <w:t>、一般公共预算基本支出表</w:t>
      </w:r>
      <w:r>
        <w:rPr>
          <w:rFonts w:ascii="宋体" w:eastAsia="宋体" w:hAnsi="宋体" w:cs="宋体"/>
          <w:color w:val="000000"/>
          <w:sz w:val="32"/>
          <w:szCs w:val="32"/>
        </w:rPr>
        <w:t>--</w:t>
      </w:r>
      <w:r>
        <w:rPr>
          <w:rFonts w:ascii="宋体" w:eastAsia="宋体" w:hAnsi="宋体" w:cs="宋体"/>
          <w:color w:val="000000"/>
          <w:sz w:val="32"/>
          <w:szCs w:val="32"/>
        </w:rPr>
        <w:t>公用经费</w:t>
      </w:r>
      <w:r>
        <w:rPr>
          <w:rFonts w:ascii="宋体" w:eastAsia="宋体" w:hAnsi="宋体" w:cs="宋体"/>
          <w:color w:val="000000"/>
          <w:sz w:val="32"/>
          <w:szCs w:val="32"/>
        </w:rPr>
        <w:t>(</w:t>
      </w:r>
      <w:r>
        <w:rPr>
          <w:rFonts w:ascii="宋体" w:eastAsia="宋体" w:hAnsi="宋体" w:cs="宋体"/>
          <w:color w:val="000000"/>
          <w:sz w:val="32"/>
          <w:szCs w:val="32"/>
        </w:rPr>
        <w:t>商品和服务支出</w:t>
      </w:r>
      <w:r>
        <w:rPr>
          <w:rFonts w:ascii="宋体" w:eastAsia="宋体" w:hAnsi="宋体" w:cs="宋体"/>
          <w:color w:val="000000"/>
          <w:sz w:val="32"/>
          <w:szCs w:val="32"/>
        </w:rPr>
        <w:t>)(</w:t>
      </w:r>
      <w:r>
        <w:rPr>
          <w:rFonts w:ascii="宋体" w:eastAsia="宋体" w:hAnsi="宋体" w:cs="宋体"/>
          <w:color w:val="000000"/>
          <w:sz w:val="32"/>
          <w:szCs w:val="32"/>
        </w:rPr>
        <w:t>按部门预算经济分类</w:t>
      </w:r>
      <w:r>
        <w:rPr>
          <w:rFonts w:ascii="宋体" w:eastAsia="宋体" w:hAnsi="宋体" w:cs="宋体"/>
          <w:color w:val="000000"/>
          <w:sz w:val="32"/>
          <w:szCs w:val="32"/>
        </w:rPr>
        <w:t>)</w:t>
      </w:r>
    </w:p>
    <w:p w:rsidR="003226BD" w:rsidRDefault="00F46495">
      <w:pPr>
        <w:spacing w:after="2"/>
        <w:ind w:firstLine="643"/>
        <w:rPr>
          <w:rFonts w:hint="default"/>
        </w:rPr>
      </w:pPr>
      <w:r>
        <w:rPr>
          <w:rFonts w:ascii="宋体" w:eastAsia="宋体" w:hAnsi="宋体" w:cs="宋体"/>
          <w:color w:val="000000"/>
          <w:sz w:val="32"/>
          <w:szCs w:val="32"/>
        </w:rPr>
        <w:t>14</w:t>
      </w:r>
      <w:r>
        <w:rPr>
          <w:rFonts w:ascii="宋体" w:eastAsia="宋体" w:hAnsi="宋体" w:cs="宋体"/>
          <w:color w:val="000000"/>
          <w:sz w:val="32"/>
          <w:szCs w:val="32"/>
        </w:rPr>
        <w:t>、一般公共预算“三公”经费支出表</w:t>
      </w:r>
    </w:p>
    <w:p w:rsidR="003226BD" w:rsidRDefault="00F46495">
      <w:pPr>
        <w:spacing w:after="2"/>
        <w:ind w:firstLine="643"/>
        <w:rPr>
          <w:rFonts w:hint="default"/>
        </w:rPr>
      </w:pPr>
      <w:r>
        <w:rPr>
          <w:rFonts w:ascii="宋体" w:eastAsia="宋体" w:hAnsi="宋体" w:cs="宋体"/>
          <w:color w:val="000000"/>
          <w:sz w:val="32"/>
          <w:szCs w:val="32"/>
        </w:rPr>
        <w:t>15</w:t>
      </w:r>
      <w:r>
        <w:rPr>
          <w:rFonts w:ascii="宋体" w:eastAsia="宋体" w:hAnsi="宋体" w:cs="宋体"/>
          <w:color w:val="000000"/>
          <w:sz w:val="32"/>
          <w:szCs w:val="32"/>
        </w:rPr>
        <w:t>、政府性基金预算支出表</w:t>
      </w:r>
    </w:p>
    <w:p w:rsidR="003226BD" w:rsidRDefault="00F46495">
      <w:pPr>
        <w:spacing w:after="2"/>
        <w:ind w:firstLine="643"/>
        <w:rPr>
          <w:rFonts w:hint="default"/>
        </w:rPr>
      </w:pPr>
      <w:r>
        <w:rPr>
          <w:rFonts w:ascii="宋体" w:eastAsia="宋体" w:hAnsi="宋体" w:cs="宋体"/>
          <w:color w:val="000000"/>
          <w:sz w:val="32"/>
          <w:szCs w:val="32"/>
        </w:rPr>
        <w:t>16</w:t>
      </w:r>
      <w:r>
        <w:rPr>
          <w:rFonts w:ascii="宋体" w:eastAsia="宋体" w:hAnsi="宋体" w:cs="宋体"/>
          <w:color w:val="000000"/>
          <w:sz w:val="32"/>
          <w:szCs w:val="32"/>
        </w:rPr>
        <w:t>、政府性基金预算支出分类汇总表（按政府预算经济分类）</w:t>
      </w:r>
    </w:p>
    <w:p w:rsidR="003226BD" w:rsidRDefault="00F46495">
      <w:pPr>
        <w:spacing w:after="2"/>
        <w:ind w:firstLine="643"/>
        <w:rPr>
          <w:rFonts w:hint="default"/>
        </w:rPr>
      </w:pPr>
      <w:r>
        <w:rPr>
          <w:rFonts w:ascii="宋体" w:eastAsia="宋体" w:hAnsi="宋体" w:cs="宋体"/>
          <w:color w:val="000000"/>
          <w:sz w:val="32"/>
          <w:szCs w:val="32"/>
        </w:rPr>
        <w:t>17</w:t>
      </w:r>
      <w:r>
        <w:rPr>
          <w:rFonts w:ascii="宋体" w:eastAsia="宋体" w:hAnsi="宋体" w:cs="宋体"/>
          <w:color w:val="000000"/>
          <w:sz w:val="32"/>
          <w:szCs w:val="32"/>
        </w:rPr>
        <w:t>、政府性基金预算支出分类汇总表（按部门预算经济分类）</w:t>
      </w:r>
    </w:p>
    <w:p w:rsidR="003226BD" w:rsidRDefault="00F46495">
      <w:pPr>
        <w:spacing w:after="2"/>
        <w:ind w:firstLine="643"/>
        <w:rPr>
          <w:rFonts w:hint="default"/>
        </w:rPr>
      </w:pPr>
      <w:r>
        <w:rPr>
          <w:rFonts w:ascii="宋体" w:eastAsia="宋体" w:hAnsi="宋体" w:cs="宋体"/>
          <w:color w:val="000000"/>
          <w:sz w:val="32"/>
          <w:szCs w:val="32"/>
        </w:rPr>
        <w:t>18</w:t>
      </w:r>
      <w:r>
        <w:rPr>
          <w:rFonts w:ascii="宋体" w:eastAsia="宋体" w:hAnsi="宋体" w:cs="宋体"/>
          <w:color w:val="000000"/>
          <w:sz w:val="32"/>
          <w:szCs w:val="32"/>
        </w:rPr>
        <w:t>、国有资本经营预算表</w:t>
      </w:r>
    </w:p>
    <w:p w:rsidR="003226BD" w:rsidRDefault="00F46495">
      <w:pPr>
        <w:spacing w:after="2"/>
        <w:ind w:firstLine="643"/>
        <w:rPr>
          <w:rFonts w:hint="default"/>
        </w:rPr>
      </w:pPr>
      <w:r>
        <w:rPr>
          <w:rFonts w:ascii="宋体" w:eastAsia="宋体" w:hAnsi="宋体" w:cs="宋体"/>
          <w:color w:val="000000"/>
          <w:sz w:val="32"/>
          <w:szCs w:val="32"/>
        </w:rPr>
        <w:t>19</w:t>
      </w:r>
      <w:r>
        <w:rPr>
          <w:rFonts w:ascii="宋体" w:eastAsia="宋体" w:hAnsi="宋体" w:cs="宋体"/>
          <w:color w:val="000000"/>
          <w:sz w:val="32"/>
          <w:szCs w:val="32"/>
        </w:rPr>
        <w:t>、财政专户管理资金预算支出表</w:t>
      </w:r>
    </w:p>
    <w:p w:rsidR="003226BD" w:rsidRDefault="00F46495">
      <w:pPr>
        <w:spacing w:after="2"/>
        <w:ind w:firstLine="643"/>
        <w:rPr>
          <w:rFonts w:hint="default"/>
        </w:rPr>
      </w:pPr>
      <w:r>
        <w:rPr>
          <w:rFonts w:ascii="宋体" w:eastAsia="宋体" w:hAnsi="宋体" w:cs="宋体"/>
          <w:color w:val="000000"/>
          <w:sz w:val="32"/>
          <w:szCs w:val="32"/>
        </w:rPr>
        <w:t>20</w:t>
      </w:r>
      <w:r>
        <w:rPr>
          <w:rFonts w:ascii="宋体" w:eastAsia="宋体" w:hAnsi="宋体" w:cs="宋体"/>
          <w:color w:val="000000"/>
          <w:sz w:val="32"/>
          <w:szCs w:val="32"/>
        </w:rPr>
        <w:t>、专项资金预算汇总表</w:t>
      </w:r>
    </w:p>
    <w:p w:rsidR="003226BD" w:rsidRDefault="00F46495">
      <w:pPr>
        <w:spacing w:after="2"/>
        <w:ind w:firstLine="643"/>
        <w:rPr>
          <w:rFonts w:hint="default"/>
        </w:rPr>
      </w:pPr>
      <w:r>
        <w:rPr>
          <w:rFonts w:ascii="宋体" w:eastAsia="宋体" w:hAnsi="宋体" w:cs="宋体"/>
          <w:color w:val="000000"/>
          <w:sz w:val="32"/>
          <w:szCs w:val="32"/>
        </w:rPr>
        <w:t>21</w:t>
      </w:r>
      <w:r>
        <w:rPr>
          <w:rFonts w:ascii="宋体" w:eastAsia="宋体" w:hAnsi="宋体" w:cs="宋体"/>
          <w:color w:val="000000"/>
          <w:sz w:val="32"/>
          <w:szCs w:val="32"/>
        </w:rPr>
        <w:t>、项目资金支出绩效目标表</w:t>
      </w:r>
    </w:p>
    <w:p w:rsidR="003226BD" w:rsidRDefault="00F46495">
      <w:pPr>
        <w:spacing w:after="2"/>
        <w:ind w:firstLine="643"/>
        <w:rPr>
          <w:rFonts w:hint="default"/>
        </w:rPr>
      </w:pPr>
      <w:r>
        <w:rPr>
          <w:rFonts w:ascii="宋体" w:eastAsia="宋体" w:hAnsi="宋体" w:cs="宋体"/>
          <w:color w:val="000000"/>
          <w:sz w:val="32"/>
          <w:szCs w:val="32"/>
        </w:rPr>
        <w:t>22</w:t>
      </w:r>
      <w:r>
        <w:rPr>
          <w:rFonts w:ascii="宋体" w:eastAsia="宋体" w:hAnsi="宋体" w:cs="宋体"/>
          <w:color w:val="000000"/>
          <w:sz w:val="32"/>
          <w:szCs w:val="32"/>
        </w:rPr>
        <w:t>、部门整体支出绩效目标表</w:t>
      </w:r>
    </w:p>
    <w:p w:rsidR="003226BD" w:rsidRDefault="00F46495">
      <w:pPr>
        <w:spacing w:after="2"/>
        <w:ind w:firstLine="640"/>
        <w:rPr>
          <w:rFonts w:ascii="仿宋_GB2312" w:eastAsia="仿宋_GB2312" w:cs="仿宋_GB2312" w:hint="default"/>
          <w:szCs w:val="21"/>
        </w:rPr>
      </w:pPr>
      <w:r>
        <w:rPr>
          <w:rStyle w:val="a4"/>
          <w:rFonts w:ascii="宋体" w:eastAsia="宋体" w:hAnsi="宋体" w:cs="宋体"/>
          <w:color w:val="000000"/>
          <w:sz w:val="32"/>
          <w:szCs w:val="32"/>
        </w:rPr>
        <w:t>注：以上部门预算报表</w:t>
      </w:r>
      <w:r>
        <w:rPr>
          <w:rStyle w:val="a4"/>
          <w:rFonts w:ascii="宋体" w:eastAsia="宋体" w:hAnsi="宋体" w:cs="宋体"/>
          <w:color w:val="000000"/>
          <w:sz w:val="32"/>
          <w:szCs w:val="32"/>
        </w:rPr>
        <w:t>中，空表表示本部门无相关收支情况。</w:t>
      </w:r>
    </w:p>
    <w:p w:rsidR="003226BD" w:rsidRDefault="00F46495">
      <w:pPr>
        <w:spacing w:after="2"/>
        <w:ind w:firstLine="640"/>
        <w:rPr>
          <w:rFonts w:ascii="仿宋_GB2312" w:eastAsia="仿宋_GB2312" w:cs="仿宋_GB2312" w:hint="default"/>
          <w:szCs w:val="21"/>
        </w:rPr>
      </w:pPr>
      <w:r>
        <w:rPr>
          <w:rFonts w:ascii="宋体" w:eastAsia="宋体" w:hAnsi="宋体" w:cs="宋体"/>
          <w:color w:val="000000"/>
          <w:sz w:val="32"/>
          <w:szCs w:val="32"/>
        </w:rPr>
        <w:t> </w:t>
      </w:r>
    </w:p>
    <w:p w:rsidR="003226BD" w:rsidRDefault="003226BD">
      <w:pPr>
        <w:spacing w:after="2"/>
        <w:rPr>
          <w:rFonts w:ascii="仿宋_GB2312" w:eastAsia="仿宋_GB2312" w:cs="仿宋_GB2312" w:hint="default"/>
          <w:szCs w:val="21"/>
        </w:rPr>
      </w:pPr>
    </w:p>
    <w:p w:rsidR="003226BD" w:rsidRDefault="00F46495">
      <w:pPr>
        <w:spacing w:after="2"/>
        <w:jc w:val="center"/>
        <w:rPr>
          <w:rFonts w:ascii="仿宋_GB2312" w:eastAsia="仿宋_GB2312" w:cs="仿宋_GB2312" w:hint="default"/>
          <w:szCs w:val="21"/>
        </w:rPr>
      </w:pPr>
      <w:r>
        <w:rPr>
          <w:rFonts w:ascii="宋体" w:eastAsia="宋体" w:hAnsi="宋体" w:cs="宋体"/>
          <w:color w:val="000000"/>
          <w:sz w:val="36"/>
          <w:szCs w:val="36"/>
        </w:rPr>
        <w:t>第一部分</w:t>
      </w:r>
      <w:r>
        <w:rPr>
          <w:rFonts w:ascii="仿宋_GB2312" w:eastAsia="仿宋_GB2312" w:cs="仿宋_GB2312"/>
          <w:color w:val="000000"/>
          <w:sz w:val="36"/>
          <w:szCs w:val="36"/>
        </w:rPr>
        <w:t> </w:t>
      </w:r>
      <w:r>
        <w:rPr>
          <w:rFonts w:ascii="宋体" w:eastAsia="宋体" w:hAnsi="宋体" w:cs="宋体"/>
          <w:color w:val="000000"/>
          <w:sz w:val="36"/>
          <w:szCs w:val="36"/>
        </w:rPr>
        <w:t>部门预算说明</w:t>
      </w:r>
    </w:p>
    <w:p w:rsidR="003226BD" w:rsidRDefault="00F46495">
      <w:pPr>
        <w:spacing w:after="2"/>
        <w:rPr>
          <w:rFonts w:ascii="仿宋_GB2312" w:eastAsia="仿宋_GB2312" w:cs="仿宋_GB2312" w:hint="default"/>
          <w:szCs w:val="21"/>
        </w:rPr>
      </w:pPr>
      <w:r>
        <w:rPr>
          <w:rFonts w:ascii="宋体" w:eastAsia="宋体" w:hAnsi="宋体" w:cs="宋体"/>
          <w:b/>
          <w:bCs/>
          <w:color w:val="000000"/>
          <w:sz w:val="32"/>
          <w:szCs w:val="32"/>
        </w:rPr>
        <w:t> </w:t>
      </w:r>
    </w:p>
    <w:p w:rsidR="003226BD" w:rsidRDefault="00F46495">
      <w:pPr>
        <w:spacing w:after="2"/>
        <w:ind w:firstLine="627"/>
        <w:rPr>
          <w:rFonts w:ascii="仿宋_GB2312" w:eastAsia="仿宋_GB2312" w:cs="仿宋_GB2312" w:hint="default"/>
          <w:szCs w:val="21"/>
        </w:rPr>
      </w:pPr>
      <w:r>
        <w:rPr>
          <w:rStyle w:val="a4"/>
          <w:rFonts w:ascii="宋体" w:eastAsia="宋体" w:hAnsi="宋体" w:cs="宋体"/>
          <w:color w:val="000000"/>
          <w:sz w:val="32"/>
          <w:szCs w:val="32"/>
        </w:rPr>
        <w:t>一、部门基本概况</w:t>
      </w:r>
    </w:p>
    <w:p w:rsidR="003226BD" w:rsidRDefault="00F46495">
      <w:pPr>
        <w:spacing w:after="2"/>
        <w:ind w:firstLine="628"/>
        <w:rPr>
          <w:rFonts w:ascii="仿宋_GB2312" w:eastAsia="仿宋_GB2312" w:cs="仿宋_GB2312" w:hint="default"/>
          <w:szCs w:val="21"/>
        </w:rPr>
      </w:pPr>
      <w:r>
        <w:rPr>
          <w:rFonts w:ascii="宋体" w:eastAsia="宋体" w:hAnsi="宋体" w:cs="宋体"/>
          <w:b/>
          <w:bCs/>
          <w:color w:val="000000"/>
          <w:sz w:val="32"/>
          <w:szCs w:val="32"/>
        </w:rPr>
        <w:t>（一）职能职责</w:t>
      </w:r>
    </w:p>
    <w:p w:rsidR="003226BD" w:rsidRDefault="00F46495">
      <w:pPr>
        <w:spacing w:after="2"/>
        <w:ind w:firstLine="630"/>
        <w:rPr>
          <w:rFonts w:hint="default"/>
        </w:rPr>
      </w:pPr>
      <w:r>
        <w:rPr>
          <w:rFonts w:ascii="宋体" w:eastAsia="宋体" w:hAnsi="宋体" w:cs="宋体"/>
          <w:color w:val="000000"/>
          <w:sz w:val="32"/>
          <w:szCs w:val="32"/>
        </w:rPr>
        <w:t>1</w:t>
      </w:r>
      <w:r>
        <w:rPr>
          <w:rFonts w:ascii="宋体" w:eastAsia="宋体" w:hAnsi="宋体" w:cs="宋体"/>
          <w:color w:val="000000"/>
          <w:sz w:val="32"/>
          <w:szCs w:val="32"/>
        </w:rPr>
        <w:t>、贯彻执行民政工作的法律法规。拟订有关民政工作的政策，制定全区民政事业发展规划并组织实施。</w:t>
      </w:r>
    </w:p>
    <w:p w:rsidR="003226BD" w:rsidRDefault="00F46495">
      <w:pPr>
        <w:spacing w:after="2"/>
        <w:ind w:firstLine="630"/>
        <w:rPr>
          <w:rFonts w:hint="default"/>
        </w:rPr>
      </w:pPr>
      <w:r>
        <w:rPr>
          <w:rFonts w:ascii="宋体" w:eastAsia="宋体" w:hAnsi="宋体" w:cs="宋体"/>
          <w:color w:val="000000"/>
          <w:sz w:val="32"/>
          <w:szCs w:val="32"/>
        </w:rPr>
        <w:t>2</w:t>
      </w:r>
      <w:r>
        <w:rPr>
          <w:rFonts w:ascii="宋体" w:eastAsia="宋体" w:hAnsi="宋体" w:cs="宋体"/>
          <w:color w:val="000000"/>
          <w:sz w:val="32"/>
          <w:szCs w:val="32"/>
        </w:rPr>
        <w:t>、拟订全区社会工作发展规划、政策和职业规范，会同有关部门推进社会工作人才队伍建设和志愿者队伍建设；负责社会组织的登记和监督管理。</w:t>
      </w:r>
    </w:p>
    <w:p w:rsidR="003226BD" w:rsidRDefault="00F46495">
      <w:pPr>
        <w:spacing w:after="2"/>
        <w:ind w:firstLine="630"/>
        <w:rPr>
          <w:rFonts w:hint="default"/>
        </w:rPr>
      </w:pPr>
      <w:r>
        <w:rPr>
          <w:rFonts w:ascii="宋体" w:eastAsia="宋体" w:hAnsi="宋体" w:cs="宋体"/>
          <w:color w:val="000000"/>
          <w:sz w:val="32"/>
          <w:szCs w:val="32"/>
        </w:rPr>
        <w:t>3</w:t>
      </w:r>
      <w:r>
        <w:rPr>
          <w:rFonts w:ascii="宋体" w:eastAsia="宋体" w:hAnsi="宋体" w:cs="宋体"/>
          <w:color w:val="000000"/>
          <w:sz w:val="32"/>
          <w:szCs w:val="32"/>
        </w:rPr>
        <w:t>、牵头拟订全区社会救助规划、政策和标准。统筹社会救助体系建设，指导和监督实施全区特困人员供养、城乡居民最低生活保障、临时救助、生活无着流浪乞讨人员救助工作。指导全区社会救助家庭经济状况核对工作。</w:t>
      </w:r>
    </w:p>
    <w:p w:rsidR="003226BD" w:rsidRDefault="00F46495">
      <w:pPr>
        <w:spacing w:after="2"/>
        <w:ind w:firstLine="630"/>
        <w:rPr>
          <w:rFonts w:hint="default"/>
        </w:rPr>
      </w:pPr>
      <w:r>
        <w:rPr>
          <w:rFonts w:ascii="宋体" w:eastAsia="宋体" w:hAnsi="宋体" w:cs="宋体"/>
          <w:color w:val="000000"/>
          <w:sz w:val="32"/>
          <w:szCs w:val="32"/>
        </w:rPr>
        <w:t>4</w:t>
      </w:r>
      <w:r>
        <w:rPr>
          <w:rFonts w:ascii="宋体" w:eastAsia="宋体" w:hAnsi="宋体" w:cs="宋体"/>
          <w:color w:val="000000"/>
          <w:sz w:val="32"/>
          <w:szCs w:val="32"/>
        </w:rPr>
        <w:t>、指导城乡基层政权和基层群众自治组织建设工作。指导社区服务管理和村务公开民主管理工作，推进城乡社区建设，组织开展城市基层治理相关工作。</w:t>
      </w:r>
    </w:p>
    <w:p w:rsidR="003226BD" w:rsidRDefault="00F46495">
      <w:pPr>
        <w:spacing w:after="2"/>
        <w:ind w:firstLine="630"/>
        <w:rPr>
          <w:rFonts w:hint="default"/>
        </w:rPr>
      </w:pPr>
      <w:r>
        <w:rPr>
          <w:rFonts w:ascii="宋体" w:eastAsia="宋体" w:hAnsi="宋体" w:cs="宋体"/>
          <w:color w:val="000000"/>
          <w:sz w:val="32"/>
          <w:szCs w:val="32"/>
        </w:rPr>
        <w:t>5</w:t>
      </w:r>
      <w:r>
        <w:rPr>
          <w:rFonts w:ascii="宋体" w:eastAsia="宋体" w:hAnsi="宋体" w:cs="宋体"/>
          <w:color w:val="000000"/>
          <w:sz w:val="32"/>
          <w:szCs w:val="32"/>
        </w:rPr>
        <w:t>、负责民政行政审批有关事项，加强对民政行政许可行为的监督管理；负责有关民政业务的行政复议工作，受理来信来访。</w:t>
      </w:r>
    </w:p>
    <w:p w:rsidR="003226BD" w:rsidRDefault="00F46495">
      <w:pPr>
        <w:spacing w:after="2"/>
        <w:ind w:firstLine="630"/>
        <w:rPr>
          <w:rFonts w:hint="default"/>
        </w:rPr>
      </w:pPr>
      <w:r>
        <w:rPr>
          <w:rFonts w:ascii="宋体" w:eastAsia="宋体" w:hAnsi="宋体" w:cs="宋体"/>
          <w:color w:val="000000"/>
          <w:sz w:val="32"/>
          <w:szCs w:val="32"/>
        </w:rPr>
        <w:t>6</w:t>
      </w:r>
      <w:r>
        <w:rPr>
          <w:rFonts w:ascii="宋体" w:eastAsia="宋体" w:hAnsi="宋体" w:cs="宋体"/>
          <w:color w:val="000000"/>
          <w:sz w:val="32"/>
          <w:szCs w:val="32"/>
        </w:rPr>
        <w:t>、负责行政区划管理，规范全区地名标志的设置和管理，负责行政区域</w:t>
      </w:r>
      <w:r>
        <w:rPr>
          <w:rFonts w:ascii="宋体" w:eastAsia="宋体" w:hAnsi="宋体" w:cs="宋体"/>
          <w:color w:val="000000"/>
          <w:sz w:val="32"/>
          <w:szCs w:val="32"/>
        </w:rPr>
        <w:t>界线的勘定和日常管理工作，调处行政区域边界争议。</w:t>
      </w:r>
    </w:p>
    <w:p w:rsidR="003226BD" w:rsidRDefault="00F46495">
      <w:pPr>
        <w:spacing w:after="2"/>
        <w:ind w:firstLine="630"/>
        <w:rPr>
          <w:rFonts w:hint="default"/>
        </w:rPr>
      </w:pPr>
      <w:r>
        <w:rPr>
          <w:rFonts w:ascii="宋体" w:eastAsia="宋体" w:hAnsi="宋体" w:cs="宋体"/>
          <w:color w:val="000000"/>
          <w:sz w:val="32"/>
          <w:szCs w:val="32"/>
        </w:rPr>
        <w:t>7</w:t>
      </w:r>
      <w:r>
        <w:rPr>
          <w:rFonts w:ascii="宋体" w:eastAsia="宋体" w:hAnsi="宋体" w:cs="宋体"/>
          <w:color w:val="000000"/>
          <w:sz w:val="32"/>
          <w:szCs w:val="32"/>
        </w:rPr>
        <w:t>、拟订全区儿童福利、孤弃儿童保障、儿童收养、儿童救助保护政策、标准，健全农村留守儿童关爱服务体系和困境儿童保障制度；组织指导全区儿童福利机构建设和管理。</w:t>
      </w:r>
    </w:p>
    <w:p w:rsidR="003226BD" w:rsidRDefault="00F46495">
      <w:pPr>
        <w:spacing w:after="2"/>
        <w:ind w:firstLine="630"/>
        <w:rPr>
          <w:rFonts w:hint="default"/>
        </w:rPr>
      </w:pPr>
      <w:r>
        <w:rPr>
          <w:rFonts w:ascii="宋体" w:eastAsia="宋体" w:hAnsi="宋体" w:cs="宋体"/>
          <w:color w:val="000000"/>
          <w:sz w:val="32"/>
          <w:szCs w:val="32"/>
        </w:rPr>
        <w:t>8</w:t>
      </w:r>
      <w:r>
        <w:rPr>
          <w:rFonts w:ascii="宋体" w:eastAsia="宋体" w:hAnsi="宋体" w:cs="宋体"/>
          <w:color w:val="000000"/>
          <w:sz w:val="32"/>
          <w:szCs w:val="32"/>
        </w:rPr>
        <w:t>、拟订全区养老服务发展规划、政策和标准。指导全区养老服务体系建设，参与推动养老服务业发展。指导和管理城乡养老机构建设，指导居家养老服务工作。</w:t>
      </w:r>
    </w:p>
    <w:p w:rsidR="003226BD" w:rsidRDefault="00F46495">
      <w:pPr>
        <w:spacing w:after="2"/>
        <w:ind w:firstLine="630"/>
        <w:rPr>
          <w:rFonts w:hint="default"/>
        </w:rPr>
      </w:pPr>
      <w:r>
        <w:rPr>
          <w:rFonts w:ascii="宋体" w:eastAsia="宋体" w:hAnsi="宋体" w:cs="宋体"/>
          <w:color w:val="000000"/>
          <w:sz w:val="32"/>
          <w:szCs w:val="32"/>
        </w:rPr>
        <w:t>9</w:t>
      </w:r>
      <w:r>
        <w:rPr>
          <w:rFonts w:ascii="宋体" w:eastAsia="宋体" w:hAnsi="宋体" w:cs="宋体"/>
          <w:color w:val="000000"/>
          <w:sz w:val="32"/>
          <w:szCs w:val="32"/>
        </w:rPr>
        <w:t>、拟订慈善事业发展规划、政策，负责管理慈善工作，指导开展日常性捐赠工作；负责全区社团的审批登记管理和民办非企业单位的登记管理工作。</w:t>
      </w:r>
    </w:p>
    <w:p w:rsidR="003226BD" w:rsidRDefault="00F46495">
      <w:pPr>
        <w:spacing w:after="2"/>
        <w:ind w:firstLine="630"/>
        <w:rPr>
          <w:rFonts w:hint="default"/>
        </w:rPr>
      </w:pPr>
      <w:r>
        <w:rPr>
          <w:rFonts w:ascii="宋体" w:eastAsia="宋体" w:hAnsi="宋体" w:cs="宋体"/>
          <w:color w:val="000000"/>
          <w:sz w:val="32"/>
          <w:szCs w:val="32"/>
        </w:rPr>
        <w:t>10</w:t>
      </w:r>
      <w:r>
        <w:rPr>
          <w:rFonts w:ascii="宋体" w:eastAsia="宋体" w:hAnsi="宋体" w:cs="宋体"/>
          <w:color w:val="000000"/>
          <w:sz w:val="32"/>
          <w:szCs w:val="32"/>
        </w:rPr>
        <w:t>、负责殡葬管理和婚姻登记</w:t>
      </w:r>
      <w:r>
        <w:rPr>
          <w:rFonts w:ascii="宋体" w:eastAsia="宋体" w:hAnsi="宋体" w:cs="宋体"/>
          <w:color w:val="000000"/>
          <w:sz w:val="32"/>
          <w:szCs w:val="32"/>
        </w:rPr>
        <w:t>管理工作，承担全区革命老区建设相关工作。</w:t>
      </w:r>
    </w:p>
    <w:p w:rsidR="003226BD" w:rsidRDefault="00F46495">
      <w:pPr>
        <w:spacing w:after="2"/>
        <w:ind w:firstLine="630"/>
        <w:rPr>
          <w:rFonts w:hint="default"/>
        </w:rPr>
      </w:pPr>
      <w:r>
        <w:rPr>
          <w:rFonts w:ascii="宋体" w:eastAsia="宋体" w:hAnsi="宋体" w:cs="宋体"/>
          <w:color w:val="000000"/>
          <w:sz w:val="32"/>
          <w:szCs w:val="32"/>
        </w:rPr>
        <w:t>11</w:t>
      </w:r>
      <w:r>
        <w:rPr>
          <w:rFonts w:ascii="宋体" w:eastAsia="宋体" w:hAnsi="宋体" w:cs="宋体"/>
          <w:color w:val="000000"/>
          <w:sz w:val="32"/>
          <w:szCs w:val="32"/>
        </w:rPr>
        <w:t>、负责民政事业规划财务和统计工作，指导、监督民政事业费的使用管理；负责福利彩票公益金的绩效管理工作。</w:t>
      </w:r>
    </w:p>
    <w:p w:rsidR="003226BD" w:rsidRDefault="00F46495">
      <w:pPr>
        <w:spacing w:after="2"/>
        <w:ind w:firstLine="630"/>
        <w:rPr>
          <w:rFonts w:hint="default"/>
        </w:rPr>
      </w:pPr>
      <w:r>
        <w:rPr>
          <w:rFonts w:ascii="宋体" w:eastAsia="宋体" w:hAnsi="宋体" w:cs="宋体"/>
          <w:color w:val="000000"/>
          <w:sz w:val="32"/>
          <w:szCs w:val="32"/>
        </w:rPr>
        <w:t>12</w:t>
      </w:r>
      <w:r>
        <w:rPr>
          <w:rFonts w:ascii="宋体" w:eastAsia="宋体" w:hAnsi="宋体" w:cs="宋体"/>
          <w:color w:val="000000"/>
          <w:sz w:val="32"/>
          <w:szCs w:val="32"/>
        </w:rPr>
        <w:t>、完成区委、区政府交办的</w:t>
      </w:r>
      <w:proofErr w:type="gramStart"/>
      <w:r>
        <w:rPr>
          <w:rFonts w:ascii="宋体" w:eastAsia="宋体" w:hAnsi="宋体" w:cs="宋体"/>
          <w:color w:val="000000"/>
          <w:sz w:val="32"/>
          <w:szCs w:val="32"/>
        </w:rPr>
        <w:t>其他中心</w:t>
      </w:r>
      <w:proofErr w:type="gramEnd"/>
      <w:r>
        <w:rPr>
          <w:rFonts w:ascii="宋体" w:eastAsia="宋体" w:hAnsi="宋体" w:cs="宋体"/>
          <w:color w:val="000000"/>
          <w:sz w:val="32"/>
          <w:szCs w:val="32"/>
        </w:rPr>
        <w:t>工作任务。</w:t>
      </w:r>
    </w:p>
    <w:p w:rsidR="003226BD" w:rsidRDefault="00F46495">
      <w:pPr>
        <w:spacing w:after="2"/>
        <w:ind w:firstLine="630"/>
        <w:rPr>
          <w:rFonts w:hint="default"/>
        </w:rPr>
      </w:pPr>
      <w:r>
        <w:rPr>
          <w:rFonts w:ascii="宋体" w:eastAsia="宋体" w:hAnsi="宋体" w:cs="宋体"/>
          <w:b/>
          <w:bCs/>
          <w:color w:val="000000"/>
          <w:sz w:val="32"/>
          <w:szCs w:val="32"/>
        </w:rPr>
        <w:t>（二）机构设置</w:t>
      </w:r>
    </w:p>
    <w:p w:rsidR="003226BD" w:rsidRDefault="00F46495">
      <w:pPr>
        <w:spacing w:after="2"/>
        <w:ind w:firstLine="628"/>
        <w:rPr>
          <w:rFonts w:ascii="仿宋_GB2312" w:eastAsia="仿宋_GB2312" w:cs="仿宋_GB2312" w:hint="default"/>
          <w:szCs w:val="21"/>
        </w:rPr>
      </w:pPr>
      <w:r>
        <w:rPr>
          <w:rFonts w:ascii="宋体" w:eastAsia="宋体" w:hAnsi="宋体" w:cs="宋体"/>
          <w:color w:val="000000"/>
          <w:sz w:val="32"/>
          <w:szCs w:val="32"/>
        </w:rPr>
        <w:t>本部门共有编制人数</w:t>
      </w:r>
      <w:r>
        <w:rPr>
          <w:rFonts w:ascii="宋体" w:eastAsia="宋体" w:hAnsi="宋体" w:cs="宋体"/>
          <w:color w:val="000000"/>
          <w:sz w:val="32"/>
          <w:szCs w:val="32"/>
        </w:rPr>
        <w:t>121</w:t>
      </w:r>
      <w:r>
        <w:rPr>
          <w:rFonts w:ascii="宋体" w:eastAsia="宋体" w:hAnsi="宋体" w:cs="宋体"/>
          <w:color w:val="000000"/>
          <w:sz w:val="32"/>
          <w:szCs w:val="32"/>
        </w:rPr>
        <w:t>人，实有人数</w:t>
      </w:r>
      <w:r>
        <w:rPr>
          <w:rFonts w:ascii="宋体" w:eastAsia="宋体" w:hAnsi="宋体" w:cs="宋体"/>
          <w:color w:val="000000"/>
          <w:sz w:val="32"/>
          <w:szCs w:val="32"/>
        </w:rPr>
        <w:t>91</w:t>
      </w:r>
      <w:r>
        <w:rPr>
          <w:rFonts w:ascii="宋体" w:eastAsia="宋体" w:hAnsi="宋体" w:cs="宋体"/>
          <w:color w:val="000000"/>
          <w:sz w:val="32"/>
          <w:szCs w:val="32"/>
        </w:rPr>
        <w:t>人，内设股室</w:t>
      </w:r>
      <w:r>
        <w:rPr>
          <w:rFonts w:ascii="宋体" w:eastAsia="宋体" w:hAnsi="宋体" w:cs="宋体"/>
          <w:color w:val="000000"/>
          <w:sz w:val="32"/>
          <w:szCs w:val="32"/>
        </w:rPr>
        <w:t>8</w:t>
      </w:r>
      <w:r>
        <w:rPr>
          <w:rFonts w:ascii="宋体" w:eastAsia="宋体" w:hAnsi="宋体" w:cs="宋体"/>
          <w:color w:val="000000"/>
          <w:sz w:val="32"/>
          <w:szCs w:val="32"/>
        </w:rPr>
        <w:t>个，分别为：办公室</w:t>
      </w:r>
      <w:r>
        <w:rPr>
          <w:rFonts w:ascii="宋体" w:eastAsia="宋体" w:hAnsi="宋体" w:cs="宋体"/>
          <w:color w:val="000000"/>
          <w:sz w:val="32"/>
          <w:szCs w:val="32"/>
        </w:rPr>
        <w:t>(</w:t>
      </w:r>
      <w:r>
        <w:rPr>
          <w:rFonts w:ascii="宋体" w:eastAsia="宋体" w:hAnsi="宋体" w:cs="宋体"/>
          <w:color w:val="000000"/>
          <w:sz w:val="32"/>
          <w:szCs w:val="32"/>
        </w:rPr>
        <w:t>加挂</w:t>
      </w:r>
      <w:proofErr w:type="gramStart"/>
      <w:r>
        <w:rPr>
          <w:rFonts w:ascii="宋体" w:eastAsia="宋体" w:hAnsi="宋体" w:cs="宋体"/>
          <w:color w:val="000000"/>
          <w:sz w:val="32"/>
          <w:szCs w:val="32"/>
        </w:rPr>
        <w:t>政工室</w:t>
      </w:r>
      <w:proofErr w:type="gramEnd"/>
      <w:r>
        <w:rPr>
          <w:rFonts w:ascii="宋体" w:eastAsia="宋体" w:hAnsi="宋体" w:cs="宋体"/>
          <w:color w:val="000000"/>
          <w:sz w:val="32"/>
          <w:szCs w:val="32"/>
        </w:rPr>
        <w:t>牌子</w:t>
      </w:r>
      <w:r>
        <w:rPr>
          <w:rFonts w:ascii="宋体" w:eastAsia="宋体" w:hAnsi="宋体" w:cs="宋体"/>
          <w:color w:val="000000"/>
          <w:sz w:val="32"/>
          <w:szCs w:val="32"/>
        </w:rPr>
        <w:t>)</w:t>
      </w:r>
      <w:r>
        <w:rPr>
          <w:rFonts w:ascii="宋体" w:eastAsia="宋体" w:hAnsi="宋体" w:cs="宋体"/>
          <w:color w:val="000000"/>
          <w:sz w:val="32"/>
          <w:szCs w:val="32"/>
        </w:rPr>
        <w:t>、规划财务股、社会救助股、行政审批股（</w:t>
      </w:r>
      <w:proofErr w:type="gramStart"/>
      <w:r>
        <w:rPr>
          <w:rFonts w:ascii="宋体" w:eastAsia="宋体" w:hAnsi="宋体" w:cs="宋体"/>
          <w:color w:val="000000"/>
          <w:sz w:val="32"/>
          <w:szCs w:val="32"/>
        </w:rPr>
        <w:t>挂社会</w:t>
      </w:r>
      <w:proofErr w:type="gramEnd"/>
      <w:r>
        <w:rPr>
          <w:rFonts w:ascii="宋体" w:eastAsia="宋体" w:hAnsi="宋体" w:cs="宋体"/>
          <w:color w:val="000000"/>
          <w:sz w:val="32"/>
          <w:szCs w:val="32"/>
        </w:rPr>
        <w:t>组织管理股、社会组织综合党委办公室牌子）、慈善事业促进和社会工作股（挂社会福利有奖募捐委员会办公室牌子）、基层政权和社区治理股（挂区划地名办、革命老区办公室牌子）、养老服务股、儿童福利和社会事务股。下辖</w:t>
      </w:r>
      <w:r>
        <w:rPr>
          <w:rFonts w:ascii="宋体" w:eastAsia="宋体" w:hAnsi="宋体" w:cs="宋体"/>
          <w:color w:val="000000"/>
          <w:sz w:val="32"/>
          <w:szCs w:val="32"/>
        </w:rPr>
        <w:t>13</w:t>
      </w:r>
      <w:r>
        <w:rPr>
          <w:rFonts w:ascii="宋体" w:eastAsia="宋体" w:hAnsi="宋体" w:cs="宋体"/>
          <w:color w:val="000000"/>
          <w:sz w:val="32"/>
          <w:szCs w:val="32"/>
        </w:rPr>
        <w:t>个二级机构，分别为民政事务中心、儿童福利指导中心、殡葬改革执法大队、慈善办公室、婚姻登记处、未成年人救助保护中心、养老服务指导中心、区福利中心、区老年养护院、</w:t>
      </w:r>
      <w:proofErr w:type="gramStart"/>
      <w:r>
        <w:rPr>
          <w:rFonts w:ascii="宋体" w:eastAsia="宋体" w:hAnsi="宋体" w:cs="宋体"/>
          <w:color w:val="000000"/>
          <w:sz w:val="32"/>
          <w:szCs w:val="32"/>
        </w:rPr>
        <w:t>蔡</w:t>
      </w:r>
      <w:proofErr w:type="gramEnd"/>
      <w:r>
        <w:rPr>
          <w:rFonts w:ascii="宋体" w:eastAsia="宋体" w:hAnsi="宋体" w:cs="宋体"/>
          <w:color w:val="000000"/>
          <w:sz w:val="32"/>
          <w:szCs w:val="32"/>
        </w:rPr>
        <w:t>市中心敬老院</w:t>
      </w:r>
      <w:r>
        <w:rPr>
          <w:rFonts w:ascii="宋体" w:eastAsia="宋体" w:hAnsi="宋体" w:cs="宋体"/>
          <w:color w:val="000000"/>
          <w:sz w:val="32"/>
          <w:szCs w:val="32"/>
        </w:rPr>
        <w:t>、普利桥中心敬老院、高溪市中心敬老院、上岭桥中心敬老院。</w:t>
      </w:r>
    </w:p>
    <w:p w:rsidR="003226BD" w:rsidRDefault="00F46495">
      <w:pPr>
        <w:spacing w:after="2"/>
        <w:ind w:firstLine="627"/>
        <w:rPr>
          <w:rFonts w:ascii="仿宋_GB2312" w:eastAsia="仿宋_GB2312" w:cs="仿宋_GB2312" w:hint="default"/>
          <w:szCs w:val="21"/>
        </w:rPr>
      </w:pPr>
      <w:r>
        <w:rPr>
          <w:rStyle w:val="a4"/>
          <w:rFonts w:ascii="宋体" w:eastAsia="宋体" w:hAnsi="宋体" w:cs="宋体"/>
          <w:color w:val="000000"/>
          <w:sz w:val="32"/>
          <w:szCs w:val="32"/>
        </w:rPr>
        <w:t>二、部门预算单位构成</w:t>
      </w:r>
    </w:p>
    <w:p w:rsidR="003226BD" w:rsidRDefault="00F46495">
      <w:pPr>
        <w:spacing w:after="2"/>
        <w:ind w:firstLine="627"/>
        <w:rPr>
          <w:rFonts w:ascii="仿宋_GB2312" w:eastAsia="仿宋_GB2312" w:cs="仿宋_GB2312" w:hint="default"/>
          <w:szCs w:val="21"/>
        </w:rPr>
      </w:pPr>
      <w:r>
        <w:rPr>
          <w:rFonts w:ascii="宋体" w:eastAsia="宋体" w:hAnsi="宋体" w:cs="宋体"/>
          <w:color w:val="000000"/>
          <w:sz w:val="32"/>
          <w:szCs w:val="32"/>
        </w:rPr>
        <w:t>永州市冷水滩区民政局部门只有本级，没有其他预算单位，因此本部门预算仅含本级预算。</w:t>
      </w:r>
    </w:p>
    <w:p w:rsidR="003226BD" w:rsidRDefault="00F46495">
      <w:pPr>
        <w:spacing w:after="2"/>
        <w:ind w:firstLine="627"/>
        <w:rPr>
          <w:rFonts w:ascii="仿宋_GB2312" w:eastAsia="仿宋_GB2312" w:cs="仿宋_GB2312" w:hint="default"/>
          <w:szCs w:val="21"/>
        </w:rPr>
      </w:pPr>
      <w:r>
        <w:rPr>
          <w:rStyle w:val="a4"/>
          <w:rFonts w:ascii="宋体" w:eastAsia="宋体" w:hAnsi="宋体" w:cs="宋体"/>
          <w:color w:val="000000"/>
          <w:sz w:val="32"/>
          <w:szCs w:val="32"/>
        </w:rPr>
        <w:t>三、部门收支总体情况</w:t>
      </w:r>
    </w:p>
    <w:p w:rsidR="003226BD" w:rsidRDefault="00F46495">
      <w:pPr>
        <w:spacing w:after="2"/>
        <w:ind w:firstLine="628"/>
        <w:rPr>
          <w:rFonts w:ascii="仿宋_GB2312" w:eastAsia="仿宋_GB2312" w:cs="仿宋_GB2312" w:hint="default"/>
          <w:szCs w:val="21"/>
        </w:rPr>
      </w:pPr>
      <w:r>
        <w:rPr>
          <w:rFonts w:ascii="宋体" w:eastAsia="宋体" w:hAnsi="宋体" w:cs="宋体"/>
          <w:b/>
          <w:bCs/>
          <w:color w:val="000000"/>
          <w:sz w:val="32"/>
          <w:szCs w:val="32"/>
        </w:rPr>
        <w:t>（一）收入预算：</w:t>
      </w:r>
      <w:r>
        <w:rPr>
          <w:rFonts w:ascii="宋体" w:eastAsia="宋体" w:hAnsi="宋体" w:cs="宋体"/>
          <w:color w:val="000000"/>
          <w:sz w:val="32"/>
          <w:szCs w:val="32"/>
        </w:rPr>
        <w:t>包括一般公共预算、政府性基金、国有资本经营预算等财政拨款收入，以及经营收入、事业收入等单位资金。</w:t>
      </w:r>
      <w:r>
        <w:rPr>
          <w:rFonts w:ascii="宋体" w:eastAsia="宋体" w:hAnsi="宋体" w:cs="宋体"/>
          <w:color w:val="000000"/>
          <w:sz w:val="32"/>
          <w:szCs w:val="32"/>
        </w:rPr>
        <w:t>2023</w:t>
      </w:r>
      <w:r>
        <w:rPr>
          <w:rFonts w:ascii="宋体" w:eastAsia="宋体" w:hAnsi="宋体" w:cs="宋体"/>
          <w:color w:val="000000"/>
          <w:sz w:val="32"/>
          <w:szCs w:val="32"/>
        </w:rPr>
        <w:t>年本部门收入预算</w:t>
      </w:r>
      <w:r>
        <w:rPr>
          <w:rFonts w:ascii="宋体" w:eastAsia="宋体" w:hAnsi="宋体" w:cs="宋体"/>
          <w:color w:val="000000"/>
          <w:sz w:val="32"/>
          <w:szCs w:val="32"/>
        </w:rPr>
        <w:t>4,669.52</w:t>
      </w:r>
      <w:r>
        <w:rPr>
          <w:rFonts w:ascii="宋体" w:eastAsia="宋体" w:hAnsi="宋体" w:cs="宋体"/>
          <w:color w:val="000000"/>
          <w:sz w:val="32"/>
          <w:szCs w:val="32"/>
        </w:rPr>
        <w:t>万元，其中，一般公共预算拨款收入</w:t>
      </w:r>
      <w:r>
        <w:rPr>
          <w:rFonts w:ascii="宋体" w:eastAsia="宋体" w:hAnsi="宋体" w:cs="宋体"/>
          <w:color w:val="000000"/>
          <w:sz w:val="32"/>
          <w:szCs w:val="32"/>
        </w:rPr>
        <w:t>4,669.52</w:t>
      </w:r>
      <w:r>
        <w:rPr>
          <w:rFonts w:ascii="宋体" w:eastAsia="宋体" w:hAnsi="宋体" w:cs="宋体"/>
          <w:color w:val="000000"/>
          <w:sz w:val="32"/>
          <w:szCs w:val="32"/>
        </w:rPr>
        <w:t>万元，政府性基金预算拨款收入</w:t>
      </w:r>
      <w:r>
        <w:rPr>
          <w:rFonts w:ascii="宋体" w:eastAsia="宋体" w:hAnsi="宋体" w:cs="宋体"/>
          <w:color w:val="000000"/>
          <w:sz w:val="32"/>
          <w:szCs w:val="32"/>
        </w:rPr>
        <w:t>0</w:t>
      </w:r>
      <w:r>
        <w:rPr>
          <w:rFonts w:ascii="宋体" w:eastAsia="宋体" w:hAnsi="宋体" w:cs="宋体"/>
          <w:color w:val="000000"/>
          <w:sz w:val="32"/>
          <w:szCs w:val="32"/>
        </w:rPr>
        <w:t>万元，国有资本经营预算拨款收入</w:t>
      </w:r>
      <w:r>
        <w:rPr>
          <w:rFonts w:ascii="宋体" w:eastAsia="宋体" w:hAnsi="宋体" w:cs="宋体"/>
          <w:color w:val="000000"/>
          <w:sz w:val="32"/>
          <w:szCs w:val="32"/>
        </w:rPr>
        <w:t>0</w:t>
      </w:r>
      <w:r>
        <w:rPr>
          <w:rFonts w:ascii="宋体" w:eastAsia="宋体" w:hAnsi="宋体" w:cs="宋体"/>
          <w:color w:val="000000"/>
          <w:sz w:val="32"/>
          <w:szCs w:val="32"/>
        </w:rPr>
        <w:t>万元。收入较去年增加</w:t>
      </w:r>
      <w:r>
        <w:rPr>
          <w:rFonts w:ascii="宋体" w:eastAsia="宋体" w:hAnsi="宋体" w:cs="宋体"/>
          <w:color w:val="000000"/>
          <w:sz w:val="32"/>
          <w:szCs w:val="32"/>
        </w:rPr>
        <w:t>1,042.42</w:t>
      </w:r>
      <w:r>
        <w:rPr>
          <w:rFonts w:ascii="宋体" w:eastAsia="宋体" w:hAnsi="宋体" w:cs="宋体"/>
          <w:color w:val="000000"/>
          <w:sz w:val="32"/>
          <w:szCs w:val="32"/>
        </w:rPr>
        <w:t>万元，主要原因是民政对象享受补</w:t>
      </w:r>
      <w:r>
        <w:rPr>
          <w:rFonts w:ascii="宋体" w:eastAsia="宋体" w:hAnsi="宋体" w:cs="宋体"/>
          <w:color w:val="000000"/>
          <w:sz w:val="32"/>
          <w:szCs w:val="32"/>
        </w:rPr>
        <w:t>助（补贴）标准按政策提标，区级财政配套经费增加。</w:t>
      </w:r>
    </w:p>
    <w:p w:rsidR="003226BD" w:rsidRDefault="00F46495">
      <w:pPr>
        <w:spacing w:after="2"/>
        <w:ind w:firstLine="628"/>
        <w:rPr>
          <w:rFonts w:ascii="仿宋_GB2312" w:eastAsia="仿宋_GB2312" w:cs="仿宋_GB2312" w:hint="default"/>
          <w:szCs w:val="21"/>
        </w:rPr>
      </w:pPr>
      <w:r>
        <w:rPr>
          <w:rFonts w:ascii="宋体" w:eastAsia="宋体" w:hAnsi="宋体" w:cs="宋体"/>
          <w:b/>
          <w:bCs/>
          <w:color w:val="000000"/>
          <w:sz w:val="32"/>
          <w:szCs w:val="32"/>
        </w:rPr>
        <w:t>（二）支出预算：</w:t>
      </w:r>
      <w:r>
        <w:rPr>
          <w:rFonts w:ascii="宋体" w:eastAsia="宋体" w:hAnsi="宋体" w:cs="宋体"/>
          <w:color w:val="000000"/>
          <w:sz w:val="32"/>
          <w:szCs w:val="32"/>
        </w:rPr>
        <w:t>2023</w:t>
      </w:r>
      <w:r>
        <w:rPr>
          <w:rFonts w:ascii="宋体" w:eastAsia="宋体" w:hAnsi="宋体" w:cs="宋体"/>
          <w:color w:val="000000"/>
          <w:sz w:val="32"/>
          <w:szCs w:val="32"/>
        </w:rPr>
        <w:t>年本部门支出预算</w:t>
      </w:r>
      <w:r>
        <w:rPr>
          <w:rFonts w:ascii="宋体" w:eastAsia="宋体" w:hAnsi="宋体" w:cs="宋体"/>
          <w:color w:val="000000"/>
          <w:sz w:val="32"/>
          <w:szCs w:val="32"/>
        </w:rPr>
        <w:t>4,669.52</w:t>
      </w:r>
      <w:r>
        <w:rPr>
          <w:rFonts w:ascii="宋体" w:eastAsia="宋体" w:hAnsi="宋体" w:cs="宋体"/>
          <w:color w:val="000000"/>
          <w:sz w:val="32"/>
          <w:szCs w:val="32"/>
        </w:rPr>
        <w:t>万元，其中：社会保障和就业支出</w:t>
      </w:r>
      <w:r>
        <w:rPr>
          <w:rFonts w:ascii="宋体" w:eastAsia="宋体" w:hAnsi="宋体" w:cs="宋体"/>
          <w:color w:val="000000"/>
          <w:sz w:val="32"/>
          <w:szCs w:val="32"/>
        </w:rPr>
        <w:t>4,287.76</w:t>
      </w:r>
      <w:r>
        <w:rPr>
          <w:rFonts w:ascii="宋体" w:eastAsia="宋体" w:hAnsi="宋体" w:cs="宋体"/>
          <w:color w:val="000000"/>
          <w:sz w:val="32"/>
          <w:szCs w:val="32"/>
        </w:rPr>
        <w:t>万元；卫生健康支出</w:t>
      </w:r>
      <w:r>
        <w:rPr>
          <w:rFonts w:ascii="宋体" w:eastAsia="宋体" w:hAnsi="宋体" w:cs="宋体"/>
          <w:color w:val="000000"/>
          <w:sz w:val="32"/>
          <w:szCs w:val="32"/>
        </w:rPr>
        <w:t>315.73</w:t>
      </w:r>
      <w:r>
        <w:rPr>
          <w:rFonts w:ascii="宋体" w:eastAsia="宋体" w:hAnsi="宋体" w:cs="宋体"/>
          <w:color w:val="000000"/>
          <w:sz w:val="32"/>
          <w:szCs w:val="32"/>
        </w:rPr>
        <w:t>万元；住房保障支出</w:t>
      </w:r>
      <w:r>
        <w:rPr>
          <w:rFonts w:ascii="宋体" w:eastAsia="宋体" w:hAnsi="宋体" w:cs="宋体"/>
          <w:color w:val="000000"/>
          <w:sz w:val="32"/>
          <w:szCs w:val="32"/>
        </w:rPr>
        <w:t>66.03</w:t>
      </w:r>
      <w:r>
        <w:rPr>
          <w:rFonts w:ascii="宋体" w:eastAsia="宋体" w:hAnsi="宋体" w:cs="宋体"/>
          <w:color w:val="000000"/>
          <w:sz w:val="32"/>
          <w:szCs w:val="32"/>
        </w:rPr>
        <w:t>万元。支出较去年增加</w:t>
      </w:r>
      <w:r>
        <w:rPr>
          <w:rFonts w:ascii="宋体" w:eastAsia="宋体" w:hAnsi="宋体" w:cs="宋体"/>
          <w:color w:val="000000"/>
          <w:sz w:val="32"/>
          <w:szCs w:val="32"/>
        </w:rPr>
        <w:t>1,042.42</w:t>
      </w:r>
      <w:r>
        <w:rPr>
          <w:rFonts w:ascii="宋体" w:eastAsia="宋体" w:hAnsi="宋体" w:cs="宋体"/>
          <w:color w:val="000000"/>
          <w:sz w:val="32"/>
          <w:szCs w:val="32"/>
        </w:rPr>
        <w:t>万元，主要原因是民政对象享受补助（补贴）标准按政策提标，区级财政配套经费增加。</w:t>
      </w:r>
    </w:p>
    <w:p w:rsidR="003226BD" w:rsidRDefault="00F46495">
      <w:pPr>
        <w:spacing w:after="2"/>
        <w:ind w:firstLine="660"/>
        <w:rPr>
          <w:rFonts w:ascii="仿宋_GB2312" w:eastAsia="仿宋_GB2312" w:cs="仿宋_GB2312" w:hint="default"/>
          <w:szCs w:val="21"/>
        </w:rPr>
      </w:pPr>
      <w:r>
        <w:rPr>
          <w:rStyle w:val="a4"/>
          <w:rFonts w:ascii="宋体" w:eastAsia="宋体" w:hAnsi="宋体" w:cs="宋体"/>
          <w:color w:val="000000"/>
          <w:sz w:val="32"/>
          <w:szCs w:val="32"/>
        </w:rPr>
        <w:t>四、一般公共预算拨款支出</w:t>
      </w:r>
    </w:p>
    <w:p w:rsidR="003226BD" w:rsidRDefault="00F46495">
      <w:pPr>
        <w:spacing w:after="2"/>
        <w:ind w:firstLine="660"/>
        <w:rPr>
          <w:rFonts w:hint="default"/>
        </w:rPr>
      </w:pPr>
      <w:r>
        <w:rPr>
          <w:rFonts w:ascii="宋体" w:eastAsia="宋体" w:hAnsi="宋体" w:cs="宋体"/>
          <w:color w:val="000000"/>
          <w:sz w:val="32"/>
          <w:szCs w:val="32"/>
        </w:rPr>
        <w:t>2023</w:t>
      </w:r>
      <w:r>
        <w:rPr>
          <w:rFonts w:ascii="宋体" w:eastAsia="宋体" w:hAnsi="宋体" w:cs="宋体"/>
          <w:color w:val="000000"/>
          <w:sz w:val="32"/>
          <w:szCs w:val="32"/>
        </w:rPr>
        <w:t>年本部门一般公共预算拨款支出预算</w:t>
      </w:r>
      <w:r>
        <w:rPr>
          <w:rFonts w:ascii="宋体" w:eastAsia="宋体" w:hAnsi="宋体" w:cs="宋体"/>
          <w:color w:val="000000"/>
          <w:sz w:val="32"/>
          <w:szCs w:val="32"/>
        </w:rPr>
        <w:t>4,669.52</w:t>
      </w:r>
      <w:r>
        <w:rPr>
          <w:rFonts w:ascii="宋体" w:eastAsia="宋体" w:hAnsi="宋体" w:cs="宋体"/>
          <w:color w:val="000000"/>
          <w:sz w:val="32"/>
          <w:szCs w:val="32"/>
        </w:rPr>
        <w:t>万元，其中：社会保障和就业支出</w:t>
      </w:r>
      <w:r>
        <w:rPr>
          <w:rFonts w:ascii="宋体" w:eastAsia="宋体" w:hAnsi="宋体" w:cs="宋体"/>
          <w:color w:val="000000"/>
          <w:sz w:val="32"/>
          <w:szCs w:val="32"/>
        </w:rPr>
        <w:t>4,287.76</w:t>
      </w:r>
      <w:r>
        <w:rPr>
          <w:rFonts w:ascii="宋体" w:eastAsia="宋体" w:hAnsi="宋体" w:cs="宋体"/>
          <w:color w:val="000000"/>
          <w:sz w:val="32"/>
          <w:szCs w:val="32"/>
        </w:rPr>
        <w:t>万元，占</w:t>
      </w:r>
      <w:r>
        <w:rPr>
          <w:rFonts w:ascii="宋体" w:eastAsia="宋体" w:hAnsi="宋体" w:cs="宋体"/>
          <w:color w:val="000000"/>
          <w:sz w:val="32"/>
          <w:szCs w:val="32"/>
        </w:rPr>
        <w:t>91.82%</w:t>
      </w:r>
      <w:r>
        <w:rPr>
          <w:rFonts w:ascii="宋体" w:eastAsia="宋体" w:hAnsi="宋体" w:cs="宋体"/>
          <w:color w:val="000000"/>
          <w:sz w:val="32"/>
          <w:szCs w:val="32"/>
        </w:rPr>
        <w:t>；卫生健康支出</w:t>
      </w:r>
      <w:r>
        <w:rPr>
          <w:rFonts w:ascii="宋体" w:eastAsia="宋体" w:hAnsi="宋体" w:cs="宋体"/>
          <w:color w:val="000000"/>
          <w:sz w:val="32"/>
          <w:szCs w:val="32"/>
        </w:rPr>
        <w:t>315.73</w:t>
      </w:r>
      <w:r>
        <w:rPr>
          <w:rFonts w:ascii="宋体" w:eastAsia="宋体" w:hAnsi="宋体" w:cs="宋体"/>
          <w:color w:val="000000"/>
          <w:sz w:val="32"/>
          <w:szCs w:val="32"/>
        </w:rPr>
        <w:t>万元，占</w:t>
      </w:r>
      <w:r>
        <w:rPr>
          <w:rFonts w:ascii="宋体" w:eastAsia="宋体" w:hAnsi="宋体" w:cs="宋体"/>
          <w:color w:val="000000"/>
          <w:sz w:val="32"/>
          <w:szCs w:val="32"/>
        </w:rPr>
        <w:t>6.</w:t>
      </w:r>
      <w:r>
        <w:rPr>
          <w:rFonts w:ascii="宋体" w:eastAsia="宋体" w:hAnsi="宋体" w:cs="宋体"/>
          <w:color w:val="000000"/>
          <w:sz w:val="32"/>
          <w:szCs w:val="32"/>
        </w:rPr>
        <w:t>76%</w:t>
      </w:r>
      <w:r>
        <w:rPr>
          <w:rFonts w:ascii="宋体" w:eastAsia="宋体" w:hAnsi="宋体" w:cs="宋体"/>
          <w:color w:val="000000"/>
          <w:sz w:val="32"/>
          <w:szCs w:val="32"/>
        </w:rPr>
        <w:t>；住房保障支出</w:t>
      </w:r>
      <w:r>
        <w:rPr>
          <w:rFonts w:ascii="宋体" w:eastAsia="宋体" w:hAnsi="宋体" w:cs="宋体"/>
          <w:color w:val="000000"/>
          <w:sz w:val="32"/>
          <w:szCs w:val="32"/>
        </w:rPr>
        <w:t>66.03</w:t>
      </w:r>
      <w:r>
        <w:rPr>
          <w:rFonts w:ascii="宋体" w:eastAsia="宋体" w:hAnsi="宋体" w:cs="宋体"/>
          <w:color w:val="000000"/>
          <w:sz w:val="32"/>
          <w:szCs w:val="32"/>
        </w:rPr>
        <w:t>万元，占</w:t>
      </w:r>
      <w:r>
        <w:rPr>
          <w:rFonts w:ascii="宋体" w:eastAsia="宋体" w:hAnsi="宋体" w:cs="宋体"/>
          <w:color w:val="000000"/>
          <w:sz w:val="32"/>
          <w:szCs w:val="32"/>
        </w:rPr>
        <w:t>1.41%</w:t>
      </w:r>
      <w:r>
        <w:rPr>
          <w:rFonts w:ascii="宋体" w:eastAsia="宋体" w:hAnsi="宋体" w:cs="宋体"/>
          <w:color w:val="000000"/>
          <w:sz w:val="32"/>
          <w:szCs w:val="32"/>
        </w:rPr>
        <w:t>。具体安排情况如下：</w:t>
      </w:r>
    </w:p>
    <w:p w:rsidR="003226BD" w:rsidRDefault="00F46495">
      <w:pPr>
        <w:spacing w:after="2"/>
        <w:ind w:firstLine="660"/>
        <w:rPr>
          <w:rFonts w:hint="default"/>
        </w:rPr>
      </w:pPr>
      <w:r>
        <w:rPr>
          <w:rFonts w:ascii="宋体" w:eastAsia="宋体" w:hAnsi="宋体" w:cs="宋体"/>
          <w:b/>
          <w:bCs/>
          <w:color w:val="000000"/>
          <w:sz w:val="32"/>
          <w:szCs w:val="32"/>
        </w:rPr>
        <w:t>（一）基本支出：</w:t>
      </w:r>
      <w:r>
        <w:rPr>
          <w:rFonts w:ascii="宋体" w:eastAsia="宋体" w:hAnsi="宋体" w:cs="宋体"/>
          <w:color w:val="000000"/>
          <w:sz w:val="32"/>
          <w:szCs w:val="32"/>
        </w:rPr>
        <w:t>2023</w:t>
      </w:r>
      <w:r>
        <w:rPr>
          <w:rFonts w:ascii="宋体" w:eastAsia="宋体" w:hAnsi="宋体" w:cs="宋体"/>
          <w:color w:val="000000"/>
          <w:sz w:val="32"/>
          <w:szCs w:val="32"/>
        </w:rPr>
        <w:t>年本部门基本支出预算</w:t>
      </w:r>
      <w:r>
        <w:rPr>
          <w:rFonts w:ascii="宋体" w:eastAsia="宋体" w:hAnsi="宋体" w:cs="宋体"/>
          <w:color w:val="000000"/>
          <w:sz w:val="32"/>
          <w:szCs w:val="32"/>
        </w:rPr>
        <w:t>3,090.11</w:t>
      </w:r>
      <w:r>
        <w:rPr>
          <w:rFonts w:ascii="宋体" w:eastAsia="宋体" w:hAnsi="宋体" w:cs="宋体"/>
          <w:color w:val="000000"/>
          <w:sz w:val="32"/>
          <w:szCs w:val="32"/>
        </w:rPr>
        <w:t>万元，主要是为保障部门正常运转、完成日常工作任务而发生的各项支出，包括用于基本工资、津贴补贴等人员经费以及办公费、印刷费、水电费、办公设备购置等公用经费。</w:t>
      </w:r>
    </w:p>
    <w:p w:rsidR="003226BD" w:rsidRDefault="00F46495">
      <w:pPr>
        <w:spacing w:after="2"/>
        <w:ind w:firstLine="660"/>
        <w:rPr>
          <w:rFonts w:hint="default"/>
        </w:rPr>
      </w:pPr>
      <w:r>
        <w:rPr>
          <w:rFonts w:ascii="宋体" w:eastAsia="宋体" w:hAnsi="宋体" w:cs="宋体"/>
          <w:b/>
          <w:bCs/>
          <w:color w:val="000000"/>
          <w:sz w:val="32"/>
          <w:szCs w:val="32"/>
        </w:rPr>
        <w:t>（二）项目支出：</w:t>
      </w:r>
      <w:r>
        <w:rPr>
          <w:rFonts w:ascii="宋体" w:eastAsia="宋体" w:hAnsi="宋体" w:cs="宋体"/>
          <w:color w:val="000000"/>
          <w:sz w:val="32"/>
          <w:szCs w:val="32"/>
        </w:rPr>
        <w:t>2023</w:t>
      </w:r>
      <w:r>
        <w:rPr>
          <w:rFonts w:ascii="宋体" w:eastAsia="宋体" w:hAnsi="宋体" w:cs="宋体"/>
          <w:color w:val="000000"/>
          <w:sz w:val="32"/>
          <w:szCs w:val="32"/>
        </w:rPr>
        <w:t>年本部门项目支出预算</w:t>
      </w:r>
      <w:r>
        <w:rPr>
          <w:rFonts w:ascii="宋体" w:eastAsia="宋体" w:hAnsi="宋体" w:cs="宋体"/>
          <w:color w:val="000000"/>
          <w:sz w:val="32"/>
          <w:szCs w:val="32"/>
        </w:rPr>
        <w:t>1,579.41</w:t>
      </w:r>
      <w:r>
        <w:rPr>
          <w:rFonts w:ascii="宋体" w:eastAsia="宋体" w:hAnsi="宋体" w:cs="宋体"/>
          <w:color w:val="000000"/>
          <w:sz w:val="32"/>
          <w:szCs w:val="32"/>
        </w:rPr>
        <w:t>万元，主要是部门为完成特定行政工作任务或事业发展目标而发生的支出，包括有关事业发展专项、专项业务费、基本建设支出等，其中：一般行政管理事务支出</w:t>
      </w:r>
      <w:r>
        <w:rPr>
          <w:rFonts w:ascii="宋体" w:eastAsia="宋体" w:hAnsi="宋体" w:cs="宋体"/>
          <w:color w:val="000000"/>
          <w:sz w:val="32"/>
          <w:szCs w:val="32"/>
        </w:rPr>
        <w:t>132</w:t>
      </w:r>
      <w:r>
        <w:rPr>
          <w:rFonts w:ascii="宋体" w:eastAsia="宋体" w:hAnsi="宋体" w:cs="宋体"/>
          <w:color w:val="000000"/>
          <w:sz w:val="32"/>
          <w:szCs w:val="32"/>
        </w:rPr>
        <w:t>万元，主要用于直管</w:t>
      </w:r>
      <w:r>
        <w:rPr>
          <w:rFonts w:ascii="宋体" w:eastAsia="宋体" w:hAnsi="宋体" w:cs="宋体"/>
          <w:color w:val="000000"/>
          <w:sz w:val="32"/>
          <w:szCs w:val="32"/>
        </w:rPr>
        <w:t>乡镇敬老院管理运转经费和全国未成年人保护示范区工作经费等方面；儿童福利支出</w:t>
      </w:r>
      <w:r>
        <w:rPr>
          <w:rFonts w:ascii="宋体" w:eastAsia="宋体" w:hAnsi="宋体" w:cs="宋体"/>
          <w:color w:val="000000"/>
          <w:sz w:val="32"/>
          <w:szCs w:val="32"/>
        </w:rPr>
        <w:t>249.53</w:t>
      </w:r>
      <w:r>
        <w:rPr>
          <w:rFonts w:ascii="宋体" w:eastAsia="宋体" w:hAnsi="宋体" w:cs="宋体"/>
          <w:color w:val="000000"/>
          <w:sz w:val="32"/>
          <w:szCs w:val="32"/>
        </w:rPr>
        <w:t>万元，主要用于分散供养孤儿基本生活费和事实无人抚养儿童基本生活补贴等方面；殡葬支出</w:t>
      </w:r>
      <w:r>
        <w:rPr>
          <w:rFonts w:ascii="宋体" w:eastAsia="宋体" w:hAnsi="宋体" w:cs="宋体"/>
          <w:color w:val="000000"/>
          <w:sz w:val="32"/>
          <w:szCs w:val="32"/>
        </w:rPr>
        <w:t>50</w:t>
      </w:r>
      <w:r>
        <w:rPr>
          <w:rFonts w:ascii="宋体" w:eastAsia="宋体" w:hAnsi="宋体" w:cs="宋体"/>
          <w:color w:val="000000"/>
          <w:sz w:val="32"/>
          <w:szCs w:val="32"/>
        </w:rPr>
        <w:t>万元，主要用于无名死尸和特殊群体尸体火化补助及生态节地安葬补贴等方面；其他残疾人事业支出</w:t>
      </w:r>
      <w:r>
        <w:rPr>
          <w:rFonts w:ascii="宋体" w:eastAsia="宋体" w:hAnsi="宋体" w:cs="宋体"/>
          <w:color w:val="000000"/>
          <w:sz w:val="32"/>
          <w:szCs w:val="32"/>
        </w:rPr>
        <w:t>794</w:t>
      </w:r>
      <w:r>
        <w:rPr>
          <w:rFonts w:ascii="宋体" w:eastAsia="宋体" w:hAnsi="宋体" w:cs="宋体"/>
          <w:color w:val="000000"/>
          <w:sz w:val="32"/>
          <w:szCs w:val="32"/>
        </w:rPr>
        <w:t>万元，主要用于困难残疾人生活补贴和重度残疾人护理补贴（区级配套资金）等方面；临时救助支出</w:t>
      </w:r>
      <w:r>
        <w:rPr>
          <w:rFonts w:ascii="宋体" w:eastAsia="宋体" w:hAnsi="宋体" w:cs="宋体"/>
          <w:color w:val="000000"/>
          <w:sz w:val="32"/>
          <w:szCs w:val="32"/>
        </w:rPr>
        <w:t>87</w:t>
      </w:r>
      <w:r>
        <w:rPr>
          <w:rFonts w:ascii="宋体" w:eastAsia="宋体" w:hAnsi="宋体" w:cs="宋体"/>
          <w:color w:val="000000"/>
          <w:sz w:val="32"/>
          <w:szCs w:val="32"/>
        </w:rPr>
        <w:t>万元，主要用于因自然灾害或意外事件致家庭困难临时性救助等方面；老龄卫生健康事务支出</w:t>
      </w:r>
      <w:r>
        <w:rPr>
          <w:rFonts w:ascii="宋体" w:eastAsia="宋体" w:hAnsi="宋体" w:cs="宋体"/>
          <w:color w:val="000000"/>
          <w:sz w:val="32"/>
          <w:szCs w:val="32"/>
        </w:rPr>
        <w:t>266.88</w:t>
      </w:r>
      <w:r>
        <w:rPr>
          <w:rFonts w:ascii="宋体" w:eastAsia="宋体" w:hAnsi="宋体" w:cs="宋体"/>
          <w:color w:val="000000"/>
          <w:sz w:val="32"/>
          <w:szCs w:val="32"/>
        </w:rPr>
        <w:t>万元，主要用于</w:t>
      </w:r>
      <w:r>
        <w:rPr>
          <w:rFonts w:ascii="宋体" w:eastAsia="宋体" w:hAnsi="宋体" w:cs="宋体"/>
          <w:color w:val="000000"/>
          <w:sz w:val="32"/>
          <w:szCs w:val="32"/>
        </w:rPr>
        <w:t>90-99</w:t>
      </w:r>
      <w:r>
        <w:rPr>
          <w:rFonts w:ascii="宋体" w:eastAsia="宋体" w:hAnsi="宋体" w:cs="宋体"/>
          <w:color w:val="000000"/>
          <w:sz w:val="32"/>
          <w:szCs w:val="32"/>
        </w:rPr>
        <w:t>周岁高龄老人生活补助、百岁老人长寿保</w:t>
      </w:r>
      <w:r>
        <w:rPr>
          <w:rFonts w:ascii="宋体" w:eastAsia="宋体" w:hAnsi="宋体" w:cs="宋体"/>
          <w:color w:val="000000"/>
          <w:sz w:val="32"/>
          <w:szCs w:val="32"/>
        </w:rPr>
        <w:t>健金（区级配套）和基本养老服务补贴等方面。</w:t>
      </w:r>
    </w:p>
    <w:p w:rsidR="003226BD" w:rsidRDefault="00F46495">
      <w:pPr>
        <w:spacing w:after="2"/>
        <w:ind w:firstLine="660"/>
        <w:rPr>
          <w:rFonts w:ascii="仿宋_GB2312" w:eastAsia="仿宋_GB2312" w:cs="仿宋_GB2312" w:hint="default"/>
          <w:szCs w:val="21"/>
        </w:rPr>
      </w:pPr>
      <w:r>
        <w:rPr>
          <w:rStyle w:val="a4"/>
          <w:rFonts w:ascii="宋体" w:eastAsia="宋体" w:hAnsi="宋体" w:cs="宋体"/>
          <w:color w:val="000000"/>
          <w:sz w:val="32"/>
          <w:szCs w:val="32"/>
        </w:rPr>
        <w:t>五、政府性基金预算支出</w:t>
      </w:r>
    </w:p>
    <w:p w:rsidR="003226BD" w:rsidRDefault="00F46495">
      <w:pPr>
        <w:spacing w:after="2"/>
        <w:ind w:firstLine="660"/>
        <w:rPr>
          <w:rFonts w:ascii="仿宋_GB2312" w:eastAsia="仿宋_GB2312" w:cs="仿宋_GB2312" w:hint="default"/>
          <w:szCs w:val="21"/>
        </w:rPr>
      </w:pPr>
      <w:r>
        <w:rPr>
          <w:rFonts w:ascii="宋体" w:eastAsia="宋体" w:hAnsi="宋体" w:cs="宋体"/>
          <w:color w:val="000000"/>
          <w:sz w:val="32"/>
          <w:szCs w:val="32"/>
        </w:rPr>
        <w:t>2023</w:t>
      </w:r>
      <w:r>
        <w:rPr>
          <w:rFonts w:ascii="宋体" w:eastAsia="宋体" w:hAnsi="宋体" w:cs="宋体"/>
          <w:color w:val="000000"/>
          <w:sz w:val="32"/>
          <w:szCs w:val="32"/>
        </w:rPr>
        <w:t>年本部门无政府性基金安排的支出。</w:t>
      </w:r>
    </w:p>
    <w:p w:rsidR="003226BD" w:rsidRDefault="00F46495">
      <w:pPr>
        <w:spacing w:after="2"/>
        <w:ind w:firstLine="660"/>
        <w:rPr>
          <w:rFonts w:ascii="仿宋_GB2312" w:eastAsia="仿宋_GB2312" w:cs="仿宋_GB2312" w:hint="default"/>
          <w:szCs w:val="21"/>
        </w:rPr>
      </w:pPr>
      <w:r>
        <w:rPr>
          <w:rStyle w:val="a4"/>
          <w:rFonts w:ascii="宋体" w:eastAsia="宋体" w:hAnsi="宋体" w:cs="宋体"/>
          <w:color w:val="000000"/>
          <w:sz w:val="32"/>
          <w:szCs w:val="32"/>
        </w:rPr>
        <w:t>六、其他重要事项的情况说明</w:t>
      </w:r>
    </w:p>
    <w:p w:rsidR="003226BD" w:rsidRDefault="00F46495">
      <w:pPr>
        <w:spacing w:after="2"/>
        <w:ind w:firstLine="660"/>
        <w:rPr>
          <w:rFonts w:hint="default"/>
        </w:rPr>
      </w:pPr>
      <w:r>
        <w:rPr>
          <w:rFonts w:ascii="宋体" w:eastAsia="宋体" w:hAnsi="宋体" w:cs="宋体"/>
          <w:b/>
          <w:bCs/>
          <w:color w:val="000000"/>
          <w:sz w:val="32"/>
          <w:szCs w:val="32"/>
        </w:rPr>
        <w:t>（一）机关运行经费</w:t>
      </w:r>
      <w:r>
        <w:rPr>
          <w:rFonts w:ascii="仿宋_GB2312" w:eastAsia="仿宋_GB2312" w:cs="仿宋_GB2312"/>
          <w:b/>
          <w:bCs/>
          <w:color w:val="000000"/>
          <w:sz w:val="32"/>
          <w:szCs w:val="32"/>
        </w:rPr>
        <w:t>：</w:t>
      </w:r>
      <w:r>
        <w:rPr>
          <w:rFonts w:ascii="宋体" w:eastAsia="宋体" w:hAnsi="宋体" w:cs="宋体"/>
          <w:color w:val="000000"/>
          <w:sz w:val="32"/>
          <w:szCs w:val="32"/>
        </w:rPr>
        <w:t>2023</w:t>
      </w:r>
      <w:r>
        <w:rPr>
          <w:rFonts w:ascii="宋体" w:eastAsia="宋体" w:hAnsi="宋体" w:cs="宋体"/>
          <w:color w:val="000000"/>
          <w:sz w:val="32"/>
          <w:szCs w:val="32"/>
        </w:rPr>
        <w:t>年本部门机关运行经费支出</w:t>
      </w:r>
      <w:r>
        <w:rPr>
          <w:rFonts w:ascii="宋体" w:eastAsia="宋体" w:hAnsi="宋体" w:cs="宋体"/>
          <w:color w:val="000000"/>
          <w:sz w:val="32"/>
          <w:szCs w:val="32"/>
        </w:rPr>
        <w:t>228.35</w:t>
      </w:r>
      <w:r>
        <w:rPr>
          <w:rFonts w:ascii="宋体" w:eastAsia="宋体" w:hAnsi="宋体" w:cs="宋体"/>
          <w:color w:val="000000"/>
          <w:sz w:val="32"/>
          <w:szCs w:val="32"/>
        </w:rPr>
        <w:t>万元，</w:t>
      </w:r>
      <w:r>
        <w:rPr>
          <w:rFonts w:ascii="宋体" w:eastAsia="宋体" w:hAnsi="宋体" w:cs="宋体"/>
          <w:color w:val="000000"/>
          <w:sz w:val="32"/>
          <w:szCs w:val="32"/>
        </w:rPr>
        <w:t>比上年预算增加</w:t>
      </w:r>
      <w:r>
        <w:rPr>
          <w:rFonts w:ascii="宋体" w:eastAsia="宋体" w:hAnsi="宋体" w:cs="宋体"/>
          <w:color w:val="000000"/>
          <w:sz w:val="32"/>
          <w:szCs w:val="32"/>
        </w:rPr>
        <w:t>74.12</w:t>
      </w:r>
      <w:r>
        <w:rPr>
          <w:rFonts w:ascii="宋体" w:eastAsia="宋体" w:hAnsi="宋体" w:cs="宋体"/>
          <w:color w:val="000000"/>
          <w:sz w:val="32"/>
          <w:szCs w:val="32"/>
        </w:rPr>
        <w:t>万元，增长</w:t>
      </w:r>
      <w:r>
        <w:rPr>
          <w:rFonts w:ascii="宋体" w:eastAsia="宋体" w:hAnsi="宋体" w:cs="宋体"/>
          <w:color w:val="000000"/>
          <w:sz w:val="32"/>
          <w:szCs w:val="32"/>
        </w:rPr>
        <w:t>48.06%</w:t>
      </w:r>
      <w:r>
        <w:rPr>
          <w:rFonts w:ascii="宋体" w:eastAsia="宋体" w:hAnsi="宋体" w:cs="宋体"/>
          <w:color w:val="000000"/>
          <w:sz w:val="32"/>
          <w:szCs w:val="32"/>
        </w:rPr>
        <w:t>，主要原因是财政安排非税收入和人员增加安排的公用经费。</w:t>
      </w:r>
      <w:r>
        <w:rPr>
          <w:rFonts w:ascii="宋体" w:eastAsia="宋体" w:hAnsi="宋体" w:cs="宋体"/>
          <w:color w:val="000000"/>
          <w:sz w:val="32"/>
          <w:szCs w:val="32"/>
        </w:rPr>
        <w:t xml:space="preserve"> </w:t>
      </w:r>
    </w:p>
    <w:p w:rsidR="003226BD" w:rsidRDefault="00F46495">
      <w:pPr>
        <w:spacing w:after="2"/>
        <w:ind w:firstLine="660"/>
        <w:rPr>
          <w:rFonts w:hint="default"/>
        </w:rPr>
      </w:pPr>
      <w:r>
        <w:rPr>
          <w:rFonts w:ascii="宋体" w:eastAsia="宋体" w:hAnsi="宋体" w:cs="宋体"/>
          <w:b/>
          <w:bCs/>
          <w:color w:val="000000"/>
          <w:sz w:val="32"/>
          <w:szCs w:val="32"/>
        </w:rPr>
        <w:t>（二）“三公”经费预算</w:t>
      </w:r>
      <w:r>
        <w:rPr>
          <w:b/>
          <w:bCs/>
          <w:color w:val="000000"/>
          <w:sz w:val="32"/>
          <w:szCs w:val="32"/>
        </w:rPr>
        <w:t>：</w:t>
      </w:r>
      <w:r>
        <w:rPr>
          <w:rFonts w:ascii="宋体" w:eastAsia="宋体" w:hAnsi="宋体" w:cs="宋体"/>
          <w:color w:val="000000"/>
          <w:sz w:val="32"/>
          <w:szCs w:val="32"/>
        </w:rPr>
        <w:t>2023</w:t>
      </w:r>
      <w:r>
        <w:rPr>
          <w:rFonts w:ascii="宋体" w:eastAsia="宋体" w:hAnsi="宋体" w:cs="宋体"/>
          <w:color w:val="000000"/>
          <w:sz w:val="32"/>
          <w:szCs w:val="32"/>
        </w:rPr>
        <w:t>年本部门“三公”经费预算数为</w:t>
      </w:r>
      <w:r>
        <w:rPr>
          <w:rFonts w:ascii="宋体" w:eastAsia="宋体" w:hAnsi="宋体" w:cs="宋体"/>
          <w:color w:val="000000"/>
          <w:sz w:val="32"/>
          <w:szCs w:val="32"/>
        </w:rPr>
        <w:t>0.6</w:t>
      </w:r>
      <w:r>
        <w:rPr>
          <w:rFonts w:ascii="宋体" w:eastAsia="宋体" w:hAnsi="宋体" w:cs="宋体"/>
          <w:color w:val="000000"/>
          <w:sz w:val="32"/>
          <w:szCs w:val="32"/>
        </w:rPr>
        <w:t>万元，其中，公务接待费</w:t>
      </w:r>
      <w:r>
        <w:rPr>
          <w:rFonts w:ascii="宋体" w:eastAsia="宋体" w:hAnsi="宋体" w:cs="宋体"/>
          <w:color w:val="000000"/>
          <w:sz w:val="32"/>
          <w:szCs w:val="32"/>
        </w:rPr>
        <w:t>0.6</w:t>
      </w:r>
      <w:r>
        <w:rPr>
          <w:rFonts w:ascii="宋体" w:eastAsia="宋体" w:hAnsi="宋体" w:cs="宋体"/>
          <w:color w:val="000000"/>
          <w:sz w:val="32"/>
          <w:szCs w:val="32"/>
        </w:rPr>
        <w:t>万元，公务用车购置及运行费</w:t>
      </w:r>
      <w:r>
        <w:rPr>
          <w:rFonts w:ascii="宋体" w:eastAsia="宋体" w:hAnsi="宋体" w:cs="宋体"/>
          <w:color w:val="000000"/>
          <w:sz w:val="32"/>
          <w:szCs w:val="32"/>
        </w:rPr>
        <w:t>0</w:t>
      </w:r>
      <w:r>
        <w:rPr>
          <w:rFonts w:ascii="宋体" w:eastAsia="宋体" w:hAnsi="宋体" w:cs="宋体"/>
          <w:color w:val="000000"/>
          <w:sz w:val="32"/>
          <w:szCs w:val="32"/>
        </w:rPr>
        <w:t>万元（其中，公务用车购置费</w:t>
      </w:r>
      <w:r>
        <w:rPr>
          <w:rFonts w:ascii="宋体" w:eastAsia="宋体" w:hAnsi="宋体" w:cs="宋体"/>
          <w:color w:val="000000"/>
          <w:sz w:val="32"/>
          <w:szCs w:val="32"/>
        </w:rPr>
        <w:t>0</w:t>
      </w:r>
      <w:r>
        <w:rPr>
          <w:rFonts w:ascii="宋体" w:eastAsia="宋体" w:hAnsi="宋体" w:cs="宋体"/>
          <w:color w:val="000000"/>
          <w:sz w:val="32"/>
          <w:szCs w:val="32"/>
        </w:rPr>
        <w:t>万元，公务用车运行费</w:t>
      </w:r>
      <w:r>
        <w:rPr>
          <w:rFonts w:ascii="宋体" w:eastAsia="宋体" w:hAnsi="宋体" w:cs="宋体"/>
          <w:color w:val="000000"/>
          <w:sz w:val="32"/>
          <w:szCs w:val="32"/>
        </w:rPr>
        <w:t>0</w:t>
      </w:r>
      <w:r>
        <w:rPr>
          <w:rFonts w:ascii="宋体" w:eastAsia="宋体" w:hAnsi="宋体" w:cs="宋体"/>
          <w:color w:val="000000"/>
          <w:sz w:val="32"/>
          <w:szCs w:val="32"/>
        </w:rPr>
        <w:t>万元），因公出国（境）费</w:t>
      </w:r>
      <w:r>
        <w:rPr>
          <w:rFonts w:ascii="宋体" w:eastAsia="宋体" w:hAnsi="宋体" w:cs="宋体"/>
          <w:color w:val="000000"/>
          <w:sz w:val="32"/>
          <w:szCs w:val="32"/>
        </w:rPr>
        <w:t>0</w:t>
      </w:r>
      <w:r>
        <w:rPr>
          <w:rFonts w:ascii="宋体" w:eastAsia="宋体" w:hAnsi="宋体" w:cs="宋体"/>
          <w:color w:val="000000"/>
          <w:sz w:val="32"/>
          <w:szCs w:val="32"/>
        </w:rPr>
        <w:t>万元。</w:t>
      </w:r>
      <w:r>
        <w:rPr>
          <w:rFonts w:ascii="宋体" w:eastAsia="宋体" w:hAnsi="宋体" w:cs="宋体"/>
          <w:color w:val="000000"/>
          <w:sz w:val="32"/>
          <w:szCs w:val="32"/>
        </w:rPr>
        <w:t>2023</w:t>
      </w:r>
      <w:r>
        <w:rPr>
          <w:rFonts w:ascii="宋体" w:eastAsia="宋体" w:hAnsi="宋体" w:cs="宋体"/>
          <w:color w:val="000000"/>
          <w:sz w:val="32"/>
          <w:szCs w:val="32"/>
        </w:rPr>
        <w:t>年“三公”经费预算较</w:t>
      </w:r>
      <w:r>
        <w:rPr>
          <w:rFonts w:ascii="宋体" w:eastAsia="宋体" w:hAnsi="宋体" w:cs="宋体"/>
          <w:color w:val="000000"/>
          <w:sz w:val="32"/>
          <w:szCs w:val="32"/>
        </w:rPr>
        <w:t>2022</w:t>
      </w:r>
      <w:r>
        <w:rPr>
          <w:rFonts w:ascii="宋体" w:eastAsia="宋体" w:hAnsi="宋体" w:cs="宋体"/>
          <w:color w:val="000000"/>
          <w:sz w:val="32"/>
          <w:szCs w:val="32"/>
        </w:rPr>
        <w:t>年减少</w:t>
      </w:r>
      <w:r>
        <w:rPr>
          <w:rFonts w:ascii="宋体" w:eastAsia="宋体" w:hAnsi="宋体" w:cs="宋体"/>
          <w:color w:val="000000"/>
          <w:sz w:val="32"/>
          <w:szCs w:val="32"/>
        </w:rPr>
        <w:t>4.4</w:t>
      </w:r>
      <w:r>
        <w:rPr>
          <w:rFonts w:ascii="宋体" w:eastAsia="宋体" w:hAnsi="宋体" w:cs="宋体"/>
          <w:color w:val="000000"/>
          <w:sz w:val="32"/>
          <w:szCs w:val="32"/>
        </w:rPr>
        <w:t>万元，主要是节约支出、压缩政府机关经费。</w:t>
      </w:r>
    </w:p>
    <w:p w:rsidR="003226BD" w:rsidRDefault="00F46495">
      <w:pPr>
        <w:spacing w:after="2"/>
        <w:ind w:firstLine="660"/>
        <w:rPr>
          <w:rFonts w:hint="default"/>
        </w:rPr>
      </w:pPr>
      <w:r>
        <w:rPr>
          <w:rFonts w:ascii="宋体" w:eastAsia="宋体" w:hAnsi="宋体" w:cs="宋体"/>
          <w:b/>
          <w:bCs/>
          <w:color w:val="000000"/>
          <w:sz w:val="32"/>
          <w:szCs w:val="32"/>
        </w:rPr>
        <w:t>（三）一般性支出情况</w:t>
      </w:r>
      <w:r>
        <w:rPr>
          <w:b/>
          <w:bCs/>
          <w:color w:val="000000"/>
          <w:sz w:val="32"/>
          <w:szCs w:val="32"/>
        </w:rPr>
        <w:t>：</w:t>
      </w:r>
      <w:r>
        <w:rPr>
          <w:rFonts w:ascii="宋体" w:eastAsia="宋体" w:hAnsi="宋体" w:cs="宋体"/>
          <w:color w:val="000000"/>
          <w:sz w:val="32"/>
          <w:szCs w:val="32"/>
        </w:rPr>
        <w:t>2023</w:t>
      </w:r>
      <w:r>
        <w:rPr>
          <w:rFonts w:ascii="宋体" w:eastAsia="宋体" w:hAnsi="宋体" w:cs="宋体"/>
          <w:color w:val="000000"/>
          <w:sz w:val="32"/>
          <w:szCs w:val="32"/>
        </w:rPr>
        <w:t>年本部门会议费预算</w:t>
      </w:r>
      <w:r>
        <w:rPr>
          <w:rFonts w:ascii="宋体" w:eastAsia="宋体" w:hAnsi="宋体" w:cs="宋体"/>
          <w:color w:val="000000"/>
          <w:sz w:val="32"/>
          <w:szCs w:val="32"/>
        </w:rPr>
        <w:t>0.8</w:t>
      </w:r>
      <w:r>
        <w:rPr>
          <w:rFonts w:ascii="宋体" w:eastAsia="宋体" w:hAnsi="宋体" w:cs="宋体"/>
          <w:color w:val="000000"/>
          <w:sz w:val="32"/>
          <w:szCs w:val="32"/>
        </w:rPr>
        <w:t>万元，拟召开养老、社会事务、社会救助管理等工作安排会议支出；培训费预算</w:t>
      </w:r>
      <w:r>
        <w:rPr>
          <w:rFonts w:ascii="宋体" w:eastAsia="宋体" w:hAnsi="宋体" w:cs="宋体"/>
          <w:color w:val="000000"/>
          <w:sz w:val="32"/>
          <w:szCs w:val="32"/>
        </w:rPr>
        <w:t>0.9</w:t>
      </w:r>
      <w:r>
        <w:rPr>
          <w:rFonts w:ascii="宋体" w:eastAsia="宋体" w:hAnsi="宋体" w:cs="宋体"/>
          <w:color w:val="000000"/>
          <w:sz w:val="32"/>
          <w:szCs w:val="32"/>
        </w:rPr>
        <w:t>万元，拟召开救助管理政策解析、安全生产等业务培训以及参加省厅组织的业务培训会议；拟举办</w:t>
      </w:r>
      <w:r>
        <w:rPr>
          <w:rFonts w:ascii="宋体" w:eastAsia="宋体" w:hAnsi="宋体" w:cs="宋体"/>
          <w:color w:val="000000"/>
          <w:sz w:val="32"/>
          <w:szCs w:val="32"/>
        </w:rPr>
        <w:t>0</w:t>
      </w:r>
      <w:r>
        <w:rPr>
          <w:rFonts w:ascii="宋体" w:eastAsia="宋体" w:hAnsi="宋体" w:cs="宋体"/>
          <w:color w:val="000000"/>
          <w:sz w:val="32"/>
          <w:szCs w:val="32"/>
        </w:rPr>
        <w:t>场节庆、晚会、论坛、赛事</w:t>
      </w:r>
      <w:r>
        <w:rPr>
          <w:rFonts w:ascii="宋体" w:eastAsia="宋体" w:hAnsi="宋体" w:cs="宋体"/>
          <w:color w:val="000000"/>
          <w:sz w:val="32"/>
          <w:szCs w:val="32"/>
        </w:rPr>
        <w:t>等活动，经费预算</w:t>
      </w:r>
      <w:r>
        <w:rPr>
          <w:rFonts w:ascii="宋体" w:eastAsia="宋体" w:hAnsi="宋体" w:cs="宋体"/>
          <w:color w:val="000000"/>
          <w:sz w:val="32"/>
          <w:szCs w:val="32"/>
        </w:rPr>
        <w:t>0</w:t>
      </w:r>
      <w:r>
        <w:rPr>
          <w:rFonts w:ascii="宋体" w:eastAsia="宋体" w:hAnsi="宋体" w:cs="宋体"/>
          <w:color w:val="000000"/>
          <w:sz w:val="32"/>
          <w:szCs w:val="32"/>
        </w:rPr>
        <w:t>万元，无相关活动计划</w:t>
      </w:r>
      <w:r>
        <w:rPr>
          <w:color w:val="000000"/>
        </w:rPr>
        <w:t>。</w:t>
      </w:r>
      <w:r>
        <w:rPr>
          <w:color w:val="000000"/>
        </w:rPr>
        <w:t xml:space="preserve"> </w:t>
      </w:r>
    </w:p>
    <w:p w:rsidR="003226BD" w:rsidRDefault="00F46495">
      <w:pPr>
        <w:spacing w:after="2"/>
        <w:ind w:firstLine="660"/>
        <w:rPr>
          <w:rFonts w:hint="default"/>
        </w:rPr>
      </w:pPr>
      <w:r>
        <w:rPr>
          <w:rFonts w:ascii="宋体" w:eastAsia="宋体" w:hAnsi="宋体" w:cs="宋体"/>
          <w:b/>
          <w:bCs/>
          <w:color w:val="000000"/>
          <w:sz w:val="32"/>
          <w:szCs w:val="32"/>
        </w:rPr>
        <w:t>（四）政府采购情况</w:t>
      </w:r>
      <w:r>
        <w:rPr>
          <w:b/>
          <w:bCs/>
          <w:color w:val="000000"/>
          <w:sz w:val="32"/>
          <w:szCs w:val="32"/>
        </w:rPr>
        <w:t>：</w:t>
      </w:r>
      <w:r>
        <w:rPr>
          <w:rFonts w:ascii="宋体" w:eastAsia="宋体" w:hAnsi="宋体" w:cs="宋体"/>
          <w:color w:val="000000"/>
          <w:sz w:val="32"/>
          <w:szCs w:val="32"/>
        </w:rPr>
        <w:t>2023</w:t>
      </w:r>
      <w:r>
        <w:rPr>
          <w:rFonts w:ascii="宋体" w:eastAsia="宋体" w:hAnsi="宋体" w:cs="宋体"/>
          <w:color w:val="000000"/>
          <w:sz w:val="32"/>
          <w:szCs w:val="32"/>
        </w:rPr>
        <w:t>年本部门政府采购预算总额0</w:t>
      </w:r>
      <w:r>
        <w:rPr>
          <w:rFonts w:ascii="宋体" w:eastAsia="宋体" w:hAnsi="宋体" w:cs="宋体"/>
          <w:color w:val="000000"/>
          <w:sz w:val="32"/>
          <w:szCs w:val="32"/>
        </w:rPr>
        <w:t>万元，其中，货物类采购预算0</w:t>
      </w:r>
      <w:r>
        <w:rPr>
          <w:rFonts w:ascii="宋体" w:eastAsia="宋体" w:hAnsi="宋体" w:cs="宋体"/>
          <w:color w:val="000000"/>
          <w:sz w:val="32"/>
          <w:szCs w:val="32"/>
        </w:rPr>
        <w:t>万元；工程类采购预算</w:t>
      </w:r>
      <w:r>
        <w:rPr>
          <w:rFonts w:ascii="宋体" w:eastAsia="宋体" w:hAnsi="宋体" w:cs="宋体"/>
          <w:color w:val="000000"/>
          <w:sz w:val="32"/>
          <w:szCs w:val="32"/>
        </w:rPr>
        <w:t>0</w:t>
      </w:r>
      <w:r>
        <w:rPr>
          <w:rFonts w:ascii="宋体" w:eastAsia="宋体" w:hAnsi="宋体" w:cs="宋体"/>
          <w:color w:val="000000"/>
          <w:sz w:val="32"/>
          <w:szCs w:val="32"/>
        </w:rPr>
        <w:t>万元；服务类采购预算</w:t>
      </w:r>
      <w:r>
        <w:rPr>
          <w:rFonts w:ascii="宋体" w:eastAsia="宋体" w:hAnsi="宋体" w:cs="宋体"/>
          <w:color w:val="000000"/>
          <w:sz w:val="32"/>
          <w:szCs w:val="32"/>
        </w:rPr>
        <w:t>0</w:t>
      </w:r>
      <w:r>
        <w:rPr>
          <w:rFonts w:ascii="宋体" w:eastAsia="宋体" w:hAnsi="宋体" w:cs="宋体"/>
          <w:color w:val="000000"/>
          <w:sz w:val="32"/>
          <w:szCs w:val="32"/>
        </w:rPr>
        <w:t>万元。</w:t>
      </w:r>
    </w:p>
    <w:p w:rsidR="003226BD" w:rsidRDefault="00F46495">
      <w:pPr>
        <w:spacing w:after="2"/>
        <w:ind w:firstLine="660"/>
        <w:rPr>
          <w:rFonts w:hint="default"/>
        </w:rPr>
      </w:pPr>
      <w:r>
        <w:rPr>
          <w:rFonts w:ascii="宋体" w:eastAsia="宋体" w:hAnsi="宋体" w:cs="宋体"/>
          <w:b/>
          <w:bCs/>
          <w:color w:val="000000"/>
          <w:sz w:val="32"/>
          <w:szCs w:val="32"/>
        </w:rPr>
        <w:t>（五）国有资产占用使用及新增资产配置情况</w:t>
      </w:r>
      <w:r>
        <w:rPr>
          <w:b/>
          <w:bCs/>
          <w:color w:val="000000"/>
          <w:sz w:val="32"/>
          <w:szCs w:val="32"/>
        </w:rPr>
        <w:t>：</w:t>
      </w:r>
      <w:r>
        <w:rPr>
          <w:rFonts w:ascii="宋体" w:eastAsia="宋体" w:hAnsi="宋体" w:cs="宋体"/>
          <w:color w:val="000000"/>
          <w:sz w:val="32"/>
          <w:szCs w:val="32"/>
        </w:rPr>
        <w:t>截至</w:t>
      </w:r>
      <w:r>
        <w:rPr>
          <w:rFonts w:ascii="宋体" w:eastAsia="宋体" w:hAnsi="宋体" w:cs="宋体"/>
          <w:color w:val="000000"/>
          <w:sz w:val="32"/>
          <w:szCs w:val="32"/>
        </w:rPr>
        <w:t>2022</w:t>
      </w:r>
      <w:r>
        <w:rPr>
          <w:rFonts w:ascii="宋体" w:eastAsia="宋体" w:hAnsi="宋体" w:cs="宋体"/>
          <w:color w:val="000000"/>
          <w:sz w:val="32"/>
          <w:szCs w:val="32"/>
        </w:rPr>
        <w:t>年</w:t>
      </w:r>
      <w:r>
        <w:rPr>
          <w:rFonts w:ascii="宋体" w:eastAsia="宋体" w:hAnsi="宋体" w:cs="宋体"/>
          <w:color w:val="000000"/>
          <w:sz w:val="32"/>
          <w:szCs w:val="32"/>
        </w:rPr>
        <w:t>12</w:t>
      </w:r>
      <w:r>
        <w:rPr>
          <w:rFonts w:ascii="宋体" w:eastAsia="宋体" w:hAnsi="宋体" w:cs="宋体"/>
          <w:color w:val="000000"/>
          <w:sz w:val="32"/>
          <w:szCs w:val="32"/>
        </w:rPr>
        <w:t>月底，本部门共有公务用车</w:t>
      </w:r>
      <w:r>
        <w:rPr>
          <w:rFonts w:ascii="宋体" w:eastAsia="宋体" w:hAnsi="宋体" w:cs="宋体"/>
          <w:color w:val="000000"/>
          <w:sz w:val="32"/>
          <w:szCs w:val="32"/>
        </w:rPr>
        <w:t>0</w:t>
      </w:r>
      <w:r>
        <w:rPr>
          <w:rFonts w:ascii="宋体" w:eastAsia="宋体" w:hAnsi="宋体" w:cs="宋体"/>
          <w:color w:val="000000"/>
          <w:sz w:val="32"/>
          <w:szCs w:val="32"/>
        </w:rPr>
        <w:t>辆，其中，机要通信用车</w:t>
      </w:r>
      <w:r>
        <w:rPr>
          <w:rFonts w:ascii="宋体" w:eastAsia="宋体" w:hAnsi="宋体" w:cs="宋体"/>
          <w:color w:val="000000"/>
          <w:sz w:val="32"/>
          <w:szCs w:val="32"/>
        </w:rPr>
        <w:t>0</w:t>
      </w:r>
      <w:r>
        <w:rPr>
          <w:rFonts w:ascii="宋体" w:eastAsia="宋体" w:hAnsi="宋体" w:cs="宋体"/>
          <w:color w:val="000000"/>
          <w:sz w:val="32"/>
          <w:szCs w:val="32"/>
        </w:rPr>
        <w:t>辆，应急保障用车</w:t>
      </w:r>
      <w:r>
        <w:rPr>
          <w:rFonts w:ascii="宋体" w:eastAsia="宋体" w:hAnsi="宋体" w:cs="宋体"/>
          <w:color w:val="000000"/>
          <w:sz w:val="32"/>
          <w:szCs w:val="32"/>
        </w:rPr>
        <w:t>0</w:t>
      </w:r>
      <w:r>
        <w:rPr>
          <w:rFonts w:ascii="宋体" w:eastAsia="宋体" w:hAnsi="宋体" w:cs="宋体"/>
          <w:color w:val="000000"/>
          <w:sz w:val="32"/>
          <w:szCs w:val="32"/>
        </w:rPr>
        <w:t>辆，执法执勤用车</w:t>
      </w:r>
      <w:r>
        <w:rPr>
          <w:rFonts w:ascii="宋体" w:eastAsia="宋体" w:hAnsi="宋体" w:cs="宋体"/>
          <w:color w:val="000000"/>
          <w:sz w:val="32"/>
          <w:szCs w:val="32"/>
        </w:rPr>
        <w:t>0</w:t>
      </w:r>
      <w:r>
        <w:rPr>
          <w:rFonts w:ascii="宋体" w:eastAsia="宋体" w:hAnsi="宋体" w:cs="宋体"/>
          <w:color w:val="000000"/>
          <w:sz w:val="32"/>
          <w:szCs w:val="32"/>
        </w:rPr>
        <w:t>辆，特种专业技术用车</w:t>
      </w:r>
      <w:r>
        <w:rPr>
          <w:rFonts w:ascii="宋体" w:eastAsia="宋体" w:hAnsi="宋体" w:cs="宋体"/>
          <w:color w:val="000000"/>
          <w:sz w:val="32"/>
          <w:szCs w:val="32"/>
        </w:rPr>
        <w:t>0</w:t>
      </w:r>
      <w:r>
        <w:rPr>
          <w:rFonts w:ascii="宋体" w:eastAsia="宋体" w:hAnsi="宋体" w:cs="宋体"/>
          <w:color w:val="000000"/>
          <w:sz w:val="32"/>
          <w:szCs w:val="32"/>
        </w:rPr>
        <w:t>辆，其他按照规定配备的公务用车</w:t>
      </w:r>
      <w:r>
        <w:rPr>
          <w:rFonts w:ascii="宋体" w:eastAsia="宋体" w:hAnsi="宋体" w:cs="宋体"/>
          <w:color w:val="000000"/>
          <w:sz w:val="32"/>
          <w:szCs w:val="32"/>
        </w:rPr>
        <w:t>0</w:t>
      </w:r>
      <w:r>
        <w:rPr>
          <w:rFonts w:ascii="宋体" w:eastAsia="宋体" w:hAnsi="宋体" w:cs="宋体"/>
          <w:color w:val="000000"/>
          <w:sz w:val="32"/>
          <w:szCs w:val="32"/>
        </w:rPr>
        <w:t>辆；单位价值</w:t>
      </w:r>
      <w:r>
        <w:rPr>
          <w:rFonts w:ascii="宋体" w:eastAsia="宋体" w:hAnsi="宋体" w:cs="宋体"/>
          <w:color w:val="000000"/>
          <w:sz w:val="32"/>
          <w:szCs w:val="32"/>
        </w:rPr>
        <w:t>50</w:t>
      </w:r>
      <w:r>
        <w:rPr>
          <w:rFonts w:ascii="宋体" w:eastAsia="宋体" w:hAnsi="宋体" w:cs="宋体"/>
          <w:color w:val="000000"/>
          <w:sz w:val="32"/>
          <w:szCs w:val="32"/>
        </w:rPr>
        <w:t>万元以上通用设备</w:t>
      </w:r>
      <w:r>
        <w:rPr>
          <w:rFonts w:ascii="宋体" w:eastAsia="宋体" w:hAnsi="宋体" w:cs="宋体"/>
          <w:color w:val="000000"/>
          <w:sz w:val="32"/>
          <w:szCs w:val="32"/>
        </w:rPr>
        <w:t>0</w:t>
      </w:r>
      <w:r>
        <w:rPr>
          <w:rFonts w:ascii="宋体" w:eastAsia="宋体" w:hAnsi="宋体" w:cs="宋体"/>
          <w:color w:val="000000"/>
          <w:sz w:val="32"/>
          <w:szCs w:val="32"/>
        </w:rPr>
        <w:t>台，单位价值</w:t>
      </w:r>
      <w:r>
        <w:rPr>
          <w:rFonts w:ascii="宋体" w:eastAsia="宋体" w:hAnsi="宋体" w:cs="宋体"/>
          <w:color w:val="000000"/>
          <w:sz w:val="32"/>
          <w:szCs w:val="32"/>
        </w:rPr>
        <w:t>100</w:t>
      </w:r>
      <w:r>
        <w:rPr>
          <w:rFonts w:ascii="宋体" w:eastAsia="宋体" w:hAnsi="宋体" w:cs="宋体"/>
          <w:color w:val="000000"/>
          <w:sz w:val="32"/>
          <w:szCs w:val="32"/>
        </w:rPr>
        <w:t>万元以上专用设备</w:t>
      </w:r>
      <w:r>
        <w:rPr>
          <w:rFonts w:ascii="宋体" w:eastAsia="宋体" w:hAnsi="宋体" w:cs="宋体"/>
          <w:color w:val="000000"/>
          <w:sz w:val="32"/>
          <w:szCs w:val="32"/>
        </w:rPr>
        <w:t>0</w:t>
      </w:r>
      <w:r>
        <w:rPr>
          <w:rFonts w:ascii="宋体" w:eastAsia="宋体" w:hAnsi="宋体" w:cs="宋体"/>
          <w:color w:val="000000"/>
          <w:sz w:val="32"/>
          <w:szCs w:val="32"/>
        </w:rPr>
        <w:t>台。</w:t>
      </w:r>
      <w:r>
        <w:rPr>
          <w:rFonts w:ascii="宋体" w:eastAsia="宋体" w:hAnsi="宋体" w:cs="宋体"/>
          <w:color w:val="000000"/>
          <w:sz w:val="32"/>
          <w:szCs w:val="32"/>
        </w:rPr>
        <w:t>2023</w:t>
      </w:r>
      <w:r>
        <w:rPr>
          <w:rFonts w:ascii="宋体" w:eastAsia="宋体" w:hAnsi="宋体" w:cs="宋体"/>
          <w:color w:val="000000"/>
          <w:sz w:val="32"/>
          <w:szCs w:val="32"/>
        </w:rPr>
        <w:t>年拟新增配置公务用车</w:t>
      </w:r>
      <w:r>
        <w:rPr>
          <w:rFonts w:ascii="宋体" w:eastAsia="宋体" w:hAnsi="宋体" w:cs="宋体"/>
          <w:color w:val="000000"/>
          <w:sz w:val="32"/>
          <w:szCs w:val="32"/>
        </w:rPr>
        <w:t>0</w:t>
      </w:r>
      <w:r>
        <w:rPr>
          <w:rFonts w:ascii="宋体" w:eastAsia="宋体" w:hAnsi="宋体" w:cs="宋体"/>
          <w:color w:val="000000"/>
          <w:sz w:val="32"/>
          <w:szCs w:val="32"/>
        </w:rPr>
        <w:t>辆，其中，机要通信用车</w:t>
      </w:r>
      <w:r>
        <w:rPr>
          <w:rFonts w:ascii="宋体" w:eastAsia="宋体" w:hAnsi="宋体" w:cs="宋体"/>
          <w:color w:val="000000"/>
          <w:sz w:val="32"/>
          <w:szCs w:val="32"/>
        </w:rPr>
        <w:t>0</w:t>
      </w:r>
      <w:r>
        <w:rPr>
          <w:rFonts w:ascii="宋体" w:eastAsia="宋体" w:hAnsi="宋体" w:cs="宋体"/>
          <w:color w:val="000000"/>
          <w:sz w:val="32"/>
          <w:szCs w:val="32"/>
        </w:rPr>
        <w:t>辆，应急保障用车</w:t>
      </w:r>
      <w:r>
        <w:rPr>
          <w:rFonts w:ascii="宋体" w:eastAsia="宋体" w:hAnsi="宋体" w:cs="宋体"/>
          <w:color w:val="000000"/>
          <w:sz w:val="32"/>
          <w:szCs w:val="32"/>
        </w:rPr>
        <w:t>0</w:t>
      </w:r>
      <w:r>
        <w:rPr>
          <w:rFonts w:ascii="宋体" w:eastAsia="宋体" w:hAnsi="宋体" w:cs="宋体"/>
          <w:color w:val="000000"/>
          <w:sz w:val="32"/>
          <w:szCs w:val="32"/>
        </w:rPr>
        <w:t>辆，执法执勤用车</w:t>
      </w:r>
      <w:r>
        <w:rPr>
          <w:rFonts w:ascii="宋体" w:eastAsia="宋体" w:hAnsi="宋体" w:cs="宋体"/>
          <w:color w:val="000000"/>
          <w:sz w:val="32"/>
          <w:szCs w:val="32"/>
        </w:rPr>
        <w:t>0</w:t>
      </w:r>
      <w:r>
        <w:rPr>
          <w:rFonts w:ascii="宋体" w:eastAsia="宋体" w:hAnsi="宋体" w:cs="宋体"/>
          <w:color w:val="000000"/>
          <w:sz w:val="32"/>
          <w:szCs w:val="32"/>
        </w:rPr>
        <w:t>辆，特种专业技术用车</w:t>
      </w:r>
      <w:r>
        <w:rPr>
          <w:rFonts w:ascii="宋体" w:eastAsia="宋体" w:hAnsi="宋体" w:cs="宋体"/>
          <w:color w:val="000000"/>
          <w:sz w:val="32"/>
          <w:szCs w:val="32"/>
        </w:rPr>
        <w:t>0</w:t>
      </w:r>
      <w:r>
        <w:rPr>
          <w:rFonts w:ascii="宋体" w:eastAsia="宋体" w:hAnsi="宋体" w:cs="宋体"/>
          <w:color w:val="000000"/>
          <w:sz w:val="32"/>
          <w:szCs w:val="32"/>
        </w:rPr>
        <w:t>辆，其他按照规定配备的公务用车</w:t>
      </w:r>
      <w:r>
        <w:rPr>
          <w:rFonts w:ascii="宋体" w:eastAsia="宋体" w:hAnsi="宋体" w:cs="宋体"/>
          <w:color w:val="000000"/>
          <w:sz w:val="32"/>
          <w:szCs w:val="32"/>
        </w:rPr>
        <w:t>0</w:t>
      </w:r>
      <w:r>
        <w:rPr>
          <w:rFonts w:ascii="宋体" w:eastAsia="宋体" w:hAnsi="宋体" w:cs="宋体"/>
          <w:color w:val="000000"/>
          <w:sz w:val="32"/>
          <w:szCs w:val="32"/>
        </w:rPr>
        <w:t>辆；新增配备单位价值</w:t>
      </w:r>
      <w:r>
        <w:rPr>
          <w:rFonts w:ascii="宋体" w:eastAsia="宋体" w:hAnsi="宋体" w:cs="宋体"/>
          <w:color w:val="000000"/>
          <w:sz w:val="32"/>
          <w:szCs w:val="32"/>
        </w:rPr>
        <w:t>50</w:t>
      </w:r>
      <w:r>
        <w:rPr>
          <w:rFonts w:ascii="宋体" w:eastAsia="宋体" w:hAnsi="宋体" w:cs="宋体"/>
          <w:color w:val="000000"/>
          <w:sz w:val="32"/>
          <w:szCs w:val="32"/>
        </w:rPr>
        <w:t>万元以上通用设备</w:t>
      </w:r>
      <w:r>
        <w:rPr>
          <w:rFonts w:ascii="宋体" w:eastAsia="宋体" w:hAnsi="宋体" w:cs="宋体"/>
          <w:color w:val="000000"/>
          <w:sz w:val="32"/>
          <w:szCs w:val="32"/>
        </w:rPr>
        <w:t>0</w:t>
      </w:r>
      <w:r>
        <w:rPr>
          <w:rFonts w:ascii="宋体" w:eastAsia="宋体" w:hAnsi="宋体" w:cs="宋体"/>
          <w:color w:val="000000"/>
          <w:sz w:val="32"/>
          <w:szCs w:val="32"/>
        </w:rPr>
        <w:t>台，单位价值</w:t>
      </w:r>
      <w:r>
        <w:rPr>
          <w:rFonts w:ascii="宋体" w:eastAsia="宋体" w:hAnsi="宋体" w:cs="宋体"/>
          <w:color w:val="000000"/>
          <w:sz w:val="32"/>
          <w:szCs w:val="32"/>
        </w:rPr>
        <w:t>100</w:t>
      </w:r>
      <w:r>
        <w:rPr>
          <w:rFonts w:ascii="宋体" w:eastAsia="宋体" w:hAnsi="宋体" w:cs="宋体"/>
          <w:color w:val="000000"/>
          <w:sz w:val="32"/>
          <w:szCs w:val="32"/>
        </w:rPr>
        <w:t>万元以上专用设备</w:t>
      </w:r>
      <w:r>
        <w:rPr>
          <w:rFonts w:ascii="宋体" w:eastAsia="宋体" w:hAnsi="宋体" w:cs="宋体"/>
          <w:color w:val="000000"/>
          <w:sz w:val="32"/>
          <w:szCs w:val="32"/>
        </w:rPr>
        <w:t>0</w:t>
      </w:r>
      <w:r>
        <w:rPr>
          <w:rFonts w:ascii="宋体" w:eastAsia="宋体" w:hAnsi="宋体" w:cs="宋体"/>
          <w:color w:val="000000"/>
          <w:sz w:val="32"/>
          <w:szCs w:val="32"/>
        </w:rPr>
        <w:t>台。</w:t>
      </w:r>
    </w:p>
    <w:p w:rsidR="003226BD" w:rsidRDefault="00F46495">
      <w:pPr>
        <w:spacing w:after="2"/>
        <w:ind w:firstLine="660"/>
        <w:rPr>
          <w:rFonts w:hint="default"/>
          <w:szCs w:val="21"/>
        </w:rPr>
      </w:pPr>
      <w:r>
        <w:rPr>
          <w:rFonts w:ascii="宋体" w:eastAsia="宋体" w:hAnsi="宋体" w:cs="宋体"/>
          <w:b/>
          <w:bCs/>
          <w:color w:val="000000"/>
          <w:sz w:val="32"/>
          <w:szCs w:val="32"/>
        </w:rPr>
        <w:t>（六）预算绩效目标说明：</w:t>
      </w:r>
      <w:r>
        <w:rPr>
          <w:rFonts w:ascii="宋体" w:eastAsia="宋体" w:hAnsi="宋体" w:cs="宋体"/>
          <w:color w:val="000000"/>
          <w:sz w:val="32"/>
          <w:szCs w:val="32"/>
        </w:rPr>
        <w:t>本部门所有支出实行绩效目标管</w:t>
      </w:r>
      <w:r>
        <w:rPr>
          <w:rFonts w:ascii="宋体" w:eastAsia="宋体" w:hAnsi="宋体" w:cs="宋体"/>
          <w:color w:val="000000"/>
          <w:sz w:val="32"/>
          <w:szCs w:val="32"/>
        </w:rPr>
        <w:t>理。纳入</w:t>
      </w:r>
      <w:r>
        <w:rPr>
          <w:rFonts w:ascii="宋体" w:eastAsia="宋体" w:hAnsi="宋体" w:cs="宋体"/>
          <w:color w:val="000000"/>
          <w:sz w:val="32"/>
          <w:szCs w:val="32"/>
        </w:rPr>
        <w:t>2023</w:t>
      </w:r>
      <w:r>
        <w:rPr>
          <w:rFonts w:ascii="宋体" w:eastAsia="宋体" w:hAnsi="宋体" w:cs="宋体"/>
          <w:color w:val="000000"/>
          <w:sz w:val="32"/>
          <w:szCs w:val="32"/>
        </w:rPr>
        <w:t>年部门整体支出绩效目标的金额为</w:t>
      </w:r>
      <w:r>
        <w:rPr>
          <w:rFonts w:ascii="宋体" w:eastAsia="宋体" w:hAnsi="宋体" w:cs="宋体"/>
          <w:color w:val="000000"/>
          <w:sz w:val="32"/>
          <w:szCs w:val="32"/>
        </w:rPr>
        <w:t>4,669.52</w:t>
      </w:r>
      <w:r>
        <w:rPr>
          <w:rFonts w:ascii="宋体" w:eastAsia="宋体" w:hAnsi="宋体" w:cs="宋体"/>
          <w:color w:val="000000"/>
          <w:sz w:val="32"/>
          <w:szCs w:val="32"/>
        </w:rPr>
        <w:t>万元，其中，基本支出</w:t>
      </w:r>
      <w:r>
        <w:rPr>
          <w:rFonts w:ascii="宋体" w:eastAsia="宋体" w:hAnsi="宋体" w:cs="宋体"/>
          <w:color w:val="000000"/>
          <w:sz w:val="32"/>
          <w:szCs w:val="32"/>
        </w:rPr>
        <w:t>3,090.11</w:t>
      </w:r>
      <w:r>
        <w:rPr>
          <w:rFonts w:ascii="宋体" w:eastAsia="宋体" w:hAnsi="宋体" w:cs="宋体"/>
          <w:color w:val="000000"/>
          <w:sz w:val="32"/>
          <w:szCs w:val="32"/>
        </w:rPr>
        <w:t>万元，项目支出</w:t>
      </w:r>
      <w:r>
        <w:rPr>
          <w:rFonts w:ascii="宋体" w:eastAsia="宋体" w:hAnsi="宋体" w:cs="宋体"/>
          <w:color w:val="000000"/>
          <w:sz w:val="32"/>
          <w:szCs w:val="32"/>
        </w:rPr>
        <w:t>1,579.41</w:t>
      </w:r>
      <w:r>
        <w:rPr>
          <w:rFonts w:ascii="宋体" w:eastAsia="宋体" w:hAnsi="宋体" w:cs="宋体"/>
          <w:color w:val="000000"/>
          <w:sz w:val="32"/>
          <w:szCs w:val="32"/>
        </w:rPr>
        <w:t>万元，具体绩效目标详见报表。</w:t>
      </w:r>
    </w:p>
    <w:p w:rsidR="003226BD" w:rsidRDefault="00F46495">
      <w:pPr>
        <w:spacing w:after="2"/>
        <w:ind w:firstLine="660"/>
        <w:rPr>
          <w:rFonts w:ascii="仿宋_GB2312" w:eastAsia="仿宋_GB2312" w:cs="仿宋_GB2312" w:hint="default"/>
          <w:szCs w:val="21"/>
        </w:rPr>
      </w:pPr>
      <w:r>
        <w:rPr>
          <w:rStyle w:val="a4"/>
          <w:rFonts w:ascii="宋体" w:eastAsia="宋体" w:hAnsi="宋体" w:cs="宋体"/>
          <w:color w:val="000000"/>
          <w:sz w:val="32"/>
          <w:szCs w:val="32"/>
        </w:rPr>
        <w:t>七、名词解释</w:t>
      </w:r>
    </w:p>
    <w:p w:rsidR="003226BD" w:rsidRDefault="00F46495">
      <w:pPr>
        <w:spacing w:after="2"/>
        <w:ind w:firstLine="643"/>
        <w:rPr>
          <w:rFonts w:ascii="仿宋_GB2312" w:eastAsia="仿宋_GB2312" w:cs="仿宋_GB2312" w:hint="default"/>
          <w:szCs w:val="21"/>
        </w:rPr>
      </w:pPr>
      <w:r>
        <w:rPr>
          <w:rFonts w:ascii="宋体" w:eastAsia="宋体" w:hAnsi="宋体" w:cs="宋体"/>
          <w:color w:val="000000"/>
          <w:sz w:val="32"/>
          <w:szCs w:val="32"/>
        </w:rPr>
        <w:t>1</w:t>
      </w:r>
      <w:r>
        <w:rPr>
          <w:rFonts w:ascii="宋体" w:eastAsia="宋体" w:hAnsi="宋体" w:cs="宋体"/>
          <w:color w:val="000000"/>
          <w:sz w:val="32"/>
          <w:szCs w:val="32"/>
        </w:rPr>
        <w:t>、基本支出：是指为保障机构正常运转、完成日常工作任务而发生的各项支出，包括用于基本工资、津贴补贴等人员经费以及办公费、印刷费、水电费、办公设备购置等日常公用经费。</w:t>
      </w:r>
    </w:p>
    <w:p w:rsidR="003226BD" w:rsidRDefault="00F46495">
      <w:pPr>
        <w:spacing w:after="2"/>
        <w:ind w:firstLine="643"/>
        <w:rPr>
          <w:rFonts w:ascii="仿宋_GB2312" w:eastAsia="仿宋_GB2312" w:cs="仿宋_GB2312" w:hint="default"/>
          <w:szCs w:val="21"/>
        </w:rPr>
      </w:pPr>
      <w:r>
        <w:rPr>
          <w:rFonts w:ascii="宋体" w:eastAsia="宋体" w:hAnsi="宋体" w:cs="宋体"/>
          <w:color w:val="000000"/>
          <w:sz w:val="32"/>
          <w:szCs w:val="32"/>
        </w:rPr>
        <w:t>2</w:t>
      </w:r>
      <w:r>
        <w:rPr>
          <w:rFonts w:ascii="宋体" w:eastAsia="宋体" w:hAnsi="宋体" w:cs="宋体"/>
          <w:color w:val="000000"/>
          <w:sz w:val="32"/>
          <w:szCs w:val="32"/>
        </w:rPr>
        <w:t>、项目支出：是指在基本支出之外为完成特定行政工作任务和事业发展目标而发生的支出。</w:t>
      </w:r>
    </w:p>
    <w:p w:rsidR="003226BD" w:rsidRDefault="00F46495">
      <w:pPr>
        <w:spacing w:after="2"/>
        <w:ind w:firstLine="643"/>
        <w:rPr>
          <w:rFonts w:ascii="仿宋_GB2312" w:eastAsia="仿宋_GB2312" w:cs="仿宋_GB2312" w:hint="default"/>
          <w:szCs w:val="21"/>
        </w:rPr>
      </w:pPr>
      <w:r>
        <w:rPr>
          <w:rFonts w:ascii="宋体" w:eastAsia="宋体" w:hAnsi="宋体" w:cs="宋体"/>
          <w:color w:val="000000"/>
          <w:sz w:val="32"/>
          <w:szCs w:val="32"/>
        </w:rPr>
        <w:t>3</w:t>
      </w:r>
      <w:r>
        <w:rPr>
          <w:rFonts w:ascii="宋体" w:eastAsia="宋体" w:hAnsi="宋体" w:cs="宋体"/>
          <w:color w:val="000000"/>
          <w:sz w:val="32"/>
          <w:szCs w:val="32"/>
        </w:rPr>
        <w:t>、机关运行经费：是指为保障行政单位（包括参照公务员法管理的事业单位）运行用于购买货物和服</w:t>
      </w:r>
      <w:r>
        <w:rPr>
          <w:rFonts w:ascii="宋体" w:eastAsia="宋体" w:hAnsi="宋体" w:cs="宋体"/>
          <w:color w:val="000000"/>
          <w:sz w:val="32"/>
          <w:szCs w:val="32"/>
        </w:rPr>
        <w:t>务的各项资金，包括办公及印刷费、邮电费、差旅费、会议费、福利费、日常维修费、专用资料及一般设备购置费、办公用房水电费、办公用房取暖费、办公用房物业管理费、公务用车运行维护费以及其他费用。</w:t>
      </w:r>
    </w:p>
    <w:p w:rsidR="003226BD" w:rsidRDefault="00F46495">
      <w:pPr>
        <w:spacing w:after="2"/>
        <w:ind w:firstLine="643"/>
        <w:rPr>
          <w:rFonts w:ascii="仿宋_GB2312" w:eastAsia="仿宋_GB2312" w:cs="仿宋_GB2312" w:hint="default"/>
          <w:szCs w:val="21"/>
        </w:rPr>
      </w:pPr>
      <w:r>
        <w:rPr>
          <w:rFonts w:ascii="宋体" w:eastAsia="宋体" w:hAnsi="宋体" w:cs="宋体"/>
          <w:color w:val="000000"/>
          <w:sz w:val="32"/>
          <w:szCs w:val="32"/>
        </w:rPr>
        <w:t>4</w:t>
      </w:r>
      <w:r>
        <w:rPr>
          <w:rFonts w:ascii="宋体" w:eastAsia="宋体" w:hAnsi="宋体" w:cs="宋体"/>
          <w:color w:val="000000"/>
          <w:sz w:val="32"/>
          <w:szCs w:val="32"/>
        </w:rPr>
        <w:t>、“三公”经费：是指一般公共预算拨款安排的公务接待费、公务用车购置及运行维护费和因公出国（境）费。其中，公务接待</w:t>
      </w:r>
      <w:proofErr w:type="gramStart"/>
      <w:r>
        <w:rPr>
          <w:rFonts w:ascii="宋体" w:eastAsia="宋体" w:hAnsi="宋体" w:cs="宋体"/>
          <w:color w:val="000000"/>
          <w:sz w:val="32"/>
          <w:szCs w:val="32"/>
        </w:rPr>
        <w:t>费反映</w:t>
      </w:r>
      <w:proofErr w:type="gramEnd"/>
      <w:r>
        <w:rPr>
          <w:rFonts w:ascii="宋体" w:eastAsia="宋体" w:hAnsi="宋体" w:cs="宋体"/>
          <w:color w:val="000000"/>
          <w:sz w:val="32"/>
          <w:szCs w:val="32"/>
        </w:rPr>
        <w:t>单位按规定开支的各类公务接待支出；公务用车购置及运行</w:t>
      </w:r>
      <w:proofErr w:type="gramStart"/>
      <w:r>
        <w:rPr>
          <w:rFonts w:ascii="宋体" w:eastAsia="宋体" w:hAnsi="宋体" w:cs="宋体"/>
          <w:color w:val="000000"/>
          <w:sz w:val="32"/>
          <w:szCs w:val="32"/>
        </w:rPr>
        <w:t>费反映</w:t>
      </w:r>
      <w:proofErr w:type="gramEnd"/>
      <w:r>
        <w:rPr>
          <w:rFonts w:ascii="宋体" w:eastAsia="宋体" w:hAnsi="宋体" w:cs="宋体"/>
          <w:color w:val="000000"/>
          <w:sz w:val="32"/>
          <w:szCs w:val="32"/>
        </w:rPr>
        <w:t>单位公务用车车辆购置支出（</w:t>
      </w:r>
      <w:proofErr w:type="gramStart"/>
      <w:r>
        <w:rPr>
          <w:rFonts w:ascii="宋体" w:eastAsia="宋体" w:hAnsi="宋体" w:cs="宋体"/>
          <w:color w:val="000000"/>
          <w:sz w:val="32"/>
          <w:szCs w:val="32"/>
        </w:rPr>
        <w:t>含车辆</w:t>
      </w:r>
      <w:proofErr w:type="gramEnd"/>
      <w:r>
        <w:rPr>
          <w:rFonts w:ascii="宋体" w:eastAsia="宋体" w:hAnsi="宋体" w:cs="宋体"/>
          <w:color w:val="000000"/>
          <w:sz w:val="32"/>
          <w:szCs w:val="32"/>
        </w:rPr>
        <w:t>购置税），以及燃料费、维修费、保险费等支出；因公出国（境）</w:t>
      </w:r>
      <w:proofErr w:type="gramStart"/>
      <w:r>
        <w:rPr>
          <w:rFonts w:ascii="宋体" w:eastAsia="宋体" w:hAnsi="宋体" w:cs="宋体"/>
          <w:color w:val="000000"/>
          <w:sz w:val="32"/>
          <w:szCs w:val="32"/>
        </w:rPr>
        <w:t>费反映</w:t>
      </w:r>
      <w:proofErr w:type="gramEnd"/>
      <w:r>
        <w:rPr>
          <w:rFonts w:ascii="宋体" w:eastAsia="宋体" w:hAnsi="宋体" w:cs="宋体"/>
          <w:color w:val="000000"/>
          <w:sz w:val="32"/>
          <w:szCs w:val="32"/>
        </w:rPr>
        <w:t>单位公务出国（境）的国际旅费、国外城市间交通费、食</w:t>
      </w:r>
      <w:r>
        <w:rPr>
          <w:rFonts w:ascii="宋体" w:eastAsia="宋体" w:hAnsi="宋体" w:cs="宋体"/>
          <w:color w:val="000000"/>
          <w:sz w:val="32"/>
          <w:szCs w:val="32"/>
        </w:rPr>
        <w:t>宿费等支出。</w:t>
      </w:r>
    </w:p>
    <w:p w:rsidR="003226BD" w:rsidRDefault="00F46495">
      <w:pPr>
        <w:spacing w:after="2"/>
        <w:ind w:firstLine="643"/>
        <w:rPr>
          <w:rFonts w:ascii="仿宋_GB2312" w:eastAsia="仿宋_GB2312" w:cs="仿宋_GB2312" w:hint="default"/>
          <w:szCs w:val="21"/>
        </w:rPr>
      </w:pPr>
      <w:r>
        <w:rPr>
          <w:rFonts w:ascii="宋体" w:eastAsia="宋体" w:hAnsi="宋体" w:cs="宋体"/>
          <w:color w:val="000000"/>
          <w:sz w:val="32"/>
          <w:szCs w:val="32"/>
        </w:rPr>
        <w:t>5</w:t>
      </w:r>
      <w:r>
        <w:rPr>
          <w:rFonts w:ascii="宋体" w:eastAsia="宋体" w:hAnsi="宋体" w:cs="宋体"/>
          <w:color w:val="000000"/>
          <w:sz w:val="32"/>
          <w:szCs w:val="32"/>
        </w:rPr>
        <w:t>、一般性支出：是指用一般公共预算拨款安排的商品和服务支出中的办公费、印刷费、咨询费、水费、电费、邮电费、取暖费、物业管理费、差旅费、因公出国（境）费用、维修（护）费、租赁费、会议费、培训费、公务接待费、被装购置费、劳务费、委托业务费、公务用车运行维护费、其他交通费用和资本性支出中的房屋建筑物购建、办公设备购置、公务用车购置、其他交通工具购置。</w:t>
      </w:r>
    </w:p>
    <w:p w:rsidR="003226BD" w:rsidRDefault="003226BD">
      <w:pPr>
        <w:widowControl/>
        <w:jc w:val="left"/>
        <w:rPr>
          <w:rFonts w:hint="default"/>
        </w:rPr>
      </w:pPr>
    </w:p>
    <w:p w:rsidR="003226BD" w:rsidRDefault="003226BD">
      <w:pPr>
        <w:pStyle w:val="a3"/>
        <w:spacing w:beforeAutospacing="0" w:after="2" w:afterAutospacing="0"/>
      </w:pPr>
    </w:p>
    <w:p w:rsidR="003226BD" w:rsidRDefault="003226BD">
      <w:pPr>
        <w:widowControl/>
        <w:jc w:val="left"/>
        <w:rPr>
          <w:rFonts w:hint="default"/>
        </w:rPr>
      </w:pPr>
    </w:p>
    <w:p w:rsidR="003226BD" w:rsidRDefault="003226BD">
      <w:pPr>
        <w:pStyle w:val="a3"/>
        <w:spacing w:beforeAutospacing="0" w:after="2" w:afterAutospacing="0"/>
      </w:pPr>
    </w:p>
    <w:p w:rsidR="003226BD" w:rsidRDefault="00F46495">
      <w:pPr>
        <w:spacing w:after="2"/>
        <w:ind w:firstLine="720"/>
        <w:jc w:val="center"/>
        <w:rPr>
          <w:rFonts w:ascii="仿宋_GB2312" w:eastAsia="仿宋_GB2312" w:cs="仿宋_GB2312" w:hint="default"/>
          <w:szCs w:val="21"/>
        </w:rPr>
      </w:pPr>
      <w:r>
        <w:rPr>
          <w:rFonts w:ascii="宋体" w:eastAsia="宋体" w:hAnsi="宋体" w:cs="宋体"/>
          <w:color w:val="000000"/>
          <w:sz w:val="36"/>
          <w:szCs w:val="36"/>
        </w:rPr>
        <w:t>第二部分</w:t>
      </w:r>
      <w:r>
        <w:rPr>
          <w:rFonts w:ascii="宋体" w:eastAsia="宋体" w:hAnsi="宋体" w:cs="宋体"/>
          <w:color w:val="000000"/>
          <w:sz w:val="36"/>
          <w:szCs w:val="36"/>
        </w:rPr>
        <w:t> 2023</w:t>
      </w:r>
      <w:r>
        <w:rPr>
          <w:rFonts w:ascii="宋体" w:eastAsia="宋体" w:hAnsi="宋体" w:cs="宋体"/>
          <w:color w:val="000000"/>
          <w:sz w:val="36"/>
          <w:szCs w:val="36"/>
        </w:rPr>
        <w:t>年部门预算表</w:t>
      </w:r>
    </w:p>
    <w:p w:rsidR="003226BD" w:rsidRDefault="003226BD">
      <w:pPr>
        <w:spacing w:after="2"/>
        <w:ind w:firstLine="720"/>
        <w:jc w:val="center"/>
        <w:rPr>
          <w:rFonts w:ascii="仿宋_GB2312" w:eastAsia="仿宋_GB2312" w:cs="仿宋_GB2312" w:hint="default"/>
          <w:szCs w:val="21"/>
        </w:rPr>
      </w:pPr>
      <w:hyperlink r:id="rId6" w:tgtFrame="_blank" w:history="1">
        <w:r w:rsidR="00F46495">
          <w:rPr>
            <w:rStyle w:val="a5"/>
            <w:rFonts w:ascii="宋体" w:eastAsia="宋体" w:hAnsi="宋体" w:cs="宋体"/>
            <w:sz w:val="32"/>
            <w:szCs w:val="32"/>
          </w:rPr>
          <w:t xml:space="preserve">203001 </w:t>
        </w:r>
        <w:r w:rsidR="00F46495">
          <w:rPr>
            <w:rStyle w:val="a5"/>
            <w:rFonts w:ascii="宋体" w:eastAsia="宋体" w:hAnsi="宋体" w:cs="宋体"/>
            <w:sz w:val="32"/>
            <w:szCs w:val="32"/>
          </w:rPr>
          <w:t>永州市冷水滩区民政局部门预算公开表</w:t>
        </w:r>
        <w:r w:rsidR="00F46495">
          <w:rPr>
            <w:rStyle w:val="a5"/>
            <w:rFonts w:ascii="宋体" w:eastAsia="宋体" w:hAnsi="宋体" w:cs="宋体"/>
            <w:sz w:val="32"/>
            <w:szCs w:val="32"/>
          </w:rPr>
          <w:t>.</w:t>
        </w:r>
        <w:proofErr w:type="gramStart"/>
        <w:r w:rsidR="00F46495">
          <w:rPr>
            <w:rStyle w:val="a5"/>
            <w:rFonts w:ascii="宋体" w:eastAsia="宋体" w:hAnsi="宋体" w:cs="宋体"/>
            <w:sz w:val="32"/>
            <w:szCs w:val="32"/>
          </w:rPr>
          <w:t>xlsx</w:t>
        </w:r>
        <w:proofErr w:type="gramEnd"/>
      </w:hyperlink>
    </w:p>
    <w:sectPr w:rsidR="003226BD" w:rsidSect="003226BD">
      <w:pgSz w:w="11906" w:h="16839"/>
      <w:pgMar w:top="1440" w:right="1800" w:bottom="1440" w:left="1800" w:header="851" w:footer="992" w:gutter="0"/>
      <w:cols w:space="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26BD" w:rsidRDefault="003226BD" w:rsidP="003226BD">
      <w:r>
        <w:separator/>
      </w:r>
    </w:p>
  </w:endnote>
  <w:endnote w:type="continuationSeparator" w:id="1">
    <w:p w:rsidR="003226BD" w:rsidRDefault="003226BD" w:rsidP="003226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微软雅黑"/>
    <w:charset w:val="86"/>
    <w:family w:val="auto"/>
    <w:pitch w:val="variable"/>
    <w:sig w:usb0="A00002BF" w:usb1="38CF7CFA" w:usb2="00000016" w:usb3="00000000" w:csb0="0004000F" w:csb1="00000000"/>
  </w:font>
  <w:font w:name="仿宋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26BD" w:rsidRDefault="00F46495">
      <w:pPr>
        <w:rPr>
          <w:rFonts w:hint="default"/>
        </w:rPr>
      </w:pPr>
      <w:r>
        <w:separator/>
      </w:r>
    </w:p>
  </w:footnote>
  <w:footnote w:type="continuationSeparator" w:id="1">
    <w:p w:rsidR="003226BD" w:rsidRDefault="00F46495">
      <w:pPr>
        <w:rPr>
          <w:rFonts w:hint="default"/>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spelling="clean" w:grammar="clean"/>
  <w:defaultTabStop w:val="420"/>
  <w:noPunctuationKerning/>
  <w:characterSpacingControl w:val="doNotCompress"/>
  <w:hdrShapeDefaults>
    <o:shapedefaults v:ext="edit" spidmax="2049"/>
  </w:hdrShapeDefaults>
  <w:footnotePr>
    <w:footnote w:id="0"/>
    <w:footnote w:id="1"/>
  </w:footnotePr>
  <w:endnotePr>
    <w:endnote w:id="0"/>
    <w:endnote w:id="1"/>
  </w:endnotePr>
  <w:compat>
    <w:useFELayout/>
  </w:compat>
  <w:rsids>
    <w:rsidRoot w:val="003226BD"/>
    <w:rsid w:val="003226BD"/>
    <w:rsid w:val="00F46495"/>
    <w:rsid w:val="4CF7767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226BD"/>
    <w:pPr>
      <w:widowControl w:val="0"/>
      <w:jc w:val="both"/>
    </w:pPr>
    <w:rPr>
      <w:rFonts w:ascii="等线" w:eastAsia="等线" w:hAnsi="等线" w:hint="eastAsia"/>
      <w:kern w:val="2"/>
      <w:sz w:val="21"/>
      <w:szCs w:val="22"/>
    </w:rPr>
  </w:style>
  <w:style w:type="paragraph" w:styleId="1">
    <w:name w:val="heading 1"/>
    <w:basedOn w:val="a"/>
    <w:next w:val="a"/>
    <w:qFormat/>
    <w:rsid w:val="003226BD"/>
    <w:pPr>
      <w:widowControl/>
      <w:spacing w:beforeAutospacing="1" w:afterAutospacing="1"/>
      <w:jc w:val="left"/>
      <w:outlineLvl w:val="0"/>
    </w:pPr>
    <w:rPr>
      <w:rFonts w:ascii="宋体" w:eastAsia="宋体" w:hAnsi="宋体"/>
      <w:b/>
      <w:bCs/>
      <w:kern w:val="44"/>
      <w:sz w:val="48"/>
      <w:szCs w:val="48"/>
    </w:rPr>
  </w:style>
  <w:style w:type="paragraph" w:styleId="2">
    <w:name w:val="heading 2"/>
    <w:basedOn w:val="a"/>
    <w:next w:val="a"/>
    <w:semiHidden/>
    <w:unhideWhenUsed/>
    <w:qFormat/>
    <w:rsid w:val="003226BD"/>
    <w:pPr>
      <w:widowControl/>
      <w:spacing w:beforeAutospacing="1" w:afterAutospacing="1"/>
      <w:jc w:val="left"/>
      <w:outlineLvl w:val="1"/>
    </w:pPr>
    <w:rPr>
      <w:rFonts w:ascii="宋体" w:eastAsia="宋体" w:hAnsi="宋体"/>
      <w:b/>
      <w:bCs/>
      <w:kern w:val="0"/>
      <w:sz w:val="36"/>
      <w:szCs w:val="36"/>
    </w:rPr>
  </w:style>
  <w:style w:type="paragraph" w:styleId="3">
    <w:name w:val="heading 3"/>
    <w:basedOn w:val="a"/>
    <w:next w:val="a"/>
    <w:semiHidden/>
    <w:unhideWhenUsed/>
    <w:qFormat/>
    <w:rsid w:val="003226BD"/>
    <w:pPr>
      <w:widowControl/>
      <w:spacing w:beforeAutospacing="1" w:afterAutospacing="1"/>
      <w:jc w:val="left"/>
      <w:outlineLvl w:val="2"/>
    </w:pPr>
    <w:rPr>
      <w:rFonts w:ascii="宋体" w:eastAsia="宋体" w:hAnsi="宋体"/>
      <w:b/>
      <w:bCs/>
      <w:kern w:val="0"/>
      <w:sz w:val="27"/>
      <w:szCs w:val="27"/>
    </w:rPr>
  </w:style>
  <w:style w:type="paragraph" w:styleId="4">
    <w:name w:val="heading 4"/>
    <w:basedOn w:val="a"/>
    <w:next w:val="a"/>
    <w:semiHidden/>
    <w:unhideWhenUsed/>
    <w:qFormat/>
    <w:rsid w:val="003226BD"/>
    <w:pPr>
      <w:widowControl/>
      <w:spacing w:beforeAutospacing="1" w:afterAutospacing="1"/>
      <w:jc w:val="left"/>
      <w:outlineLvl w:val="3"/>
    </w:pPr>
    <w:rPr>
      <w:rFonts w:ascii="宋体" w:eastAsia="宋体" w:hAnsi="宋体"/>
      <w:b/>
      <w:bCs/>
      <w:kern w:val="0"/>
      <w:sz w:val="24"/>
      <w:szCs w:val="24"/>
    </w:rPr>
  </w:style>
  <w:style w:type="paragraph" w:styleId="5">
    <w:name w:val="heading 5"/>
    <w:basedOn w:val="a"/>
    <w:next w:val="a"/>
    <w:semiHidden/>
    <w:unhideWhenUsed/>
    <w:qFormat/>
    <w:rsid w:val="003226BD"/>
    <w:pPr>
      <w:widowControl/>
      <w:spacing w:beforeAutospacing="1" w:afterAutospacing="1"/>
      <w:jc w:val="left"/>
      <w:outlineLvl w:val="4"/>
    </w:pPr>
    <w:rPr>
      <w:rFonts w:ascii="宋体" w:eastAsia="宋体" w:hAnsi="宋体"/>
      <w:b/>
      <w:bCs/>
      <w:kern w:val="0"/>
      <w:sz w:val="20"/>
      <w:szCs w:val="20"/>
    </w:rPr>
  </w:style>
  <w:style w:type="paragraph" w:styleId="6">
    <w:name w:val="heading 6"/>
    <w:basedOn w:val="a"/>
    <w:next w:val="a"/>
    <w:semiHidden/>
    <w:unhideWhenUsed/>
    <w:qFormat/>
    <w:rsid w:val="003226BD"/>
    <w:pPr>
      <w:widowControl/>
      <w:spacing w:beforeAutospacing="1" w:afterAutospacing="1"/>
      <w:jc w:val="left"/>
      <w:outlineLvl w:val="5"/>
    </w:pPr>
    <w:rPr>
      <w:rFonts w:ascii="宋体" w:eastAsia="宋体" w:hAnsi="宋体"/>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rsid w:val="003226B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kern w:val="0"/>
      <w:sz w:val="24"/>
      <w:szCs w:val="24"/>
    </w:rPr>
  </w:style>
  <w:style w:type="paragraph" w:styleId="a3">
    <w:name w:val="Normal (Web)"/>
    <w:basedOn w:val="a"/>
    <w:rsid w:val="003226BD"/>
    <w:pPr>
      <w:widowControl/>
      <w:spacing w:beforeAutospacing="1" w:afterAutospacing="1"/>
      <w:jc w:val="left"/>
    </w:pPr>
    <w:rPr>
      <w:rFonts w:ascii="宋体" w:eastAsia="宋体" w:hAnsi="宋体" w:hint="default"/>
      <w:kern w:val="0"/>
      <w:sz w:val="24"/>
      <w:szCs w:val="24"/>
    </w:rPr>
  </w:style>
  <w:style w:type="character" w:styleId="a4">
    <w:name w:val="Strong"/>
    <w:basedOn w:val="a0"/>
    <w:qFormat/>
    <w:rsid w:val="003226BD"/>
    <w:rPr>
      <w:b/>
    </w:rPr>
  </w:style>
  <w:style w:type="character" w:styleId="a5">
    <w:name w:val="Hyperlink"/>
    <w:basedOn w:val="a0"/>
    <w:rsid w:val="003226BD"/>
    <w:rPr>
      <w:color w:val="0000FF"/>
      <w:u w:val="single"/>
    </w:rPr>
  </w:style>
  <w:style w:type="paragraph" w:customStyle="1" w:styleId="18">
    <w:name w:val="18"/>
    <w:basedOn w:val="a"/>
    <w:rsid w:val="003226BD"/>
  </w:style>
  <w:style w:type="paragraph" w:styleId="a6">
    <w:name w:val="header"/>
    <w:basedOn w:val="a"/>
    <w:link w:val="Char"/>
    <w:rsid w:val="00F4649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F46495"/>
    <w:rPr>
      <w:rFonts w:ascii="等线" w:eastAsia="等线" w:hAnsi="等线"/>
      <w:kern w:val="2"/>
      <w:sz w:val="18"/>
      <w:szCs w:val="18"/>
    </w:rPr>
  </w:style>
  <w:style w:type="paragraph" w:styleId="a7">
    <w:name w:val="footer"/>
    <w:basedOn w:val="a"/>
    <w:link w:val="Char0"/>
    <w:rsid w:val="00F46495"/>
    <w:pPr>
      <w:tabs>
        <w:tab w:val="center" w:pos="4153"/>
        <w:tab w:val="right" w:pos="8306"/>
      </w:tabs>
      <w:snapToGrid w:val="0"/>
      <w:jc w:val="left"/>
    </w:pPr>
    <w:rPr>
      <w:sz w:val="18"/>
      <w:szCs w:val="18"/>
    </w:rPr>
  </w:style>
  <w:style w:type="character" w:customStyle="1" w:styleId="Char0">
    <w:name w:val="页脚 Char"/>
    <w:basedOn w:val="a0"/>
    <w:link w:val="a7"/>
    <w:rsid w:val="00F46495"/>
    <w:rPr>
      <w:rFonts w:ascii="等线" w:eastAsia="等线" w:hAnsi="等线"/>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yjs.jbreport.com/home/downloadAttachment?attachGUID=26d4f890ccf1413ab465094a2040d04c"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3965</Words>
  <Characters>494</Characters>
  <Application>Microsoft Office Word</Application>
  <DocSecurity>0</DocSecurity>
  <Lines>4</Lines>
  <Paragraphs>8</Paragraphs>
  <ScaleCrop>false</ScaleCrop>
  <Company>china</Company>
  <LinksUpToDate>false</LinksUpToDate>
  <CharactersWithSpaces>4451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china</cp:lastModifiedBy>
  <cp:revision>2</cp:revision>
  <dcterms:created xsi:type="dcterms:W3CDTF">2023-05-18T07:39:00Z</dcterms:created>
  <dcterms:modified xsi:type="dcterms:W3CDTF">2023-06-07T10:25:00Z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8F426438669A408587BC6A78BE17382A_13</vt:lpwstr>
  </property>
</Properties>
</file>