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黑体" w:hAnsi="黑体" w:eastAsia="黑体" w:cs="黑体"/>
          <w:b/>
          <w:color w:val="000000" w:themeColor="text1"/>
          <w:sz w:val="48"/>
          <w:szCs w:val="48"/>
        </w:rPr>
      </w:pPr>
      <w:bookmarkStart w:id="0" w:name="_Toc1592"/>
      <w:bookmarkStart w:id="1" w:name="_Toc5018"/>
      <w:r>
        <w:rPr>
          <w:rFonts w:hint="eastAsia" w:ascii="黑体" w:hAnsi="黑体" w:eastAsia="黑体" w:cs="黑体"/>
          <w:b/>
          <w:bCs/>
          <w:color w:val="000000" w:themeColor="text1"/>
          <w:sz w:val="48"/>
          <w:szCs w:val="48"/>
        </w:rPr>
        <w:t>永州市</w:t>
      </w:r>
      <w:r>
        <w:rPr>
          <w:rFonts w:hint="eastAsia" w:ascii="黑体" w:hAnsi="黑体" w:eastAsia="黑体" w:cs="黑体"/>
          <w:b/>
          <w:color w:val="000000" w:themeColor="text1"/>
          <w:sz w:val="48"/>
          <w:szCs w:val="48"/>
        </w:rPr>
        <w:t>冷水滩区儿童福利院</w:t>
      </w:r>
      <w:bookmarkEnd w:id="0"/>
      <w:bookmarkEnd w:id="1"/>
    </w:p>
    <w:p>
      <w:pPr>
        <w:widowControl/>
        <w:spacing w:line="600" w:lineRule="exact"/>
        <w:jc w:val="center"/>
        <w:rPr>
          <w:rFonts w:hint="eastAsia" w:ascii="黑体" w:hAnsi="黑体" w:eastAsia="黑体" w:cs="黑体"/>
          <w:b/>
          <w:bCs/>
          <w:color w:val="000000" w:themeColor="text1"/>
          <w:sz w:val="48"/>
          <w:szCs w:val="48"/>
          <w:lang w:eastAsia="zh-CN"/>
        </w:rPr>
      </w:pPr>
      <w:r>
        <w:rPr>
          <w:rFonts w:hint="eastAsia" w:ascii="黑体" w:hAnsi="黑体" w:eastAsia="黑体" w:cs="黑体"/>
          <w:b/>
          <w:bCs/>
          <w:color w:val="000000" w:themeColor="text1"/>
          <w:sz w:val="48"/>
          <w:szCs w:val="48"/>
        </w:rPr>
        <w:t>2020年</w:t>
      </w:r>
      <w:r>
        <w:rPr>
          <w:rFonts w:hint="eastAsia" w:ascii="黑体" w:hAnsi="黑体" w:eastAsia="黑体" w:cs="黑体"/>
          <w:b/>
          <w:color w:val="000000" w:themeColor="text1"/>
          <w:sz w:val="48"/>
          <w:szCs w:val="48"/>
        </w:rPr>
        <w:t>部门</w:t>
      </w:r>
      <w:r>
        <w:rPr>
          <w:rFonts w:hint="eastAsia" w:ascii="黑体" w:hAnsi="黑体" w:eastAsia="黑体" w:cs="黑体"/>
          <w:b/>
          <w:bCs/>
          <w:color w:val="000000" w:themeColor="text1"/>
          <w:sz w:val="48"/>
          <w:szCs w:val="48"/>
        </w:rPr>
        <w:t>预算</w:t>
      </w:r>
      <w:r>
        <w:rPr>
          <w:rFonts w:hint="eastAsia" w:ascii="黑体" w:hAnsi="黑体" w:eastAsia="黑体" w:cs="黑体"/>
          <w:b/>
          <w:bCs/>
          <w:color w:val="000000" w:themeColor="text1"/>
          <w:sz w:val="48"/>
          <w:szCs w:val="48"/>
          <w:lang w:eastAsia="zh-CN"/>
        </w:rPr>
        <w:t>公开</w:t>
      </w:r>
    </w:p>
    <w:p>
      <w:pPr>
        <w:widowControl/>
        <w:spacing w:line="600" w:lineRule="exact"/>
        <w:jc w:val="center"/>
        <w:rPr>
          <w:rFonts w:eastAsia="黑体"/>
          <w:bCs/>
          <w:kern w:val="0"/>
          <w:sz w:val="44"/>
          <w:szCs w:val="44"/>
        </w:rPr>
      </w:pPr>
    </w:p>
    <w:p>
      <w:pPr>
        <w:widowControl/>
        <w:spacing w:line="600" w:lineRule="exact"/>
        <w:jc w:val="center"/>
        <w:rPr>
          <w:rFonts w:eastAsia="黑体"/>
          <w:bCs/>
          <w:kern w:val="0"/>
          <w:sz w:val="44"/>
          <w:szCs w:val="44"/>
        </w:rPr>
      </w:pPr>
      <w:r>
        <w:rPr>
          <w:rFonts w:eastAsia="黑体"/>
          <w:bCs/>
          <w:kern w:val="0"/>
          <w:sz w:val="44"/>
          <w:szCs w:val="44"/>
        </w:rPr>
        <w:t>目录</w:t>
      </w:r>
    </w:p>
    <w:p>
      <w:pPr>
        <w:widowControl/>
        <w:spacing w:line="560" w:lineRule="exact"/>
        <w:ind w:firstLine="643" w:firstLineChars="200"/>
        <w:rPr>
          <w:rFonts w:eastAsia="仿宋_GB2312"/>
          <w:b/>
          <w:bCs w:val="0"/>
          <w:kern w:val="0"/>
          <w:sz w:val="32"/>
          <w:szCs w:val="32"/>
        </w:rPr>
      </w:pPr>
      <w:r>
        <w:rPr>
          <w:rFonts w:eastAsia="仿宋_GB2312"/>
          <w:b/>
          <w:bCs w:val="0"/>
          <w:kern w:val="0"/>
          <w:sz w:val="32"/>
          <w:szCs w:val="32"/>
        </w:rPr>
        <w:t>第一部分</w:t>
      </w:r>
      <w:r>
        <w:rPr>
          <w:rFonts w:hint="eastAsia" w:eastAsia="仿宋_GB2312"/>
          <w:b/>
          <w:bCs w:val="0"/>
          <w:kern w:val="0"/>
          <w:sz w:val="32"/>
          <w:szCs w:val="32"/>
        </w:rPr>
        <w:t>2020</w:t>
      </w:r>
      <w:r>
        <w:rPr>
          <w:rFonts w:eastAsia="仿宋_GB2312"/>
          <w:b/>
          <w:bCs w:val="0"/>
          <w:kern w:val="0"/>
          <w:sz w:val="32"/>
          <w:szCs w:val="32"/>
        </w:rPr>
        <w:t>年部门预算说明</w:t>
      </w:r>
    </w:p>
    <w:p>
      <w:pPr>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部门</w:t>
      </w:r>
      <w:r>
        <w:rPr>
          <w:rFonts w:hint="eastAsia" w:ascii="仿宋" w:hAnsi="仿宋" w:eastAsia="仿宋" w:cs="仿宋"/>
          <w:bCs/>
          <w:color w:val="auto"/>
          <w:kern w:val="0"/>
          <w:sz w:val="32"/>
          <w:szCs w:val="32"/>
          <w:lang w:eastAsia="zh-CN"/>
        </w:rPr>
        <w:t>基本概况</w:t>
      </w:r>
    </w:p>
    <w:p>
      <w:pPr>
        <w:keepNext w:val="0"/>
        <w:keepLines w:val="0"/>
        <w:pageBreakBefore w:val="0"/>
        <w:widowControl/>
        <w:numPr>
          <w:ilvl w:val="0"/>
          <w:numId w:val="2"/>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职能职责</w:t>
      </w:r>
    </w:p>
    <w:p>
      <w:pPr>
        <w:keepNext w:val="0"/>
        <w:keepLines w:val="0"/>
        <w:pageBreakBefore w:val="0"/>
        <w:widowControl/>
        <w:numPr>
          <w:ilvl w:val="0"/>
          <w:numId w:val="2"/>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机构设置</w:t>
      </w:r>
    </w:p>
    <w:p>
      <w:pPr>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部门预算单位构成</w:t>
      </w:r>
    </w:p>
    <w:p>
      <w:pPr>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部门收支总体情况</w:t>
      </w:r>
    </w:p>
    <w:p>
      <w:pPr>
        <w:keepNext w:val="0"/>
        <w:keepLines w:val="0"/>
        <w:pageBreakBefore w:val="0"/>
        <w:widowControl/>
        <w:numPr>
          <w:ilvl w:val="0"/>
          <w:numId w:val="3"/>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收入预算</w:t>
      </w:r>
    </w:p>
    <w:p>
      <w:pPr>
        <w:keepNext w:val="0"/>
        <w:keepLines w:val="0"/>
        <w:pageBreakBefore w:val="0"/>
        <w:widowControl/>
        <w:numPr>
          <w:ilvl w:val="0"/>
          <w:numId w:val="3"/>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支出预算</w:t>
      </w:r>
    </w:p>
    <w:p>
      <w:pPr>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一般公共预算拨款支出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（一）基本支出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（二）项目支出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五、政府性基金预算支出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、其他重要事项的情况说明</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（一）机关运行经费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（二）“三公”经费预算</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（三）一般性支出情况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（四）政府采购情况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（五）国有资产占用使用及新增资产配置情况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）预算绩效目标说明</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eastAsia="仿宋_GB2312"/>
          <w:bCs/>
          <w:kern w:val="0"/>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、名词解释</w:t>
      </w:r>
    </w:p>
    <w:p>
      <w:pPr>
        <w:widowControl/>
        <w:spacing w:line="560" w:lineRule="exact"/>
        <w:ind w:firstLine="643" w:firstLineChars="200"/>
        <w:jc w:val="left"/>
        <w:rPr>
          <w:rFonts w:eastAsia="仿宋_GB2312"/>
          <w:b/>
          <w:bCs w:val="0"/>
          <w:kern w:val="0"/>
          <w:sz w:val="32"/>
          <w:szCs w:val="32"/>
        </w:rPr>
      </w:pPr>
      <w:r>
        <w:rPr>
          <w:rFonts w:eastAsia="仿宋_GB2312"/>
          <w:b/>
          <w:bCs w:val="0"/>
          <w:kern w:val="0"/>
          <w:sz w:val="32"/>
          <w:szCs w:val="32"/>
        </w:rPr>
        <w:t>第二部分</w:t>
      </w:r>
      <w:r>
        <w:rPr>
          <w:rFonts w:hint="eastAsia" w:eastAsia="仿宋_GB2312"/>
          <w:b/>
          <w:bCs w:val="0"/>
          <w:kern w:val="0"/>
          <w:sz w:val="32"/>
          <w:szCs w:val="32"/>
        </w:rPr>
        <w:t>2020</w:t>
      </w:r>
      <w:r>
        <w:rPr>
          <w:rFonts w:eastAsia="仿宋_GB2312"/>
          <w:b/>
          <w:bCs w:val="0"/>
          <w:kern w:val="0"/>
          <w:sz w:val="32"/>
          <w:szCs w:val="32"/>
        </w:rPr>
        <w:t>年部门预算表</w:t>
      </w:r>
    </w:p>
    <w:p>
      <w:pPr>
        <w:widowControl/>
        <w:spacing w:line="560" w:lineRule="exact"/>
        <w:ind w:firstLine="640" w:firstLineChars="200"/>
        <w:rPr>
          <w:rFonts w:eastAsia="仿宋_GB2312"/>
          <w:sz w:val="32"/>
          <w:szCs w:val="32"/>
        </w:rPr>
      </w:pPr>
      <w:r>
        <w:rPr>
          <w:rFonts w:hint="eastAsia" w:eastAsia="仿宋_GB2312"/>
          <w:sz w:val="32"/>
          <w:szCs w:val="32"/>
        </w:rPr>
        <w:t>1、部门收支总表</w:t>
      </w:r>
    </w:p>
    <w:p>
      <w:pPr>
        <w:widowControl/>
        <w:spacing w:line="560" w:lineRule="exact"/>
        <w:ind w:firstLine="640" w:firstLineChars="200"/>
        <w:rPr>
          <w:rFonts w:eastAsia="仿宋_GB2312"/>
          <w:sz w:val="32"/>
          <w:szCs w:val="32"/>
        </w:rPr>
      </w:pPr>
      <w:r>
        <w:rPr>
          <w:rFonts w:hint="eastAsia" w:eastAsia="仿宋_GB2312"/>
          <w:sz w:val="32"/>
          <w:szCs w:val="32"/>
        </w:rPr>
        <w:t>2、部门收入总表</w:t>
      </w:r>
    </w:p>
    <w:p>
      <w:pPr>
        <w:widowControl/>
        <w:spacing w:line="560" w:lineRule="exact"/>
        <w:ind w:firstLine="640" w:firstLineChars="200"/>
        <w:rPr>
          <w:rFonts w:eastAsia="仿宋_GB2312"/>
          <w:sz w:val="32"/>
          <w:szCs w:val="32"/>
        </w:rPr>
      </w:pPr>
      <w:r>
        <w:rPr>
          <w:rFonts w:hint="eastAsia" w:eastAsia="仿宋_GB2312"/>
          <w:sz w:val="32"/>
          <w:szCs w:val="32"/>
        </w:rPr>
        <w:t>3、部门支出总表</w:t>
      </w:r>
    </w:p>
    <w:p>
      <w:pPr>
        <w:widowControl/>
        <w:spacing w:line="560" w:lineRule="exact"/>
        <w:ind w:firstLine="640" w:firstLineChars="200"/>
        <w:rPr>
          <w:rFonts w:eastAsia="仿宋_GB2312"/>
          <w:sz w:val="32"/>
          <w:szCs w:val="32"/>
        </w:rPr>
      </w:pPr>
      <w:r>
        <w:rPr>
          <w:rFonts w:hint="eastAsia" w:eastAsia="仿宋_GB2312"/>
          <w:sz w:val="32"/>
          <w:szCs w:val="32"/>
        </w:rPr>
        <w:t>4、部门支出总表（分类）</w:t>
      </w:r>
    </w:p>
    <w:p>
      <w:pPr>
        <w:widowControl/>
        <w:spacing w:line="560" w:lineRule="exact"/>
        <w:ind w:firstLine="640" w:firstLineChars="200"/>
        <w:rPr>
          <w:rFonts w:eastAsia="仿宋_GB2312"/>
          <w:sz w:val="32"/>
          <w:szCs w:val="32"/>
        </w:rPr>
      </w:pPr>
      <w:r>
        <w:rPr>
          <w:rFonts w:hint="eastAsia" w:eastAsia="仿宋_GB2312"/>
          <w:sz w:val="32"/>
          <w:szCs w:val="32"/>
        </w:rPr>
        <w:t>5、基本支出预算明细表-工资福利支出</w:t>
      </w:r>
    </w:p>
    <w:p>
      <w:pPr>
        <w:widowControl/>
        <w:spacing w:line="560" w:lineRule="exact"/>
        <w:ind w:firstLine="640" w:firstLineChars="200"/>
        <w:rPr>
          <w:rFonts w:eastAsia="仿宋_GB2312"/>
          <w:sz w:val="32"/>
          <w:szCs w:val="32"/>
        </w:rPr>
      </w:pPr>
      <w:r>
        <w:rPr>
          <w:rFonts w:hint="eastAsia" w:eastAsia="仿宋_GB2312"/>
          <w:sz w:val="32"/>
          <w:szCs w:val="32"/>
        </w:rPr>
        <w:t>6、基本支出预算明细表-商品和服务支出</w:t>
      </w:r>
    </w:p>
    <w:p>
      <w:pPr>
        <w:widowControl/>
        <w:spacing w:line="560" w:lineRule="exact"/>
        <w:ind w:firstLine="640" w:firstLineChars="200"/>
        <w:rPr>
          <w:rFonts w:eastAsia="仿宋_GB2312"/>
          <w:sz w:val="32"/>
          <w:szCs w:val="32"/>
        </w:rPr>
      </w:pPr>
      <w:r>
        <w:rPr>
          <w:rFonts w:hint="eastAsia" w:eastAsia="仿宋_GB2312"/>
          <w:sz w:val="32"/>
          <w:szCs w:val="32"/>
        </w:rPr>
        <w:t>7、基本支出预算明细表-对个人和家庭的补助</w:t>
      </w:r>
    </w:p>
    <w:p>
      <w:pPr>
        <w:widowControl/>
        <w:spacing w:line="560" w:lineRule="exact"/>
        <w:ind w:firstLine="640" w:firstLineChars="200"/>
        <w:rPr>
          <w:rFonts w:eastAsia="仿宋_GB2312"/>
          <w:sz w:val="32"/>
          <w:szCs w:val="32"/>
        </w:rPr>
      </w:pPr>
      <w:r>
        <w:rPr>
          <w:rFonts w:hint="eastAsia" w:eastAsia="仿宋_GB2312"/>
          <w:sz w:val="32"/>
          <w:szCs w:val="32"/>
        </w:rPr>
        <w:t>8、财政拨款收支总表</w:t>
      </w:r>
    </w:p>
    <w:p>
      <w:pPr>
        <w:widowControl/>
        <w:spacing w:line="560" w:lineRule="exact"/>
        <w:ind w:firstLine="640" w:firstLineChars="200"/>
        <w:rPr>
          <w:rFonts w:eastAsia="仿宋_GB2312"/>
          <w:sz w:val="32"/>
          <w:szCs w:val="32"/>
        </w:rPr>
      </w:pPr>
      <w:r>
        <w:rPr>
          <w:rFonts w:hint="eastAsia" w:eastAsia="仿宋_GB2312"/>
          <w:sz w:val="32"/>
          <w:szCs w:val="32"/>
        </w:rPr>
        <w:t>9、一般公共预算支出情况表</w:t>
      </w:r>
    </w:p>
    <w:p>
      <w:pPr>
        <w:widowControl/>
        <w:spacing w:line="560" w:lineRule="exact"/>
        <w:ind w:firstLine="640" w:firstLineChars="200"/>
        <w:rPr>
          <w:rFonts w:eastAsia="仿宋_GB2312"/>
          <w:sz w:val="32"/>
          <w:szCs w:val="32"/>
        </w:rPr>
      </w:pPr>
      <w:r>
        <w:rPr>
          <w:rFonts w:hint="eastAsia" w:eastAsia="仿宋_GB2312"/>
          <w:sz w:val="32"/>
          <w:szCs w:val="32"/>
        </w:rPr>
        <w:t>10、一般公共预算基本支出情况表</w:t>
      </w:r>
    </w:p>
    <w:p>
      <w:pPr>
        <w:widowControl/>
        <w:spacing w:line="560" w:lineRule="exact"/>
        <w:ind w:firstLine="640" w:firstLineChars="200"/>
        <w:rPr>
          <w:rFonts w:eastAsia="仿宋_GB2312"/>
          <w:sz w:val="32"/>
          <w:szCs w:val="32"/>
        </w:rPr>
      </w:pPr>
      <w:r>
        <w:rPr>
          <w:rFonts w:hint="eastAsia" w:eastAsia="仿宋_GB2312"/>
          <w:sz w:val="32"/>
          <w:szCs w:val="32"/>
        </w:rPr>
        <w:t>11、一般公共预算基本支出预算明细表-工资福利支出</w:t>
      </w:r>
    </w:p>
    <w:p>
      <w:pPr>
        <w:widowControl/>
        <w:spacing w:line="560" w:lineRule="exact"/>
        <w:ind w:firstLine="640" w:firstLineChars="200"/>
        <w:rPr>
          <w:rFonts w:eastAsia="仿宋_GB2312"/>
          <w:sz w:val="32"/>
          <w:szCs w:val="32"/>
        </w:rPr>
      </w:pPr>
      <w:r>
        <w:rPr>
          <w:rFonts w:hint="eastAsia" w:eastAsia="仿宋_GB2312"/>
          <w:sz w:val="32"/>
          <w:szCs w:val="32"/>
        </w:rPr>
        <w:t>12、一般公共预算基本支出预算明细表-商品和服务支出</w:t>
      </w:r>
    </w:p>
    <w:p>
      <w:pPr>
        <w:widowControl/>
        <w:spacing w:line="560" w:lineRule="exact"/>
        <w:ind w:firstLine="640" w:firstLineChars="200"/>
        <w:rPr>
          <w:rFonts w:eastAsia="仿宋_GB2312"/>
          <w:sz w:val="32"/>
          <w:szCs w:val="32"/>
        </w:rPr>
      </w:pPr>
      <w:r>
        <w:rPr>
          <w:rFonts w:hint="eastAsia" w:eastAsia="仿宋_GB2312"/>
          <w:sz w:val="32"/>
          <w:szCs w:val="32"/>
        </w:rPr>
        <w:t>13、一般公共预算基本支出预算明细表-对个人和家庭的补助</w:t>
      </w:r>
    </w:p>
    <w:p>
      <w:pPr>
        <w:widowControl/>
        <w:spacing w:line="560" w:lineRule="exact"/>
        <w:ind w:firstLine="640" w:firstLineChars="200"/>
        <w:rPr>
          <w:rFonts w:eastAsia="仿宋_GB2312"/>
          <w:sz w:val="32"/>
          <w:szCs w:val="32"/>
        </w:rPr>
      </w:pPr>
      <w:r>
        <w:rPr>
          <w:rFonts w:hint="eastAsia" w:eastAsia="仿宋_GB2312"/>
          <w:sz w:val="32"/>
          <w:szCs w:val="32"/>
        </w:rPr>
        <w:t>14、政府基金预算支出表</w:t>
      </w:r>
    </w:p>
    <w:p>
      <w:pPr>
        <w:widowControl/>
        <w:spacing w:line="560" w:lineRule="exact"/>
        <w:ind w:firstLine="640" w:firstLineChars="200"/>
        <w:rPr>
          <w:rFonts w:eastAsia="仿宋_GB2312"/>
          <w:sz w:val="32"/>
          <w:szCs w:val="32"/>
        </w:rPr>
      </w:pPr>
      <w:r>
        <w:rPr>
          <w:rFonts w:hint="eastAsia" w:eastAsia="仿宋_GB2312"/>
          <w:sz w:val="32"/>
          <w:szCs w:val="32"/>
        </w:rPr>
        <w:t>15、财政专户管理的非税收入安排支出表</w:t>
      </w:r>
    </w:p>
    <w:p>
      <w:pPr>
        <w:widowControl/>
        <w:spacing w:line="560" w:lineRule="exact"/>
        <w:ind w:firstLine="640" w:firstLineChars="200"/>
        <w:rPr>
          <w:rFonts w:eastAsia="仿宋_GB2312"/>
          <w:sz w:val="32"/>
          <w:szCs w:val="32"/>
        </w:rPr>
      </w:pPr>
      <w:r>
        <w:rPr>
          <w:rFonts w:hint="eastAsia" w:eastAsia="仿宋_GB2312"/>
          <w:sz w:val="32"/>
          <w:szCs w:val="32"/>
        </w:rPr>
        <w:t>16、非财政专户管理的收入表</w:t>
      </w:r>
    </w:p>
    <w:p>
      <w:pPr>
        <w:widowControl/>
        <w:spacing w:line="560" w:lineRule="exact"/>
        <w:ind w:firstLine="640" w:firstLineChars="200"/>
        <w:rPr>
          <w:rFonts w:eastAsia="仿宋_GB2312"/>
          <w:sz w:val="32"/>
          <w:szCs w:val="32"/>
        </w:rPr>
      </w:pPr>
      <w:r>
        <w:rPr>
          <w:rFonts w:hint="eastAsia" w:eastAsia="仿宋_GB2312"/>
          <w:sz w:val="32"/>
          <w:szCs w:val="32"/>
        </w:rPr>
        <w:t>17、正常经费拨款表</w:t>
      </w:r>
    </w:p>
    <w:p>
      <w:pPr>
        <w:widowControl/>
        <w:spacing w:line="560" w:lineRule="exact"/>
        <w:ind w:firstLine="640" w:firstLineChars="200"/>
        <w:rPr>
          <w:rFonts w:eastAsia="仿宋_GB2312"/>
          <w:sz w:val="32"/>
          <w:szCs w:val="32"/>
        </w:rPr>
      </w:pPr>
      <w:r>
        <w:rPr>
          <w:rFonts w:hint="eastAsia" w:eastAsia="仿宋_GB2312"/>
          <w:sz w:val="32"/>
          <w:szCs w:val="32"/>
        </w:rPr>
        <w:t>18、专项资金预算汇总表</w:t>
      </w:r>
    </w:p>
    <w:p>
      <w:pPr>
        <w:widowControl/>
        <w:spacing w:line="560" w:lineRule="exact"/>
        <w:ind w:firstLine="640" w:firstLineChars="200"/>
        <w:rPr>
          <w:rFonts w:eastAsia="仿宋_GB2312"/>
          <w:sz w:val="32"/>
          <w:szCs w:val="32"/>
        </w:rPr>
      </w:pPr>
      <w:r>
        <w:rPr>
          <w:rFonts w:hint="eastAsia" w:eastAsia="仿宋_GB2312"/>
          <w:sz w:val="32"/>
          <w:szCs w:val="32"/>
        </w:rPr>
        <w:t>19、“三公”经费预算表</w:t>
      </w:r>
    </w:p>
    <w:p>
      <w:pPr>
        <w:widowControl/>
        <w:spacing w:line="560" w:lineRule="exact"/>
        <w:ind w:firstLine="640" w:firstLineChars="200"/>
        <w:rPr>
          <w:rFonts w:eastAsia="仿宋_GB2312"/>
          <w:sz w:val="32"/>
          <w:szCs w:val="32"/>
        </w:rPr>
      </w:pPr>
      <w:r>
        <w:rPr>
          <w:rFonts w:hint="eastAsia" w:eastAsia="仿宋_GB2312"/>
          <w:sz w:val="32"/>
          <w:szCs w:val="32"/>
        </w:rPr>
        <w:t>20、部门整体支出绩效目标申报表</w:t>
      </w:r>
    </w:p>
    <w:p>
      <w:pPr>
        <w:widowControl/>
        <w:spacing w:line="560" w:lineRule="exact"/>
        <w:ind w:firstLine="640" w:firstLineChars="200"/>
        <w:rPr>
          <w:rFonts w:eastAsia="仿宋_GB2312"/>
          <w:bCs/>
          <w:kern w:val="0"/>
          <w:sz w:val="32"/>
          <w:szCs w:val="32"/>
        </w:rPr>
      </w:pPr>
      <w:r>
        <w:rPr>
          <w:rFonts w:hint="eastAsia" w:eastAsia="仿宋_GB2312"/>
          <w:sz w:val="32"/>
          <w:szCs w:val="32"/>
        </w:rPr>
        <w:t>21、专项资金绩效目标申报表</w:t>
      </w: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br w:type="page"/>
      </w:r>
      <w:r>
        <w:rPr>
          <w:rFonts w:eastAsia="方正小标宋_GBK"/>
          <w:bCs/>
          <w:kern w:val="0"/>
          <w:sz w:val="36"/>
          <w:szCs w:val="36"/>
        </w:rPr>
        <w:t>第一部分</w:t>
      </w:r>
      <w:r>
        <w:rPr>
          <w:rFonts w:hint="eastAsia" w:eastAsia="方正小标宋_GBK"/>
          <w:bCs/>
          <w:kern w:val="0"/>
          <w:sz w:val="36"/>
          <w:szCs w:val="36"/>
        </w:rPr>
        <w:t>2020年</w:t>
      </w:r>
      <w:r>
        <w:rPr>
          <w:rFonts w:eastAsia="方正小标宋_GBK"/>
          <w:bCs/>
          <w:kern w:val="0"/>
          <w:sz w:val="36"/>
          <w:szCs w:val="36"/>
        </w:rPr>
        <w:t>部门预算说明</w:t>
      </w:r>
    </w:p>
    <w:p>
      <w:pPr>
        <w:widowControl/>
        <w:spacing w:line="600" w:lineRule="exact"/>
        <w:jc w:val="left"/>
        <w:rPr>
          <w:rFonts w:eastAsia="仿宋_GB2312"/>
          <w:b/>
          <w:bCs/>
          <w:kern w:val="0"/>
          <w:sz w:val="32"/>
          <w:szCs w:val="32"/>
        </w:rPr>
      </w:pPr>
    </w:p>
    <w:p>
      <w:pPr>
        <w:widowControl/>
        <w:spacing w:line="600" w:lineRule="exact"/>
        <w:ind w:firstLine="627"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30" w:firstLineChars="196"/>
        <w:jc w:val="left"/>
        <w:rPr>
          <w:rFonts w:eastAsia="楷体_GB2312"/>
          <w:b/>
          <w:sz w:val="32"/>
          <w:szCs w:val="32"/>
        </w:rPr>
      </w:pPr>
      <w:r>
        <w:rPr>
          <w:rFonts w:eastAsia="楷体_GB2312"/>
          <w:b/>
          <w:sz w:val="32"/>
          <w:szCs w:val="32"/>
        </w:rPr>
        <w:t>（一）职能职责</w:t>
      </w:r>
      <w:r>
        <w:rPr>
          <w:rFonts w:hint="eastAsia" w:eastAsia="楷体_GB2312"/>
          <w:b/>
          <w:sz w:val="32"/>
          <w:szCs w:val="32"/>
        </w:rPr>
        <w:t>。</w:t>
      </w:r>
    </w:p>
    <w:p>
      <w:pPr>
        <w:spacing w:line="520" w:lineRule="exact"/>
        <w:ind w:firstLine="640" w:firstLineChars="200"/>
        <w:jc w:val="left"/>
        <w:rPr>
          <w:rFonts w:eastAsia="仿宋_GB2312"/>
          <w:sz w:val="32"/>
          <w:szCs w:val="32"/>
        </w:rPr>
      </w:pPr>
      <w:r>
        <w:rPr>
          <w:rFonts w:hint="eastAsia" w:eastAsia="仿宋_GB2312"/>
          <w:sz w:val="32"/>
          <w:szCs w:val="32"/>
        </w:rPr>
        <w:t>提供收养服务，弘扬救助精神。孤儿与弃婴收养，家庭无力照管残疾儿童收养，涉外收养。维护孤儿切身利益，做好育婴、孤残儿童的收养工作，并负责做好残疾儿童的养育、医疗、康复、教育等工作。</w:t>
      </w:r>
    </w:p>
    <w:p>
      <w:pPr>
        <w:widowControl/>
        <w:spacing w:line="600" w:lineRule="exact"/>
        <w:ind w:firstLine="630" w:firstLineChars="196"/>
        <w:jc w:val="left"/>
        <w:rPr>
          <w:rFonts w:eastAsia="楷体_GB2312"/>
          <w:bCs/>
          <w:sz w:val="32"/>
          <w:szCs w:val="32"/>
        </w:rPr>
      </w:pPr>
      <w:r>
        <w:rPr>
          <w:rFonts w:eastAsia="楷体_GB2312"/>
          <w:b/>
          <w:sz w:val="32"/>
          <w:szCs w:val="32"/>
        </w:rPr>
        <w:t>（二）机构设置</w:t>
      </w:r>
    </w:p>
    <w:p>
      <w:pPr>
        <w:widowControl/>
        <w:spacing w:line="600" w:lineRule="exact"/>
        <w:ind w:firstLine="627" w:firstLineChars="196"/>
        <w:jc w:val="left"/>
        <w:rPr>
          <w:rFonts w:eastAsia="仿宋_GB2312"/>
          <w:sz w:val="32"/>
          <w:szCs w:val="32"/>
        </w:rPr>
      </w:pPr>
      <w:r>
        <w:rPr>
          <w:rFonts w:hint="eastAsia" w:eastAsia="仿宋_GB2312"/>
          <w:sz w:val="32"/>
          <w:szCs w:val="32"/>
        </w:rPr>
        <w:t>（一）内设机构设置。</w:t>
      </w:r>
    </w:p>
    <w:p>
      <w:pPr>
        <w:widowControl/>
        <w:spacing w:line="600" w:lineRule="exact"/>
        <w:ind w:firstLine="627" w:firstLineChars="196"/>
        <w:jc w:val="left"/>
        <w:rPr>
          <w:rFonts w:eastAsia="仿宋_GB2312"/>
          <w:sz w:val="32"/>
          <w:szCs w:val="32"/>
        </w:rPr>
      </w:pPr>
      <w:r>
        <w:rPr>
          <w:rFonts w:hint="eastAsia" w:eastAsia="仿宋_GB2312"/>
          <w:sz w:val="32"/>
          <w:szCs w:val="32"/>
        </w:rPr>
        <w:t>2020年本单位属于冷水滩区民政局管理的独立核算的参照公务员管理的全额拨款的事业单位，二级机构，末级预算单位。福利院设立了办公室，财务部，社工部三个部门。</w:t>
      </w:r>
    </w:p>
    <w:p>
      <w:pPr>
        <w:widowControl/>
        <w:spacing w:line="600" w:lineRule="exact"/>
        <w:ind w:firstLine="627" w:firstLineChars="196"/>
        <w:jc w:val="left"/>
        <w:rPr>
          <w:rFonts w:eastAsia="仿宋_GB2312"/>
          <w:sz w:val="32"/>
          <w:szCs w:val="32"/>
        </w:rPr>
      </w:pPr>
      <w:r>
        <w:rPr>
          <w:rFonts w:hint="eastAsia" w:eastAsia="仿宋_GB2312"/>
          <w:sz w:val="32"/>
          <w:szCs w:val="32"/>
        </w:rPr>
        <w:t>（二）决算单位构成。</w:t>
      </w:r>
    </w:p>
    <w:p>
      <w:pPr>
        <w:widowControl/>
        <w:spacing w:line="600" w:lineRule="exact"/>
        <w:ind w:firstLine="627" w:firstLineChars="196"/>
        <w:jc w:val="left"/>
        <w:rPr>
          <w:rFonts w:eastAsia="仿宋_GB2312"/>
          <w:sz w:val="32"/>
          <w:szCs w:val="32"/>
        </w:rPr>
      </w:pPr>
      <w:r>
        <w:rPr>
          <w:rFonts w:hint="eastAsia" w:eastAsia="仿宋_GB2312"/>
          <w:sz w:val="32"/>
          <w:szCs w:val="32"/>
        </w:rPr>
        <w:t>永州市冷水滩区儿童福利院</w:t>
      </w:r>
      <w:r>
        <w:rPr>
          <w:rFonts w:eastAsia="仿宋_GB2312"/>
          <w:sz w:val="32"/>
          <w:szCs w:val="32"/>
        </w:rPr>
        <w:t>本部门只有本级，没有其他</w:t>
      </w:r>
      <w:r>
        <w:rPr>
          <w:rFonts w:hint="eastAsia" w:eastAsia="仿宋_GB2312"/>
          <w:sz w:val="32"/>
          <w:szCs w:val="32"/>
        </w:rPr>
        <w:t>决</w:t>
      </w:r>
      <w:r>
        <w:rPr>
          <w:rFonts w:eastAsia="仿宋_GB2312"/>
          <w:sz w:val="32"/>
          <w:szCs w:val="32"/>
        </w:rPr>
        <w:t>算单位，因此本部门</w:t>
      </w:r>
      <w:r>
        <w:rPr>
          <w:rFonts w:hint="eastAsia" w:eastAsia="仿宋_GB2312"/>
          <w:sz w:val="32"/>
          <w:szCs w:val="32"/>
        </w:rPr>
        <w:t>决算</w:t>
      </w:r>
      <w:r>
        <w:rPr>
          <w:rFonts w:eastAsia="仿宋_GB2312"/>
          <w:sz w:val="32"/>
          <w:szCs w:val="32"/>
        </w:rPr>
        <w:t>仅含本级</w:t>
      </w:r>
      <w:r>
        <w:rPr>
          <w:rFonts w:hint="eastAsia" w:eastAsia="仿宋_GB2312"/>
          <w:sz w:val="32"/>
          <w:szCs w:val="32"/>
        </w:rPr>
        <w:t>决算。</w:t>
      </w:r>
    </w:p>
    <w:p>
      <w:pPr>
        <w:widowControl/>
        <w:spacing w:line="600" w:lineRule="exact"/>
        <w:ind w:firstLine="627" w:firstLineChars="196"/>
        <w:jc w:val="left"/>
        <w:rPr>
          <w:rFonts w:eastAsia="黑体"/>
          <w:bCs/>
          <w:kern w:val="0"/>
          <w:sz w:val="32"/>
          <w:szCs w:val="32"/>
        </w:rPr>
      </w:pPr>
      <w:r>
        <w:rPr>
          <w:rFonts w:eastAsia="黑体"/>
          <w:bCs/>
          <w:kern w:val="0"/>
          <w:sz w:val="32"/>
          <w:szCs w:val="32"/>
        </w:rPr>
        <w:t>三、部门收支总体情况</w:t>
      </w:r>
    </w:p>
    <w:p>
      <w:pPr>
        <w:spacing w:line="520" w:lineRule="exact"/>
        <w:ind w:firstLine="643" w:firstLineChars="200"/>
        <w:jc w:val="left"/>
        <w:rPr>
          <w:rFonts w:eastAsia="仿宋_GB2312"/>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rPr>
        <w:t>2020</w:t>
      </w:r>
      <w:r>
        <w:rPr>
          <w:rFonts w:eastAsia="仿宋_GB2312"/>
          <w:sz w:val="32"/>
          <w:szCs w:val="32"/>
        </w:rPr>
        <w:t>年本部门收入预算</w:t>
      </w:r>
      <w:r>
        <w:rPr>
          <w:rFonts w:hint="eastAsia" w:eastAsia="仿宋_GB2312"/>
          <w:sz w:val="32"/>
          <w:szCs w:val="32"/>
        </w:rPr>
        <w:t>205.261</w:t>
      </w:r>
      <w:r>
        <w:rPr>
          <w:rFonts w:eastAsia="仿宋_GB2312"/>
          <w:sz w:val="32"/>
          <w:szCs w:val="32"/>
        </w:rPr>
        <w:t>万元，其中，一般公共预算拨款</w:t>
      </w:r>
      <w:r>
        <w:rPr>
          <w:rFonts w:hint="eastAsia" w:eastAsia="仿宋_GB2312"/>
          <w:sz w:val="32"/>
          <w:szCs w:val="32"/>
        </w:rPr>
        <w:t>205.261</w:t>
      </w:r>
      <w:r>
        <w:rPr>
          <w:rFonts w:eastAsia="仿宋_GB2312"/>
          <w:sz w:val="32"/>
          <w:szCs w:val="32"/>
        </w:rPr>
        <w:t>万元，政府性基金预算拨款</w:t>
      </w:r>
      <w:r>
        <w:rPr>
          <w:rFonts w:hint="eastAsia" w:eastAsia="仿宋_GB2312"/>
          <w:sz w:val="32"/>
          <w:szCs w:val="32"/>
        </w:rPr>
        <w:t>0</w:t>
      </w:r>
      <w:r>
        <w:rPr>
          <w:rFonts w:eastAsia="仿宋_GB2312"/>
          <w:sz w:val="32"/>
          <w:szCs w:val="32"/>
        </w:rPr>
        <w:t>万元，国有资本经营预算拨款</w:t>
      </w:r>
      <w:r>
        <w:rPr>
          <w:rFonts w:hint="eastAsia" w:eastAsia="仿宋_GB2312"/>
          <w:sz w:val="32"/>
          <w:szCs w:val="32"/>
        </w:rPr>
        <w:t>0</w:t>
      </w:r>
      <w:r>
        <w:rPr>
          <w:rFonts w:eastAsia="仿宋_GB2312"/>
          <w:sz w:val="32"/>
          <w:szCs w:val="32"/>
        </w:rPr>
        <w:t>万元，纳入专户管理的非税收入</w:t>
      </w:r>
      <w:r>
        <w:rPr>
          <w:rFonts w:hint="eastAsia" w:eastAsia="仿宋_GB2312"/>
          <w:sz w:val="32"/>
          <w:szCs w:val="32"/>
        </w:rPr>
        <w:t>0</w:t>
      </w:r>
      <w:r>
        <w:rPr>
          <w:rFonts w:eastAsia="仿宋_GB2312"/>
          <w:sz w:val="32"/>
          <w:szCs w:val="32"/>
        </w:rPr>
        <w:t>万元。收入较去年</w:t>
      </w:r>
      <w:r>
        <w:rPr>
          <w:rFonts w:hint="eastAsia" w:eastAsia="仿宋_GB2312"/>
          <w:sz w:val="32"/>
          <w:szCs w:val="32"/>
        </w:rPr>
        <w:t>增加97.748</w:t>
      </w:r>
      <w:r>
        <w:rPr>
          <w:rFonts w:eastAsia="仿宋_GB2312"/>
          <w:sz w:val="32"/>
          <w:szCs w:val="32"/>
        </w:rPr>
        <w:t>万元，主要是</w:t>
      </w:r>
      <w:r>
        <w:rPr>
          <w:rFonts w:hint="eastAsia" w:eastAsia="仿宋_GB2312"/>
          <w:sz w:val="32"/>
          <w:szCs w:val="32"/>
        </w:rPr>
        <w:t>专项项目经费增加。</w:t>
      </w:r>
    </w:p>
    <w:p>
      <w:pPr>
        <w:spacing w:line="520" w:lineRule="exact"/>
        <w:ind w:firstLine="643" w:firstLineChars="200"/>
        <w:jc w:val="left"/>
        <w:rPr>
          <w:rFonts w:ascii="仿宋_GB2312" w:hAnsi="仿宋_GB2312" w:cs="仿宋_GB2312"/>
          <w:bCs/>
          <w:color w:val="000000"/>
          <w:szCs w:val="28"/>
        </w:rPr>
      </w:pPr>
      <w:r>
        <w:rPr>
          <w:rFonts w:eastAsia="楷体_GB2312"/>
          <w:b/>
          <w:sz w:val="32"/>
          <w:szCs w:val="32"/>
        </w:rPr>
        <w:t>（二）支出预算：</w:t>
      </w:r>
      <w:r>
        <w:rPr>
          <w:rFonts w:hint="eastAsia" w:eastAsia="楷体_GB2312"/>
          <w:b/>
          <w:sz w:val="32"/>
          <w:szCs w:val="32"/>
        </w:rPr>
        <w:t>2020</w:t>
      </w:r>
      <w:r>
        <w:rPr>
          <w:rFonts w:eastAsia="仿宋_GB2312"/>
          <w:sz w:val="32"/>
          <w:szCs w:val="32"/>
        </w:rPr>
        <w:t>年本部门支出预算</w:t>
      </w:r>
      <w:r>
        <w:rPr>
          <w:rFonts w:hint="eastAsia" w:eastAsia="仿宋_GB2312"/>
          <w:sz w:val="32"/>
          <w:szCs w:val="32"/>
        </w:rPr>
        <w:t>205.261</w:t>
      </w:r>
      <w:r>
        <w:rPr>
          <w:rFonts w:eastAsia="仿宋_GB2312"/>
          <w:sz w:val="32"/>
          <w:szCs w:val="32"/>
        </w:rPr>
        <w:t>万元，其中，</w:t>
      </w:r>
      <w:r>
        <w:rPr>
          <w:rFonts w:hint="eastAsia" w:eastAsia="仿宋_GB2312"/>
          <w:sz w:val="32"/>
          <w:szCs w:val="32"/>
        </w:rPr>
        <w:t>社会保障和就业支出199.186</w:t>
      </w:r>
      <w:r>
        <w:rPr>
          <w:rFonts w:eastAsia="仿宋_GB2312"/>
          <w:sz w:val="32"/>
          <w:szCs w:val="32"/>
        </w:rPr>
        <w:t>万元，</w:t>
      </w:r>
      <w:r>
        <w:rPr>
          <w:rFonts w:hint="eastAsia" w:eastAsia="仿宋_GB2312"/>
          <w:sz w:val="32"/>
          <w:szCs w:val="32"/>
        </w:rPr>
        <w:t>住房保障支出6.075</w:t>
      </w:r>
      <w:r>
        <w:rPr>
          <w:rFonts w:eastAsia="仿宋_GB2312"/>
          <w:sz w:val="32"/>
          <w:szCs w:val="32"/>
        </w:rPr>
        <w:t>万元。支出较去年</w:t>
      </w:r>
      <w:r>
        <w:rPr>
          <w:rFonts w:hint="eastAsia" w:eastAsia="仿宋_GB2312"/>
          <w:sz w:val="32"/>
          <w:szCs w:val="32"/>
        </w:rPr>
        <w:t>增加97.748</w:t>
      </w:r>
      <w:r>
        <w:rPr>
          <w:rFonts w:eastAsia="仿宋_GB2312"/>
          <w:sz w:val="32"/>
          <w:szCs w:val="32"/>
        </w:rPr>
        <w:t>万元，主要是</w:t>
      </w:r>
      <w:r>
        <w:rPr>
          <w:rFonts w:hint="eastAsia" w:eastAsia="仿宋_GB2312"/>
          <w:sz w:val="32"/>
          <w:szCs w:val="32"/>
        </w:rPr>
        <w:t>专项项目经费增加</w:t>
      </w:r>
      <w:r>
        <w:rPr>
          <w:rFonts w:eastAsia="仿宋_GB2312"/>
          <w:sz w:val="32"/>
          <w:szCs w:val="32"/>
        </w:rPr>
        <w:t>。</w:t>
      </w:r>
    </w:p>
    <w:p>
      <w:pPr>
        <w:widowControl/>
        <w:spacing w:line="600" w:lineRule="exact"/>
        <w:ind w:firstLine="660"/>
        <w:jc w:val="left"/>
        <w:rPr>
          <w:rFonts w:eastAsia="黑体"/>
          <w:bCs/>
          <w:sz w:val="32"/>
          <w:szCs w:val="32"/>
        </w:rPr>
      </w:pPr>
      <w:r>
        <w:rPr>
          <w:rFonts w:eastAsia="黑体"/>
          <w:bCs/>
          <w:sz w:val="32"/>
          <w:szCs w:val="32"/>
        </w:rPr>
        <w:t>四、一般公共预算拨款支出</w:t>
      </w:r>
    </w:p>
    <w:p>
      <w:pPr>
        <w:widowControl/>
        <w:spacing w:line="600" w:lineRule="exact"/>
        <w:ind w:firstLine="660"/>
        <w:jc w:val="left"/>
        <w:rPr>
          <w:rFonts w:eastAsia="黑体"/>
          <w:bCs/>
          <w:sz w:val="32"/>
          <w:szCs w:val="32"/>
        </w:rPr>
      </w:pPr>
      <w:r>
        <w:rPr>
          <w:rFonts w:hint="eastAsia" w:eastAsia="仿宋_GB2312"/>
          <w:bCs/>
          <w:sz w:val="32"/>
          <w:szCs w:val="32"/>
        </w:rPr>
        <w:t>2020</w:t>
      </w:r>
      <w:r>
        <w:rPr>
          <w:rFonts w:eastAsia="仿宋_GB2312"/>
          <w:bCs/>
          <w:sz w:val="32"/>
          <w:szCs w:val="32"/>
        </w:rPr>
        <w:t>年本部门一般公共预算拨款支出预算</w:t>
      </w:r>
      <w:r>
        <w:rPr>
          <w:rFonts w:hint="eastAsia" w:eastAsia="仿宋_GB2312"/>
          <w:bCs/>
          <w:sz w:val="32"/>
          <w:szCs w:val="32"/>
        </w:rPr>
        <w:t>205.261</w:t>
      </w:r>
      <w:r>
        <w:rPr>
          <w:rFonts w:eastAsia="仿宋_GB2312"/>
          <w:bCs/>
          <w:sz w:val="32"/>
          <w:szCs w:val="32"/>
        </w:rPr>
        <w:t>万元，其中，</w:t>
      </w:r>
      <w:r>
        <w:rPr>
          <w:rFonts w:hint="eastAsia" w:ascii="仿宋" w:hAnsi="仿宋" w:eastAsia="仿宋" w:cs="仿宋"/>
          <w:bCs/>
          <w:color w:val="000000"/>
          <w:sz w:val="32"/>
          <w:szCs w:val="32"/>
        </w:rPr>
        <w:t>社会保障和就业支去199.186万元，占97.04%住房保障支出6.075万元</w:t>
      </w:r>
      <w:r>
        <w:rPr>
          <w:rFonts w:eastAsia="仿宋_GB2312"/>
          <w:bCs/>
          <w:sz w:val="32"/>
          <w:szCs w:val="32"/>
        </w:rPr>
        <w:t>，占</w:t>
      </w:r>
      <w:r>
        <w:rPr>
          <w:rFonts w:hint="eastAsia" w:eastAsia="仿宋_GB2312"/>
          <w:bCs/>
          <w:sz w:val="32"/>
          <w:szCs w:val="32"/>
        </w:rPr>
        <w:t>2.96</w:t>
      </w:r>
      <w:r>
        <w:rPr>
          <w:rFonts w:eastAsia="仿宋_GB2312"/>
          <w:bCs/>
          <w:sz w:val="32"/>
          <w:szCs w:val="32"/>
        </w:rPr>
        <w:t>%。具体安排情况如下：</w:t>
      </w:r>
    </w:p>
    <w:p>
      <w:pPr>
        <w:widowControl/>
        <w:spacing w:line="600" w:lineRule="exact"/>
        <w:ind w:firstLine="660"/>
        <w:jc w:val="left"/>
        <w:rPr>
          <w:rFonts w:eastAsia="黑体"/>
          <w:bCs/>
          <w:sz w:val="32"/>
          <w:szCs w:val="32"/>
        </w:rPr>
      </w:pPr>
      <w:r>
        <w:rPr>
          <w:rFonts w:eastAsia="楷体_GB2312"/>
          <w:bCs/>
          <w:sz w:val="32"/>
          <w:szCs w:val="32"/>
        </w:rPr>
        <w:t>（一）基本支出：</w:t>
      </w:r>
      <w:r>
        <w:rPr>
          <w:rFonts w:hint="eastAsia" w:eastAsia="楷体_GB2312"/>
          <w:bCs/>
          <w:sz w:val="32"/>
          <w:szCs w:val="32"/>
        </w:rPr>
        <w:t>2020</w:t>
      </w:r>
      <w:r>
        <w:rPr>
          <w:rFonts w:eastAsia="仿宋_GB2312"/>
          <w:bCs/>
          <w:sz w:val="32"/>
          <w:szCs w:val="32"/>
        </w:rPr>
        <w:t>年本部门基本支出预算数</w:t>
      </w:r>
      <w:r>
        <w:rPr>
          <w:rFonts w:hint="eastAsia" w:eastAsia="仿宋_GB2312"/>
          <w:bCs/>
          <w:sz w:val="32"/>
          <w:szCs w:val="32"/>
          <w:lang w:val="en-US" w:eastAsia="zh-CN"/>
        </w:rPr>
        <w:t>103.361</w:t>
      </w:r>
      <w:bookmarkStart w:id="2" w:name="_GoBack"/>
      <w:bookmarkEnd w:id="2"/>
      <w:r>
        <w:rPr>
          <w:rFonts w:eastAsia="仿宋_GB2312"/>
          <w:bCs/>
          <w:sz w:val="32"/>
          <w:szCs w:val="32"/>
        </w:rPr>
        <w:t>万元，其中工资福利支出98.861万元（含住房公积金6.075万元）；一般商品和服务支出4.5万元（含党组织活动经费1.05万元）；主要是为保障部门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eastAsia="仿宋_GB2312"/>
          <w:bCs/>
          <w:sz w:val="32"/>
          <w:szCs w:val="32"/>
        </w:rPr>
      </w:pPr>
      <w:r>
        <w:rPr>
          <w:rFonts w:eastAsia="楷体_GB2312"/>
          <w:bCs/>
          <w:sz w:val="32"/>
          <w:szCs w:val="32"/>
        </w:rPr>
        <w:t>（二）项目支出：</w:t>
      </w:r>
      <w:r>
        <w:rPr>
          <w:rFonts w:hint="eastAsia" w:eastAsia="楷体_GB2312"/>
          <w:bCs/>
          <w:sz w:val="32"/>
          <w:szCs w:val="32"/>
        </w:rPr>
        <w:t>2020</w:t>
      </w:r>
      <w:r>
        <w:rPr>
          <w:rFonts w:eastAsia="仿宋_GB2312"/>
          <w:bCs/>
          <w:sz w:val="32"/>
          <w:szCs w:val="32"/>
        </w:rPr>
        <w:t>年本部门项目支出预算</w:t>
      </w:r>
      <w:r>
        <w:rPr>
          <w:rFonts w:hint="eastAsia" w:eastAsia="仿宋_GB2312"/>
          <w:bCs/>
          <w:sz w:val="32"/>
          <w:szCs w:val="32"/>
        </w:rPr>
        <w:t>101.9</w:t>
      </w:r>
      <w:r>
        <w:rPr>
          <w:rFonts w:eastAsia="仿宋_GB2312"/>
          <w:bCs/>
          <w:sz w:val="32"/>
          <w:szCs w:val="32"/>
        </w:rPr>
        <w:t>万元，主要是部门为完成特定行政工作任务或事业发展目标而发生的支出，包括</w:t>
      </w:r>
      <w:r>
        <w:rPr>
          <w:rFonts w:hint="eastAsia" w:eastAsia="仿宋_GB2312"/>
          <w:bCs/>
          <w:sz w:val="32"/>
          <w:szCs w:val="32"/>
        </w:rPr>
        <w:t>工作运转经费41.9万元，孤残儿童康复训练费15万元，孤残儿童特殊护理费45万元</w:t>
      </w:r>
      <w:r>
        <w:rPr>
          <w:rFonts w:eastAsia="仿宋_GB2312"/>
          <w:bCs/>
          <w:sz w:val="32"/>
          <w:szCs w:val="32"/>
        </w:rPr>
        <w:t>。</w:t>
      </w:r>
    </w:p>
    <w:p>
      <w:pPr>
        <w:widowControl/>
        <w:spacing w:line="600" w:lineRule="exact"/>
        <w:ind w:firstLine="660"/>
        <w:jc w:val="left"/>
        <w:rPr>
          <w:rFonts w:eastAsia="黑体"/>
          <w:bCs/>
          <w:sz w:val="32"/>
          <w:szCs w:val="32"/>
        </w:rPr>
      </w:pPr>
      <w:r>
        <w:rPr>
          <w:rFonts w:eastAsia="黑体"/>
          <w:bCs/>
          <w:sz w:val="32"/>
          <w:szCs w:val="32"/>
        </w:rPr>
        <w:t>五、政府性基金预算支出</w:t>
      </w:r>
    </w:p>
    <w:p>
      <w:pPr>
        <w:widowControl/>
        <w:spacing w:line="600" w:lineRule="exact"/>
        <w:ind w:firstLine="660"/>
        <w:jc w:val="left"/>
        <w:rPr>
          <w:rFonts w:eastAsia="仿宋_GB2312"/>
          <w:sz w:val="32"/>
          <w:szCs w:val="32"/>
        </w:rPr>
      </w:pPr>
      <w:r>
        <w:rPr>
          <w:rFonts w:eastAsia="仿宋_GB2312"/>
          <w:sz w:val="32"/>
          <w:szCs w:val="32"/>
        </w:rPr>
        <w:t>本部门无政府性基金安排的支出</w:t>
      </w:r>
      <w:r>
        <w:rPr>
          <w:rFonts w:hint="eastAsia" w:eastAsia="仿宋_GB2312"/>
          <w:sz w:val="32"/>
          <w:szCs w:val="32"/>
        </w:rPr>
        <w:t>。</w:t>
      </w:r>
    </w:p>
    <w:p>
      <w:pPr>
        <w:widowControl/>
        <w:spacing w:line="600" w:lineRule="exact"/>
        <w:ind w:firstLine="660"/>
        <w:jc w:val="left"/>
        <w:rPr>
          <w:rFonts w:eastAsia="黑体"/>
          <w:bCs/>
          <w:sz w:val="32"/>
          <w:szCs w:val="32"/>
        </w:rPr>
      </w:pPr>
      <w:r>
        <w:rPr>
          <w:rFonts w:eastAsia="黑体"/>
          <w:bCs/>
          <w:sz w:val="32"/>
          <w:szCs w:val="32"/>
        </w:rPr>
        <w:t>六、其他重要事项的情况说明</w:t>
      </w:r>
    </w:p>
    <w:p>
      <w:pPr>
        <w:widowControl/>
        <w:numPr>
          <w:ilvl w:val="0"/>
          <w:numId w:val="4"/>
        </w:numPr>
        <w:shd w:val="clear" w:color="auto" w:fill="FFFFFF"/>
        <w:spacing w:line="560" w:lineRule="exact"/>
        <w:ind w:firstLine="640" w:firstLineChars="200"/>
        <w:jc w:val="left"/>
        <w:rPr>
          <w:rFonts w:ascii="仿宋" w:hAnsi="仿宋" w:eastAsia="仿宋" w:cs="仿宋"/>
          <w:bCs/>
          <w:sz w:val="32"/>
          <w:szCs w:val="32"/>
        </w:rPr>
      </w:pPr>
      <w:r>
        <w:rPr>
          <w:rFonts w:eastAsia="楷体_GB2312"/>
          <w:bCs/>
          <w:sz w:val="32"/>
          <w:szCs w:val="32"/>
        </w:rPr>
        <w:t>（一）机关运行经费：</w:t>
      </w:r>
    </w:p>
    <w:p>
      <w:pPr>
        <w:spacing w:line="360" w:lineRule="auto"/>
        <w:ind w:firstLine="640" w:firstLineChars="200"/>
        <w:rPr>
          <w:rFonts w:eastAsia="仿宋_GB2312"/>
          <w:bCs/>
          <w:sz w:val="32"/>
          <w:szCs w:val="32"/>
        </w:rPr>
      </w:pPr>
      <w:r>
        <w:rPr>
          <w:rFonts w:hint="eastAsia" w:ascii="仿宋" w:hAnsi="仿宋" w:eastAsia="仿宋" w:cs="仿宋"/>
          <w:bCs/>
          <w:sz w:val="32"/>
          <w:szCs w:val="32"/>
        </w:rPr>
        <w:t>2020年单位机关运行经费当年一般公共预算拨款4.5万元，主要用于办公费、印刷费、邮电费、差旅费、会议费等开支款，比2019年预算增加1万元，原因主要是人员增加</w:t>
      </w:r>
      <w:r>
        <w:rPr>
          <w:rFonts w:eastAsia="仿宋_GB2312"/>
          <w:bCs/>
          <w:sz w:val="32"/>
          <w:szCs w:val="32"/>
        </w:rPr>
        <w:t>。</w:t>
      </w:r>
    </w:p>
    <w:p>
      <w:pPr>
        <w:spacing w:line="360" w:lineRule="auto"/>
        <w:ind w:firstLine="640" w:firstLineChars="200"/>
        <w:rPr>
          <w:rFonts w:ascii="仿宋" w:hAnsi="仿宋" w:eastAsia="仿宋" w:cs="仿宋"/>
          <w:bCs/>
          <w:sz w:val="32"/>
          <w:szCs w:val="32"/>
        </w:rPr>
      </w:pPr>
      <w:r>
        <w:rPr>
          <w:rFonts w:eastAsia="楷体_GB2312"/>
          <w:bCs/>
          <w:sz w:val="32"/>
          <w:szCs w:val="32"/>
        </w:rPr>
        <w:t>（二）“三公”经费预算：</w:t>
      </w:r>
    </w:p>
    <w:p>
      <w:pPr>
        <w:widowControl/>
        <w:spacing w:line="600" w:lineRule="exact"/>
        <w:ind w:firstLine="660"/>
        <w:rPr>
          <w:rFonts w:eastAsia="仿宋"/>
          <w:bCs/>
          <w:sz w:val="32"/>
          <w:szCs w:val="32"/>
        </w:rPr>
      </w:pPr>
      <w:r>
        <w:rPr>
          <w:rFonts w:hint="eastAsia" w:ascii="仿宋" w:hAnsi="仿宋" w:eastAsia="仿宋" w:cs="仿宋"/>
          <w:bCs/>
          <w:sz w:val="32"/>
          <w:szCs w:val="32"/>
        </w:rPr>
        <w:t>2020年“三公”经费预算数为1万元，其中，公务接待费1万元，公务用车购置及运行费0万元，因公出国（境）费0万元。2020年“三公”经费预算较2019年减少0.5万元，主要原因是认真贯彻执行厉行节约精神，采取有效措施严格控制和压缩“三公”经费支出。</w:t>
      </w:r>
    </w:p>
    <w:p>
      <w:pPr>
        <w:widowControl/>
        <w:spacing w:line="600" w:lineRule="exact"/>
        <w:ind w:firstLine="660"/>
        <w:rPr>
          <w:rFonts w:eastAsia="仿宋_GB2312"/>
          <w:bCs/>
          <w:kern w:val="0"/>
          <w:sz w:val="32"/>
          <w:szCs w:val="32"/>
        </w:rPr>
      </w:pPr>
      <w:r>
        <w:rPr>
          <w:rFonts w:eastAsia="楷体_GB2312"/>
          <w:bCs/>
          <w:sz w:val="32"/>
          <w:szCs w:val="32"/>
        </w:rPr>
        <w:t>（三）一般性支出情况：</w:t>
      </w:r>
      <w:r>
        <w:rPr>
          <w:rFonts w:hint="eastAsia" w:eastAsia="楷体_GB2312"/>
          <w:bCs/>
          <w:sz w:val="32"/>
          <w:szCs w:val="32"/>
        </w:rPr>
        <w:t>2020</w:t>
      </w:r>
      <w:r>
        <w:rPr>
          <w:rFonts w:eastAsia="仿宋_GB2312"/>
          <w:bCs/>
          <w:kern w:val="0"/>
          <w:sz w:val="32"/>
          <w:szCs w:val="32"/>
        </w:rPr>
        <w:t>年本部门预算</w:t>
      </w:r>
      <w:r>
        <w:rPr>
          <w:rFonts w:hint="eastAsia" w:eastAsia="仿宋_GB2312"/>
          <w:bCs/>
          <w:sz w:val="32"/>
          <w:szCs w:val="32"/>
        </w:rPr>
        <w:t>0</w:t>
      </w:r>
      <w:r>
        <w:rPr>
          <w:rFonts w:eastAsia="仿宋_GB2312"/>
          <w:bCs/>
          <w:kern w:val="0"/>
          <w:sz w:val="32"/>
          <w:szCs w:val="32"/>
        </w:rPr>
        <w:t>万元，拟召开</w:t>
      </w:r>
      <w:r>
        <w:rPr>
          <w:rFonts w:hint="eastAsia" w:eastAsia="仿宋_GB2312"/>
          <w:bCs/>
          <w:sz w:val="32"/>
          <w:szCs w:val="32"/>
        </w:rPr>
        <w:t>0</w:t>
      </w:r>
      <w:r>
        <w:rPr>
          <w:rFonts w:eastAsia="仿宋_GB2312"/>
          <w:bCs/>
          <w:kern w:val="0"/>
          <w:sz w:val="32"/>
          <w:szCs w:val="32"/>
        </w:rPr>
        <w:t>会议，人数</w:t>
      </w:r>
      <w:r>
        <w:rPr>
          <w:rFonts w:hint="eastAsia" w:eastAsia="仿宋_GB2312"/>
          <w:bCs/>
          <w:sz w:val="32"/>
          <w:szCs w:val="32"/>
        </w:rPr>
        <w:t>0</w:t>
      </w:r>
      <w:r>
        <w:rPr>
          <w:rFonts w:eastAsia="仿宋_GB2312"/>
          <w:bCs/>
          <w:kern w:val="0"/>
          <w:sz w:val="32"/>
          <w:szCs w:val="32"/>
        </w:rPr>
        <w:t>人，培训费预算</w:t>
      </w:r>
      <w:r>
        <w:rPr>
          <w:rFonts w:hint="eastAsia" w:eastAsia="仿宋_GB2312"/>
          <w:bCs/>
          <w:sz w:val="32"/>
          <w:szCs w:val="32"/>
        </w:rPr>
        <w:t>0</w:t>
      </w:r>
      <w:r>
        <w:rPr>
          <w:rFonts w:eastAsia="仿宋_GB2312"/>
          <w:bCs/>
          <w:kern w:val="0"/>
          <w:sz w:val="32"/>
          <w:szCs w:val="32"/>
        </w:rPr>
        <w:t>万元，拟开展</w:t>
      </w:r>
      <w:r>
        <w:rPr>
          <w:rFonts w:hint="eastAsia" w:eastAsia="仿宋_GB2312"/>
          <w:bCs/>
          <w:sz w:val="32"/>
          <w:szCs w:val="32"/>
        </w:rPr>
        <w:t>0</w:t>
      </w:r>
      <w:r>
        <w:rPr>
          <w:rFonts w:eastAsia="仿宋_GB2312"/>
          <w:bCs/>
          <w:kern w:val="0"/>
          <w:sz w:val="32"/>
          <w:szCs w:val="32"/>
        </w:rPr>
        <w:t>培训，人数</w:t>
      </w:r>
      <w:r>
        <w:rPr>
          <w:rFonts w:hint="eastAsia" w:eastAsia="仿宋_GB2312"/>
          <w:bCs/>
          <w:sz w:val="32"/>
          <w:szCs w:val="32"/>
        </w:rPr>
        <w:t>0</w:t>
      </w:r>
      <w:r>
        <w:rPr>
          <w:rFonts w:eastAsia="仿宋_GB2312"/>
          <w:bCs/>
          <w:kern w:val="0"/>
          <w:sz w:val="32"/>
          <w:szCs w:val="32"/>
        </w:rPr>
        <w:t>人，内容为</w:t>
      </w:r>
      <w:r>
        <w:rPr>
          <w:rFonts w:hint="eastAsia" w:eastAsia="仿宋_GB2312"/>
          <w:bCs/>
          <w:sz w:val="32"/>
          <w:szCs w:val="32"/>
        </w:rPr>
        <w:t>0</w:t>
      </w:r>
      <w:r>
        <w:rPr>
          <w:rFonts w:eastAsia="仿宋_GB2312"/>
          <w:bCs/>
          <w:kern w:val="0"/>
          <w:sz w:val="32"/>
          <w:szCs w:val="32"/>
        </w:rPr>
        <w:t>；拟举办</w:t>
      </w:r>
      <w:r>
        <w:rPr>
          <w:rFonts w:hint="eastAsia" w:eastAsia="仿宋_GB2312"/>
          <w:bCs/>
          <w:sz w:val="32"/>
          <w:szCs w:val="32"/>
        </w:rPr>
        <w:t>0</w:t>
      </w:r>
      <w:r>
        <w:rPr>
          <w:rFonts w:eastAsia="仿宋_GB2312"/>
          <w:bCs/>
          <w:kern w:val="0"/>
          <w:sz w:val="32"/>
          <w:szCs w:val="32"/>
        </w:rPr>
        <w:t>等节庆、晚会、论坛、赛事活动，经费预算万元。</w:t>
      </w:r>
    </w:p>
    <w:p>
      <w:pPr>
        <w:widowControl/>
        <w:spacing w:line="600" w:lineRule="exact"/>
        <w:ind w:firstLine="660"/>
        <w:rPr>
          <w:rFonts w:eastAsia="仿宋_GB2312"/>
          <w:bCs/>
          <w:sz w:val="32"/>
          <w:szCs w:val="32"/>
        </w:rPr>
      </w:pPr>
      <w:r>
        <w:rPr>
          <w:rFonts w:eastAsia="楷体_GB2312"/>
          <w:bCs/>
          <w:sz w:val="32"/>
          <w:szCs w:val="32"/>
        </w:rPr>
        <w:t>（四）政府采购情况：</w:t>
      </w:r>
      <w:r>
        <w:rPr>
          <w:rFonts w:hint="eastAsia" w:eastAsia="楷体_GB2312"/>
          <w:bCs/>
          <w:sz w:val="32"/>
          <w:szCs w:val="32"/>
        </w:rPr>
        <w:t>2020</w:t>
      </w:r>
      <w:r>
        <w:rPr>
          <w:rFonts w:eastAsia="仿宋_GB2312"/>
          <w:bCs/>
          <w:sz w:val="32"/>
          <w:szCs w:val="32"/>
        </w:rPr>
        <w:t>年本部门政府采购预算总额</w:t>
      </w:r>
      <w:r>
        <w:rPr>
          <w:rFonts w:hint="eastAsia" w:eastAsia="仿宋_GB2312"/>
          <w:bCs/>
          <w:sz w:val="32"/>
          <w:szCs w:val="32"/>
        </w:rPr>
        <w:t>20</w:t>
      </w:r>
      <w:r>
        <w:rPr>
          <w:rFonts w:eastAsia="仿宋_GB2312"/>
          <w:bCs/>
          <w:sz w:val="32"/>
          <w:szCs w:val="32"/>
        </w:rPr>
        <w:t>万元，其中，货物类采购预算</w:t>
      </w:r>
      <w:r>
        <w:rPr>
          <w:rFonts w:hint="eastAsia" w:eastAsia="仿宋_GB2312"/>
          <w:bCs/>
          <w:sz w:val="32"/>
          <w:szCs w:val="32"/>
        </w:rPr>
        <w:t>20</w:t>
      </w:r>
      <w:r>
        <w:rPr>
          <w:rFonts w:eastAsia="仿宋_GB2312"/>
          <w:bCs/>
          <w:sz w:val="32"/>
          <w:szCs w:val="32"/>
        </w:rPr>
        <w:t>万元；工程类采购预算</w:t>
      </w:r>
      <w:r>
        <w:rPr>
          <w:rFonts w:hint="eastAsia" w:eastAsia="仿宋_GB2312"/>
          <w:bCs/>
          <w:sz w:val="32"/>
          <w:szCs w:val="32"/>
        </w:rPr>
        <w:t>0</w:t>
      </w:r>
      <w:r>
        <w:rPr>
          <w:rFonts w:eastAsia="仿宋_GB2312"/>
          <w:bCs/>
          <w:sz w:val="32"/>
          <w:szCs w:val="32"/>
        </w:rPr>
        <w:t>万元；服务类采购预算</w:t>
      </w:r>
      <w:r>
        <w:rPr>
          <w:rFonts w:hint="eastAsia" w:eastAsia="仿宋_GB2312"/>
          <w:bCs/>
          <w:sz w:val="32"/>
          <w:szCs w:val="32"/>
        </w:rPr>
        <w:t>0</w:t>
      </w:r>
      <w:r>
        <w:rPr>
          <w:rFonts w:eastAsia="仿宋_GB2312"/>
          <w:bCs/>
          <w:sz w:val="32"/>
          <w:szCs w:val="32"/>
        </w:rPr>
        <w:t>万元。</w:t>
      </w:r>
    </w:p>
    <w:p>
      <w:pPr>
        <w:widowControl/>
        <w:spacing w:line="600" w:lineRule="exact"/>
        <w:ind w:firstLine="660"/>
        <w:jc w:val="left"/>
        <w:rPr>
          <w:rFonts w:eastAsia="仿宋_GB2312"/>
          <w:bCs/>
          <w:kern w:val="0"/>
          <w:sz w:val="32"/>
          <w:szCs w:val="32"/>
        </w:rPr>
      </w:pPr>
      <w:r>
        <w:rPr>
          <w:rFonts w:eastAsia="楷体_GB2312"/>
          <w:bCs/>
          <w:sz w:val="32"/>
          <w:szCs w:val="32"/>
        </w:rPr>
        <w:t>（五）国有资产占用使用及新增资产配置情况：</w:t>
      </w:r>
      <w:r>
        <w:rPr>
          <w:rFonts w:eastAsia="仿宋_GB2312"/>
          <w:bCs/>
          <w:sz w:val="32"/>
          <w:szCs w:val="32"/>
        </w:rPr>
        <w:t>截至20</w:t>
      </w:r>
      <w:r>
        <w:rPr>
          <w:rFonts w:hint="eastAsia" w:eastAsia="仿宋_GB2312"/>
          <w:bCs/>
          <w:sz w:val="32"/>
          <w:szCs w:val="32"/>
        </w:rPr>
        <w:t>19</w:t>
      </w:r>
      <w:r>
        <w:rPr>
          <w:rFonts w:eastAsia="仿宋_GB2312"/>
          <w:bCs/>
          <w:sz w:val="32"/>
          <w:szCs w:val="32"/>
        </w:rPr>
        <w:t>年12月底，本部门</w:t>
      </w:r>
      <w:r>
        <w:rPr>
          <w:rFonts w:eastAsia="仿宋_GB2312"/>
          <w:bCs/>
          <w:kern w:val="0"/>
          <w:sz w:val="32"/>
          <w:szCs w:val="32"/>
        </w:rPr>
        <w:t>共有公务用车</w:t>
      </w:r>
      <w:r>
        <w:rPr>
          <w:rFonts w:hint="eastAsia" w:eastAsia="仿宋_GB2312"/>
          <w:bCs/>
          <w:kern w:val="0"/>
          <w:sz w:val="32"/>
          <w:szCs w:val="32"/>
        </w:rPr>
        <w:t>0</w:t>
      </w:r>
      <w:r>
        <w:rPr>
          <w:rFonts w:eastAsia="仿宋_GB2312"/>
          <w:bCs/>
          <w:kern w:val="0"/>
          <w:sz w:val="32"/>
          <w:szCs w:val="32"/>
        </w:rPr>
        <w:t>辆，其中，机要通信用车</w:t>
      </w:r>
      <w:r>
        <w:rPr>
          <w:rFonts w:hint="eastAsia" w:eastAsia="仿宋_GB2312"/>
          <w:bCs/>
          <w:kern w:val="0"/>
          <w:sz w:val="32"/>
          <w:szCs w:val="32"/>
        </w:rPr>
        <w:t>0</w:t>
      </w:r>
      <w:r>
        <w:rPr>
          <w:rFonts w:eastAsia="仿宋_GB2312"/>
          <w:bCs/>
          <w:kern w:val="0"/>
          <w:sz w:val="32"/>
          <w:szCs w:val="32"/>
        </w:rPr>
        <w:t>辆，应急保障用车</w:t>
      </w:r>
      <w:r>
        <w:rPr>
          <w:rFonts w:hint="eastAsia" w:eastAsia="仿宋_GB2312"/>
          <w:bCs/>
          <w:kern w:val="0"/>
          <w:sz w:val="32"/>
          <w:szCs w:val="32"/>
        </w:rPr>
        <w:t>0</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rPr>
        <w:t>辆，特种专业技术用车</w:t>
      </w:r>
      <w:r>
        <w:rPr>
          <w:rFonts w:hint="eastAsia" w:eastAsia="仿宋_GB2312"/>
          <w:bCs/>
          <w:kern w:val="0"/>
          <w:sz w:val="32"/>
          <w:szCs w:val="32"/>
        </w:rPr>
        <w:t>0</w:t>
      </w:r>
      <w:r>
        <w:rPr>
          <w:rFonts w:eastAsia="仿宋_GB2312"/>
          <w:bCs/>
          <w:kern w:val="0"/>
          <w:sz w:val="32"/>
          <w:szCs w:val="32"/>
        </w:rPr>
        <w:t>辆，其他按照规定配备的公务用车</w:t>
      </w:r>
      <w:r>
        <w:rPr>
          <w:rFonts w:hint="eastAsia" w:eastAsia="仿宋_GB2312"/>
          <w:bCs/>
          <w:kern w:val="0"/>
          <w:sz w:val="32"/>
          <w:szCs w:val="32"/>
        </w:rPr>
        <w:t>0</w:t>
      </w:r>
      <w:r>
        <w:rPr>
          <w:rFonts w:eastAsia="仿宋_GB2312"/>
          <w:bCs/>
          <w:kern w:val="0"/>
          <w:sz w:val="32"/>
          <w:szCs w:val="32"/>
        </w:rPr>
        <w:t>辆；单位价值50万元以上通用设备</w:t>
      </w:r>
      <w:r>
        <w:rPr>
          <w:rFonts w:hint="eastAsia" w:eastAsia="仿宋_GB2312"/>
          <w:bCs/>
          <w:kern w:val="0"/>
          <w:sz w:val="32"/>
          <w:szCs w:val="32"/>
        </w:rPr>
        <w:t>0</w:t>
      </w:r>
      <w:r>
        <w:rPr>
          <w:rFonts w:eastAsia="仿宋_GB2312"/>
          <w:bCs/>
          <w:kern w:val="0"/>
          <w:sz w:val="32"/>
          <w:szCs w:val="32"/>
        </w:rPr>
        <w:t>台，单位价值100万元以上专用设备</w:t>
      </w:r>
      <w:r>
        <w:rPr>
          <w:rFonts w:hint="eastAsia" w:eastAsia="仿宋_GB2312"/>
          <w:bCs/>
          <w:kern w:val="0"/>
          <w:sz w:val="32"/>
          <w:szCs w:val="32"/>
        </w:rPr>
        <w:t>0</w:t>
      </w:r>
      <w:r>
        <w:rPr>
          <w:rFonts w:eastAsia="仿宋_GB2312"/>
          <w:bCs/>
          <w:kern w:val="0"/>
          <w:sz w:val="32"/>
          <w:szCs w:val="32"/>
        </w:rPr>
        <w:t>台。</w:t>
      </w:r>
      <w:r>
        <w:rPr>
          <w:rFonts w:hint="eastAsia" w:eastAsia="仿宋_GB2312"/>
          <w:bCs/>
          <w:kern w:val="0"/>
          <w:sz w:val="32"/>
          <w:szCs w:val="32"/>
        </w:rPr>
        <w:t>2020</w:t>
      </w:r>
      <w:r>
        <w:rPr>
          <w:rFonts w:eastAsia="仿宋_GB2312"/>
          <w:bCs/>
          <w:kern w:val="0"/>
          <w:sz w:val="32"/>
          <w:szCs w:val="32"/>
        </w:rPr>
        <w:t>年拟新增配置公务用车</w:t>
      </w:r>
      <w:r>
        <w:rPr>
          <w:rFonts w:hint="eastAsia" w:eastAsia="仿宋_GB2312"/>
          <w:bCs/>
          <w:kern w:val="0"/>
          <w:sz w:val="32"/>
          <w:szCs w:val="32"/>
        </w:rPr>
        <w:t>0</w:t>
      </w:r>
      <w:r>
        <w:rPr>
          <w:rFonts w:eastAsia="仿宋_GB2312"/>
          <w:bCs/>
          <w:kern w:val="0"/>
          <w:sz w:val="32"/>
          <w:szCs w:val="32"/>
        </w:rPr>
        <w:t>辆，其中，机要通信用车</w:t>
      </w:r>
      <w:r>
        <w:rPr>
          <w:rFonts w:hint="eastAsia" w:eastAsia="仿宋_GB2312"/>
          <w:bCs/>
          <w:kern w:val="0"/>
          <w:sz w:val="32"/>
          <w:szCs w:val="32"/>
        </w:rPr>
        <w:t>0</w:t>
      </w:r>
      <w:r>
        <w:rPr>
          <w:rFonts w:eastAsia="仿宋_GB2312"/>
          <w:bCs/>
          <w:kern w:val="0"/>
          <w:sz w:val="32"/>
          <w:szCs w:val="32"/>
        </w:rPr>
        <w:t>辆，应急保障用车</w:t>
      </w:r>
      <w:r>
        <w:rPr>
          <w:rFonts w:hint="eastAsia" w:eastAsia="仿宋_GB2312"/>
          <w:bCs/>
          <w:kern w:val="0"/>
          <w:sz w:val="32"/>
          <w:szCs w:val="32"/>
        </w:rPr>
        <w:t>0</w:t>
      </w:r>
      <w:r>
        <w:rPr>
          <w:rFonts w:eastAsia="仿宋_GB2312"/>
          <w:bCs/>
          <w:kern w:val="0"/>
          <w:sz w:val="32"/>
          <w:szCs w:val="32"/>
        </w:rPr>
        <w:t>辆，执法执勤用车</w:t>
      </w:r>
      <w:r>
        <w:rPr>
          <w:rFonts w:hint="eastAsia" w:eastAsia="仿宋_GB2312"/>
          <w:bCs/>
          <w:kern w:val="0"/>
          <w:sz w:val="32"/>
          <w:szCs w:val="32"/>
        </w:rPr>
        <w:t>0</w:t>
      </w:r>
      <w:r>
        <w:rPr>
          <w:rFonts w:eastAsia="仿宋_GB2312"/>
          <w:bCs/>
          <w:kern w:val="0"/>
          <w:sz w:val="32"/>
          <w:szCs w:val="32"/>
        </w:rPr>
        <w:t>辆，特种专业技术用车</w:t>
      </w:r>
      <w:r>
        <w:rPr>
          <w:rFonts w:hint="eastAsia" w:eastAsia="仿宋_GB2312"/>
          <w:bCs/>
          <w:kern w:val="0"/>
          <w:sz w:val="32"/>
          <w:szCs w:val="32"/>
        </w:rPr>
        <w:t>0</w:t>
      </w:r>
      <w:r>
        <w:rPr>
          <w:rFonts w:eastAsia="仿宋_GB2312"/>
          <w:bCs/>
          <w:kern w:val="0"/>
          <w:sz w:val="32"/>
          <w:szCs w:val="32"/>
        </w:rPr>
        <w:t>辆，其他按照规定配备的公务用车</w:t>
      </w:r>
      <w:r>
        <w:rPr>
          <w:rFonts w:hint="eastAsia" w:eastAsia="仿宋_GB2312"/>
          <w:bCs/>
          <w:kern w:val="0"/>
          <w:sz w:val="32"/>
          <w:szCs w:val="32"/>
        </w:rPr>
        <w:t>0</w:t>
      </w:r>
      <w:r>
        <w:rPr>
          <w:rFonts w:eastAsia="仿宋_GB2312"/>
          <w:bCs/>
          <w:kern w:val="0"/>
          <w:sz w:val="32"/>
          <w:szCs w:val="32"/>
        </w:rPr>
        <w:t>辆；新增配备单位价值50万元以上通用设备</w:t>
      </w:r>
      <w:r>
        <w:rPr>
          <w:rFonts w:hint="eastAsia" w:eastAsia="仿宋_GB2312"/>
          <w:bCs/>
          <w:kern w:val="0"/>
          <w:sz w:val="32"/>
          <w:szCs w:val="32"/>
        </w:rPr>
        <w:t>0</w:t>
      </w:r>
      <w:r>
        <w:rPr>
          <w:rFonts w:eastAsia="仿宋_GB2312"/>
          <w:bCs/>
          <w:kern w:val="0"/>
          <w:sz w:val="32"/>
          <w:szCs w:val="32"/>
        </w:rPr>
        <w:t>台，单位价值100万元以上专用设备</w:t>
      </w:r>
      <w:r>
        <w:rPr>
          <w:rFonts w:hint="eastAsia" w:eastAsia="仿宋_GB2312"/>
          <w:bCs/>
          <w:kern w:val="0"/>
          <w:sz w:val="32"/>
          <w:szCs w:val="32"/>
        </w:rPr>
        <w:t>0</w:t>
      </w:r>
      <w:r>
        <w:rPr>
          <w:rFonts w:eastAsia="仿宋_GB2312"/>
          <w:bCs/>
          <w:kern w:val="0"/>
          <w:sz w:val="32"/>
          <w:szCs w:val="32"/>
        </w:rPr>
        <w:t>台。</w:t>
      </w:r>
    </w:p>
    <w:p>
      <w:pPr>
        <w:widowControl/>
        <w:spacing w:line="600" w:lineRule="exact"/>
        <w:ind w:firstLine="660"/>
        <w:jc w:val="left"/>
        <w:rPr>
          <w:rFonts w:eastAsia="仿宋_GB2312"/>
          <w:bCs/>
          <w:kern w:val="0"/>
          <w:sz w:val="32"/>
          <w:szCs w:val="32"/>
        </w:rPr>
      </w:pPr>
      <w:r>
        <w:rPr>
          <w:rFonts w:eastAsia="楷体_GB2312"/>
          <w:bCs/>
          <w:kern w:val="0"/>
          <w:sz w:val="32"/>
          <w:szCs w:val="32"/>
        </w:rPr>
        <w:t>（六）预算绩效目标说明：</w:t>
      </w:r>
      <w:r>
        <w:rPr>
          <w:rFonts w:eastAsia="仿宋_GB2312"/>
          <w:bCs/>
          <w:kern w:val="0"/>
          <w:sz w:val="32"/>
          <w:szCs w:val="32"/>
        </w:rPr>
        <w:t>本部门所有支出实行绩效目标管理。纳入</w:t>
      </w:r>
      <w:r>
        <w:rPr>
          <w:rFonts w:hint="eastAsia" w:eastAsia="仿宋_GB2312"/>
          <w:bCs/>
          <w:kern w:val="0"/>
          <w:sz w:val="32"/>
          <w:szCs w:val="32"/>
        </w:rPr>
        <w:t>2020</w:t>
      </w:r>
      <w:r>
        <w:rPr>
          <w:rFonts w:eastAsia="仿宋_GB2312"/>
          <w:bCs/>
          <w:kern w:val="0"/>
          <w:sz w:val="32"/>
          <w:szCs w:val="32"/>
        </w:rPr>
        <w:t>年部门整体支出绩效目标的金额</w:t>
      </w:r>
      <w:r>
        <w:rPr>
          <w:rFonts w:hint="eastAsia" w:eastAsia="仿宋_GB2312"/>
          <w:bCs/>
          <w:sz w:val="32"/>
          <w:szCs w:val="32"/>
        </w:rPr>
        <w:t>205.261</w:t>
      </w:r>
      <w:r>
        <w:rPr>
          <w:rFonts w:eastAsia="仿宋_GB2312"/>
          <w:bCs/>
          <w:kern w:val="0"/>
          <w:sz w:val="32"/>
          <w:szCs w:val="32"/>
        </w:rPr>
        <w:t>万元，其中，基本支出</w:t>
      </w:r>
      <w:r>
        <w:rPr>
          <w:rFonts w:hint="eastAsia" w:eastAsia="仿宋_GB2312"/>
          <w:bCs/>
          <w:sz w:val="32"/>
          <w:szCs w:val="32"/>
        </w:rPr>
        <w:t>103.361</w:t>
      </w:r>
      <w:r>
        <w:rPr>
          <w:rFonts w:eastAsia="仿宋_GB2312"/>
          <w:bCs/>
          <w:kern w:val="0"/>
          <w:sz w:val="32"/>
          <w:szCs w:val="32"/>
        </w:rPr>
        <w:t>万元，项目支出</w:t>
      </w:r>
      <w:r>
        <w:rPr>
          <w:rFonts w:hint="eastAsia" w:eastAsia="仿宋_GB2312"/>
          <w:bCs/>
          <w:sz w:val="32"/>
          <w:szCs w:val="32"/>
        </w:rPr>
        <w:t>101.9</w:t>
      </w:r>
      <w:r>
        <w:rPr>
          <w:rFonts w:eastAsia="仿宋_GB2312"/>
          <w:bCs/>
          <w:kern w:val="0"/>
          <w:sz w:val="32"/>
          <w:szCs w:val="32"/>
        </w:rPr>
        <w:t>万元，具体绩效目标详见报表。</w:t>
      </w:r>
    </w:p>
    <w:p>
      <w:pPr>
        <w:widowControl/>
        <w:spacing w:line="600" w:lineRule="exact"/>
        <w:ind w:firstLine="660"/>
        <w:rPr>
          <w:rFonts w:eastAsia="黑体"/>
          <w:bCs/>
          <w:sz w:val="32"/>
          <w:szCs w:val="32"/>
        </w:rPr>
      </w:pPr>
      <w:r>
        <w:rPr>
          <w:rFonts w:eastAsia="黑体"/>
          <w:bCs/>
          <w:sz w:val="32"/>
          <w:szCs w:val="32"/>
        </w:rPr>
        <w:t>七、名词解释</w:t>
      </w:r>
    </w:p>
    <w:p>
      <w:pPr>
        <w:widowControl/>
        <w:spacing w:line="600" w:lineRule="exact"/>
        <w:ind w:firstLine="660"/>
        <w:rPr>
          <w:rFonts w:eastAsia="仿宋_GB2312"/>
          <w:bCs/>
          <w:sz w:val="32"/>
          <w:szCs w:val="32"/>
        </w:rPr>
      </w:pPr>
      <w:r>
        <w:rPr>
          <w:rFonts w:eastAsia="仿宋_GB2312"/>
          <w:bCs/>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bCs/>
          <w:sz w:val="32"/>
          <w:szCs w:val="32"/>
        </w:rPr>
      </w:pPr>
      <w:r>
        <w:rPr>
          <w:rFonts w:eastAsia="仿宋_GB2312"/>
          <w:bCs/>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40" w:firstLineChars="200"/>
        <w:jc w:val="left"/>
        <w:rPr>
          <w:rFonts w:eastAsia="仿宋_GB2312"/>
          <w:bCs/>
          <w:kern w:val="0"/>
          <w:sz w:val="32"/>
          <w:szCs w:val="32"/>
        </w:rPr>
      </w:pPr>
    </w:p>
    <w:p>
      <w:pPr>
        <w:widowControl/>
        <w:spacing w:line="600" w:lineRule="exact"/>
        <w:rPr>
          <w:rFonts w:eastAsia="方正小标宋_GBK"/>
          <w:bCs/>
          <w:kern w:val="0"/>
          <w:sz w:val="36"/>
          <w:szCs w:val="36"/>
        </w:rPr>
      </w:pPr>
    </w:p>
    <w:p>
      <w:pPr>
        <w:widowControl/>
        <w:spacing w:line="600" w:lineRule="exact"/>
        <w:ind w:firstLine="720" w:firstLineChars="200"/>
        <w:jc w:val="center"/>
        <w:rPr>
          <w:rFonts w:eastAsia="仿宋_GB2312"/>
          <w:bCs/>
          <w:kern w:val="0"/>
          <w:sz w:val="32"/>
          <w:szCs w:val="32"/>
        </w:rPr>
      </w:pPr>
      <w:r>
        <w:rPr>
          <w:rFonts w:eastAsia="方正小标宋_GBK"/>
          <w:bCs/>
          <w:kern w:val="0"/>
          <w:sz w:val="36"/>
          <w:szCs w:val="36"/>
        </w:rPr>
        <w:br w:type="page"/>
      </w:r>
      <w:r>
        <w:rPr>
          <w:rFonts w:eastAsia="方正小标宋_GBK"/>
          <w:bCs/>
          <w:kern w:val="0"/>
          <w:sz w:val="36"/>
          <w:szCs w:val="36"/>
        </w:rPr>
        <w:t>第二部分</w:t>
      </w:r>
      <w:r>
        <w:rPr>
          <w:rFonts w:hint="eastAsia" w:eastAsia="方正小标宋_GBK"/>
          <w:bCs/>
          <w:kern w:val="0"/>
          <w:sz w:val="36"/>
          <w:szCs w:val="36"/>
        </w:rPr>
        <w:t>2020</w:t>
      </w:r>
      <w:r>
        <w:rPr>
          <w:rFonts w:eastAsia="方正小标宋_GBK"/>
          <w:bCs/>
          <w:kern w:val="0"/>
          <w:sz w:val="36"/>
          <w:szCs w:val="36"/>
        </w:rPr>
        <w:t>年部门预算表</w:t>
      </w:r>
    </w:p>
    <w:p>
      <w:pPr>
        <w:widowControl/>
        <w:spacing w:line="560" w:lineRule="exact"/>
        <w:ind w:firstLine="640" w:firstLineChars="200"/>
        <w:rPr>
          <w:rFonts w:eastAsia="仿宋_GB2312"/>
          <w:bCs/>
          <w:sz w:val="32"/>
          <w:szCs w:val="32"/>
        </w:rPr>
      </w:pPr>
      <w:r>
        <w:rPr>
          <w:rFonts w:hint="eastAsia" w:eastAsia="仿宋_GB2312"/>
          <w:bCs/>
          <w:sz w:val="32"/>
          <w:szCs w:val="32"/>
        </w:rPr>
        <w:t>1、部门收支总表</w:t>
      </w:r>
    </w:p>
    <w:p>
      <w:pPr>
        <w:widowControl/>
        <w:spacing w:line="560" w:lineRule="exact"/>
        <w:ind w:firstLine="640" w:firstLineChars="200"/>
        <w:rPr>
          <w:rFonts w:eastAsia="仿宋_GB2312"/>
          <w:bCs/>
          <w:sz w:val="32"/>
          <w:szCs w:val="32"/>
        </w:rPr>
      </w:pPr>
      <w:r>
        <w:rPr>
          <w:rFonts w:hint="eastAsia" w:eastAsia="仿宋_GB2312"/>
          <w:bCs/>
          <w:sz w:val="32"/>
          <w:szCs w:val="32"/>
        </w:rPr>
        <w:t>2、部门收入总表</w:t>
      </w:r>
    </w:p>
    <w:p>
      <w:pPr>
        <w:widowControl/>
        <w:spacing w:line="560" w:lineRule="exact"/>
        <w:ind w:firstLine="640" w:firstLineChars="200"/>
        <w:rPr>
          <w:rFonts w:eastAsia="仿宋_GB2312"/>
          <w:bCs/>
          <w:sz w:val="32"/>
          <w:szCs w:val="32"/>
        </w:rPr>
      </w:pPr>
      <w:r>
        <w:rPr>
          <w:rFonts w:hint="eastAsia" w:eastAsia="仿宋_GB2312"/>
          <w:bCs/>
          <w:sz w:val="32"/>
          <w:szCs w:val="32"/>
        </w:rPr>
        <w:t>3、部门支出总表</w:t>
      </w:r>
    </w:p>
    <w:p>
      <w:pPr>
        <w:widowControl/>
        <w:spacing w:line="560" w:lineRule="exact"/>
        <w:ind w:firstLine="640" w:firstLineChars="200"/>
        <w:rPr>
          <w:rFonts w:eastAsia="仿宋_GB2312"/>
          <w:bCs/>
          <w:sz w:val="32"/>
          <w:szCs w:val="32"/>
        </w:rPr>
      </w:pPr>
      <w:r>
        <w:rPr>
          <w:rFonts w:hint="eastAsia" w:eastAsia="仿宋_GB2312"/>
          <w:bCs/>
          <w:sz w:val="32"/>
          <w:szCs w:val="32"/>
        </w:rPr>
        <w:t>4、部门支出总表（分类）</w:t>
      </w:r>
    </w:p>
    <w:p>
      <w:pPr>
        <w:widowControl/>
        <w:spacing w:line="560" w:lineRule="exact"/>
        <w:ind w:firstLine="640" w:firstLineChars="200"/>
        <w:rPr>
          <w:rFonts w:eastAsia="仿宋_GB2312"/>
          <w:bCs/>
          <w:sz w:val="32"/>
          <w:szCs w:val="32"/>
        </w:rPr>
      </w:pPr>
      <w:r>
        <w:rPr>
          <w:rFonts w:hint="eastAsia" w:eastAsia="仿宋_GB2312"/>
          <w:bCs/>
          <w:sz w:val="32"/>
          <w:szCs w:val="32"/>
        </w:rPr>
        <w:t>5、基本支出预算明细表-工资福利支出</w:t>
      </w:r>
    </w:p>
    <w:p>
      <w:pPr>
        <w:widowControl/>
        <w:spacing w:line="560" w:lineRule="exact"/>
        <w:ind w:firstLine="640" w:firstLineChars="200"/>
        <w:rPr>
          <w:rFonts w:eastAsia="仿宋_GB2312"/>
          <w:bCs/>
          <w:sz w:val="32"/>
          <w:szCs w:val="32"/>
        </w:rPr>
      </w:pPr>
      <w:r>
        <w:rPr>
          <w:rFonts w:hint="eastAsia" w:eastAsia="仿宋_GB2312"/>
          <w:bCs/>
          <w:sz w:val="32"/>
          <w:szCs w:val="32"/>
        </w:rPr>
        <w:t>6、基本支出预算明细表-商品和服务支出</w:t>
      </w:r>
    </w:p>
    <w:p>
      <w:pPr>
        <w:widowControl/>
        <w:spacing w:line="560" w:lineRule="exact"/>
        <w:ind w:firstLine="640" w:firstLineChars="200"/>
        <w:rPr>
          <w:rFonts w:eastAsia="仿宋_GB2312"/>
          <w:bCs/>
          <w:sz w:val="32"/>
          <w:szCs w:val="32"/>
        </w:rPr>
      </w:pPr>
      <w:r>
        <w:rPr>
          <w:rFonts w:hint="eastAsia" w:eastAsia="仿宋_GB2312"/>
          <w:bCs/>
          <w:sz w:val="32"/>
          <w:szCs w:val="32"/>
        </w:rPr>
        <w:t>7、基本支出预算明细表-对个人和家庭的补助</w:t>
      </w:r>
    </w:p>
    <w:p>
      <w:pPr>
        <w:widowControl/>
        <w:spacing w:line="560" w:lineRule="exact"/>
        <w:ind w:firstLine="640" w:firstLineChars="200"/>
        <w:rPr>
          <w:rFonts w:eastAsia="仿宋_GB2312"/>
          <w:bCs/>
          <w:sz w:val="32"/>
          <w:szCs w:val="32"/>
        </w:rPr>
      </w:pPr>
      <w:r>
        <w:rPr>
          <w:rFonts w:hint="eastAsia" w:eastAsia="仿宋_GB2312"/>
          <w:bCs/>
          <w:sz w:val="32"/>
          <w:szCs w:val="32"/>
        </w:rPr>
        <w:t>8、财政拨款收支总表</w:t>
      </w:r>
    </w:p>
    <w:p>
      <w:pPr>
        <w:widowControl/>
        <w:spacing w:line="560" w:lineRule="exact"/>
        <w:ind w:firstLine="640" w:firstLineChars="200"/>
        <w:rPr>
          <w:rFonts w:eastAsia="仿宋_GB2312"/>
          <w:bCs/>
          <w:sz w:val="32"/>
          <w:szCs w:val="32"/>
        </w:rPr>
      </w:pPr>
      <w:r>
        <w:rPr>
          <w:rFonts w:hint="eastAsia" w:eastAsia="仿宋_GB2312"/>
          <w:bCs/>
          <w:sz w:val="32"/>
          <w:szCs w:val="32"/>
        </w:rPr>
        <w:t>9、一般公共预算支出情况表</w:t>
      </w:r>
    </w:p>
    <w:p>
      <w:pPr>
        <w:widowControl/>
        <w:spacing w:line="560" w:lineRule="exact"/>
        <w:ind w:firstLine="640" w:firstLineChars="200"/>
        <w:rPr>
          <w:rFonts w:eastAsia="仿宋_GB2312"/>
          <w:bCs/>
          <w:sz w:val="32"/>
          <w:szCs w:val="32"/>
        </w:rPr>
      </w:pPr>
      <w:r>
        <w:rPr>
          <w:rFonts w:hint="eastAsia" w:eastAsia="仿宋_GB2312"/>
          <w:bCs/>
          <w:sz w:val="32"/>
          <w:szCs w:val="32"/>
        </w:rPr>
        <w:t>10、一般公共预算基本支出情况表</w:t>
      </w:r>
    </w:p>
    <w:p>
      <w:pPr>
        <w:widowControl/>
        <w:spacing w:line="560" w:lineRule="exact"/>
        <w:ind w:firstLine="640" w:firstLineChars="200"/>
        <w:rPr>
          <w:rFonts w:eastAsia="仿宋_GB2312"/>
          <w:bCs/>
          <w:sz w:val="32"/>
          <w:szCs w:val="32"/>
        </w:rPr>
      </w:pPr>
      <w:r>
        <w:rPr>
          <w:rFonts w:hint="eastAsia" w:eastAsia="仿宋_GB2312"/>
          <w:bCs/>
          <w:sz w:val="32"/>
          <w:szCs w:val="32"/>
        </w:rPr>
        <w:t>11、一般公共预算基本支出预算明细表-工资福利支出</w:t>
      </w:r>
    </w:p>
    <w:p>
      <w:pPr>
        <w:widowControl/>
        <w:spacing w:line="560" w:lineRule="exact"/>
        <w:ind w:firstLine="640" w:firstLineChars="200"/>
        <w:rPr>
          <w:rFonts w:eastAsia="仿宋_GB2312"/>
          <w:bCs/>
          <w:sz w:val="32"/>
          <w:szCs w:val="32"/>
        </w:rPr>
      </w:pPr>
      <w:r>
        <w:rPr>
          <w:rFonts w:hint="eastAsia" w:eastAsia="仿宋_GB2312"/>
          <w:bCs/>
          <w:sz w:val="32"/>
          <w:szCs w:val="32"/>
        </w:rPr>
        <w:t>12、一般公共预算基本支出预算明细表-商品和服务支出</w:t>
      </w:r>
    </w:p>
    <w:p>
      <w:pPr>
        <w:widowControl/>
        <w:spacing w:line="560" w:lineRule="exact"/>
        <w:ind w:firstLine="640" w:firstLineChars="200"/>
        <w:rPr>
          <w:rFonts w:eastAsia="仿宋_GB2312"/>
          <w:bCs/>
          <w:sz w:val="32"/>
          <w:szCs w:val="32"/>
        </w:rPr>
      </w:pPr>
      <w:r>
        <w:rPr>
          <w:rFonts w:hint="eastAsia" w:eastAsia="仿宋_GB2312"/>
          <w:bCs/>
          <w:sz w:val="32"/>
          <w:szCs w:val="32"/>
        </w:rPr>
        <w:t>13、一般公共预算基本支出预算明细表-对个人和家庭的补助</w:t>
      </w:r>
    </w:p>
    <w:p>
      <w:pPr>
        <w:widowControl/>
        <w:spacing w:line="560" w:lineRule="exact"/>
        <w:ind w:firstLine="640" w:firstLineChars="200"/>
        <w:rPr>
          <w:rFonts w:eastAsia="仿宋_GB2312"/>
          <w:bCs/>
          <w:sz w:val="32"/>
          <w:szCs w:val="32"/>
        </w:rPr>
      </w:pPr>
      <w:r>
        <w:rPr>
          <w:rFonts w:hint="eastAsia" w:eastAsia="仿宋_GB2312"/>
          <w:bCs/>
          <w:sz w:val="32"/>
          <w:szCs w:val="32"/>
        </w:rPr>
        <w:t>14、政府基金预算支出表</w:t>
      </w:r>
    </w:p>
    <w:p>
      <w:pPr>
        <w:widowControl/>
        <w:spacing w:line="560" w:lineRule="exact"/>
        <w:ind w:firstLine="640" w:firstLineChars="200"/>
        <w:rPr>
          <w:rFonts w:eastAsia="仿宋_GB2312"/>
          <w:bCs/>
          <w:sz w:val="32"/>
          <w:szCs w:val="32"/>
        </w:rPr>
      </w:pPr>
      <w:r>
        <w:rPr>
          <w:rFonts w:hint="eastAsia" w:eastAsia="仿宋_GB2312"/>
          <w:bCs/>
          <w:sz w:val="32"/>
          <w:szCs w:val="32"/>
        </w:rPr>
        <w:t>15、财政专户管理的非税收入安排支出表</w:t>
      </w:r>
    </w:p>
    <w:p>
      <w:pPr>
        <w:widowControl/>
        <w:spacing w:line="560" w:lineRule="exact"/>
        <w:ind w:firstLine="640" w:firstLineChars="200"/>
        <w:rPr>
          <w:rFonts w:eastAsia="仿宋_GB2312"/>
          <w:bCs/>
          <w:sz w:val="32"/>
          <w:szCs w:val="32"/>
        </w:rPr>
      </w:pPr>
      <w:r>
        <w:rPr>
          <w:rFonts w:hint="eastAsia" w:eastAsia="仿宋_GB2312"/>
          <w:bCs/>
          <w:sz w:val="32"/>
          <w:szCs w:val="32"/>
        </w:rPr>
        <w:t>16、非财政专户管理的收入表</w:t>
      </w:r>
    </w:p>
    <w:p>
      <w:pPr>
        <w:widowControl/>
        <w:spacing w:line="560" w:lineRule="exact"/>
        <w:ind w:firstLine="640" w:firstLineChars="200"/>
        <w:rPr>
          <w:rFonts w:eastAsia="仿宋_GB2312"/>
          <w:bCs/>
          <w:sz w:val="32"/>
          <w:szCs w:val="32"/>
        </w:rPr>
      </w:pPr>
      <w:r>
        <w:rPr>
          <w:rFonts w:hint="eastAsia" w:eastAsia="仿宋_GB2312"/>
          <w:bCs/>
          <w:sz w:val="32"/>
          <w:szCs w:val="32"/>
        </w:rPr>
        <w:t>17、正常经费拨款表</w:t>
      </w:r>
    </w:p>
    <w:p>
      <w:pPr>
        <w:widowControl/>
        <w:spacing w:line="560" w:lineRule="exact"/>
        <w:ind w:firstLine="640" w:firstLineChars="200"/>
        <w:rPr>
          <w:rFonts w:eastAsia="仿宋_GB2312"/>
          <w:bCs/>
          <w:sz w:val="32"/>
          <w:szCs w:val="32"/>
        </w:rPr>
      </w:pPr>
      <w:r>
        <w:rPr>
          <w:rFonts w:hint="eastAsia" w:eastAsia="仿宋_GB2312"/>
          <w:bCs/>
          <w:sz w:val="32"/>
          <w:szCs w:val="32"/>
        </w:rPr>
        <w:t>18、专项资金预算汇总表</w:t>
      </w:r>
    </w:p>
    <w:p>
      <w:pPr>
        <w:widowControl/>
        <w:spacing w:line="560" w:lineRule="exact"/>
        <w:ind w:firstLine="640" w:firstLineChars="200"/>
        <w:rPr>
          <w:rFonts w:eastAsia="仿宋_GB2312"/>
          <w:bCs/>
          <w:sz w:val="32"/>
          <w:szCs w:val="32"/>
        </w:rPr>
      </w:pPr>
      <w:r>
        <w:rPr>
          <w:rFonts w:hint="eastAsia" w:eastAsia="仿宋_GB2312"/>
          <w:bCs/>
          <w:sz w:val="32"/>
          <w:szCs w:val="32"/>
        </w:rPr>
        <w:t>19、“三公”经费预算表</w:t>
      </w:r>
    </w:p>
    <w:p>
      <w:pPr>
        <w:widowControl/>
        <w:spacing w:line="560" w:lineRule="exact"/>
        <w:ind w:firstLine="640" w:firstLineChars="200"/>
        <w:rPr>
          <w:rFonts w:eastAsia="仿宋_GB2312"/>
          <w:bCs/>
          <w:sz w:val="32"/>
          <w:szCs w:val="32"/>
        </w:rPr>
      </w:pPr>
      <w:r>
        <w:rPr>
          <w:rFonts w:hint="eastAsia" w:eastAsia="仿宋_GB2312"/>
          <w:bCs/>
          <w:sz w:val="32"/>
          <w:szCs w:val="32"/>
        </w:rPr>
        <w:t>20、部门整体支出绩效目标申报表</w:t>
      </w:r>
    </w:p>
    <w:p>
      <w:pPr>
        <w:widowControl/>
        <w:spacing w:line="560" w:lineRule="exact"/>
        <w:ind w:firstLine="640" w:firstLineChars="200"/>
        <w:rPr>
          <w:rFonts w:eastAsia="仿宋_GB2312"/>
          <w:bCs/>
          <w:sz w:val="32"/>
          <w:szCs w:val="32"/>
        </w:rPr>
      </w:pPr>
      <w:r>
        <w:rPr>
          <w:rFonts w:hint="eastAsia" w:eastAsia="仿宋_GB2312"/>
          <w:bCs/>
          <w:sz w:val="32"/>
          <w:szCs w:val="32"/>
        </w:rPr>
        <w:t>21、专项资金绩效目标申报表</w:t>
      </w:r>
    </w:p>
    <w:p>
      <w:pPr>
        <w:widowControl/>
        <w:spacing w:line="560" w:lineRule="exact"/>
        <w:ind w:firstLine="1920" w:firstLineChars="600"/>
        <w:rPr>
          <w:rFonts w:eastAsia="仿宋_GB2312"/>
          <w:bCs/>
          <w:sz w:val="32"/>
          <w:szCs w:val="32"/>
        </w:rPr>
      </w:pPr>
      <w:r>
        <w:rPr>
          <w:rFonts w:hint="eastAsia" w:eastAsia="仿宋_GB2312"/>
          <w:bCs/>
          <w:sz w:val="32"/>
          <w:szCs w:val="32"/>
        </w:rPr>
        <w:t>2020年部门预算表（见附件）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10EE0"/>
    <w:multiLevelType w:val="singleLevel"/>
    <w:tmpl w:val="9F410EE0"/>
    <w:lvl w:ilvl="0" w:tentative="0">
      <w:start w:val="1"/>
      <w:numFmt w:val="chineseCounting"/>
      <w:suff w:val="nothing"/>
      <w:lvlText w:val="（%1）"/>
      <w:lvlJc w:val="left"/>
      <w:rPr>
        <w:rFonts w:hint="eastAsia"/>
      </w:rPr>
    </w:lvl>
  </w:abstractNum>
  <w:abstractNum w:abstractNumId="1">
    <w:nsid w:val="C33C3B20"/>
    <w:multiLevelType w:val="singleLevel"/>
    <w:tmpl w:val="C33C3B20"/>
    <w:lvl w:ilvl="0" w:tentative="0">
      <w:start w:val="1"/>
      <w:numFmt w:val="decimal"/>
      <w:suff w:val="nothing"/>
      <w:lvlText w:val="%1、"/>
      <w:lvlJc w:val="left"/>
    </w:lvl>
  </w:abstractNum>
  <w:abstractNum w:abstractNumId="2">
    <w:nsid w:val="255A2983"/>
    <w:multiLevelType w:val="singleLevel"/>
    <w:tmpl w:val="255A2983"/>
    <w:lvl w:ilvl="0" w:tentative="0">
      <w:start w:val="1"/>
      <w:numFmt w:val="chineseCounting"/>
      <w:suff w:val="nothing"/>
      <w:lvlText w:val="%1、"/>
      <w:lvlJc w:val="left"/>
      <w:rPr>
        <w:rFonts w:hint="eastAsia"/>
      </w:rPr>
    </w:lvl>
  </w:abstractNum>
  <w:abstractNum w:abstractNumId="3">
    <w:nsid w:val="49DC88A3"/>
    <w:multiLevelType w:val="singleLevel"/>
    <w:tmpl w:val="49DC88A3"/>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3604C"/>
    <w:rsid w:val="000959B5"/>
    <w:rsid w:val="003111BA"/>
    <w:rsid w:val="00340A9B"/>
    <w:rsid w:val="003E1A00"/>
    <w:rsid w:val="0043604C"/>
    <w:rsid w:val="00832011"/>
    <w:rsid w:val="008E701C"/>
    <w:rsid w:val="00CC3747"/>
    <w:rsid w:val="06314943"/>
    <w:rsid w:val="0D0E649A"/>
    <w:rsid w:val="16CB74B0"/>
    <w:rsid w:val="1E2927C0"/>
    <w:rsid w:val="21652AB7"/>
    <w:rsid w:val="27704C36"/>
    <w:rsid w:val="2A702185"/>
    <w:rsid w:val="2BC949B1"/>
    <w:rsid w:val="402D6225"/>
    <w:rsid w:val="43CA7526"/>
    <w:rsid w:val="44752048"/>
    <w:rsid w:val="4555071B"/>
    <w:rsid w:val="46317562"/>
    <w:rsid w:val="48A47509"/>
    <w:rsid w:val="4A9A4927"/>
    <w:rsid w:val="4ABD47FB"/>
    <w:rsid w:val="4B9D421D"/>
    <w:rsid w:val="570D3E2B"/>
    <w:rsid w:val="5B1C21FC"/>
    <w:rsid w:val="5E6F1B47"/>
    <w:rsid w:val="64BC618D"/>
    <w:rsid w:val="658219CD"/>
    <w:rsid w:val="68A65EA2"/>
    <w:rsid w:val="6CA1516C"/>
    <w:rsid w:val="71F0164A"/>
    <w:rsid w:val="727D54DA"/>
    <w:rsid w:val="76467695"/>
    <w:rsid w:val="7D1C4782"/>
    <w:rsid w:val="7D381E62"/>
    <w:rsid w:val="7E150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410</Words>
  <Characters>2338</Characters>
  <Lines>19</Lines>
  <Paragraphs>5</Paragraphs>
  <TotalTime>24</TotalTime>
  <ScaleCrop>false</ScaleCrop>
  <LinksUpToDate>false</LinksUpToDate>
  <CharactersWithSpaces>2743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唐腾</cp:lastModifiedBy>
  <dcterms:modified xsi:type="dcterms:W3CDTF">2021-06-07T13:39:22Z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05A9461973A54A4CB9551EFAB2F7A2AC</vt:lpwstr>
  </property>
</Properties>
</file>