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ind w:firstLine="720" w:firstLineChars="200"/>
        <w:jc w:val="center"/>
        <w:textAlignment w:val="auto"/>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keepNext w:val="0"/>
        <w:keepLines w:val="0"/>
        <w:pageBreakBefore w:val="0"/>
        <w:kinsoku/>
        <w:wordWrap/>
        <w:overflowPunct/>
        <w:topLinePunct w:val="0"/>
        <w:autoSpaceDE/>
        <w:autoSpaceDN/>
        <w:bidi w:val="0"/>
        <w:adjustRightInd/>
        <w:spacing w:line="240" w:lineRule="auto"/>
        <w:ind w:firstLine="640" w:firstLineChars="200"/>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永洲火车站广场综合管理办公室</w:t>
      </w:r>
    </w:p>
    <w:p>
      <w:pPr>
        <w:keepNext w:val="0"/>
        <w:keepLines w:val="0"/>
        <w:pageBreakBefore w:val="0"/>
        <w:kinsoku/>
        <w:wordWrap/>
        <w:overflowPunct/>
        <w:topLinePunct w:val="0"/>
        <w:autoSpaceDE/>
        <w:autoSpaceDN/>
        <w:bidi w:val="0"/>
        <w:adjustRightInd/>
        <w:spacing w:line="240" w:lineRule="auto"/>
        <w:ind w:firstLine="602" w:firstLineChars="200"/>
        <w:jc w:val="both"/>
        <w:textAlignment w:val="auto"/>
        <w:rPr>
          <w:rFonts w:ascii="宋体" w:hAnsi="宋体"/>
          <w:b/>
          <w:sz w:val="30"/>
          <w:szCs w:val="30"/>
        </w:rPr>
      </w:pPr>
      <w:r>
        <w:rPr>
          <w:rFonts w:ascii="宋体" w:hAnsi="宋体"/>
          <w:b/>
          <w:sz w:val="30"/>
          <w:szCs w:val="30"/>
        </w:rPr>
        <w:t>一、部门概况</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（一）部门基本情况。</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1．主要职能。</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（一）管理、服务火车站广场，维护良好窗口形象。</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（二）火车站广场内交通、市容（不含环卫、市政、园林管理和维护作业）、治安、经营等秩序管理及综合服务工作；广场内内综合执法；拟订并实施永州火车站应急预案；</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（三）火车站广场内的公共设施的管理和维护；</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（四）永州火车站等铁路部门、政府有关职能部门、企事业单位工作的综合协调。</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rPr>
        <w:t xml:space="preserve"> （五）协调配合有关部门做好与永州火车站综合管理有关的规划、建设等工作的审议、审查。</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机构情况，包括当年变动情况及原因。</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lang w:val="en-US"/>
        </w:rPr>
        <w:t>年本单位</w:t>
      </w:r>
      <w:r>
        <w:rPr>
          <w:rFonts w:hint="eastAsia" w:ascii="仿宋" w:hAnsi="仿宋" w:eastAsia="仿宋" w:cs="仿宋"/>
          <w:sz w:val="32"/>
          <w:szCs w:val="32"/>
        </w:rPr>
        <w:t>为公益一类正科级事业单位，下设：主任办、岗亭收费组、秩序管理组、办公室、财务室。编制人数</w:t>
      </w:r>
      <w:r>
        <w:rPr>
          <w:rFonts w:hint="eastAsia" w:ascii="仿宋" w:hAnsi="仿宋" w:eastAsia="仿宋" w:cs="仿宋"/>
          <w:sz w:val="32"/>
          <w:szCs w:val="32"/>
          <w:lang w:val="en-US" w:eastAsia="zh-CN"/>
        </w:rPr>
        <w:t>35</w:t>
      </w:r>
      <w:r>
        <w:rPr>
          <w:rFonts w:hint="eastAsia" w:ascii="仿宋" w:hAnsi="仿宋" w:eastAsia="仿宋" w:cs="仿宋"/>
          <w:sz w:val="32"/>
          <w:szCs w:val="32"/>
        </w:rPr>
        <w:t>人，现有在职职工</w:t>
      </w:r>
      <w:r>
        <w:rPr>
          <w:rFonts w:hint="eastAsia" w:ascii="仿宋" w:hAnsi="仿宋" w:eastAsia="仿宋" w:cs="仿宋"/>
          <w:sz w:val="32"/>
          <w:szCs w:val="32"/>
          <w:lang w:val="en-US" w:eastAsia="zh-CN"/>
        </w:rPr>
        <w:t>33</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其中</w:t>
      </w:r>
      <w:r>
        <w:rPr>
          <w:rFonts w:hint="eastAsia" w:ascii="仿宋" w:hAnsi="仿宋" w:eastAsia="仿宋" w:cs="仿宋"/>
          <w:sz w:val="32"/>
          <w:szCs w:val="32"/>
          <w:lang w:val="en-US" w:eastAsia="zh-CN"/>
        </w:rPr>
        <w:t>正</w:t>
      </w:r>
      <w:r>
        <w:rPr>
          <w:rFonts w:hint="eastAsia" w:ascii="仿宋" w:hAnsi="仿宋" w:eastAsia="仿宋" w:cs="仿宋"/>
          <w:sz w:val="32"/>
          <w:szCs w:val="32"/>
        </w:rPr>
        <w:t>科级1人；</w:t>
      </w:r>
      <w:r>
        <w:rPr>
          <w:rFonts w:hint="eastAsia" w:ascii="仿宋" w:hAnsi="仿宋" w:eastAsia="仿宋" w:cs="仿宋"/>
          <w:sz w:val="32"/>
          <w:szCs w:val="32"/>
          <w:lang w:eastAsia="zh-CN"/>
        </w:rPr>
        <w:t>副科级</w:t>
      </w:r>
      <w:r>
        <w:rPr>
          <w:rFonts w:hint="eastAsia" w:ascii="仿宋" w:hAnsi="仿宋" w:eastAsia="仿宋" w:cs="仿宋"/>
          <w:sz w:val="32"/>
          <w:szCs w:val="32"/>
          <w:lang w:val="en-US" w:eastAsia="zh-CN"/>
        </w:rPr>
        <w:t>2人；科员3人。副高级工程</w:t>
      </w:r>
      <w:r>
        <w:rPr>
          <w:rFonts w:hint="eastAsia" w:ascii="仿宋" w:hAnsi="仿宋" w:eastAsia="仿宋" w:cs="仿宋"/>
          <w:sz w:val="32"/>
          <w:szCs w:val="32"/>
        </w:rPr>
        <w:t>师1人；</w:t>
      </w:r>
      <w:r>
        <w:rPr>
          <w:rFonts w:hint="eastAsia" w:ascii="仿宋" w:hAnsi="仿宋" w:eastAsia="仿宋" w:cs="仿宋"/>
          <w:sz w:val="32"/>
          <w:szCs w:val="32"/>
          <w:lang w:eastAsia="zh-CN"/>
        </w:rPr>
        <w:t>中级会计师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人；高级技师</w:t>
      </w:r>
      <w:r>
        <w:rPr>
          <w:rFonts w:hint="eastAsia" w:ascii="仿宋" w:hAnsi="仿宋" w:eastAsia="仿宋" w:cs="仿宋"/>
          <w:sz w:val="32"/>
          <w:szCs w:val="32"/>
          <w:lang w:val="en-US" w:eastAsia="zh-CN"/>
        </w:rPr>
        <w:t>3人，技师9人；</w:t>
      </w:r>
      <w:r>
        <w:rPr>
          <w:rFonts w:hint="eastAsia" w:ascii="仿宋" w:hAnsi="仿宋" w:eastAsia="仿宋" w:cs="仿宋"/>
          <w:sz w:val="32"/>
          <w:szCs w:val="32"/>
        </w:rPr>
        <w:t>高级工</w:t>
      </w:r>
      <w:r>
        <w:rPr>
          <w:rFonts w:hint="eastAsia" w:ascii="仿宋" w:hAnsi="仿宋" w:eastAsia="仿宋" w:cs="仿宋"/>
          <w:sz w:val="32"/>
          <w:szCs w:val="32"/>
          <w:lang w:val="en-US" w:eastAsia="zh-CN"/>
        </w:rPr>
        <w:t>6</w:t>
      </w:r>
      <w:r>
        <w:rPr>
          <w:rFonts w:hint="eastAsia" w:ascii="仿宋" w:hAnsi="仿宋" w:eastAsia="仿宋" w:cs="仿宋"/>
          <w:sz w:val="32"/>
          <w:szCs w:val="32"/>
        </w:rPr>
        <w:t>人；中级工</w:t>
      </w:r>
      <w:r>
        <w:rPr>
          <w:rFonts w:hint="eastAsia" w:ascii="仿宋" w:hAnsi="仿宋" w:eastAsia="仿宋" w:cs="仿宋"/>
          <w:sz w:val="32"/>
          <w:szCs w:val="32"/>
          <w:lang w:val="en-US" w:eastAsia="zh-CN"/>
        </w:rPr>
        <w:t>7</w:t>
      </w:r>
      <w:r>
        <w:rPr>
          <w:rFonts w:hint="eastAsia" w:ascii="仿宋" w:hAnsi="仿宋" w:eastAsia="仿宋" w:cs="仿宋"/>
          <w:sz w:val="32"/>
          <w:szCs w:val="32"/>
        </w:rPr>
        <w:t>人。</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人员情况，包括当年变动情况及原因。</w:t>
      </w:r>
    </w:p>
    <w:p>
      <w:pPr>
        <w:keepNext w:val="0"/>
        <w:keepLines w:val="0"/>
        <w:pageBreakBefore w:val="0"/>
        <w:numPr>
          <w:ilvl w:val="0"/>
          <w:numId w:val="0"/>
        </w:numPr>
        <w:tabs>
          <w:tab w:val="left" w:pos="902"/>
        </w:tabs>
        <w:kinsoku/>
        <w:wordWrap/>
        <w:overflowPunct/>
        <w:topLinePunct w:val="0"/>
        <w:autoSpaceDE/>
        <w:autoSpaceDN/>
        <w:bidi w:val="0"/>
        <w:adjustRightInd/>
        <w:snapToGrid w:val="0"/>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2021年我单位区内调入2人。</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2021</w:t>
      </w:r>
      <w:r>
        <w:rPr>
          <w:rFonts w:hint="eastAsia" w:ascii="仿宋" w:hAnsi="仿宋" w:eastAsia="仿宋" w:cs="仿宋"/>
          <w:sz w:val="32"/>
          <w:szCs w:val="32"/>
        </w:rPr>
        <w:t>年的重点工作</w:t>
      </w:r>
    </w:p>
    <w:p>
      <w:pPr>
        <w:keepNext w:val="0"/>
        <w:keepLines w:val="0"/>
        <w:pageBreakBefore w:val="0"/>
        <w:kinsoku/>
        <w:wordWrap/>
        <w:overflowPunct/>
        <w:topLinePunct w:val="0"/>
        <w:autoSpaceDE/>
        <w:autoSpaceDN/>
        <w:bidi w:val="0"/>
        <w:adjustRightInd/>
        <w:spacing w:line="240" w:lineRule="auto"/>
        <w:ind w:firstLine="640" w:firstLineChars="200"/>
        <w:jc w:val="both"/>
        <w:textAlignment w:val="auto"/>
        <w:rPr>
          <w:rFonts w:ascii="宋体" w:hAnsi="宋体" w:cs="宋体"/>
          <w:color w:val="000000"/>
          <w:kern w:val="0"/>
          <w:sz w:val="32"/>
          <w:szCs w:val="32"/>
        </w:rPr>
      </w:pPr>
      <w:r>
        <w:rPr>
          <w:rFonts w:hint="eastAsia" w:ascii="宋体" w:hAnsi="宋体"/>
          <w:sz w:val="32"/>
          <w:szCs w:val="32"/>
        </w:rPr>
        <w:t>1、</w:t>
      </w:r>
      <w:r>
        <w:rPr>
          <w:rFonts w:hint="eastAsia" w:ascii="宋体" w:hAnsi="宋体"/>
          <w:b/>
          <w:sz w:val="32"/>
          <w:szCs w:val="32"/>
        </w:rPr>
        <w:t>狠抓疫情防控工作</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z w:val="32"/>
          <w:szCs w:val="32"/>
        </w:rPr>
      </w:pPr>
      <w:r>
        <w:rPr>
          <w:rFonts w:hint="eastAsia" w:ascii="仿宋" w:hAnsi="仿宋" w:eastAsia="仿宋" w:cs="仿宋"/>
          <w:color w:val="000000"/>
          <w:sz w:val="32"/>
          <w:szCs w:val="32"/>
        </w:rPr>
        <w:t>自疫情发生以来，永州火车站卡口始终是全市的疫情防控最前线。从2020年1月23日起，按照市</w:t>
      </w:r>
      <w:r>
        <w:rPr>
          <w:rFonts w:hint="eastAsia" w:ascii="仿宋" w:hAnsi="仿宋" w:eastAsia="仿宋" w:cs="仿宋"/>
          <w:b w:val="0"/>
          <w:color w:val="000000"/>
          <w:kern w:val="2"/>
          <w:sz w:val="32"/>
          <w:szCs w:val="32"/>
        </w:rPr>
        <w:t>、</w:t>
      </w:r>
      <w:r>
        <w:rPr>
          <w:rFonts w:hint="eastAsia" w:ascii="仿宋" w:hAnsi="仿宋" w:eastAsia="仿宋" w:cs="仿宋"/>
          <w:color w:val="000000"/>
          <w:sz w:val="32"/>
          <w:szCs w:val="32"/>
        </w:rPr>
        <w:t>区统一安排部署，设立永州火车站卡口疫情防控值守临时点，值守进、出站口，并设临时医学观察点，坚决落实落细各项防控工作措施，全面运用电子健康码查验加红外线体温检测，共安装了9个配有查验健康码的仪器的通道和两台红外线体温检测仪器，聘请和安排36人 24小时分3班值守，压实工作责任，一直坚守不间断值班，对所有出入旅客进行电子健康码扫描查验和测体温，发现异常情况及时报告，及时处置，切实防止病例输入和疫情反弹。截止2021年12月28日，共查验进出站旅客9857047人，排查出黄码1277人，红码94人，均按规范程序落实隔离管理措施，大大提高了疫情防控的准确率和工作效率，切实为全市疫情防控工作做到了“外防输入”。</w:t>
      </w:r>
    </w:p>
    <w:p>
      <w:pPr>
        <w:keepNext w:val="0"/>
        <w:keepLines w:val="0"/>
        <w:pageBreakBefore w:val="0"/>
        <w:kinsoku/>
        <w:wordWrap/>
        <w:overflowPunct/>
        <w:topLinePunct w:val="0"/>
        <w:autoSpaceDE/>
        <w:autoSpaceDN/>
        <w:bidi w:val="0"/>
        <w:adjustRightInd/>
        <w:spacing w:line="240" w:lineRule="auto"/>
        <w:ind w:firstLine="643" w:firstLineChars="200"/>
        <w:jc w:val="both"/>
        <w:textAlignment w:val="auto"/>
        <w:rPr>
          <w:rFonts w:hint="eastAsia" w:ascii="宋体" w:hAnsi="宋体"/>
          <w:b/>
          <w:bCs w:val="0"/>
          <w:sz w:val="32"/>
          <w:szCs w:val="32"/>
        </w:rPr>
      </w:pPr>
      <w:r>
        <w:rPr>
          <w:rFonts w:hint="eastAsia" w:ascii="宋体" w:hAnsi="宋体"/>
          <w:b/>
          <w:bCs w:val="0"/>
          <w:sz w:val="32"/>
          <w:szCs w:val="32"/>
        </w:rPr>
        <w:t>2、 狠抓文明创建工作</w:t>
      </w:r>
    </w:p>
    <w:p>
      <w:pPr>
        <w:pStyle w:val="11"/>
        <w:keepNext w:val="0"/>
        <w:keepLines w:val="0"/>
        <w:widowControl w:val="0"/>
        <w:shd w:val="clear" w:color="auto" w:fill="auto"/>
        <w:bidi w:val="0"/>
        <w:spacing w:before="0" w:after="0" w:line="614" w:lineRule="exact"/>
        <w:ind w:left="280" w:right="0" w:firstLine="660"/>
        <w:jc w:val="both"/>
        <w:rPr>
          <w:rFonts w:hint="eastAsia" w:ascii="仿宋" w:hAnsi="仿宋" w:eastAsia="仿宋" w:cs="仿宋"/>
          <w:color w:val="000000"/>
          <w:sz w:val="32"/>
          <w:szCs w:val="32"/>
        </w:rPr>
      </w:pPr>
      <w:r>
        <w:rPr>
          <w:rFonts w:hint="eastAsia" w:ascii="仿宋" w:hAnsi="仿宋" w:eastAsia="仿宋" w:cs="仿宋"/>
          <w:color w:val="000000"/>
          <w:sz w:val="32"/>
          <w:szCs w:val="32"/>
        </w:rPr>
        <w:t>积极投身到以创建全国文明城市为统揽的“文明创建”中，大力开展学雷锋志愿服务和文明交通、文明引导、文明旅游活动，实行全年每天值班，每天16小时工作制，个别岗位实行24小时值班，对于重要节日、重要假期、重要时段，对于重点岗位增加工作服务力量，以确保文明创建有序开展，取得实效。永州火车站广场作为全市重要的文明指数测评点，按规定按标准按要求准备好迎检现场，在5月底和12月</w:t>
      </w:r>
      <w:r>
        <w:rPr>
          <w:rFonts w:hint="eastAsia" w:ascii="仿宋" w:hAnsi="仿宋" w:eastAsia="仿宋" w:cs="仿宋"/>
          <w:color w:val="000000"/>
          <w:spacing w:val="0"/>
          <w:w w:val="100"/>
          <w:position w:val="0"/>
          <w:sz w:val="32"/>
          <w:szCs w:val="32"/>
        </w:rPr>
        <w:t>中旬</w:t>
      </w:r>
      <w:r>
        <w:rPr>
          <w:rFonts w:hint="eastAsia" w:ascii="仿宋" w:hAnsi="仿宋" w:eastAsia="仿宋" w:cs="仿宋"/>
          <w:color w:val="000000"/>
          <w:sz w:val="32"/>
          <w:szCs w:val="32"/>
        </w:rPr>
        <w:t>迎接了省文明指数测评暗访和国家文明办文明指数测评暗访工作，顺利地通过了检查。</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3" w:firstLineChars="200"/>
        <w:jc w:val="both"/>
        <w:textAlignment w:val="auto"/>
        <w:rPr>
          <w:rFonts w:hint="eastAsia" w:ascii="宋体" w:hAnsi="宋体"/>
          <w:b/>
          <w:sz w:val="32"/>
          <w:szCs w:val="32"/>
        </w:rPr>
      </w:pPr>
      <w:r>
        <w:rPr>
          <w:rFonts w:hint="eastAsia" w:ascii="仿宋_GB2312" w:hAnsi="仿宋" w:eastAsia="仿宋_GB2312" w:cs="仿宋"/>
          <w:b/>
          <w:bCs/>
          <w:color w:val="000000"/>
          <w:kern w:val="2"/>
          <w:sz w:val="32"/>
          <w:szCs w:val="32"/>
        </w:rPr>
        <w:t>3</w:t>
      </w:r>
      <w:r>
        <w:rPr>
          <w:rFonts w:hint="eastAsia" w:ascii="宋体" w:hAnsi="宋体"/>
          <w:b/>
          <w:bCs/>
          <w:sz w:val="32"/>
          <w:szCs w:val="32"/>
        </w:rPr>
        <w:t>、 狠抓综</w:t>
      </w:r>
      <w:r>
        <w:rPr>
          <w:rFonts w:hint="eastAsia" w:ascii="宋体" w:hAnsi="宋体"/>
          <w:b/>
          <w:sz w:val="32"/>
          <w:szCs w:val="32"/>
        </w:rPr>
        <w:t>合整治工作</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根据火车站广场提质改造后的需要及广场工作的特殊性和实际情况，牵头不定期组织市客管办、凤凰园交警大队、杨家桥派出所、铁路派出所等单位联合执法整治统一行动，着力加强广场内摆摊设点的管理劝导力度，及时处置广场治安各类突发事件，严厉打击黑的非法营运、喊客拉客行为，摩托车非法载客进入广场及周边住宿吃饭喊客拉客现象，目前经过前段集中整治广场内完全杜绝了住宿吃饭喊客现象，摩托车非法载客和黑的非法营运、喊客拉客现象大大减少，确保了来往旅客出行安全方便和广场正常秩序。</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3" w:firstLineChars="200"/>
        <w:jc w:val="both"/>
        <w:textAlignment w:val="auto"/>
        <w:rPr>
          <w:rFonts w:hint="eastAsia" w:ascii="仿宋_GB2312" w:hAnsi="仿宋" w:eastAsia="仿宋_GB2312" w:cs="仿宋"/>
          <w:b/>
          <w:bCs/>
          <w:color w:val="000000"/>
          <w:kern w:val="2"/>
          <w:sz w:val="32"/>
          <w:szCs w:val="32"/>
        </w:rPr>
      </w:pPr>
      <w:r>
        <w:rPr>
          <w:rFonts w:hint="eastAsia" w:ascii="仿宋_GB2312" w:hAnsi="仿宋" w:eastAsia="仿宋_GB2312" w:cs="仿宋"/>
          <w:b/>
          <w:bCs/>
          <w:color w:val="000000"/>
          <w:kern w:val="2"/>
          <w:sz w:val="32"/>
          <w:szCs w:val="32"/>
        </w:rPr>
        <w:t xml:space="preserve"> 4、狠抓迎检宣传工作</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永州火车站广场是我市旅客的主要出发地，也是周边市民的重要休闲处，我们加大宣传工作力度，在广场中心位置和潇湘大道两旁制作了大型宣传牌，在南广场通道上布置文化墙，在移动警车和治安值班亭广播持续播放国卫复审、疫情防控、文明城市等语音宣传内容，在出站口显示屏上滚动播出字幕，营造了浓厚的舆论宣传氛围，重点做好了宣传十九届五中六中全会精神、疫情防控、国家卫生城市复审、党史学习教育、省文明指数测评暗访、国家禁毒示范城市、政法队伍教育整顿、市域社会治理、扫黑除恶、垃圾分类等迎检宣传及现场准备工作，为顺利通过各项检查验收做出了应有的贡献。</w:t>
      </w:r>
    </w:p>
    <w:p>
      <w:pPr>
        <w:keepNext w:val="0"/>
        <w:keepLines w:val="0"/>
        <w:pageBreakBefore w:val="0"/>
        <w:kinsoku/>
        <w:wordWrap/>
        <w:overflowPunct/>
        <w:topLinePunct w:val="0"/>
        <w:autoSpaceDE/>
        <w:autoSpaceDN/>
        <w:bidi w:val="0"/>
        <w:adjustRightInd/>
        <w:spacing w:line="240" w:lineRule="auto"/>
        <w:ind w:firstLine="602" w:firstLineChars="200"/>
        <w:jc w:val="both"/>
        <w:textAlignment w:val="auto"/>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keepNext w:val="0"/>
        <w:keepLines w:val="0"/>
        <w:pageBreakBefore w:val="0"/>
        <w:kinsoku/>
        <w:wordWrap/>
        <w:overflowPunct/>
        <w:topLinePunct w:val="0"/>
        <w:autoSpaceDE/>
        <w:autoSpaceDN/>
        <w:bidi w:val="0"/>
        <w:adjustRightInd/>
        <w:spacing w:line="240" w:lineRule="auto"/>
        <w:ind w:firstLine="600" w:firstLineChars="200"/>
        <w:jc w:val="both"/>
        <w:textAlignment w:val="auto"/>
        <w:rPr>
          <w:rFonts w:ascii="宋体" w:hAnsi="宋体"/>
          <w:sz w:val="30"/>
          <w:szCs w:val="30"/>
        </w:rPr>
      </w:pPr>
      <w:r>
        <w:rPr>
          <w:rFonts w:ascii="宋体" w:hAnsi="宋体"/>
          <w:sz w:val="30"/>
          <w:szCs w:val="30"/>
        </w:rPr>
        <w:t>（一）基本支出情况。</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en-US" w:eastAsia="zh-TW" w:bidi="zh-TW"/>
        </w:rPr>
        <w:t>20</w:t>
      </w:r>
      <w:r>
        <w:rPr>
          <w:rFonts w:hint="eastAsia" w:ascii="仿宋" w:hAnsi="仿宋" w:eastAsia="仿宋" w:cs="仿宋"/>
          <w:color w:val="000000"/>
          <w:kern w:val="2"/>
          <w:sz w:val="32"/>
          <w:szCs w:val="32"/>
          <w:u w:val="none"/>
          <w:shd w:val="clear" w:color="auto" w:fill="auto"/>
          <w:lang w:val="en-US" w:eastAsia="zh-CN" w:bidi="zh-TW"/>
        </w:rPr>
        <w:t>21</w:t>
      </w:r>
      <w:r>
        <w:rPr>
          <w:rFonts w:hint="eastAsia" w:ascii="仿宋" w:hAnsi="仿宋" w:eastAsia="仿宋" w:cs="仿宋"/>
          <w:color w:val="000000"/>
          <w:kern w:val="2"/>
          <w:sz w:val="32"/>
          <w:szCs w:val="32"/>
          <w:u w:val="none"/>
          <w:shd w:val="clear" w:color="auto" w:fill="auto"/>
          <w:lang w:val="en-US" w:eastAsia="zh-TW" w:bidi="zh-TW"/>
        </w:rPr>
        <w:t>年收入实际完成</w:t>
      </w:r>
      <w:r>
        <w:rPr>
          <w:rFonts w:hint="eastAsia" w:ascii="仿宋" w:hAnsi="仿宋" w:eastAsia="仿宋" w:cs="仿宋"/>
          <w:color w:val="000000"/>
          <w:kern w:val="2"/>
          <w:sz w:val="32"/>
          <w:szCs w:val="32"/>
          <w:u w:val="none"/>
          <w:shd w:val="clear" w:color="auto" w:fill="auto"/>
          <w:lang w:val="en-US" w:eastAsia="zh-CN" w:bidi="zh-TW"/>
        </w:rPr>
        <w:t>491.63</w:t>
      </w:r>
      <w:r>
        <w:rPr>
          <w:rFonts w:hint="eastAsia" w:ascii="仿宋" w:hAnsi="仿宋" w:eastAsia="仿宋" w:cs="仿宋"/>
          <w:color w:val="000000"/>
          <w:kern w:val="2"/>
          <w:sz w:val="32"/>
          <w:szCs w:val="32"/>
          <w:u w:val="none"/>
          <w:shd w:val="clear" w:color="auto" w:fill="auto"/>
          <w:lang w:val="en-US" w:eastAsia="zh-TW" w:bidi="zh-TW"/>
        </w:rPr>
        <w:t>万元，比上年</w:t>
      </w:r>
      <w:r>
        <w:rPr>
          <w:rFonts w:hint="eastAsia" w:ascii="仿宋" w:hAnsi="仿宋" w:eastAsia="仿宋" w:cs="仿宋"/>
          <w:color w:val="000000"/>
          <w:kern w:val="2"/>
          <w:sz w:val="32"/>
          <w:szCs w:val="32"/>
          <w:u w:val="none"/>
          <w:shd w:val="clear" w:color="auto" w:fill="auto"/>
          <w:lang w:val="en-US" w:eastAsia="zh-CN" w:bidi="zh-TW"/>
        </w:rPr>
        <w:t>减少144.84</w:t>
      </w:r>
      <w:r>
        <w:rPr>
          <w:rFonts w:hint="eastAsia" w:ascii="仿宋" w:hAnsi="仿宋" w:eastAsia="仿宋" w:cs="仿宋"/>
          <w:color w:val="000000"/>
          <w:kern w:val="2"/>
          <w:sz w:val="32"/>
          <w:szCs w:val="32"/>
          <w:u w:val="none"/>
          <w:shd w:val="clear" w:color="auto" w:fill="auto"/>
          <w:lang w:val="en-US" w:eastAsia="zh-TW" w:bidi="zh-TW"/>
        </w:rPr>
        <w:t>万元，</w:t>
      </w:r>
      <w:r>
        <w:rPr>
          <w:rFonts w:hint="eastAsia" w:ascii="仿宋" w:hAnsi="仿宋" w:eastAsia="仿宋" w:cs="仿宋"/>
          <w:color w:val="000000"/>
          <w:kern w:val="2"/>
          <w:sz w:val="32"/>
          <w:szCs w:val="32"/>
          <w:u w:val="none"/>
          <w:shd w:val="clear" w:color="auto" w:fill="auto"/>
          <w:lang w:val="en-US" w:eastAsia="zh-CN" w:bidi="zh-TW"/>
        </w:rPr>
        <w:t>减少22.76</w:t>
      </w:r>
      <w:r>
        <w:rPr>
          <w:rFonts w:hint="eastAsia" w:ascii="仿宋" w:hAnsi="仿宋" w:eastAsia="仿宋" w:cs="仿宋"/>
          <w:color w:val="000000"/>
          <w:kern w:val="2"/>
          <w:sz w:val="32"/>
          <w:szCs w:val="32"/>
          <w:u w:val="none"/>
          <w:shd w:val="clear" w:color="auto" w:fill="auto"/>
          <w:lang w:val="en-US" w:eastAsia="zh-TW" w:bidi="zh-TW"/>
        </w:rPr>
        <w:t>%。主要原因是：</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CN" w:bidi="zh-TW"/>
        </w:rPr>
        <w:t>受大环境影响，财政拨款减少。</w:t>
      </w:r>
      <w:r>
        <w:rPr>
          <w:rFonts w:hint="eastAsia" w:ascii="仿宋" w:hAnsi="仿宋" w:eastAsia="仿宋" w:cs="仿宋"/>
          <w:color w:val="000000"/>
          <w:kern w:val="2"/>
          <w:sz w:val="32"/>
          <w:szCs w:val="32"/>
          <w:u w:val="none"/>
          <w:shd w:val="clear" w:color="auto" w:fill="auto"/>
          <w:lang w:val="en-US" w:eastAsia="zh-CN" w:bidi="zh-TW"/>
        </w:rPr>
        <w:t>(</w:t>
      </w:r>
      <w:r>
        <w:rPr>
          <w:rFonts w:hint="eastAsia" w:ascii="仿宋" w:hAnsi="仿宋" w:eastAsia="仿宋" w:cs="仿宋"/>
          <w:color w:val="000000"/>
          <w:kern w:val="2"/>
          <w:sz w:val="32"/>
          <w:szCs w:val="32"/>
          <w:u w:val="none"/>
          <w:shd w:val="clear" w:color="auto" w:fill="auto"/>
          <w:lang w:val="zh-TW" w:eastAsia="zh-TW" w:bidi="zh-TW"/>
        </w:rPr>
        <w:t>2</w:t>
      </w:r>
      <w:r>
        <w:rPr>
          <w:rFonts w:hint="eastAsia" w:ascii="仿宋" w:hAnsi="仿宋" w:eastAsia="仿宋" w:cs="仿宋"/>
          <w:color w:val="000000"/>
          <w:kern w:val="2"/>
          <w:sz w:val="32"/>
          <w:szCs w:val="32"/>
          <w:u w:val="none"/>
          <w:shd w:val="clear" w:color="auto" w:fill="auto"/>
          <w:lang w:val="en-US" w:eastAsia="zh-CN" w:bidi="zh-TW"/>
        </w:rPr>
        <w:t>)职工工资拨款减少。</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en-US" w:eastAsia="zh-TW" w:bidi="zh-TW"/>
        </w:rPr>
        <w:t>其中：一般公共预算财政拨款收入完成</w:t>
      </w:r>
      <w:r>
        <w:rPr>
          <w:rFonts w:hint="eastAsia" w:ascii="仿宋" w:hAnsi="仿宋" w:eastAsia="仿宋" w:cs="仿宋"/>
          <w:color w:val="000000"/>
          <w:kern w:val="2"/>
          <w:sz w:val="32"/>
          <w:szCs w:val="32"/>
          <w:u w:val="none"/>
          <w:shd w:val="clear" w:color="auto" w:fill="auto"/>
          <w:lang w:val="en-US" w:eastAsia="zh-CN" w:bidi="zh-TW"/>
        </w:rPr>
        <w:t>491.63</w:t>
      </w:r>
      <w:r>
        <w:rPr>
          <w:rFonts w:hint="eastAsia" w:ascii="仿宋" w:hAnsi="仿宋" w:eastAsia="仿宋" w:cs="仿宋"/>
          <w:color w:val="000000"/>
          <w:kern w:val="2"/>
          <w:sz w:val="32"/>
          <w:szCs w:val="32"/>
          <w:u w:val="none"/>
          <w:shd w:val="clear" w:color="auto" w:fill="auto"/>
          <w:lang w:val="en-US" w:eastAsia="zh-TW" w:bidi="zh-TW"/>
        </w:rPr>
        <w:t>万元，比上年</w:t>
      </w:r>
      <w:r>
        <w:rPr>
          <w:rFonts w:hint="eastAsia" w:ascii="仿宋" w:hAnsi="仿宋" w:eastAsia="仿宋" w:cs="仿宋"/>
          <w:color w:val="000000"/>
          <w:kern w:val="2"/>
          <w:sz w:val="32"/>
          <w:szCs w:val="32"/>
          <w:u w:val="none"/>
          <w:shd w:val="clear" w:color="auto" w:fill="auto"/>
          <w:lang w:val="en-US" w:eastAsia="zh-CN" w:bidi="zh-TW"/>
        </w:rPr>
        <w:t>减少144.84</w:t>
      </w:r>
      <w:r>
        <w:rPr>
          <w:rFonts w:hint="eastAsia" w:ascii="仿宋" w:hAnsi="仿宋" w:eastAsia="仿宋" w:cs="仿宋"/>
          <w:color w:val="000000"/>
          <w:kern w:val="2"/>
          <w:sz w:val="32"/>
          <w:szCs w:val="32"/>
          <w:u w:val="none"/>
          <w:shd w:val="clear" w:color="auto" w:fill="auto"/>
          <w:lang w:val="en-US" w:eastAsia="zh-TW" w:bidi="zh-TW"/>
        </w:rPr>
        <w:t>万元，</w:t>
      </w:r>
      <w:r>
        <w:rPr>
          <w:rFonts w:hint="eastAsia" w:ascii="仿宋" w:hAnsi="仿宋" w:eastAsia="仿宋" w:cs="仿宋"/>
          <w:color w:val="000000"/>
          <w:kern w:val="2"/>
          <w:sz w:val="32"/>
          <w:szCs w:val="32"/>
          <w:u w:val="none"/>
          <w:shd w:val="clear" w:color="auto" w:fill="auto"/>
          <w:lang w:val="en-US" w:eastAsia="zh-CN" w:bidi="zh-TW"/>
        </w:rPr>
        <w:t>减少22.76</w:t>
      </w:r>
      <w:r>
        <w:rPr>
          <w:rFonts w:hint="eastAsia" w:ascii="仿宋" w:hAnsi="仿宋" w:eastAsia="仿宋" w:cs="仿宋"/>
          <w:color w:val="000000"/>
          <w:kern w:val="2"/>
          <w:sz w:val="32"/>
          <w:szCs w:val="32"/>
          <w:u w:val="none"/>
          <w:shd w:val="clear" w:color="auto" w:fill="auto"/>
          <w:lang w:val="en-US" w:eastAsia="zh-TW" w:bidi="zh-TW"/>
        </w:rPr>
        <w:t>%，变化的主要原因是：</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CN" w:bidi="zh-TW"/>
        </w:rPr>
        <w:t>受大环境影响，财政拨款减少。</w:t>
      </w:r>
      <w:r>
        <w:rPr>
          <w:rFonts w:hint="eastAsia" w:ascii="仿宋" w:hAnsi="仿宋" w:eastAsia="仿宋" w:cs="仿宋"/>
          <w:color w:val="000000"/>
          <w:kern w:val="2"/>
          <w:sz w:val="32"/>
          <w:szCs w:val="32"/>
          <w:u w:val="none"/>
          <w:shd w:val="clear" w:color="auto" w:fill="auto"/>
          <w:lang w:val="en-US" w:eastAsia="zh-CN" w:bidi="zh-TW"/>
        </w:rPr>
        <w:t>(</w:t>
      </w:r>
      <w:r>
        <w:rPr>
          <w:rFonts w:hint="eastAsia" w:ascii="仿宋" w:hAnsi="仿宋" w:eastAsia="仿宋" w:cs="仿宋"/>
          <w:color w:val="000000"/>
          <w:kern w:val="2"/>
          <w:sz w:val="32"/>
          <w:szCs w:val="32"/>
          <w:u w:val="none"/>
          <w:shd w:val="clear" w:color="auto" w:fill="auto"/>
          <w:lang w:val="zh-TW" w:eastAsia="zh-TW" w:bidi="zh-TW"/>
        </w:rPr>
        <w:t>2</w:t>
      </w:r>
      <w:r>
        <w:rPr>
          <w:rFonts w:hint="eastAsia" w:ascii="仿宋" w:hAnsi="仿宋" w:eastAsia="仿宋" w:cs="仿宋"/>
          <w:color w:val="000000"/>
          <w:kern w:val="2"/>
          <w:sz w:val="32"/>
          <w:szCs w:val="32"/>
          <w:u w:val="none"/>
          <w:shd w:val="clear" w:color="auto" w:fill="auto"/>
          <w:lang w:val="en-US" w:eastAsia="zh-CN" w:bidi="zh-TW"/>
        </w:rPr>
        <w:t>)职工工资拨款减少。</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en-US" w:eastAsia="zh-TW" w:bidi="zh-TW"/>
        </w:rPr>
        <w:t>20</w:t>
      </w:r>
      <w:r>
        <w:rPr>
          <w:rFonts w:hint="eastAsia" w:ascii="仿宋" w:hAnsi="仿宋" w:eastAsia="仿宋" w:cs="仿宋"/>
          <w:color w:val="000000"/>
          <w:kern w:val="2"/>
          <w:sz w:val="32"/>
          <w:szCs w:val="32"/>
          <w:u w:val="none"/>
          <w:shd w:val="clear" w:color="auto" w:fill="auto"/>
          <w:lang w:val="en-US" w:eastAsia="zh-CN" w:bidi="zh-TW"/>
        </w:rPr>
        <w:t>21</w:t>
      </w:r>
      <w:r>
        <w:rPr>
          <w:rFonts w:hint="eastAsia" w:ascii="仿宋" w:hAnsi="仿宋" w:eastAsia="仿宋" w:cs="仿宋"/>
          <w:color w:val="000000"/>
          <w:kern w:val="2"/>
          <w:sz w:val="32"/>
          <w:szCs w:val="32"/>
          <w:u w:val="none"/>
          <w:shd w:val="clear" w:color="auto" w:fill="auto"/>
          <w:lang w:val="en-US" w:eastAsia="zh-TW" w:bidi="zh-TW"/>
        </w:rPr>
        <w:t>年，本部门支出</w:t>
      </w:r>
      <w:r>
        <w:rPr>
          <w:rFonts w:hint="eastAsia" w:ascii="仿宋" w:hAnsi="仿宋" w:eastAsia="仿宋" w:cs="仿宋"/>
          <w:color w:val="000000"/>
          <w:kern w:val="2"/>
          <w:sz w:val="32"/>
          <w:szCs w:val="32"/>
          <w:u w:val="none"/>
          <w:shd w:val="clear" w:color="auto" w:fill="auto"/>
          <w:lang w:val="en-US" w:eastAsia="zh-CN" w:bidi="zh-TW"/>
        </w:rPr>
        <w:t>491.62</w:t>
      </w:r>
      <w:r>
        <w:rPr>
          <w:rFonts w:hint="eastAsia" w:ascii="仿宋" w:hAnsi="仿宋" w:eastAsia="仿宋" w:cs="仿宋"/>
          <w:color w:val="000000"/>
          <w:kern w:val="2"/>
          <w:sz w:val="32"/>
          <w:szCs w:val="32"/>
          <w:u w:val="none"/>
          <w:shd w:val="clear" w:color="auto" w:fill="auto"/>
          <w:lang w:val="en-US" w:eastAsia="zh-TW" w:bidi="zh-TW"/>
        </w:rPr>
        <w:t>万元，比上年</w:t>
      </w:r>
      <w:r>
        <w:rPr>
          <w:rFonts w:hint="eastAsia" w:ascii="仿宋" w:hAnsi="仿宋" w:eastAsia="仿宋" w:cs="仿宋"/>
          <w:color w:val="000000"/>
          <w:kern w:val="2"/>
          <w:sz w:val="32"/>
          <w:szCs w:val="32"/>
          <w:u w:val="none"/>
          <w:shd w:val="clear" w:color="auto" w:fill="auto"/>
          <w:lang w:val="en-US" w:eastAsia="zh-CN" w:bidi="zh-TW"/>
        </w:rPr>
        <w:t>减少144.48</w:t>
      </w:r>
      <w:r>
        <w:rPr>
          <w:rFonts w:hint="eastAsia" w:ascii="仿宋" w:hAnsi="仿宋" w:eastAsia="仿宋" w:cs="仿宋"/>
          <w:color w:val="000000"/>
          <w:kern w:val="2"/>
          <w:sz w:val="32"/>
          <w:szCs w:val="32"/>
          <w:u w:val="none"/>
          <w:shd w:val="clear" w:color="auto" w:fill="auto"/>
          <w:lang w:val="en-US" w:eastAsia="zh-TW" w:bidi="zh-TW"/>
        </w:rPr>
        <w:t>万元，</w:t>
      </w:r>
      <w:r>
        <w:rPr>
          <w:rFonts w:hint="eastAsia" w:ascii="仿宋" w:hAnsi="仿宋" w:eastAsia="仿宋" w:cs="仿宋"/>
          <w:color w:val="000000"/>
          <w:kern w:val="2"/>
          <w:sz w:val="32"/>
          <w:szCs w:val="32"/>
          <w:u w:val="none"/>
          <w:shd w:val="clear" w:color="auto" w:fill="auto"/>
          <w:lang w:val="en-US" w:eastAsia="zh-CN" w:bidi="zh-TW"/>
        </w:rPr>
        <w:t>减少22.76</w:t>
      </w:r>
      <w:r>
        <w:rPr>
          <w:rFonts w:hint="eastAsia" w:ascii="仿宋" w:hAnsi="仿宋" w:eastAsia="仿宋" w:cs="仿宋"/>
          <w:color w:val="000000"/>
          <w:kern w:val="2"/>
          <w:sz w:val="32"/>
          <w:szCs w:val="32"/>
          <w:u w:val="none"/>
          <w:shd w:val="clear" w:color="auto" w:fill="auto"/>
          <w:lang w:val="en-US" w:eastAsia="zh-TW" w:bidi="zh-TW"/>
        </w:rPr>
        <w:t>%；变化的主要原因：</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CN" w:bidi="zh-TW"/>
        </w:rPr>
        <w:t>受大环境影响，财政拨款减少，公用经费支出减少；</w:t>
      </w:r>
      <w:r>
        <w:rPr>
          <w:rFonts w:hint="eastAsia" w:ascii="仿宋" w:hAnsi="仿宋" w:eastAsia="仿宋" w:cs="仿宋"/>
          <w:color w:val="000000"/>
          <w:kern w:val="2"/>
          <w:sz w:val="32"/>
          <w:szCs w:val="32"/>
          <w:u w:val="none"/>
          <w:shd w:val="clear" w:color="auto" w:fill="auto"/>
          <w:lang w:val="en-US" w:eastAsia="zh-CN" w:bidi="zh-TW"/>
        </w:rPr>
        <w:t>(</w:t>
      </w:r>
      <w:r>
        <w:rPr>
          <w:rFonts w:hint="eastAsia" w:ascii="仿宋" w:hAnsi="仿宋" w:eastAsia="仿宋" w:cs="仿宋"/>
          <w:color w:val="000000"/>
          <w:kern w:val="2"/>
          <w:sz w:val="32"/>
          <w:szCs w:val="32"/>
          <w:u w:val="none"/>
          <w:shd w:val="clear" w:color="auto" w:fill="auto"/>
          <w:lang w:val="zh-TW" w:eastAsia="zh-TW" w:bidi="zh-TW"/>
        </w:rPr>
        <w:t>2</w:t>
      </w:r>
      <w:r>
        <w:rPr>
          <w:rFonts w:hint="eastAsia" w:ascii="仿宋" w:hAnsi="仿宋" w:eastAsia="仿宋" w:cs="仿宋"/>
          <w:color w:val="000000"/>
          <w:kern w:val="2"/>
          <w:sz w:val="32"/>
          <w:szCs w:val="32"/>
          <w:u w:val="none"/>
          <w:shd w:val="clear" w:color="auto" w:fill="auto"/>
          <w:lang w:val="en-US" w:eastAsia="zh-CN" w:bidi="zh-TW"/>
        </w:rPr>
        <w:t>)职工工资支出减少。</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TW" w:bidi="zh-TW"/>
        </w:rPr>
      </w:pPr>
      <w:r>
        <w:rPr>
          <w:rFonts w:hint="eastAsia" w:ascii="仿宋" w:hAnsi="仿宋" w:eastAsia="仿宋" w:cs="仿宋"/>
          <w:color w:val="000000"/>
          <w:kern w:val="2"/>
          <w:sz w:val="32"/>
          <w:szCs w:val="32"/>
          <w:u w:val="none"/>
          <w:shd w:val="clear" w:color="auto" w:fill="auto"/>
          <w:lang w:val="en-US" w:eastAsia="zh-TW" w:bidi="zh-TW"/>
        </w:rPr>
        <w:t>其中：基本支出完成</w:t>
      </w:r>
      <w:r>
        <w:rPr>
          <w:rFonts w:hint="eastAsia" w:ascii="仿宋" w:hAnsi="仿宋" w:eastAsia="仿宋" w:cs="仿宋"/>
          <w:color w:val="000000"/>
          <w:kern w:val="2"/>
          <w:sz w:val="32"/>
          <w:szCs w:val="32"/>
          <w:u w:val="none"/>
          <w:shd w:val="clear" w:color="auto" w:fill="auto"/>
          <w:lang w:val="en-US" w:eastAsia="zh-CN" w:bidi="zh-TW"/>
        </w:rPr>
        <w:t>491.62</w:t>
      </w:r>
      <w:r>
        <w:rPr>
          <w:rFonts w:hint="eastAsia" w:ascii="仿宋" w:hAnsi="仿宋" w:eastAsia="仿宋" w:cs="仿宋"/>
          <w:color w:val="000000"/>
          <w:kern w:val="2"/>
          <w:sz w:val="32"/>
          <w:szCs w:val="32"/>
          <w:u w:val="none"/>
          <w:shd w:val="clear" w:color="auto" w:fill="auto"/>
          <w:lang w:val="en-US" w:eastAsia="zh-TW" w:bidi="zh-TW"/>
        </w:rPr>
        <w:t>万元，比上年</w:t>
      </w:r>
      <w:r>
        <w:rPr>
          <w:rFonts w:hint="eastAsia" w:ascii="仿宋" w:hAnsi="仿宋" w:eastAsia="仿宋" w:cs="仿宋"/>
          <w:color w:val="000000"/>
          <w:kern w:val="2"/>
          <w:sz w:val="32"/>
          <w:szCs w:val="32"/>
          <w:u w:val="none"/>
          <w:shd w:val="clear" w:color="auto" w:fill="auto"/>
          <w:lang w:val="en-US" w:eastAsia="zh-CN" w:bidi="zh-TW"/>
        </w:rPr>
        <w:t>减少144.48万元</w:t>
      </w:r>
      <w:r>
        <w:rPr>
          <w:rFonts w:hint="eastAsia" w:ascii="仿宋" w:hAnsi="仿宋" w:eastAsia="仿宋" w:cs="仿宋"/>
          <w:color w:val="000000"/>
          <w:kern w:val="2"/>
          <w:sz w:val="32"/>
          <w:szCs w:val="32"/>
          <w:u w:val="none"/>
          <w:shd w:val="clear" w:color="auto" w:fill="auto"/>
          <w:lang w:val="en-US" w:eastAsia="zh-TW" w:bidi="zh-TW"/>
        </w:rPr>
        <w:t>，</w:t>
      </w:r>
      <w:r>
        <w:rPr>
          <w:rFonts w:hint="eastAsia" w:ascii="仿宋" w:hAnsi="仿宋" w:eastAsia="仿宋" w:cs="仿宋"/>
          <w:color w:val="000000"/>
          <w:kern w:val="2"/>
          <w:sz w:val="32"/>
          <w:szCs w:val="32"/>
          <w:u w:val="none"/>
          <w:shd w:val="clear" w:color="auto" w:fill="auto"/>
          <w:lang w:val="en-US" w:eastAsia="zh-CN" w:bidi="zh-TW"/>
        </w:rPr>
        <w:t>减少22.76</w:t>
      </w:r>
      <w:r>
        <w:rPr>
          <w:rFonts w:hint="eastAsia" w:ascii="仿宋" w:hAnsi="仿宋" w:eastAsia="仿宋" w:cs="仿宋"/>
          <w:color w:val="000000"/>
          <w:kern w:val="2"/>
          <w:sz w:val="32"/>
          <w:szCs w:val="32"/>
          <w:u w:val="none"/>
          <w:shd w:val="clear" w:color="auto" w:fill="auto"/>
          <w:lang w:val="en-US" w:eastAsia="zh-TW" w:bidi="zh-TW"/>
        </w:rPr>
        <w:t>%，变化的主要原因：</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en-US" w:eastAsia="zh-TW" w:bidi="zh-TW"/>
        </w:rPr>
        <w:t>、</w:t>
      </w:r>
      <w:r>
        <w:rPr>
          <w:rFonts w:hint="eastAsia" w:ascii="仿宋" w:hAnsi="仿宋" w:eastAsia="仿宋" w:cs="仿宋"/>
          <w:color w:val="000000"/>
          <w:kern w:val="2"/>
          <w:sz w:val="32"/>
          <w:szCs w:val="32"/>
          <w:u w:val="none"/>
          <w:shd w:val="clear" w:color="auto" w:fill="auto"/>
          <w:lang w:val="zh-TW" w:eastAsia="zh-CN" w:bidi="zh-TW"/>
        </w:rPr>
        <w:t>受大环境影响，财政拨款减少</w:t>
      </w:r>
      <w:r>
        <w:rPr>
          <w:rFonts w:hint="eastAsia" w:ascii="仿宋" w:hAnsi="仿宋" w:eastAsia="仿宋" w:cs="仿宋"/>
          <w:color w:val="000000"/>
          <w:kern w:val="2"/>
          <w:sz w:val="32"/>
          <w:szCs w:val="32"/>
          <w:u w:val="none"/>
          <w:shd w:val="clear" w:color="auto" w:fill="auto"/>
          <w:lang w:val="en-US" w:eastAsia="zh-TW" w:bidi="zh-TW"/>
        </w:rPr>
        <w:t>；项目支出0万元，比上年增减0万元，增长(下降)0%；人员经费完成</w:t>
      </w:r>
      <w:r>
        <w:rPr>
          <w:rFonts w:hint="eastAsia" w:ascii="仿宋" w:hAnsi="仿宋" w:eastAsia="仿宋" w:cs="仿宋"/>
          <w:color w:val="000000"/>
          <w:kern w:val="2"/>
          <w:sz w:val="32"/>
          <w:szCs w:val="32"/>
          <w:u w:val="none"/>
          <w:shd w:val="clear" w:color="auto" w:fill="auto"/>
          <w:lang w:val="en-US" w:eastAsia="zh-CN" w:bidi="zh-TW"/>
        </w:rPr>
        <w:t>281.89</w:t>
      </w:r>
      <w:r>
        <w:rPr>
          <w:rFonts w:hint="eastAsia" w:ascii="仿宋" w:hAnsi="仿宋" w:eastAsia="仿宋" w:cs="仿宋"/>
          <w:color w:val="000000"/>
          <w:kern w:val="2"/>
          <w:sz w:val="32"/>
          <w:szCs w:val="32"/>
          <w:u w:val="none"/>
          <w:shd w:val="clear" w:color="auto" w:fill="auto"/>
          <w:lang w:val="en-US" w:eastAsia="zh-TW" w:bidi="zh-TW"/>
        </w:rPr>
        <w:t>万元，比上年</w:t>
      </w:r>
      <w:r>
        <w:rPr>
          <w:rFonts w:hint="eastAsia" w:ascii="仿宋" w:hAnsi="仿宋" w:eastAsia="仿宋" w:cs="仿宋"/>
          <w:color w:val="000000"/>
          <w:kern w:val="2"/>
          <w:sz w:val="32"/>
          <w:szCs w:val="32"/>
          <w:u w:val="none"/>
          <w:shd w:val="clear" w:color="auto" w:fill="auto"/>
          <w:lang w:val="en-US" w:eastAsia="zh-CN" w:bidi="zh-TW"/>
        </w:rPr>
        <w:t>减少16.55</w:t>
      </w:r>
      <w:r>
        <w:rPr>
          <w:rFonts w:hint="eastAsia" w:ascii="仿宋" w:hAnsi="仿宋" w:eastAsia="仿宋" w:cs="仿宋"/>
          <w:color w:val="000000"/>
          <w:kern w:val="2"/>
          <w:sz w:val="32"/>
          <w:szCs w:val="32"/>
          <w:u w:val="none"/>
          <w:shd w:val="clear" w:color="auto" w:fill="auto"/>
          <w:lang w:val="en-US" w:eastAsia="zh-TW" w:bidi="zh-TW"/>
        </w:rPr>
        <w:t>万元，</w:t>
      </w:r>
      <w:r>
        <w:rPr>
          <w:rFonts w:hint="eastAsia" w:ascii="仿宋" w:hAnsi="仿宋" w:eastAsia="仿宋" w:cs="仿宋"/>
          <w:color w:val="000000"/>
          <w:kern w:val="2"/>
          <w:sz w:val="32"/>
          <w:szCs w:val="32"/>
          <w:u w:val="none"/>
          <w:shd w:val="clear" w:color="auto" w:fill="auto"/>
          <w:lang w:val="en-US" w:eastAsia="zh-CN" w:bidi="zh-TW"/>
        </w:rPr>
        <w:t>减少5.55</w:t>
      </w:r>
      <w:r>
        <w:rPr>
          <w:rFonts w:hint="eastAsia" w:ascii="仿宋" w:hAnsi="仿宋" w:eastAsia="仿宋" w:cs="仿宋"/>
          <w:color w:val="000000"/>
          <w:kern w:val="2"/>
          <w:sz w:val="32"/>
          <w:szCs w:val="32"/>
          <w:u w:val="none"/>
          <w:shd w:val="clear" w:color="auto" w:fill="auto"/>
          <w:lang w:val="en-US" w:eastAsia="zh-TW" w:bidi="zh-TW"/>
        </w:rPr>
        <w:t>%，变化的主要原因：职工</w:t>
      </w:r>
      <w:r>
        <w:rPr>
          <w:rFonts w:hint="eastAsia" w:ascii="仿宋" w:hAnsi="仿宋" w:eastAsia="仿宋" w:cs="仿宋"/>
          <w:color w:val="000000"/>
          <w:kern w:val="2"/>
          <w:sz w:val="32"/>
          <w:szCs w:val="32"/>
          <w:u w:val="none"/>
          <w:shd w:val="clear" w:color="auto" w:fill="auto"/>
          <w:lang w:val="en-US" w:eastAsia="zh-CN" w:bidi="zh-TW"/>
        </w:rPr>
        <w:t>工资减少</w:t>
      </w:r>
      <w:r>
        <w:rPr>
          <w:rFonts w:hint="eastAsia" w:ascii="仿宋" w:hAnsi="仿宋" w:eastAsia="仿宋" w:cs="仿宋"/>
          <w:color w:val="000000"/>
          <w:kern w:val="2"/>
          <w:sz w:val="32"/>
          <w:szCs w:val="32"/>
          <w:u w:val="none"/>
          <w:shd w:val="clear" w:color="auto" w:fill="auto"/>
          <w:lang w:val="en-US" w:eastAsia="zh-TW" w:bidi="zh-TW"/>
        </w:rPr>
        <w:t>；</w:t>
      </w:r>
      <w:r>
        <w:rPr>
          <w:rFonts w:hint="eastAsia" w:ascii="仿宋" w:hAnsi="仿宋" w:eastAsia="仿宋" w:cs="仿宋"/>
          <w:color w:val="000000"/>
          <w:kern w:val="2"/>
          <w:sz w:val="32"/>
          <w:szCs w:val="32"/>
          <w:u w:val="none"/>
          <w:shd w:val="clear" w:color="auto" w:fill="auto"/>
          <w:lang w:val="en-US" w:eastAsia="zh-CN" w:bidi="zh-TW"/>
        </w:rPr>
        <w:t>公用经费209.74万元，减少128.28万元，减少37.95%。</w:t>
      </w:r>
      <w:r>
        <w:rPr>
          <w:rFonts w:hint="eastAsia" w:ascii="仿宋" w:hAnsi="仿宋" w:eastAsia="仿宋" w:cs="仿宋"/>
          <w:color w:val="000000"/>
          <w:kern w:val="2"/>
          <w:sz w:val="32"/>
          <w:szCs w:val="32"/>
          <w:u w:val="none"/>
          <w:shd w:val="clear" w:color="auto" w:fill="auto"/>
          <w:lang w:val="en-US" w:eastAsia="zh-TW" w:bidi="zh-TW"/>
        </w:rPr>
        <w:t>变化的主要原因：</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CN" w:bidi="zh-TW"/>
        </w:rPr>
        <w:t>受大环境影响，财政拨款减少；</w:t>
      </w:r>
      <w:r>
        <w:rPr>
          <w:rFonts w:hint="eastAsia" w:ascii="仿宋" w:hAnsi="仿宋" w:eastAsia="仿宋" w:cs="仿宋"/>
          <w:color w:val="000000"/>
          <w:kern w:val="2"/>
          <w:sz w:val="32"/>
          <w:szCs w:val="32"/>
          <w:u w:val="none"/>
          <w:shd w:val="clear" w:color="auto" w:fill="auto"/>
          <w:lang w:val="en-US" w:eastAsia="zh-CN" w:bidi="zh-TW"/>
        </w:rPr>
        <w:t>(</w:t>
      </w:r>
      <w:r>
        <w:rPr>
          <w:rFonts w:hint="eastAsia" w:ascii="仿宋" w:hAnsi="仿宋" w:eastAsia="仿宋" w:cs="仿宋"/>
          <w:color w:val="000000"/>
          <w:kern w:val="2"/>
          <w:sz w:val="32"/>
          <w:szCs w:val="32"/>
          <w:u w:val="none"/>
          <w:shd w:val="clear" w:color="auto" w:fill="auto"/>
          <w:lang w:val="zh-TW" w:eastAsia="zh-TW" w:bidi="zh-TW"/>
        </w:rPr>
        <w:t>2</w:t>
      </w:r>
      <w:r>
        <w:rPr>
          <w:rFonts w:hint="eastAsia" w:ascii="仿宋" w:hAnsi="仿宋" w:eastAsia="仿宋" w:cs="仿宋"/>
          <w:color w:val="000000"/>
          <w:kern w:val="2"/>
          <w:sz w:val="32"/>
          <w:szCs w:val="32"/>
          <w:u w:val="none"/>
          <w:shd w:val="clear" w:color="auto" w:fill="auto"/>
          <w:lang w:val="en-US" w:eastAsia="zh-CN" w:bidi="zh-TW"/>
        </w:rPr>
        <w:t>)职工工资拨款减少。其中(1)</w:t>
      </w:r>
      <w:r>
        <w:rPr>
          <w:rFonts w:hint="eastAsia" w:ascii="仿宋" w:hAnsi="仿宋" w:eastAsia="仿宋" w:cs="仿宋"/>
          <w:color w:val="000000"/>
          <w:kern w:val="2"/>
          <w:sz w:val="32"/>
          <w:szCs w:val="32"/>
          <w:u w:val="none"/>
          <w:shd w:val="clear" w:color="auto" w:fill="auto"/>
          <w:lang w:val="zh-TW" w:eastAsia="zh-TW" w:bidi="zh-TW"/>
        </w:rPr>
        <w:t>“三公”经费支出情况：</w:t>
      </w:r>
      <w:r>
        <w:rPr>
          <w:rFonts w:hint="eastAsia" w:ascii="仿宋" w:hAnsi="仿宋" w:eastAsia="仿宋" w:cs="仿宋"/>
          <w:color w:val="000000"/>
          <w:kern w:val="2"/>
          <w:sz w:val="32"/>
          <w:szCs w:val="32"/>
          <w:u w:val="none"/>
          <w:shd w:val="clear" w:color="auto" w:fill="auto"/>
          <w:lang w:val="en-US" w:eastAsia="zh-TW" w:bidi="zh-TW"/>
        </w:rPr>
        <w:t>20</w:t>
      </w:r>
      <w:r>
        <w:rPr>
          <w:rFonts w:hint="eastAsia" w:ascii="仿宋" w:hAnsi="仿宋" w:eastAsia="仿宋" w:cs="仿宋"/>
          <w:color w:val="000000"/>
          <w:kern w:val="2"/>
          <w:sz w:val="32"/>
          <w:szCs w:val="32"/>
          <w:u w:val="none"/>
          <w:shd w:val="clear" w:color="auto" w:fill="auto"/>
          <w:lang w:val="en-US" w:eastAsia="zh-CN" w:bidi="zh-TW"/>
        </w:rPr>
        <w:t>21</w:t>
      </w:r>
      <w:r>
        <w:rPr>
          <w:rFonts w:hint="eastAsia" w:ascii="仿宋" w:hAnsi="仿宋" w:eastAsia="仿宋" w:cs="仿宋"/>
          <w:color w:val="000000"/>
          <w:kern w:val="2"/>
          <w:sz w:val="32"/>
          <w:szCs w:val="32"/>
          <w:u w:val="none"/>
          <w:shd w:val="clear" w:color="auto" w:fill="auto"/>
          <w:lang w:val="en-US" w:eastAsia="zh-TW" w:bidi="zh-TW"/>
        </w:rPr>
        <w:t>年，“三公”经费完成0元，</w:t>
      </w:r>
      <w:r>
        <w:rPr>
          <w:rFonts w:hint="eastAsia" w:ascii="仿宋" w:hAnsi="仿宋" w:eastAsia="仿宋" w:cs="仿宋"/>
          <w:color w:val="000000"/>
          <w:kern w:val="2"/>
          <w:sz w:val="32"/>
          <w:szCs w:val="32"/>
          <w:u w:val="none"/>
          <w:shd w:val="clear" w:color="auto" w:fill="auto"/>
          <w:lang w:val="en-US" w:eastAsia="zh-CN" w:bidi="zh-TW"/>
        </w:rPr>
        <w:t>与</w:t>
      </w:r>
      <w:r>
        <w:rPr>
          <w:rFonts w:hint="eastAsia" w:ascii="仿宋" w:hAnsi="仿宋" w:eastAsia="仿宋" w:cs="仿宋"/>
          <w:color w:val="000000"/>
          <w:kern w:val="2"/>
          <w:sz w:val="32"/>
          <w:szCs w:val="32"/>
          <w:u w:val="none"/>
          <w:shd w:val="clear" w:color="auto" w:fill="auto"/>
          <w:lang w:val="en-US" w:eastAsia="zh-TW" w:bidi="zh-TW"/>
        </w:rPr>
        <w:t>上年</w:t>
      </w:r>
      <w:r>
        <w:rPr>
          <w:rFonts w:hint="eastAsia" w:ascii="仿宋" w:hAnsi="仿宋" w:eastAsia="仿宋" w:cs="仿宋"/>
          <w:color w:val="000000"/>
          <w:kern w:val="2"/>
          <w:sz w:val="32"/>
          <w:szCs w:val="32"/>
          <w:u w:val="none"/>
          <w:shd w:val="clear" w:color="auto" w:fill="auto"/>
          <w:lang w:val="en-US" w:eastAsia="zh-CN" w:bidi="zh-TW"/>
        </w:rPr>
        <w:t>持平。</w:t>
      </w:r>
      <w:r>
        <w:rPr>
          <w:rFonts w:hint="eastAsia" w:ascii="仿宋" w:hAnsi="仿宋" w:eastAsia="仿宋" w:cs="仿宋"/>
          <w:color w:val="000000"/>
          <w:kern w:val="2"/>
          <w:sz w:val="32"/>
          <w:szCs w:val="32"/>
          <w:u w:val="none"/>
          <w:shd w:val="clear" w:color="auto" w:fill="auto"/>
          <w:lang w:val="zh-TW" w:eastAsia="zh-TW" w:bidi="zh-TW"/>
        </w:rPr>
        <w:t>（2）会议费支出情况：</w:t>
      </w:r>
      <w:r>
        <w:rPr>
          <w:rFonts w:hint="eastAsia" w:ascii="仿宋" w:hAnsi="仿宋" w:eastAsia="仿宋" w:cs="仿宋"/>
          <w:color w:val="000000"/>
          <w:kern w:val="2"/>
          <w:sz w:val="32"/>
          <w:szCs w:val="32"/>
          <w:u w:val="none"/>
          <w:shd w:val="clear" w:color="auto" w:fill="auto"/>
          <w:lang w:val="en-US" w:eastAsia="zh-TW" w:bidi="zh-TW"/>
        </w:rPr>
        <w:t>20</w:t>
      </w:r>
      <w:r>
        <w:rPr>
          <w:rFonts w:hint="eastAsia" w:ascii="仿宋" w:hAnsi="仿宋" w:eastAsia="仿宋" w:cs="仿宋"/>
          <w:color w:val="000000"/>
          <w:kern w:val="2"/>
          <w:sz w:val="32"/>
          <w:szCs w:val="32"/>
          <w:u w:val="none"/>
          <w:shd w:val="clear" w:color="auto" w:fill="auto"/>
          <w:lang w:val="en-US" w:eastAsia="zh-CN" w:bidi="zh-TW"/>
        </w:rPr>
        <w:t>21</w:t>
      </w:r>
      <w:r>
        <w:rPr>
          <w:rFonts w:hint="eastAsia" w:ascii="仿宋" w:hAnsi="仿宋" w:eastAsia="仿宋" w:cs="仿宋"/>
          <w:color w:val="000000"/>
          <w:kern w:val="2"/>
          <w:sz w:val="32"/>
          <w:szCs w:val="32"/>
          <w:u w:val="none"/>
          <w:shd w:val="clear" w:color="auto" w:fill="auto"/>
          <w:lang w:val="en-US" w:eastAsia="zh-TW" w:bidi="zh-TW"/>
        </w:rPr>
        <w:t>年会议费完成0元，</w:t>
      </w:r>
      <w:r>
        <w:rPr>
          <w:rFonts w:hint="eastAsia" w:ascii="仿宋" w:hAnsi="仿宋" w:eastAsia="仿宋" w:cs="仿宋"/>
          <w:color w:val="000000"/>
          <w:kern w:val="2"/>
          <w:sz w:val="32"/>
          <w:szCs w:val="32"/>
          <w:u w:val="none"/>
          <w:shd w:val="clear" w:color="auto" w:fill="auto"/>
          <w:lang w:val="en-US" w:eastAsia="zh-CN" w:bidi="zh-TW"/>
        </w:rPr>
        <w:t>与</w:t>
      </w:r>
      <w:r>
        <w:rPr>
          <w:rFonts w:hint="eastAsia" w:ascii="仿宋" w:hAnsi="仿宋" w:eastAsia="仿宋" w:cs="仿宋"/>
          <w:color w:val="000000"/>
          <w:kern w:val="2"/>
          <w:sz w:val="32"/>
          <w:szCs w:val="32"/>
          <w:u w:val="none"/>
          <w:shd w:val="clear" w:color="auto" w:fill="auto"/>
          <w:lang w:val="en-US" w:eastAsia="zh-TW" w:bidi="zh-TW"/>
        </w:rPr>
        <w:t>上年</w:t>
      </w:r>
      <w:r>
        <w:rPr>
          <w:rFonts w:hint="eastAsia" w:ascii="仿宋" w:hAnsi="仿宋" w:eastAsia="仿宋" w:cs="仿宋"/>
          <w:color w:val="000000"/>
          <w:kern w:val="2"/>
          <w:sz w:val="32"/>
          <w:szCs w:val="32"/>
          <w:u w:val="none"/>
          <w:shd w:val="clear" w:color="auto" w:fill="auto"/>
          <w:lang w:val="en-US" w:eastAsia="zh-CN" w:bidi="zh-TW"/>
        </w:rPr>
        <w:t>持平。</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zh-TW" w:eastAsia="zh-TW" w:bidi="zh-TW"/>
        </w:rPr>
        <w:t>（3）培训费支出情况：</w:t>
      </w:r>
      <w:r>
        <w:rPr>
          <w:rFonts w:hint="eastAsia" w:ascii="仿宋" w:hAnsi="仿宋" w:eastAsia="仿宋" w:cs="仿宋"/>
          <w:color w:val="000000"/>
          <w:kern w:val="2"/>
          <w:sz w:val="32"/>
          <w:szCs w:val="32"/>
          <w:u w:val="none"/>
          <w:shd w:val="clear" w:color="auto" w:fill="auto"/>
          <w:lang w:val="en-US" w:eastAsia="zh-TW" w:bidi="zh-TW"/>
        </w:rPr>
        <w:t>20</w:t>
      </w:r>
      <w:r>
        <w:rPr>
          <w:rFonts w:hint="eastAsia" w:ascii="仿宋" w:hAnsi="仿宋" w:eastAsia="仿宋" w:cs="仿宋"/>
          <w:color w:val="000000"/>
          <w:kern w:val="2"/>
          <w:sz w:val="32"/>
          <w:szCs w:val="32"/>
          <w:u w:val="none"/>
          <w:shd w:val="clear" w:color="auto" w:fill="auto"/>
          <w:lang w:val="en-US" w:eastAsia="zh-CN" w:bidi="zh-TW"/>
        </w:rPr>
        <w:t>21</w:t>
      </w:r>
      <w:r>
        <w:rPr>
          <w:rFonts w:hint="eastAsia" w:ascii="仿宋" w:hAnsi="仿宋" w:eastAsia="仿宋" w:cs="仿宋"/>
          <w:color w:val="000000"/>
          <w:kern w:val="2"/>
          <w:sz w:val="32"/>
          <w:szCs w:val="32"/>
          <w:u w:val="none"/>
          <w:shd w:val="clear" w:color="auto" w:fill="auto"/>
          <w:lang w:val="en-US" w:eastAsia="zh-TW" w:bidi="zh-TW"/>
        </w:rPr>
        <w:t>年培训费完成</w:t>
      </w:r>
      <w:r>
        <w:rPr>
          <w:rFonts w:hint="eastAsia" w:ascii="仿宋" w:hAnsi="仿宋" w:eastAsia="仿宋" w:cs="仿宋"/>
          <w:color w:val="000000"/>
          <w:kern w:val="2"/>
          <w:sz w:val="32"/>
          <w:szCs w:val="32"/>
          <w:u w:val="none"/>
          <w:shd w:val="clear" w:color="auto" w:fill="auto"/>
          <w:lang w:val="en-US" w:eastAsia="zh-CN" w:bidi="zh-TW"/>
        </w:rPr>
        <w:t>4247.00</w:t>
      </w:r>
      <w:r>
        <w:rPr>
          <w:rFonts w:hint="eastAsia" w:ascii="仿宋" w:hAnsi="仿宋" w:eastAsia="仿宋" w:cs="仿宋"/>
          <w:color w:val="000000"/>
          <w:kern w:val="2"/>
          <w:sz w:val="32"/>
          <w:szCs w:val="32"/>
          <w:u w:val="none"/>
          <w:shd w:val="clear" w:color="auto" w:fill="auto"/>
          <w:lang w:val="en-US" w:eastAsia="zh-TW" w:bidi="zh-TW"/>
        </w:rPr>
        <w:t>元，</w:t>
      </w:r>
      <w:r>
        <w:rPr>
          <w:rFonts w:hint="eastAsia" w:ascii="仿宋" w:hAnsi="仿宋" w:eastAsia="仿宋" w:cs="仿宋"/>
          <w:color w:val="000000"/>
          <w:kern w:val="2"/>
          <w:sz w:val="32"/>
          <w:szCs w:val="32"/>
          <w:u w:val="none"/>
          <w:shd w:val="clear" w:color="auto" w:fill="auto"/>
          <w:lang w:val="en-US" w:eastAsia="zh-CN" w:bidi="zh-TW"/>
        </w:rPr>
        <w:t>比上年增加4247.00元。</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其他对单位影响较大的支出情况。</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CN" w:bidi="zh-TW"/>
        </w:rPr>
        <w:t>无</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（二）项目支出情况。</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bookmarkStart w:id="0" w:name="bookmark81"/>
      <w:r>
        <w:rPr>
          <w:rFonts w:hint="eastAsia" w:ascii="仿宋" w:hAnsi="仿宋" w:eastAsia="仿宋" w:cs="仿宋"/>
          <w:color w:val="000000"/>
          <w:kern w:val="2"/>
          <w:sz w:val="32"/>
          <w:szCs w:val="32"/>
          <w:u w:val="none"/>
          <w:shd w:val="clear" w:color="auto" w:fill="auto"/>
          <w:lang w:val="en-US" w:eastAsia="zh-CN" w:bidi="zh-TW"/>
        </w:rPr>
        <w:t>2021年我单位无项目资金</w:t>
      </w:r>
    </w:p>
    <w:bookmarkEnd w:id="0"/>
    <w:p>
      <w:pPr>
        <w:pStyle w:val="11"/>
        <w:keepNext w:val="0"/>
        <w:keepLines w:val="0"/>
        <w:pageBreakBefore w:val="0"/>
        <w:widowControl w:val="0"/>
        <w:numPr>
          <w:ilvl w:val="0"/>
          <w:numId w:val="1"/>
        </w:numPr>
        <w:shd w:val="clear" w:color="auto" w:fill="auto"/>
        <w:tabs>
          <w:tab w:val="left" w:pos="1538"/>
        </w:tabs>
        <w:kinsoku/>
        <w:wordWrap/>
        <w:overflowPunct/>
        <w:topLinePunct w:val="0"/>
        <w:autoSpaceDE/>
        <w:autoSpaceDN/>
        <w:bidi w:val="0"/>
        <w:adjustRightInd/>
        <w:spacing w:before="0" w:after="0" w:line="240" w:lineRule="auto"/>
        <w:ind w:left="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11"/>
        <w:keepNext w:val="0"/>
        <w:keepLines w:val="0"/>
        <w:pageBreakBefore w:val="0"/>
        <w:widowControl w:val="0"/>
        <w:numPr>
          <w:ilvl w:val="0"/>
          <w:numId w:val="0"/>
        </w:numPr>
        <w:shd w:val="clear" w:color="auto" w:fill="auto"/>
        <w:tabs>
          <w:tab w:val="left" w:pos="1538"/>
        </w:tabs>
        <w:kinsoku/>
        <w:wordWrap/>
        <w:overflowPunct/>
        <w:topLinePunct w:val="0"/>
        <w:autoSpaceDE/>
        <w:autoSpaceDN/>
        <w:bidi w:val="0"/>
        <w:adjustRightInd/>
        <w:spacing w:before="0" w:after="0" w:line="240" w:lineRule="auto"/>
        <w:ind w:left="900" w:leftChars="0" w:right="0" w:rightChars="0" w:firstLine="640" w:firstLineChars="200"/>
        <w:jc w:val="both"/>
        <w:textAlignment w:val="auto"/>
        <w:rPr>
          <w:rFonts w:hint="default"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pageBreakBefore w:val="0"/>
        <w:widowControl w:val="0"/>
        <w:numPr>
          <w:ilvl w:val="0"/>
          <w:numId w:val="1"/>
        </w:numPr>
        <w:shd w:val="clear" w:color="auto" w:fill="auto"/>
        <w:tabs>
          <w:tab w:val="left" w:pos="1538"/>
        </w:tabs>
        <w:kinsoku/>
        <w:wordWrap/>
        <w:overflowPunct/>
        <w:topLinePunct w:val="0"/>
        <w:autoSpaceDE/>
        <w:autoSpaceDN/>
        <w:bidi w:val="0"/>
        <w:adjustRightInd/>
        <w:spacing w:before="0" w:after="0" w:line="240" w:lineRule="auto"/>
        <w:ind w:left="0" w:leftChars="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11"/>
        <w:keepNext w:val="0"/>
        <w:keepLines w:val="0"/>
        <w:pageBreakBefore w:val="0"/>
        <w:widowControl w:val="0"/>
        <w:numPr>
          <w:ilvl w:val="0"/>
          <w:numId w:val="0"/>
        </w:numPr>
        <w:shd w:val="clear" w:color="auto" w:fill="auto"/>
        <w:tabs>
          <w:tab w:val="left" w:pos="1538"/>
        </w:tabs>
        <w:kinsoku/>
        <w:wordWrap/>
        <w:overflowPunct/>
        <w:topLinePunct w:val="0"/>
        <w:autoSpaceDE/>
        <w:autoSpaceDN/>
        <w:bidi w:val="0"/>
        <w:adjustRightInd/>
        <w:spacing w:before="0" w:after="0" w:line="240" w:lineRule="auto"/>
        <w:ind w:left="900" w:leftChars="0" w:right="0" w:rightChars="0" w:firstLine="640" w:firstLineChars="200"/>
        <w:jc w:val="both"/>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pageBreakBefore w:val="0"/>
        <w:widowControl w:val="0"/>
        <w:numPr>
          <w:ilvl w:val="0"/>
          <w:numId w:val="1"/>
        </w:numPr>
        <w:shd w:val="clear" w:color="auto" w:fill="auto"/>
        <w:tabs>
          <w:tab w:val="left" w:pos="1538"/>
        </w:tabs>
        <w:kinsoku/>
        <w:wordWrap/>
        <w:overflowPunct/>
        <w:topLinePunct w:val="0"/>
        <w:autoSpaceDE/>
        <w:autoSpaceDN/>
        <w:bidi w:val="0"/>
        <w:adjustRightInd/>
        <w:spacing w:before="0" w:after="0" w:line="240" w:lineRule="auto"/>
        <w:ind w:left="0" w:leftChars="0" w:right="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11"/>
        <w:keepNext w:val="0"/>
        <w:keepLines w:val="0"/>
        <w:pageBreakBefore w:val="0"/>
        <w:widowControl w:val="0"/>
        <w:numPr>
          <w:ilvl w:val="0"/>
          <w:numId w:val="0"/>
        </w:numPr>
        <w:shd w:val="clear" w:color="auto" w:fill="auto"/>
        <w:tabs>
          <w:tab w:val="left" w:pos="1538"/>
        </w:tabs>
        <w:kinsoku/>
        <w:wordWrap/>
        <w:overflowPunct/>
        <w:topLinePunct w:val="0"/>
        <w:autoSpaceDE/>
        <w:autoSpaceDN/>
        <w:bidi w:val="0"/>
        <w:adjustRightInd/>
        <w:spacing w:before="0" w:after="0" w:line="240" w:lineRule="auto"/>
        <w:ind w:left="900" w:leftChars="0" w:right="0" w:rightChars="0" w:firstLine="640" w:firstLineChars="200"/>
        <w:jc w:val="both"/>
        <w:textAlignment w:val="auto"/>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lang w:val="en-US" w:eastAsia="zh-CN"/>
        </w:rPr>
        <w:t>无</w:t>
      </w:r>
    </w:p>
    <w:p>
      <w:pPr>
        <w:pStyle w:val="11"/>
        <w:keepNext w:val="0"/>
        <w:keepLines w:val="0"/>
        <w:pageBreakBefore w:val="0"/>
        <w:widowControl w:val="0"/>
        <w:shd w:val="clear" w:color="auto" w:fill="auto"/>
        <w:tabs>
          <w:tab w:val="left" w:pos="1538"/>
        </w:tabs>
        <w:kinsoku/>
        <w:wordWrap/>
        <w:overflowPunct/>
        <w:topLinePunct w:val="0"/>
        <w:autoSpaceDE/>
        <w:autoSpaceDN/>
        <w:bidi w:val="0"/>
        <w:adjustRightInd/>
        <w:spacing w:before="0" w:after="0" w:line="240" w:lineRule="auto"/>
        <w:ind w:left="0" w:right="0" w:firstLine="640" w:firstLineChars="200"/>
        <w:jc w:val="both"/>
        <w:textAlignment w:val="auto"/>
        <w:rPr>
          <w:rFonts w:hint="eastAsia" w:ascii="黑体" w:hAnsi="黑体" w:eastAsia="黑体" w:cs="黑体"/>
          <w:sz w:val="32"/>
          <w:szCs w:val="32"/>
        </w:rPr>
      </w:pPr>
      <w:bookmarkStart w:id="1" w:name="bookmark84"/>
      <w:r>
        <w:rPr>
          <w:rFonts w:hint="eastAsia" w:ascii="黑体" w:hAnsi="黑体" w:eastAsia="黑体" w:cs="黑体"/>
          <w:color w:val="000000"/>
          <w:spacing w:val="0"/>
          <w:w w:val="100"/>
          <w:position w:val="0"/>
          <w:sz w:val="32"/>
          <w:szCs w:val="32"/>
        </w:rPr>
        <w:t>六</w:t>
      </w:r>
      <w:bookmarkEnd w:id="1"/>
      <w:r>
        <w:rPr>
          <w:rFonts w:hint="eastAsia" w:ascii="黑体" w:hAnsi="黑体" w:eastAsia="黑体" w:cs="黑体"/>
          <w:color w:val="000000"/>
          <w:spacing w:val="0"/>
          <w:w w:val="100"/>
          <w:position w:val="0"/>
          <w:sz w:val="32"/>
          <w:szCs w:val="32"/>
        </w:rPr>
        <w:t>、部门整体支出绩效情况</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202</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TW" w:bidi="zh-TW"/>
        </w:rPr>
        <w:t>年度我单位部门整体支出绩效目标为：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目标1：进一步加强永州火车站卡口疫情防控工作，坚决落实落细各项疫情常态化防控工作措施，压实工作责任，坚决打赢疫情防控阻</w:t>
      </w:r>
      <w:bookmarkStart w:id="2" w:name="_GoBack"/>
      <w:bookmarkEnd w:id="2"/>
      <w:r>
        <w:rPr>
          <w:rFonts w:hint="eastAsia" w:ascii="仿宋" w:hAnsi="仿宋" w:eastAsia="仿宋" w:cs="仿宋"/>
          <w:color w:val="000000"/>
          <w:kern w:val="2"/>
          <w:sz w:val="32"/>
          <w:szCs w:val="32"/>
          <w:u w:val="none"/>
          <w:shd w:val="clear" w:color="auto" w:fill="auto"/>
          <w:lang w:val="en-US" w:eastAsia="zh-CN" w:bidi="zh-TW"/>
        </w:rPr>
        <w:t>击战；</w:t>
      </w:r>
      <w:r>
        <w:rPr>
          <w:rFonts w:hint="eastAsia" w:ascii="仿宋" w:hAnsi="仿宋" w:eastAsia="仿宋" w:cs="仿宋"/>
          <w:color w:val="000000"/>
          <w:kern w:val="2"/>
          <w:sz w:val="32"/>
          <w:szCs w:val="32"/>
          <w:u w:val="none"/>
          <w:shd w:val="clear" w:color="auto" w:fill="auto"/>
          <w:lang w:val="en-US" w:eastAsia="zh-CN" w:bidi="zh-TW"/>
        </w:rPr>
        <w:br w:type="textWrapping"/>
      </w:r>
      <w:r>
        <w:rPr>
          <w:rFonts w:hint="eastAsia" w:ascii="仿宋" w:hAnsi="仿宋" w:eastAsia="仿宋" w:cs="仿宋"/>
          <w:color w:val="000000"/>
          <w:kern w:val="2"/>
          <w:sz w:val="32"/>
          <w:szCs w:val="32"/>
          <w:u w:val="none"/>
          <w:shd w:val="clear" w:color="auto" w:fill="auto"/>
          <w:lang w:val="en-US" w:eastAsia="zh-CN" w:bidi="zh-TW"/>
        </w:rPr>
        <w:t xml:space="preserve">    目标2：进一步加强永州火车站广场广场建设工作、南北广场交通秩序管理和区域功能界定；</w:t>
      </w:r>
      <w:r>
        <w:rPr>
          <w:rFonts w:hint="eastAsia" w:ascii="仿宋" w:hAnsi="仿宋" w:eastAsia="仿宋" w:cs="仿宋"/>
          <w:color w:val="000000"/>
          <w:kern w:val="2"/>
          <w:sz w:val="32"/>
          <w:szCs w:val="32"/>
          <w:u w:val="none"/>
          <w:shd w:val="clear" w:color="auto" w:fill="auto"/>
          <w:lang w:val="en-US" w:eastAsia="zh-CN" w:bidi="zh-TW"/>
        </w:rPr>
        <w:br w:type="textWrapping"/>
      </w:r>
      <w:r>
        <w:rPr>
          <w:rFonts w:hint="eastAsia" w:ascii="仿宋" w:hAnsi="仿宋" w:eastAsia="仿宋" w:cs="仿宋"/>
          <w:color w:val="000000"/>
          <w:kern w:val="2"/>
          <w:sz w:val="32"/>
          <w:szCs w:val="32"/>
          <w:u w:val="none"/>
          <w:shd w:val="clear" w:color="auto" w:fill="auto"/>
          <w:lang w:val="en-US" w:eastAsia="zh-CN" w:bidi="zh-TW"/>
        </w:rPr>
        <w:t xml:space="preserve">    目标3：进一步加强宣传工作，为区委、区政府中心工作和市委、市政府工作服务;                                    目标4：保障单位正常办公、生活秩序、保障单位人员工资福利发放。</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zh-TW" w:eastAsia="zh-TW" w:bidi="zh-TW"/>
        </w:rPr>
        <w:t xml:space="preserve"> 年度内目标1、目标2、目标3、目标4圆满完成 。                                                                              </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zh-TW" w:eastAsia="zh-TW" w:bidi="zh-TW"/>
        </w:rPr>
        <w:t xml:space="preserve"> </w:t>
      </w:r>
      <w:r>
        <w:rPr>
          <w:rFonts w:hint="eastAsia" w:ascii="仿宋" w:hAnsi="仿宋" w:eastAsia="仿宋" w:cs="仿宋"/>
          <w:color w:val="000000"/>
          <w:kern w:val="2"/>
          <w:sz w:val="32"/>
          <w:szCs w:val="32"/>
          <w:u w:val="none"/>
          <w:shd w:val="clear" w:color="auto" w:fill="auto"/>
          <w:lang w:val="en-US" w:eastAsia="zh-CN" w:bidi="zh-TW"/>
        </w:rPr>
        <w:t xml:space="preserve"> （一）、绩效目标完成情况：</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1、数量指标：保障单位正常办公、生活秩序、保障单位人员工资福利发放；拟建大型宣传牌28块，全方位多角度宣传冷水滩区的各项建设成就，展示冷水滩风采。</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en-US" w:eastAsia="zh-CN" w:bidi="zh-TW"/>
        </w:rPr>
        <w:t>2021年我单位</w:t>
      </w:r>
      <w:r>
        <w:rPr>
          <w:rFonts w:hint="eastAsia" w:ascii="仿宋" w:hAnsi="仿宋" w:eastAsia="仿宋" w:cs="仿宋"/>
          <w:color w:val="000000"/>
          <w:kern w:val="2"/>
          <w:sz w:val="32"/>
          <w:szCs w:val="32"/>
          <w:u w:val="none"/>
          <w:shd w:val="clear" w:color="auto" w:fill="auto"/>
          <w:lang w:val="zh-TW" w:eastAsia="zh-TW" w:bidi="zh-TW"/>
        </w:rPr>
        <w:t>按照区委、区政府统一安排部署，由区防控办统一安排部署人员，区公安分局、区卫健局、区妇幼保健院、市客管办、交警火车站中队、永州火车站、永州火车站广场综合管理办公室等为成员单位，从2020年1月23日起，设立永州火车站卡口疫情防控值守临时点，值守进、出站口，并设临时医学观察点，进出站两个卡口工作组坚持全天候24小时值守，每天3班，坚持不懈战斗，全力阻击疫情；在进出站口共安装了共8个健康码查验通道，并配备安装了8台扫描手机健康码或身份证查验健康码的仪器，对所有出入旅客进行电子健康码扫描查验；二是配合安装人脸识别系统，对所有出站旅客进行人脸识别查验健康码；三是聘请和安排27人（包含医生和公安特巡警）24小时分三班在进出站口值班值守，开展查验健康码和体温检测工作；四是在旅客出站高峰期增派人员力量助力健康码查验和体温检测工作及维持工作秩序。</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zh-TW" w:eastAsia="zh-TW" w:bidi="zh-TW"/>
        </w:rPr>
        <w:t>制作</w:t>
      </w:r>
      <w:r>
        <w:rPr>
          <w:rFonts w:hint="eastAsia" w:ascii="仿宋" w:hAnsi="仿宋" w:eastAsia="仿宋" w:cs="仿宋"/>
          <w:color w:val="000000"/>
          <w:kern w:val="2"/>
          <w:sz w:val="32"/>
          <w:szCs w:val="32"/>
          <w:u w:val="none"/>
          <w:shd w:val="clear" w:color="auto" w:fill="auto"/>
          <w:lang w:val="en-US" w:eastAsia="zh-CN" w:bidi="zh-TW"/>
        </w:rPr>
        <w:t>145</w:t>
      </w:r>
      <w:r>
        <w:rPr>
          <w:rFonts w:hint="eastAsia" w:ascii="仿宋" w:hAnsi="仿宋" w:eastAsia="仿宋" w:cs="仿宋"/>
          <w:color w:val="000000"/>
          <w:kern w:val="2"/>
          <w:sz w:val="32"/>
          <w:szCs w:val="32"/>
          <w:u w:val="none"/>
          <w:shd w:val="clear" w:color="auto" w:fill="auto"/>
          <w:lang w:val="zh-TW" w:eastAsia="zh-TW" w:bidi="zh-TW"/>
        </w:rPr>
        <w:t>块高标准写真喷绘标语，在贵宾通</w:t>
      </w:r>
      <w:r>
        <w:rPr>
          <w:rFonts w:hint="eastAsia" w:ascii="仿宋" w:hAnsi="仿宋" w:eastAsia="仿宋" w:cs="仿宋"/>
          <w:color w:val="000000"/>
          <w:kern w:val="2"/>
          <w:sz w:val="32"/>
          <w:szCs w:val="32"/>
          <w:u w:val="none"/>
          <w:shd w:val="clear" w:color="auto" w:fill="auto"/>
          <w:lang w:val="zh-TW" w:eastAsia="zh-CN" w:bidi="zh-TW"/>
        </w:rPr>
        <w:t>道和</w:t>
      </w:r>
      <w:r>
        <w:rPr>
          <w:rFonts w:hint="eastAsia" w:ascii="仿宋" w:hAnsi="仿宋" w:eastAsia="仿宋" w:cs="仿宋"/>
          <w:color w:val="000000"/>
          <w:kern w:val="2"/>
          <w:sz w:val="32"/>
          <w:szCs w:val="32"/>
          <w:u w:val="none"/>
          <w:shd w:val="clear" w:color="auto" w:fill="auto"/>
          <w:lang w:val="zh-TW" w:eastAsia="zh-TW" w:bidi="zh-TW"/>
        </w:rPr>
        <w:t>广场中心位置和潇湘大道两旁制做了大型宣传牌</w:t>
      </w:r>
      <w:r>
        <w:rPr>
          <w:rFonts w:hint="eastAsia" w:ascii="仿宋" w:hAnsi="仿宋" w:eastAsia="仿宋" w:cs="仿宋"/>
          <w:color w:val="000000"/>
          <w:kern w:val="2"/>
          <w:sz w:val="32"/>
          <w:szCs w:val="32"/>
          <w:u w:val="none"/>
          <w:shd w:val="clear" w:color="auto" w:fill="auto"/>
          <w:lang w:val="en-US" w:eastAsia="zh-CN" w:bidi="zh-TW"/>
        </w:rPr>
        <w:t>30</w:t>
      </w:r>
      <w:r>
        <w:rPr>
          <w:rFonts w:hint="eastAsia" w:ascii="仿宋" w:hAnsi="仿宋" w:eastAsia="仿宋" w:cs="仿宋"/>
          <w:color w:val="000000"/>
          <w:kern w:val="2"/>
          <w:sz w:val="32"/>
          <w:szCs w:val="32"/>
          <w:u w:val="none"/>
          <w:shd w:val="clear" w:color="auto" w:fill="auto"/>
          <w:lang w:val="zh-TW" w:eastAsia="zh-TW" w:bidi="zh-TW"/>
        </w:rPr>
        <w:t>余块；在南广场通道上，区国卫办专门制做了国卫工作和文明创建工作文化墙。</w:t>
      </w:r>
      <w:r>
        <w:rPr>
          <w:rFonts w:hint="eastAsia" w:ascii="仿宋" w:hAnsi="仿宋" w:eastAsia="仿宋" w:cs="仿宋"/>
          <w:color w:val="000000"/>
          <w:kern w:val="2"/>
          <w:sz w:val="32"/>
          <w:szCs w:val="32"/>
          <w:u w:val="none"/>
          <w:shd w:val="clear" w:color="auto" w:fill="auto"/>
          <w:lang w:val="zh-TW" w:eastAsia="zh-CN" w:bidi="zh-TW"/>
        </w:rPr>
        <w:t>利用</w:t>
      </w:r>
      <w:r>
        <w:rPr>
          <w:rFonts w:hint="eastAsia" w:ascii="仿宋" w:hAnsi="仿宋" w:eastAsia="仿宋" w:cs="仿宋"/>
          <w:color w:val="000000"/>
          <w:kern w:val="2"/>
          <w:sz w:val="32"/>
          <w:szCs w:val="32"/>
          <w:u w:val="none"/>
          <w:shd w:val="clear" w:color="auto" w:fill="auto"/>
          <w:lang w:val="zh-TW" w:eastAsia="zh-TW" w:bidi="zh-TW"/>
        </w:rPr>
        <w:t>移动警车和南广场治安值班亭的小屏幕飞播国卫复审、文明城市内容。</w:t>
      </w:r>
      <w:r>
        <w:rPr>
          <w:rFonts w:hint="eastAsia" w:ascii="仿宋" w:hAnsi="仿宋" w:eastAsia="仿宋" w:cs="仿宋"/>
          <w:color w:val="000000"/>
          <w:kern w:val="2"/>
          <w:sz w:val="32"/>
          <w:szCs w:val="32"/>
          <w:u w:val="none"/>
          <w:shd w:val="clear" w:color="auto" w:fill="auto"/>
          <w:lang w:val="en-US" w:eastAsia="zh-CN" w:bidi="zh-TW"/>
        </w:rPr>
        <w:t>完成率:100%</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2、质量指标：确保永州火车站广场卡口工作有序进行，工作人员实施16小时工作制,24小时有人值班，365天全天候上班。2021年，我单位对广场管理实行365天值班，每天16小时工作制，个别岗位实行24小时值班。完成率:100%</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3、效益指标：(1)、经济效益:2021年，我单位工作经费安排严格按照年初预算来执行，有效防止了超预算；认真学习财经法规，严格执行财经纪律，防止了违法违纪行为的发生；广场停车费收入上缴财政上缴32.76万元,经济效益完成率130.52%（2）社会效益：提高疫情防控的准确率和工作效率，方便群众便利出行，有效降低疫情防控的风险，营造交通有序、环境优美、安全和谐的窗口形象，让广大群众安心、满意。社会效益指标完成率：100%</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 xml:space="preserve">二;未完成指标的原因以及已完成指标且超出指标目标值30%以上的原因分析： </w:t>
      </w:r>
    </w:p>
    <w:p>
      <w:pPr>
        <w:keepNext w:val="0"/>
        <w:keepLines w:val="0"/>
        <w:pageBreakBefore w:val="0"/>
        <w:widowControl/>
        <w:numPr>
          <w:ilvl w:val="0"/>
          <w:numId w:val="0"/>
        </w:numPr>
        <w:kinsoku/>
        <w:wordWrap/>
        <w:overflowPunct/>
        <w:topLinePunct w:val="0"/>
        <w:autoSpaceDE/>
        <w:autoSpaceDN/>
        <w:bidi w:val="0"/>
        <w:adjustRightInd/>
        <w:spacing w:line="240" w:lineRule="auto"/>
        <w:ind w:firstLine="640" w:firstLineChars="200"/>
        <w:jc w:val="both"/>
        <w:textAlignment w:val="auto"/>
        <w:rPr>
          <w:rFonts w:hint="default"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 xml:space="preserve"> 2021年我单位的绩效目标均已完成。其中经济效益指标超目标值30.52%，主要原因是我单位加强管理，岗亭值班人员实行24小时值班。</w:t>
      </w:r>
    </w:p>
    <w:p>
      <w:pPr>
        <w:keepNext w:val="0"/>
        <w:keepLines w:val="0"/>
        <w:pageBreakBefore w:val="0"/>
        <w:widowControl w:val="0"/>
        <w:numPr>
          <w:ilvl w:val="0"/>
          <w:numId w:val="0"/>
        </w:numPr>
        <w:tabs>
          <w:tab w:val="left" w:pos="1193"/>
        </w:tabs>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ascii="宋体" w:hAnsi="宋体"/>
          <w:kern w:val="2"/>
          <w:sz w:val="30"/>
          <w:szCs w:val="30"/>
        </w:rPr>
      </w:pPr>
      <w:r>
        <w:rPr>
          <w:rFonts w:hint="eastAsia" w:ascii="仿宋" w:hAnsi="仿宋" w:eastAsia="仿宋" w:cs="仿宋"/>
          <w:color w:val="000000"/>
          <w:kern w:val="2"/>
          <w:sz w:val="32"/>
          <w:szCs w:val="32"/>
          <w:u w:val="none"/>
          <w:shd w:val="clear" w:color="auto" w:fill="auto"/>
          <w:lang w:val="zh-TW" w:eastAsia="zh-TW" w:bidi="zh-TW"/>
        </w:rPr>
        <w:t>202</w:t>
      </w:r>
      <w:r>
        <w:rPr>
          <w:rFonts w:hint="eastAsia" w:ascii="仿宋" w:hAnsi="仿宋" w:eastAsia="仿宋" w:cs="仿宋"/>
          <w:color w:val="000000"/>
          <w:kern w:val="2"/>
          <w:sz w:val="32"/>
          <w:szCs w:val="32"/>
          <w:u w:val="none"/>
          <w:shd w:val="clear" w:color="auto" w:fill="auto"/>
          <w:lang w:val="en-US" w:eastAsia="zh-CN" w:bidi="zh-TW"/>
        </w:rPr>
        <w:t>1</w:t>
      </w:r>
      <w:r>
        <w:rPr>
          <w:rFonts w:hint="eastAsia" w:ascii="仿宋" w:hAnsi="仿宋" w:eastAsia="仿宋" w:cs="仿宋"/>
          <w:color w:val="000000"/>
          <w:kern w:val="2"/>
          <w:sz w:val="32"/>
          <w:szCs w:val="32"/>
          <w:u w:val="none"/>
          <w:shd w:val="clear" w:color="auto" w:fill="auto"/>
          <w:lang w:val="zh-TW" w:eastAsia="zh-TW" w:bidi="zh-TW"/>
        </w:rPr>
        <w:t>年我单位绩效自评得分9</w:t>
      </w:r>
      <w:r>
        <w:rPr>
          <w:rFonts w:hint="eastAsia" w:ascii="仿宋" w:hAnsi="仿宋" w:eastAsia="仿宋" w:cs="仿宋"/>
          <w:color w:val="000000"/>
          <w:kern w:val="2"/>
          <w:sz w:val="32"/>
          <w:szCs w:val="32"/>
          <w:u w:val="none"/>
          <w:shd w:val="clear" w:color="auto" w:fill="auto"/>
          <w:lang w:val="en-US" w:eastAsia="zh-CN" w:bidi="zh-TW"/>
        </w:rPr>
        <w:t>5</w:t>
      </w:r>
      <w:r>
        <w:rPr>
          <w:rFonts w:hint="eastAsia" w:ascii="仿宋" w:hAnsi="仿宋" w:eastAsia="仿宋" w:cs="仿宋"/>
          <w:color w:val="000000"/>
          <w:kern w:val="2"/>
          <w:sz w:val="32"/>
          <w:szCs w:val="32"/>
          <w:u w:val="none"/>
          <w:shd w:val="clear" w:color="auto" w:fill="auto"/>
          <w:lang w:val="zh-TW" w:eastAsia="zh-TW" w:bidi="zh-TW"/>
        </w:rPr>
        <w:t>分，绩效等级优</w:t>
      </w:r>
      <w:r>
        <w:rPr>
          <w:rFonts w:hint="eastAsia" w:ascii="宋体" w:hAnsi="宋体"/>
          <w:kern w:val="2"/>
          <w:sz w:val="30"/>
          <w:szCs w:val="30"/>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b/>
          <w:sz w:val="30"/>
          <w:szCs w:val="30"/>
          <w:lang w:eastAsia="zh-CN"/>
        </w:rPr>
      </w:pPr>
      <w:r>
        <w:rPr>
          <w:rFonts w:hint="eastAsia" w:ascii="宋体" w:hAnsi="宋体"/>
          <w:b/>
          <w:sz w:val="30"/>
          <w:szCs w:val="30"/>
          <w:lang w:eastAsia="zh-CN"/>
        </w:rPr>
        <w:t>八</w:t>
      </w:r>
      <w:r>
        <w:rPr>
          <w:rFonts w:ascii="宋体" w:hAnsi="宋体"/>
          <w:b/>
          <w:sz w:val="30"/>
          <w:szCs w:val="30"/>
        </w:rPr>
        <w:t>、存在的问题</w:t>
      </w:r>
      <w:r>
        <w:rPr>
          <w:rFonts w:hint="eastAsia" w:ascii="宋体" w:hAnsi="宋体"/>
          <w:b/>
          <w:sz w:val="30"/>
          <w:szCs w:val="30"/>
          <w:lang w:eastAsia="zh-CN"/>
        </w:rPr>
        <w:t>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zh-TW" w:eastAsia="zh-TW" w:bidi="zh-TW"/>
        </w:rPr>
      </w:pPr>
      <w:r>
        <w:rPr>
          <w:rFonts w:hint="eastAsia" w:ascii="仿宋" w:hAnsi="仿宋" w:eastAsia="仿宋" w:cs="仿宋"/>
          <w:color w:val="000000"/>
          <w:kern w:val="2"/>
          <w:sz w:val="32"/>
          <w:szCs w:val="32"/>
          <w:u w:val="none"/>
          <w:shd w:val="clear" w:color="auto" w:fill="auto"/>
          <w:lang w:val="en-US" w:eastAsia="zh-CN" w:bidi="zh-TW"/>
        </w:rPr>
        <w:t>存在的问题:</w:t>
      </w:r>
      <w:r>
        <w:rPr>
          <w:rFonts w:hint="eastAsia" w:ascii="仿宋" w:hAnsi="仿宋" w:eastAsia="仿宋" w:cs="仿宋"/>
          <w:color w:val="000000"/>
          <w:kern w:val="2"/>
          <w:sz w:val="32"/>
          <w:szCs w:val="32"/>
          <w:u w:val="none"/>
          <w:shd w:val="clear" w:color="auto" w:fill="auto"/>
          <w:lang w:val="zh-TW" w:eastAsia="zh-TW" w:bidi="zh-TW"/>
        </w:rPr>
        <w:t>绩效目标设立不够明确、细化和量化。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宋体" w:hAnsi="宋体" w:eastAsia="宋体"/>
          <w:sz w:val="30"/>
          <w:szCs w:val="30"/>
          <w:lang w:val="en-US" w:eastAsia="zh-CN"/>
        </w:rPr>
      </w:pPr>
      <w:r>
        <w:rPr>
          <w:rFonts w:hint="eastAsia" w:ascii="仿宋" w:hAnsi="仿宋" w:eastAsia="仿宋" w:cs="仿宋"/>
          <w:color w:val="000000"/>
          <w:kern w:val="2"/>
          <w:sz w:val="32"/>
          <w:szCs w:val="32"/>
          <w:u w:val="none"/>
          <w:shd w:val="clear" w:color="auto" w:fill="auto"/>
          <w:lang w:val="en-US" w:eastAsia="zh-CN" w:bidi="zh-TW"/>
        </w:rPr>
        <w:t>原因：需进一步加强业务学习，进一步提升业务水平。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2" w:firstLineChars="200"/>
        <w:jc w:val="both"/>
        <w:textAlignment w:val="auto"/>
        <w:rPr>
          <w:rFonts w:ascii="宋体" w:hAnsi="宋体"/>
          <w:b/>
          <w:sz w:val="30"/>
          <w:szCs w:val="30"/>
        </w:rPr>
      </w:pPr>
      <w:r>
        <w:rPr>
          <w:rFonts w:hint="eastAsia" w:ascii="宋体" w:hAnsi="宋体"/>
          <w:b/>
          <w:sz w:val="30"/>
          <w:szCs w:val="30"/>
          <w:lang w:eastAsia="zh-CN"/>
        </w:rPr>
        <w:t>九、</w:t>
      </w:r>
      <w:r>
        <w:rPr>
          <w:rFonts w:ascii="宋体" w:hAnsi="宋体"/>
          <w:b/>
          <w:sz w:val="30"/>
          <w:szCs w:val="30"/>
        </w:rPr>
        <w:t>改进措施和有关建议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1、进一步规范绩效目标编制,提高预算编制的准确和细化程度。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r>
        <w:rPr>
          <w:rFonts w:hint="eastAsia" w:ascii="仿宋" w:hAnsi="仿宋" w:eastAsia="仿宋" w:cs="仿宋"/>
          <w:color w:val="000000"/>
          <w:kern w:val="2"/>
          <w:sz w:val="32"/>
          <w:szCs w:val="32"/>
          <w:u w:val="none"/>
          <w:shd w:val="clear" w:color="auto" w:fill="auto"/>
          <w:lang w:val="en-US" w:eastAsia="zh-CN" w:bidi="zh-TW"/>
        </w:rPr>
        <w:t xml:space="preserve"> 2、严格按照财政制度和纪委规定，三公经费要厉行节约。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000000"/>
          <w:kern w:val="2"/>
          <w:sz w:val="32"/>
          <w:szCs w:val="32"/>
          <w:u w:val="none"/>
          <w:shd w:val="clear" w:color="auto" w:fill="auto"/>
          <w:lang w:val="en-US" w:eastAsia="zh-CN" w:bidi="zh-TW"/>
        </w:rPr>
      </w:pP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eastAsia" w:ascii="宋体" w:hAnsi="宋体" w:eastAsia="宋体"/>
          <w:b/>
          <w:sz w:val="30"/>
          <w:szCs w:val="30"/>
          <w:lang w:eastAsia="zh-CN"/>
        </w:rPr>
      </w:pPr>
      <w:r>
        <w:rPr>
          <w:rFonts w:hint="eastAsia" w:ascii="宋体" w:hAnsi="宋体"/>
          <w:b/>
          <w:sz w:val="30"/>
          <w:szCs w:val="30"/>
          <w:lang w:eastAsia="zh-CN"/>
        </w:rPr>
        <w:t>十、其他需要说明的情况</w:t>
      </w:r>
    </w:p>
    <w:p>
      <w:pPr>
        <w:keepNext w:val="0"/>
        <w:keepLines w:val="0"/>
        <w:pageBreakBefore w:val="0"/>
        <w:widowControl w:val="0"/>
        <w:kinsoku/>
        <w:wordWrap/>
        <w:overflowPunct/>
        <w:topLinePunct w:val="0"/>
        <w:autoSpaceDE/>
        <w:autoSpaceDN/>
        <w:bidi w:val="0"/>
        <w:adjustRightInd/>
        <w:snapToGrid/>
        <w:spacing w:line="240" w:lineRule="auto"/>
        <w:ind w:firstLine="602" w:firstLineChars="200"/>
        <w:jc w:val="both"/>
        <w:textAlignment w:val="auto"/>
        <w:rPr>
          <w:rFonts w:hint="default" w:ascii="宋体" w:hAnsi="宋体" w:eastAsia="宋体"/>
          <w:b/>
          <w:sz w:val="30"/>
          <w:szCs w:val="30"/>
          <w:lang w:val="en-US" w:eastAsia="zh-CN"/>
        </w:rPr>
      </w:pPr>
      <w:r>
        <w:rPr>
          <w:rFonts w:hint="eastAsia" w:ascii="宋体" w:hAnsi="宋体"/>
          <w:b/>
          <w:sz w:val="30"/>
          <w:szCs w:val="30"/>
          <w:lang w:val="en-US" w:eastAsia="zh-CN"/>
        </w:rPr>
        <w:t>无</w:t>
      </w:r>
    </w:p>
    <w:p>
      <w:pPr>
        <w:keepNext w:val="0"/>
        <w:keepLines w:val="0"/>
        <w:pageBreakBefore w:val="0"/>
        <w:kinsoku/>
        <w:wordWrap/>
        <w:overflowPunct/>
        <w:topLinePunct w:val="0"/>
        <w:autoSpaceDE/>
        <w:autoSpaceDN/>
        <w:bidi w:val="0"/>
        <w:adjustRightInd/>
        <w:spacing w:line="240" w:lineRule="auto"/>
        <w:ind w:firstLine="602" w:firstLineChars="200"/>
        <w:jc w:val="both"/>
        <w:textAlignment w:val="auto"/>
        <w:rPr>
          <w:rFonts w:ascii="宋体" w:hAnsi="宋体"/>
          <w:b/>
          <w:sz w:val="30"/>
          <w:szCs w:val="30"/>
        </w:rPr>
      </w:pPr>
    </w:p>
    <w:p>
      <w:pPr>
        <w:keepNext w:val="0"/>
        <w:keepLines w:val="0"/>
        <w:pageBreakBefore w:val="0"/>
        <w:kinsoku/>
        <w:wordWrap/>
        <w:overflowPunct/>
        <w:topLinePunct w:val="0"/>
        <w:autoSpaceDE/>
        <w:autoSpaceDN/>
        <w:bidi w:val="0"/>
        <w:adjustRightInd/>
        <w:spacing w:line="240" w:lineRule="auto"/>
        <w:ind w:firstLine="602" w:firstLineChars="200"/>
        <w:jc w:val="both"/>
        <w:textAlignment w:val="auto"/>
        <w:rPr>
          <w:rFonts w:ascii="宋体" w:hAnsi="宋体"/>
          <w:b/>
          <w:sz w:val="30"/>
          <w:szCs w:val="30"/>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hint="eastAsia" w:ascii="黑体" w:hAnsi="宋体" w:eastAsia="黑体" w:cs="宋体"/>
          <w:bCs/>
          <w:kern w:val="0"/>
          <w:sz w:val="32"/>
          <w:szCs w:val="32"/>
        </w:rPr>
      </w:pPr>
    </w:p>
    <w:p>
      <w:pPr>
        <w:keepNext w:val="0"/>
        <w:keepLines w:val="0"/>
        <w:pageBreakBefore w:val="0"/>
        <w:widowControl/>
        <w:kinsoku/>
        <w:wordWrap/>
        <w:overflowPunct/>
        <w:topLinePunct w:val="0"/>
        <w:autoSpaceDE/>
        <w:autoSpaceDN/>
        <w:bidi w:val="0"/>
        <w:adjustRightInd/>
        <w:spacing w:line="240" w:lineRule="auto"/>
        <w:ind w:firstLine="640" w:firstLineChars="200"/>
        <w:jc w:val="both"/>
        <w:textAlignment w:val="auto"/>
        <w:rPr>
          <w:rFonts w:ascii="黑体" w:hAnsi="宋体" w:eastAsia="黑体" w:cs="宋体"/>
          <w:bCs/>
          <w:kern w:val="0"/>
          <w:sz w:val="32"/>
          <w:szCs w:val="32"/>
        </w:rPr>
      </w:pPr>
      <w:r>
        <w:rPr>
          <w:rFonts w:hint="eastAsia" w:ascii="黑体" w:hAnsi="宋体" w:eastAsia="黑体" w:cs="宋体"/>
          <w:bCs/>
          <w:kern w:val="0"/>
          <w:sz w:val="32"/>
          <w:szCs w:val="32"/>
        </w:rPr>
        <w:t>附件4</w:t>
      </w:r>
    </w:p>
    <w:p>
      <w:pPr>
        <w:keepNext w:val="0"/>
        <w:keepLines w:val="0"/>
        <w:pageBreakBefore w:val="0"/>
        <w:kinsoku/>
        <w:wordWrap/>
        <w:overflowPunct/>
        <w:topLinePunct w:val="0"/>
        <w:autoSpaceDE/>
        <w:autoSpaceDN/>
        <w:bidi w:val="0"/>
        <w:adjustRightInd/>
        <w:spacing w:line="240" w:lineRule="auto"/>
        <w:ind w:firstLine="880" w:firstLineChars="200"/>
        <w:jc w:val="both"/>
        <w:textAlignment w:val="auto"/>
        <w:rPr>
          <w:rFonts w:eastAsia="方正小标宋_GBK"/>
          <w:kern w:val="0"/>
          <w:sz w:val="44"/>
          <w:szCs w:val="44"/>
        </w:rPr>
      </w:pPr>
      <w:r>
        <w:rPr>
          <w:rFonts w:hint="eastAsia" w:eastAsia="方正小标宋_GBK"/>
          <w:kern w:val="0"/>
          <w:sz w:val="44"/>
          <w:szCs w:val="44"/>
        </w:rPr>
        <w:t>2021</w:t>
      </w:r>
      <w:r>
        <w:rPr>
          <w:rFonts w:hint="eastAsia" w:ascii="宋体" w:hAnsi="宋体" w:cs="宋体"/>
          <w:kern w:val="0"/>
          <w:sz w:val="44"/>
          <w:szCs w:val="44"/>
        </w:rPr>
        <w:t>年度</w:t>
      </w:r>
      <w:r>
        <w:rPr>
          <w:rFonts w:hint="eastAsia" w:eastAsia="方正小标宋_GBK"/>
          <w:kern w:val="0"/>
          <w:sz w:val="44"/>
          <w:szCs w:val="44"/>
        </w:rPr>
        <w:t>部门整体支出绩效评价表</w:t>
      </w:r>
    </w:p>
    <w:tbl>
      <w:tblPr>
        <w:tblStyle w:val="5"/>
        <w:tblW w:w="10676" w:type="dxa"/>
        <w:jc w:val="center"/>
        <w:tblLayout w:type="fixed"/>
        <w:tblCellMar>
          <w:top w:w="0" w:type="dxa"/>
          <w:left w:w="108" w:type="dxa"/>
          <w:bottom w:w="0" w:type="dxa"/>
          <w:right w:w="108" w:type="dxa"/>
        </w:tblCellMar>
      </w:tblPr>
      <w:tblGrid>
        <w:gridCol w:w="521"/>
        <w:gridCol w:w="419"/>
        <w:gridCol w:w="682"/>
        <w:gridCol w:w="419"/>
        <w:gridCol w:w="1203"/>
        <w:gridCol w:w="481"/>
        <w:gridCol w:w="2999"/>
        <w:gridCol w:w="3427"/>
        <w:gridCol w:w="525"/>
      </w:tblGrid>
      <w:tr>
        <w:tblPrEx>
          <w:tblCellMar>
            <w:top w:w="0" w:type="dxa"/>
            <w:left w:w="108" w:type="dxa"/>
            <w:bottom w:w="0" w:type="dxa"/>
            <w:right w:w="108" w:type="dxa"/>
          </w:tblCellMar>
        </w:tblPrEx>
        <w:trPr>
          <w:trHeight w:val="952" w:hRule="atLeast"/>
          <w:tblHeader/>
          <w:jc w:val="center"/>
        </w:trPr>
        <w:tc>
          <w:tcPr>
            <w:tcW w:w="5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一级指标</w:t>
            </w:r>
          </w:p>
        </w:tc>
        <w:tc>
          <w:tcPr>
            <w:tcW w:w="4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分值</w:t>
            </w:r>
          </w:p>
        </w:tc>
        <w:tc>
          <w:tcPr>
            <w:tcW w:w="68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二级指标</w:t>
            </w:r>
          </w:p>
        </w:tc>
        <w:tc>
          <w:tcPr>
            <w:tcW w:w="41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分值</w:t>
            </w:r>
          </w:p>
        </w:tc>
        <w:tc>
          <w:tcPr>
            <w:tcW w:w="12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三级</w:t>
            </w:r>
          </w:p>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指标</w:t>
            </w:r>
          </w:p>
        </w:tc>
        <w:tc>
          <w:tcPr>
            <w:tcW w:w="4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分值</w:t>
            </w:r>
          </w:p>
        </w:tc>
        <w:tc>
          <w:tcPr>
            <w:tcW w:w="29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评价标准</w:t>
            </w:r>
          </w:p>
        </w:tc>
        <w:tc>
          <w:tcPr>
            <w:tcW w:w="34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指标说明</w:t>
            </w:r>
          </w:p>
        </w:tc>
        <w:tc>
          <w:tcPr>
            <w:tcW w:w="5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得分</w:t>
            </w:r>
          </w:p>
        </w:tc>
      </w:tr>
      <w:tr>
        <w:tblPrEx>
          <w:tblCellMar>
            <w:top w:w="0" w:type="dxa"/>
            <w:left w:w="108" w:type="dxa"/>
            <w:bottom w:w="0" w:type="dxa"/>
            <w:right w:w="108" w:type="dxa"/>
          </w:tblCellMar>
        </w:tblPrEx>
        <w:trPr>
          <w:trHeight w:val="1423" w:hRule="atLeast"/>
          <w:jc w:val="center"/>
        </w:trPr>
        <w:tc>
          <w:tcPr>
            <w:tcW w:w="521"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投入</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w:t>
            </w:r>
          </w:p>
        </w:tc>
        <w:tc>
          <w:tcPr>
            <w:tcW w:w="682"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预算配置</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w:t>
            </w: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在职人员控制率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以</w:t>
            </w:r>
            <w:r>
              <w:rPr>
                <w:rFonts w:eastAsia="仿宋_GB2312"/>
                <w:kern w:val="0"/>
                <w:sz w:val="20"/>
                <w:szCs w:val="20"/>
              </w:rPr>
              <w:t>100%</w:t>
            </w:r>
            <w:r>
              <w:rPr>
                <w:rFonts w:hint="eastAsia" w:eastAsia="仿宋_GB2312"/>
                <w:kern w:val="0"/>
                <w:sz w:val="20"/>
                <w:szCs w:val="20"/>
              </w:rPr>
              <w:t>为标准。在职人员控制率</w:t>
            </w:r>
            <w:r>
              <w:rPr>
                <w:rFonts w:hint="eastAsia" w:ascii="宋体" w:hAnsi="宋体" w:cs="宋体"/>
                <w:kern w:val="0"/>
                <w:sz w:val="20"/>
                <w:szCs w:val="20"/>
              </w:rPr>
              <w:t>≦</w:t>
            </w:r>
            <w:r>
              <w:rPr>
                <w:rFonts w:eastAsia="仿宋_GB2312"/>
                <w:kern w:val="0"/>
                <w:sz w:val="20"/>
                <w:szCs w:val="20"/>
              </w:rPr>
              <w:t>100%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分；每超过一个百分点扣</w:t>
            </w:r>
            <w:r>
              <w:rPr>
                <w:rFonts w:eastAsia="仿宋_GB2312"/>
                <w:kern w:val="0"/>
                <w:sz w:val="20"/>
                <w:szCs w:val="20"/>
              </w:rPr>
              <w:t>0.5</w:t>
            </w:r>
            <w:r>
              <w:rPr>
                <w:rFonts w:hint="eastAsia" w:eastAsia="仿宋_GB2312"/>
                <w:kern w:val="0"/>
                <w:sz w:val="20"/>
                <w:szCs w:val="20"/>
              </w:rPr>
              <w:t>分，扣完为止。</w:t>
            </w:r>
          </w:p>
        </w:tc>
        <w:tc>
          <w:tcPr>
            <w:tcW w:w="3427"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在职人员控制率</w:t>
            </w:r>
            <w:r>
              <w:rPr>
                <w:rFonts w:eastAsia="仿宋_GB2312"/>
                <w:kern w:val="0"/>
                <w:sz w:val="20"/>
                <w:szCs w:val="20"/>
              </w:rPr>
              <w:t>=</w:t>
            </w:r>
            <w:r>
              <w:rPr>
                <w:rFonts w:hint="eastAsia" w:eastAsia="仿宋_GB2312"/>
                <w:kern w:val="0"/>
                <w:sz w:val="20"/>
                <w:szCs w:val="20"/>
              </w:rPr>
              <w:t>（在职人员数</w:t>
            </w:r>
            <w:r>
              <w:rPr>
                <w:rFonts w:eastAsia="仿宋_GB2312"/>
                <w:kern w:val="0"/>
                <w:sz w:val="20"/>
                <w:szCs w:val="20"/>
              </w:rPr>
              <w:t>/</w:t>
            </w:r>
            <w:r>
              <w:rPr>
                <w:rFonts w:hint="eastAsia" w:eastAsia="仿宋_GB2312"/>
                <w:kern w:val="0"/>
                <w:sz w:val="20"/>
                <w:szCs w:val="20"/>
              </w:rPr>
              <w:t>编制数）</w:t>
            </w:r>
            <w:r>
              <w:rPr>
                <w:rFonts w:eastAsia="仿宋_GB2312"/>
                <w:kern w:val="0"/>
                <w:sz w:val="20"/>
                <w:szCs w:val="20"/>
              </w:rPr>
              <w:t>×100%</w:t>
            </w:r>
            <w:r>
              <w:rPr>
                <w:rFonts w:hint="eastAsia" w:eastAsia="仿宋_GB2312"/>
                <w:kern w:val="0"/>
                <w:sz w:val="20"/>
                <w:szCs w:val="20"/>
              </w:rPr>
              <w:t>，在职人员数：部门（单位）实际在职人数，以市财政局确定的部门决算编制口径为准。</w:t>
            </w:r>
            <w:r>
              <w:rPr>
                <w:rFonts w:eastAsia="仿宋_GB2312"/>
                <w:kern w:val="0"/>
                <w:sz w:val="20"/>
                <w:szCs w:val="20"/>
              </w:rPr>
              <w:br w:type="textWrapping"/>
            </w:r>
            <w:r>
              <w:rPr>
                <w:rFonts w:hint="eastAsia" w:eastAsia="仿宋_GB2312"/>
                <w:kern w:val="0"/>
                <w:sz w:val="20"/>
                <w:szCs w:val="20"/>
              </w:rPr>
              <w:t>编制数：机构编制部门核定批复的部门（单位）的人员编制数。</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716"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hint="eastAsia" w:ascii="宋体" w:hAnsi="宋体" w:cs="宋体"/>
                <w:kern w:val="0"/>
                <w:sz w:val="20"/>
                <w:szCs w:val="20"/>
              </w:rPr>
              <w:t>≦</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8</w:t>
            </w:r>
            <w:r>
              <w:rPr>
                <w:rFonts w:hint="eastAsia" w:eastAsia="仿宋_GB2312"/>
                <w:kern w:val="0"/>
                <w:sz w:val="20"/>
                <w:szCs w:val="20"/>
              </w:rPr>
              <w:t>分；</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w:t>
            </w:r>
            <w:r>
              <w:rPr>
                <w:rFonts w:eastAsia="仿宋_GB2312"/>
                <w:kern w:val="0"/>
                <w:sz w:val="20"/>
                <w:szCs w:val="20"/>
              </w:rPr>
              <w:t>0</w:t>
            </w:r>
            <w:r>
              <w:rPr>
                <w:rFonts w:hint="eastAsia" w:eastAsia="仿宋_GB2312"/>
                <w:kern w:val="0"/>
                <w:sz w:val="20"/>
                <w:szCs w:val="20"/>
              </w:rPr>
              <w:t>，每超过一个百分点扣</w:t>
            </w:r>
            <w:r>
              <w:rPr>
                <w:rFonts w:eastAsia="仿宋_GB2312"/>
                <w:kern w:val="0"/>
                <w:sz w:val="20"/>
                <w:szCs w:val="20"/>
              </w:rPr>
              <w:t>0.8</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变动率</w:t>
            </w:r>
            <w:r>
              <w:rPr>
                <w:rFonts w:eastAsia="仿宋_GB2312"/>
                <w:kern w:val="0"/>
                <w:sz w:val="20"/>
                <w:szCs w:val="20"/>
              </w:rPr>
              <w:t>=[</w:t>
            </w:r>
            <w:r>
              <w:rPr>
                <w:rFonts w:hint="eastAsia" w:eastAsia="仿宋_GB2312"/>
                <w:kern w:val="0"/>
                <w:sz w:val="20"/>
                <w:szCs w:val="20"/>
              </w:rPr>
              <w:t>（本年度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w:t>
            </w:r>
            <w:r>
              <w:rPr>
                <w:rFonts w:hint="eastAsia" w:eastAsia="仿宋_GB2312"/>
                <w:kern w:val="0"/>
                <w:sz w:val="20"/>
                <w:szCs w:val="20"/>
              </w:rPr>
              <w:t>上年度</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716"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60</w:t>
            </w:r>
          </w:p>
        </w:tc>
        <w:tc>
          <w:tcPr>
            <w:tcW w:w="68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预算执行</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20</w:t>
            </w: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预算完成率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计满分，每低于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预算完成率</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年末结余）</w:t>
            </w:r>
            <w:r>
              <w:rPr>
                <w:rFonts w:eastAsia="仿宋_GB2312"/>
                <w:kern w:val="0"/>
                <w:sz w:val="20"/>
                <w:szCs w:val="20"/>
              </w:rPr>
              <w:t>/</w:t>
            </w:r>
            <w:r>
              <w:rPr>
                <w:rFonts w:hint="eastAsia" w:eastAsia="仿宋_GB2312"/>
                <w:kern w:val="0"/>
                <w:sz w:val="20"/>
                <w:szCs w:val="20"/>
              </w:rPr>
              <w:t>（上年结转</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default"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71"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=0</w:t>
            </w:r>
            <w:r>
              <w:rPr>
                <w:rFonts w:hint="eastAsia" w:eastAsia="仿宋_GB2312"/>
                <w:kern w:val="0"/>
                <w:sz w:val="20"/>
                <w:szCs w:val="20"/>
              </w:rPr>
              <w:t>，计</w:t>
            </w:r>
            <w:r>
              <w:rPr>
                <w:rFonts w:eastAsia="仿宋_GB2312"/>
                <w:kern w:val="0"/>
                <w:sz w:val="20"/>
                <w:szCs w:val="20"/>
              </w:rPr>
              <w:t>5</w:t>
            </w:r>
            <w:r>
              <w:rPr>
                <w:rFonts w:hint="eastAsia" w:eastAsia="仿宋_GB2312"/>
                <w:kern w:val="0"/>
                <w:sz w:val="20"/>
                <w:szCs w:val="20"/>
              </w:rPr>
              <w:t>分；</w:t>
            </w:r>
            <w:r>
              <w:rPr>
                <w:rFonts w:eastAsia="仿宋_GB2312"/>
                <w:kern w:val="0"/>
                <w:sz w:val="20"/>
                <w:szCs w:val="20"/>
              </w:rPr>
              <w:t>0-10%</w:t>
            </w:r>
            <w:r>
              <w:rPr>
                <w:rFonts w:hint="eastAsia" w:eastAsia="仿宋_GB2312"/>
                <w:kern w:val="0"/>
                <w:sz w:val="20"/>
                <w:szCs w:val="20"/>
              </w:rPr>
              <w:t>（含），计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t>10-20%</w:t>
            </w:r>
            <w:r>
              <w:rPr>
                <w:rFonts w:hint="eastAsia" w:eastAsia="仿宋_GB2312"/>
                <w:kern w:val="0"/>
                <w:sz w:val="20"/>
                <w:szCs w:val="20"/>
              </w:rPr>
              <w:t>（含），计</w:t>
            </w:r>
            <w:r>
              <w:rPr>
                <w:rFonts w:eastAsia="仿宋_GB2312"/>
                <w:kern w:val="0"/>
                <w:sz w:val="20"/>
                <w:szCs w:val="20"/>
              </w:rPr>
              <w:t>3</w:t>
            </w:r>
            <w:r>
              <w:rPr>
                <w:rFonts w:hint="eastAsia" w:eastAsia="仿宋_GB2312"/>
                <w:kern w:val="0"/>
                <w:sz w:val="20"/>
                <w:szCs w:val="20"/>
              </w:rPr>
              <w:t>分；</w:t>
            </w:r>
            <w:r>
              <w:rPr>
                <w:rFonts w:eastAsia="仿宋_GB2312"/>
                <w:kern w:val="0"/>
                <w:sz w:val="20"/>
                <w:szCs w:val="20"/>
              </w:rPr>
              <w:t>20-30%</w:t>
            </w:r>
            <w:r>
              <w:rPr>
                <w:rFonts w:hint="eastAsia" w:eastAsia="仿宋_GB2312"/>
                <w:kern w:val="0"/>
                <w:sz w:val="20"/>
                <w:szCs w:val="20"/>
              </w:rPr>
              <w:t>（含），计</w:t>
            </w:r>
            <w:r>
              <w:rPr>
                <w:rFonts w:eastAsia="仿宋_GB2312"/>
                <w:kern w:val="0"/>
                <w:sz w:val="20"/>
                <w:szCs w:val="20"/>
              </w:rPr>
              <w:t>2</w:t>
            </w:r>
            <w:r>
              <w:rPr>
                <w:rFonts w:hint="eastAsia" w:eastAsia="仿宋_GB2312"/>
                <w:kern w:val="0"/>
                <w:sz w:val="20"/>
                <w:szCs w:val="20"/>
              </w:rPr>
              <w:t>分；大于</w:t>
            </w:r>
            <w:r>
              <w:rPr>
                <w:rFonts w:eastAsia="仿宋_GB2312"/>
                <w:kern w:val="0"/>
                <w:sz w:val="20"/>
                <w:szCs w:val="20"/>
              </w:rPr>
              <w:t>30%</w:t>
            </w:r>
            <w:r>
              <w:rPr>
                <w:rFonts w:hint="eastAsia" w:eastAsia="仿宋_GB2312"/>
                <w:kern w:val="0"/>
                <w:sz w:val="20"/>
                <w:szCs w:val="20"/>
              </w:rPr>
              <w:t>不得分。</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预算控制率</w:t>
            </w:r>
            <w:r>
              <w:rPr>
                <w:rFonts w:eastAsia="仿宋_GB2312"/>
                <w:kern w:val="0"/>
                <w:sz w:val="20"/>
                <w:szCs w:val="20"/>
              </w:rPr>
              <w:t>=</w:t>
            </w:r>
            <w:r>
              <w:rPr>
                <w:rFonts w:hint="eastAsia" w:eastAsia="仿宋_GB2312"/>
                <w:kern w:val="0"/>
                <w:sz w:val="20"/>
                <w:szCs w:val="20"/>
              </w:rPr>
              <w:t>（本年追加预算</w:t>
            </w:r>
            <w:r>
              <w:rPr>
                <w:rFonts w:eastAsia="仿宋_GB2312"/>
                <w:kern w:val="0"/>
                <w:sz w:val="20"/>
                <w:szCs w:val="20"/>
              </w:rPr>
              <w:t>/</w:t>
            </w:r>
            <w:r>
              <w:rPr>
                <w:rFonts w:hint="eastAsia" w:eastAsia="仿宋_GB2312"/>
                <w:kern w:val="0"/>
                <w:sz w:val="20"/>
                <w:szCs w:val="20"/>
              </w:rPr>
              <w:t>年初预算）</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010"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新建楼堂馆所面积控制率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分，扣完为止。没有楼堂馆所项目的部门按满分计算。</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楼堂馆所面积控制率</w:t>
            </w:r>
            <w:r>
              <w:rPr>
                <w:rFonts w:eastAsia="仿宋_GB2312"/>
                <w:kern w:val="0"/>
                <w:sz w:val="20"/>
                <w:szCs w:val="20"/>
              </w:rPr>
              <w:t>=</w:t>
            </w:r>
            <w:r>
              <w:rPr>
                <w:rFonts w:hint="eastAsia" w:eastAsia="仿宋_GB2312"/>
                <w:kern w:val="0"/>
                <w:sz w:val="20"/>
                <w:szCs w:val="20"/>
              </w:rPr>
              <w:t>实际建设面积</w:t>
            </w:r>
            <w:r>
              <w:rPr>
                <w:rFonts w:eastAsia="仿宋_GB2312"/>
                <w:kern w:val="0"/>
                <w:sz w:val="20"/>
                <w:szCs w:val="20"/>
              </w:rPr>
              <w:t>/</w:t>
            </w:r>
            <w:r>
              <w:rPr>
                <w:rFonts w:hint="eastAsia" w:eastAsia="仿宋_GB2312"/>
                <w:kern w:val="0"/>
                <w:sz w:val="20"/>
                <w:szCs w:val="20"/>
              </w:rPr>
              <w:t>批准建设面积</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新建楼堂馆所投资概算控制率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楼堂馆所投资预算控制率</w:t>
            </w:r>
            <w:r>
              <w:rPr>
                <w:rFonts w:eastAsia="仿宋_GB2312"/>
                <w:kern w:val="0"/>
                <w:sz w:val="20"/>
                <w:szCs w:val="20"/>
              </w:rPr>
              <w:t>=</w:t>
            </w:r>
            <w:r>
              <w:rPr>
                <w:rFonts w:hint="eastAsia" w:eastAsia="仿宋_GB2312"/>
                <w:kern w:val="0"/>
                <w:sz w:val="20"/>
                <w:szCs w:val="20"/>
              </w:rPr>
              <w:t>实际投资金额</w:t>
            </w:r>
            <w:r>
              <w:rPr>
                <w:rFonts w:eastAsia="仿宋_GB2312"/>
                <w:kern w:val="0"/>
                <w:sz w:val="20"/>
                <w:szCs w:val="20"/>
              </w:rPr>
              <w:t>/</w:t>
            </w:r>
            <w:r>
              <w:rPr>
                <w:rFonts w:hint="eastAsia" w:eastAsia="仿宋_GB2312"/>
                <w:kern w:val="0"/>
                <w:sz w:val="20"/>
                <w:szCs w:val="20"/>
              </w:rPr>
              <w:t>批准投资金额</w:t>
            </w:r>
            <w:r>
              <w:rPr>
                <w:rFonts w:eastAsia="仿宋_GB2312"/>
                <w:kern w:val="0"/>
                <w:sz w:val="20"/>
                <w:szCs w:val="20"/>
              </w:rPr>
              <w:t xml:space="preserve">×100% </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该指标以</w:t>
            </w:r>
            <w:r>
              <w:rPr>
                <w:rFonts w:eastAsia="仿宋_GB2312"/>
                <w:kern w:val="0"/>
                <w:sz w:val="20"/>
                <w:szCs w:val="20"/>
              </w:rPr>
              <w:t>2017</w:t>
            </w:r>
            <w:r>
              <w:rPr>
                <w:rFonts w:hint="eastAsia" w:eastAsia="仿宋_GB2312"/>
                <w:kern w:val="0"/>
                <w:sz w:val="20"/>
                <w:szCs w:val="20"/>
              </w:rPr>
              <w:t>年完工的新建楼堂馆所为评价内容。</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kern w:val="0"/>
                <w:sz w:val="24"/>
              </w:rPr>
            </w:pPr>
            <w:r>
              <w:rPr>
                <w:rFonts w:hint="eastAsia"/>
                <w:kern w:val="0"/>
                <w:sz w:val="24"/>
                <w:lang w:val="en-US" w:eastAsia="zh-CN"/>
              </w:rPr>
              <w:t>5</w:t>
            </w:r>
            <w:r>
              <w:rPr>
                <w:rFonts w:hint="eastAsia"/>
                <w:kern w:val="0"/>
                <w:sz w:val="24"/>
              </w:rPr>
              <w:t>　</w:t>
            </w:r>
          </w:p>
        </w:tc>
      </w:tr>
      <w:tr>
        <w:tblPrEx>
          <w:tblCellMar>
            <w:top w:w="0" w:type="dxa"/>
            <w:left w:w="108" w:type="dxa"/>
            <w:bottom w:w="0" w:type="dxa"/>
            <w:right w:w="108" w:type="dxa"/>
          </w:tblCellMar>
        </w:tblPrEx>
        <w:trPr>
          <w:trHeight w:val="118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预算管理</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40</w:t>
            </w: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公用经费控制率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公用经费控制率</w:t>
            </w:r>
            <w:r>
              <w:rPr>
                <w:rFonts w:eastAsia="仿宋_GB2312"/>
                <w:kern w:val="0"/>
                <w:sz w:val="20"/>
                <w:szCs w:val="20"/>
              </w:rPr>
              <w:t>=</w:t>
            </w:r>
            <w:r>
              <w:rPr>
                <w:rFonts w:hint="eastAsia" w:eastAsia="仿宋_GB2312"/>
                <w:kern w:val="0"/>
                <w:sz w:val="20"/>
                <w:szCs w:val="20"/>
              </w:rPr>
              <w:t>（实际支出公用经费总额</w:t>
            </w:r>
            <w:r>
              <w:rPr>
                <w:rFonts w:eastAsia="仿宋_GB2312"/>
                <w:kern w:val="0"/>
                <w:sz w:val="20"/>
                <w:szCs w:val="20"/>
              </w:rPr>
              <w:t>/</w:t>
            </w:r>
            <w:r>
              <w:rPr>
                <w:rFonts w:hint="eastAsia" w:eastAsia="仿宋_GB2312"/>
                <w:kern w:val="0"/>
                <w:sz w:val="20"/>
                <w:szCs w:val="20"/>
              </w:rPr>
              <w:t>预算安排公用经费总额）</w:t>
            </w:r>
            <w:r>
              <w:rPr>
                <w:rFonts w:eastAsia="仿宋_GB2312"/>
                <w:kern w:val="0"/>
                <w:sz w:val="20"/>
                <w:szCs w:val="20"/>
              </w:rPr>
              <w:t>×100%</w:t>
            </w:r>
            <w:r>
              <w:rPr>
                <w:rFonts w:hint="eastAsia" w:eastAsia="仿宋_GB2312"/>
                <w:kern w:val="0"/>
                <w:sz w:val="20"/>
                <w:szCs w:val="20"/>
              </w:rPr>
              <w:t>。</w:t>
            </w:r>
            <w:r>
              <w:rPr>
                <w:rFonts w:eastAsia="仿宋_GB2312"/>
                <w:kern w:val="0"/>
                <w:sz w:val="20"/>
                <w:szCs w:val="20"/>
              </w:rPr>
              <w:br w:type="textWrapping"/>
            </w:r>
            <w:r>
              <w:rPr>
                <w:rFonts w:hint="eastAsia" w:eastAsia="仿宋_GB2312"/>
                <w:kern w:val="0"/>
                <w:sz w:val="20"/>
                <w:szCs w:val="20"/>
              </w:rPr>
              <w:t>公用经费支出是指部门基本支出中的一般商品和服务支出。</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81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7</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以下（含）计满分，每超出</w:t>
            </w:r>
            <w:r>
              <w:rPr>
                <w:rFonts w:eastAsia="仿宋_GB2312"/>
                <w:kern w:val="0"/>
                <w:sz w:val="20"/>
                <w:szCs w:val="20"/>
              </w:rPr>
              <w:t>1%</w:t>
            </w:r>
            <w:r>
              <w:rPr>
                <w:rFonts w:hint="eastAsia" w:eastAsia="仿宋_GB2312"/>
                <w:kern w:val="0"/>
                <w:sz w:val="20"/>
                <w:szCs w:val="20"/>
              </w:rPr>
              <w:t>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控制率</w:t>
            </w:r>
            <w:r>
              <w:rPr>
                <w:rFonts w:eastAsia="仿宋_GB2312"/>
                <w:kern w:val="0"/>
                <w:sz w:val="20"/>
                <w:szCs w:val="20"/>
              </w:rPr>
              <w:t>-</w:t>
            </w:r>
            <w:r>
              <w:rPr>
                <w:rFonts w:hint="eastAsia" w:eastAsia="仿宋_GB2312"/>
                <w:kern w:val="0"/>
                <w:sz w:val="20"/>
                <w:szCs w:val="20"/>
              </w:rPr>
              <w:t>（</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实际支出数</w:t>
            </w:r>
            <w:r>
              <w:rPr>
                <w:rFonts w:eastAsia="仿宋_GB2312"/>
                <w:kern w:val="0"/>
                <w:sz w:val="20"/>
                <w:szCs w:val="20"/>
              </w:rPr>
              <w:t>/“</w:t>
            </w:r>
            <w:r>
              <w:rPr>
                <w:rFonts w:hint="eastAsia" w:eastAsia="仿宋_GB2312"/>
                <w:kern w:val="0"/>
                <w:sz w:val="20"/>
                <w:szCs w:val="20"/>
              </w:rPr>
              <w:t>三公经费</w:t>
            </w:r>
            <w:r>
              <w:rPr>
                <w:rFonts w:eastAsia="仿宋_GB2312"/>
                <w:kern w:val="0"/>
                <w:sz w:val="20"/>
                <w:szCs w:val="20"/>
              </w:rPr>
              <w:t>”</w:t>
            </w:r>
            <w:r>
              <w:rPr>
                <w:rFonts w:hint="eastAsia" w:eastAsia="仿宋_GB2312"/>
                <w:kern w:val="0"/>
                <w:sz w:val="20"/>
                <w:szCs w:val="20"/>
              </w:rPr>
              <w:t>预算安排数）</w:t>
            </w:r>
            <w:r>
              <w:rPr>
                <w:rFonts w:eastAsia="仿宋_GB2312"/>
                <w:kern w:val="0"/>
                <w:sz w:val="20"/>
                <w:szCs w:val="20"/>
              </w:rPr>
              <w:t>×100%</w:t>
            </w:r>
            <w:r>
              <w:rPr>
                <w:rFonts w:hint="eastAsia" w:eastAsia="仿宋_GB2312"/>
                <w:kern w:val="0"/>
                <w:sz w:val="20"/>
                <w:szCs w:val="20"/>
              </w:rPr>
              <w:t>。</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8</w:t>
            </w:r>
          </w:p>
        </w:tc>
      </w:tr>
      <w:tr>
        <w:tblPrEx>
          <w:tblCellMar>
            <w:top w:w="0" w:type="dxa"/>
            <w:left w:w="108" w:type="dxa"/>
            <w:bottom w:w="0" w:type="dxa"/>
            <w:right w:w="108" w:type="dxa"/>
          </w:tblCellMar>
        </w:tblPrEx>
        <w:trPr>
          <w:trHeight w:val="598"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政府采购执行率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100%</w:t>
            </w:r>
            <w:r>
              <w:rPr>
                <w:rFonts w:hint="eastAsia" w:eastAsia="仿宋_GB2312"/>
                <w:kern w:val="0"/>
                <w:sz w:val="20"/>
                <w:szCs w:val="20"/>
              </w:rPr>
              <w:t>计满分，每超过（降低）</w:t>
            </w:r>
            <w:r>
              <w:rPr>
                <w:rFonts w:eastAsia="仿宋_GB2312"/>
                <w:kern w:val="0"/>
                <w:sz w:val="20"/>
                <w:szCs w:val="20"/>
              </w:rPr>
              <w:t>5%</w:t>
            </w:r>
            <w:r>
              <w:rPr>
                <w:rFonts w:hint="eastAsia" w:eastAsia="仿宋_GB2312"/>
                <w:kern w:val="0"/>
                <w:sz w:val="20"/>
                <w:szCs w:val="20"/>
              </w:rPr>
              <w:t>扣</w:t>
            </w:r>
            <w:r>
              <w:rPr>
                <w:rFonts w:eastAsia="仿宋_GB2312"/>
                <w:kern w:val="0"/>
                <w:sz w:val="20"/>
                <w:szCs w:val="20"/>
              </w:rPr>
              <w:t>2</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政府采购执行率</w:t>
            </w:r>
            <w:r>
              <w:rPr>
                <w:rFonts w:eastAsia="仿宋_GB2312"/>
                <w:kern w:val="0"/>
                <w:sz w:val="20"/>
                <w:szCs w:val="20"/>
              </w:rPr>
              <w:t>=</w:t>
            </w:r>
            <w:r>
              <w:rPr>
                <w:rFonts w:hint="eastAsia" w:eastAsia="仿宋_GB2312"/>
                <w:kern w:val="0"/>
                <w:sz w:val="20"/>
                <w:szCs w:val="20"/>
              </w:rPr>
              <w:t>（实际政府采购金额</w:t>
            </w:r>
            <w:r>
              <w:rPr>
                <w:rFonts w:eastAsia="仿宋_GB2312"/>
                <w:kern w:val="0"/>
                <w:sz w:val="20"/>
                <w:szCs w:val="20"/>
              </w:rPr>
              <w:t>/</w:t>
            </w:r>
            <w:r>
              <w:rPr>
                <w:rFonts w:hint="eastAsia" w:eastAsia="仿宋_GB2312"/>
                <w:kern w:val="0"/>
                <w:sz w:val="20"/>
                <w:szCs w:val="20"/>
              </w:rPr>
              <w:t>政府采购预算数）</w:t>
            </w:r>
            <w:r>
              <w:rPr>
                <w:rFonts w:eastAsia="仿宋_GB2312"/>
                <w:kern w:val="0"/>
                <w:sz w:val="20"/>
                <w:szCs w:val="20"/>
              </w:rPr>
              <w:t>×100%</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244" w:hRule="atLeast"/>
          <w:jc w:val="center"/>
        </w:trPr>
        <w:tc>
          <w:tcPr>
            <w:tcW w:w="521"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过</w:t>
            </w:r>
            <w:r>
              <w:rPr>
                <w:rFonts w:eastAsia="仿宋_GB2312"/>
                <w:kern w:val="0"/>
                <w:sz w:val="20"/>
                <w:szCs w:val="20"/>
              </w:rPr>
              <w:t xml:space="preserve">                                                                                                                                       </w:t>
            </w:r>
            <w:r>
              <w:rPr>
                <w:rFonts w:hint="eastAsia" w:eastAsia="仿宋_GB2312"/>
                <w:kern w:val="0"/>
                <w:sz w:val="20"/>
                <w:szCs w:val="20"/>
              </w:rPr>
              <w:t>程</w:t>
            </w:r>
          </w:p>
        </w:tc>
        <w:tc>
          <w:tcPr>
            <w:tcW w:w="419" w:type="dxa"/>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restar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预算管理</w:t>
            </w: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管理制度健全性</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①有内部财务管理制度、会计核算制度等管理制度，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②有本部门厉行节约制度</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③相关管理制度合法、合规、完整，</w:t>
            </w:r>
            <w:r>
              <w:rPr>
                <w:rFonts w:eastAsia="仿宋_GB2312"/>
                <w:kern w:val="0"/>
                <w:sz w:val="20"/>
                <w:szCs w:val="20"/>
              </w:rPr>
              <w:t>2</w:t>
            </w:r>
            <w:r>
              <w:rPr>
                <w:rFonts w:hint="eastAsia" w:eastAsia="仿宋_GB2312"/>
                <w:kern w:val="0"/>
                <w:sz w:val="20"/>
                <w:szCs w:val="20"/>
              </w:rPr>
              <w:t>分；④相关管理制度得到有效执行，</w:t>
            </w:r>
            <w:r>
              <w:rPr>
                <w:rFonts w:eastAsia="仿宋_GB2312"/>
                <w:kern w:val="0"/>
                <w:sz w:val="20"/>
                <w:szCs w:val="20"/>
              </w:rPr>
              <w:t>2</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2367"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资金使用合规性</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eastAsia="仿宋_GB2312"/>
                <w:kern w:val="0"/>
                <w:sz w:val="20"/>
                <w:szCs w:val="20"/>
              </w:rPr>
              <w:br w:type="textWrapping"/>
            </w:r>
            <w:r>
              <w:rPr>
                <w:rFonts w:hint="eastAsia" w:eastAsia="仿宋_GB2312"/>
                <w:kern w:val="0"/>
                <w:sz w:val="20"/>
                <w:szCs w:val="20"/>
              </w:rPr>
              <w:t>以上情况每出现一例不符合要求的扣</w:t>
            </w:r>
            <w:r>
              <w:rPr>
                <w:rFonts w:eastAsia="仿宋_GB2312"/>
                <w:kern w:val="0"/>
                <w:sz w:val="20"/>
                <w:szCs w:val="20"/>
              </w:rPr>
              <w:t>1</w:t>
            </w:r>
            <w:r>
              <w:rPr>
                <w:rFonts w:hint="eastAsia" w:eastAsia="仿宋_GB2312"/>
                <w:kern w:val="0"/>
                <w:sz w:val="20"/>
                <w:szCs w:val="20"/>
              </w:rPr>
              <w:t>分，扣完为止。</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1659"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预决算信息公开性</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5</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①按规定内容公开预决算信息，</w:t>
            </w:r>
            <w:r>
              <w:rPr>
                <w:rFonts w:eastAsia="仿宋_GB2312"/>
                <w:kern w:val="0"/>
                <w:sz w:val="20"/>
                <w:szCs w:val="20"/>
              </w:rPr>
              <w:t>1</w:t>
            </w:r>
            <w:r>
              <w:rPr>
                <w:rFonts w:hint="eastAsia" w:eastAsia="仿宋_GB2312"/>
                <w:kern w:val="0"/>
                <w:sz w:val="20"/>
                <w:szCs w:val="20"/>
              </w:rPr>
              <w:t>分；②按规定时限公开预决算信息，</w:t>
            </w:r>
            <w:r>
              <w:rPr>
                <w:rFonts w:eastAsia="仿宋_GB2312"/>
                <w:kern w:val="0"/>
                <w:sz w:val="20"/>
                <w:szCs w:val="20"/>
              </w:rPr>
              <w:t>1</w:t>
            </w:r>
            <w:r>
              <w:rPr>
                <w:rFonts w:hint="eastAsia" w:eastAsia="仿宋_GB2312"/>
                <w:kern w:val="0"/>
                <w:sz w:val="20"/>
                <w:szCs w:val="20"/>
              </w:rPr>
              <w:t>分；③基础数据信息和会计信息资料真实，</w:t>
            </w:r>
            <w:r>
              <w:rPr>
                <w:rFonts w:eastAsia="仿宋_GB2312"/>
                <w:kern w:val="0"/>
                <w:sz w:val="20"/>
                <w:szCs w:val="20"/>
              </w:rPr>
              <w:t>1</w:t>
            </w:r>
            <w:r>
              <w:rPr>
                <w:rFonts w:hint="eastAsia" w:eastAsia="仿宋_GB2312"/>
                <w:kern w:val="0"/>
                <w:sz w:val="20"/>
                <w:szCs w:val="20"/>
              </w:rPr>
              <w:t>分；④基础数据信息和会计信息资料完整，</w:t>
            </w:r>
            <w:r>
              <w:rPr>
                <w:rFonts w:eastAsia="仿宋_GB2312"/>
                <w:kern w:val="0"/>
                <w:sz w:val="20"/>
                <w:szCs w:val="20"/>
              </w:rPr>
              <w:t>1</w:t>
            </w:r>
            <w:r>
              <w:rPr>
                <w:rFonts w:hint="eastAsia" w:eastAsia="仿宋_GB2312"/>
                <w:kern w:val="0"/>
                <w:sz w:val="20"/>
                <w:szCs w:val="20"/>
              </w:rPr>
              <w:t>分；⑤基础数据信息和汇集信息资料准确，</w:t>
            </w:r>
            <w:r>
              <w:rPr>
                <w:rFonts w:eastAsia="仿宋_GB2312"/>
                <w:kern w:val="0"/>
                <w:sz w:val="20"/>
                <w:szCs w:val="20"/>
              </w:rPr>
              <w:t>1</w:t>
            </w:r>
            <w:r>
              <w:rPr>
                <w:rFonts w:hint="eastAsia" w:eastAsia="仿宋_GB2312"/>
                <w:kern w:val="0"/>
                <w:sz w:val="20"/>
                <w:szCs w:val="20"/>
              </w:rPr>
              <w:t>分。</w:t>
            </w:r>
            <w:r>
              <w:rPr>
                <w:rFonts w:eastAsia="仿宋_GB2312"/>
                <w:kern w:val="0"/>
                <w:sz w:val="20"/>
                <w:szCs w:val="20"/>
              </w:rPr>
              <w:t xml:space="preserve">  </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预决算信息是指与部门预算、执行、决算、监督、绩效等管理相关的信息。</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5</w:t>
            </w:r>
          </w:p>
        </w:tc>
      </w:tr>
      <w:tr>
        <w:tblPrEx>
          <w:tblCellMar>
            <w:top w:w="0" w:type="dxa"/>
            <w:left w:w="108" w:type="dxa"/>
            <w:bottom w:w="0" w:type="dxa"/>
            <w:right w:w="108" w:type="dxa"/>
          </w:tblCellMar>
        </w:tblPrEx>
        <w:trPr>
          <w:trHeight w:val="1188" w:hRule="atLeast"/>
          <w:jc w:val="center"/>
        </w:trPr>
        <w:tc>
          <w:tcPr>
            <w:tcW w:w="521"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产出及效率</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30</w:t>
            </w:r>
          </w:p>
        </w:tc>
        <w:tc>
          <w:tcPr>
            <w:tcW w:w="68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职责履行</w:t>
            </w:r>
          </w:p>
        </w:tc>
        <w:tc>
          <w:tcPr>
            <w:tcW w:w="41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8</w:t>
            </w:r>
          </w:p>
        </w:tc>
        <w:tc>
          <w:tcPr>
            <w:tcW w:w="1203"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重点工作实际完成率</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8</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根据绩效办</w:t>
            </w:r>
            <w:r>
              <w:rPr>
                <w:rFonts w:eastAsia="仿宋_GB2312"/>
                <w:kern w:val="0"/>
                <w:sz w:val="20"/>
                <w:szCs w:val="20"/>
              </w:rPr>
              <w:t>2017</w:t>
            </w:r>
            <w:r>
              <w:rPr>
                <w:rFonts w:hint="eastAsia" w:eastAsia="仿宋_GB2312"/>
                <w:kern w:val="0"/>
                <w:sz w:val="20"/>
                <w:szCs w:val="20"/>
              </w:rPr>
              <w:t>年对各部门为民办实事和部门重点工程与重点工作考核分数折算。</w:t>
            </w:r>
            <w:r>
              <w:rPr>
                <w:rFonts w:eastAsia="仿宋_GB2312"/>
                <w:kern w:val="0"/>
                <w:sz w:val="20"/>
                <w:szCs w:val="20"/>
              </w:rPr>
              <w:br w:type="textWrapping"/>
            </w:r>
            <w:r>
              <w:rPr>
                <w:rFonts w:hint="eastAsia" w:eastAsia="仿宋_GB2312"/>
                <w:kern w:val="0"/>
                <w:sz w:val="20"/>
                <w:szCs w:val="20"/>
              </w:rPr>
              <w:t>该项得分</w:t>
            </w:r>
            <w:r>
              <w:rPr>
                <w:rFonts w:eastAsia="仿宋_GB2312"/>
                <w:kern w:val="0"/>
                <w:sz w:val="20"/>
                <w:szCs w:val="20"/>
              </w:rPr>
              <w:t>=</w:t>
            </w:r>
            <w:r>
              <w:rPr>
                <w:rFonts w:hint="eastAsia" w:eastAsia="仿宋_GB2312"/>
                <w:kern w:val="0"/>
                <w:sz w:val="20"/>
                <w:szCs w:val="20"/>
              </w:rPr>
              <w:t>（绩效办对应部分考核得分</w:t>
            </w:r>
            <w:r>
              <w:rPr>
                <w:rFonts w:eastAsia="仿宋_GB2312"/>
                <w:kern w:val="0"/>
                <w:sz w:val="20"/>
                <w:szCs w:val="20"/>
              </w:rPr>
              <w:t>/350</w:t>
            </w:r>
            <w:r>
              <w:rPr>
                <w:rFonts w:hint="eastAsia" w:eastAsia="仿宋_GB2312"/>
                <w:kern w:val="0"/>
                <w:sz w:val="20"/>
                <w:szCs w:val="20"/>
              </w:rPr>
              <w:t>）</w:t>
            </w:r>
            <w:r>
              <w:rPr>
                <w:rFonts w:eastAsia="仿宋_GB2312"/>
                <w:kern w:val="0"/>
                <w:sz w:val="20"/>
                <w:szCs w:val="20"/>
              </w:rPr>
              <w:t>*8</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　</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kern w:val="0"/>
                <w:sz w:val="24"/>
              </w:rPr>
            </w:pPr>
            <w:r>
              <w:rPr>
                <w:rFonts w:hint="eastAsia"/>
                <w:kern w:val="0"/>
                <w:sz w:val="24"/>
                <w:lang w:val="en-US" w:eastAsia="zh-CN"/>
              </w:rPr>
              <w:t>7</w:t>
            </w:r>
            <w:r>
              <w:rPr>
                <w:rFonts w:hint="eastAsia"/>
                <w:kern w:val="0"/>
                <w:sz w:val="24"/>
              </w:rPr>
              <w:t>　</w:t>
            </w:r>
          </w:p>
        </w:tc>
      </w:tr>
      <w:tr>
        <w:tblPrEx>
          <w:tblCellMar>
            <w:top w:w="0" w:type="dxa"/>
            <w:left w:w="108" w:type="dxa"/>
            <w:bottom w:w="0" w:type="dxa"/>
            <w:right w:w="108" w:type="dxa"/>
          </w:tblCellMar>
        </w:tblPrEx>
        <w:trPr>
          <w:trHeight w:val="345"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履职</w:t>
            </w:r>
            <w:r>
              <w:rPr>
                <w:rFonts w:eastAsia="仿宋_GB2312"/>
                <w:kern w:val="0"/>
                <w:sz w:val="20"/>
                <w:szCs w:val="20"/>
              </w:rPr>
              <w:t xml:space="preserve"> </w:t>
            </w:r>
            <w:r>
              <w:rPr>
                <w:rFonts w:hint="eastAsia" w:eastAsia="仿宋_GB2312"/>
                <w:kern w:val="0"/>
                <w:sz w:val="20"/>
                <w:szCs w:val="20"/>
              </w:rPr>
              <w:t>效益</w:t>
            </w: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w:t>
            </w:r>
          </w:p>
        </w:tc>
        <w:tc>
          <w:tcPr>
            <w:tcW w:w="12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经济效益</w:t>
            </w:r>
          </w:p>
        </w:tc>
        <w:tc>
          <w:tcPr>
            <w:tcW w:w="481" w:type="dxa"/>
            <w:vMerge w:val="restart"/>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10</w:t>
            </w:r>
          </w:p>
        </w:tc>
        <w:tc>
          <w:tcPr>
            <w:tcW w:w="6426" w:type="dxa"/>
            <w:gridSpan w:val="2"/>
            <w:vMerge w:val="restart"/>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此两项指标为设置部门整体支出绩效评价指标时必须考虑的共性要素，可根据部门实际情况有选择的进行设置，并将其细化为相应的个性化指标。</w:t>
            </w:r>
          </w:p>
        </w:tc>
        <w:tc>
          <w:tcPr>
            <w:tcW w:w="525"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kern w:val="0"/>
                <w:sz w:val="24"/>
              </w:rPr>
            </w:pPr>
            <w:r>
              <w:rPr>
                <w:rFonts w:hint="eastAsia"/>
                <w:kern w:val="0"/>
                <w:sz w:val="24"/>
              </w:rPr>
              <w:t>　</w:t>
            </w:r>
          </w:p>
        </w:tc>
      </w:tr>
      <w:tr>
        <w:tblPrEx>
          <w:tblCellMar>
            <w:top w:w="0" w:type="dxa"/>
            <w:left w:w="108" w:type="dxa"/>
            <w:bottom w:w="0" w:type="dxa"/>
            <w:right w:w="108" w:type="dxa"/>
          </w:tblCellMar>
        </w:tblPrEx>
        <w:trPr>
          <w:trHeight w:val="372"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社会效益</w:t>
            </w:r>
          </w:p>
        </w:tc>
        <w:tc>
          <w:tcPr>
            <w:tcW w:w="481" w:type="dxa"/>
            <w:vMerge w:val="continue"/>
            <w:tcBorders>
              <w:top w:val="nil"/>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426" w:type="dxa"/>
            <w:gridSpan w:val="2"/>
            <w:vMerge w:val="continue"/>
            <w:tcBorders>
              <w:top w:val="single" w:color="auto" w:sz="4" w:space="0"/>
              <w:left w:val="single" w:color="auto" w:sz="4"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525"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9</w:t>
            </w:r>
          </w:p>
        </w:tc>
      </w:tr>
      <w:tr>
        <w:tblPrEx>
          <w:tblCellMar>
            <w:top w:w="0" w:type="dxa"/>
            <w:left w:w="108" w:type="dxa"/>
            <w:bottom w:w="0" w:type="dxa"/>
            <w:right w:w="108" w:type="dxa"/>
          </w:tblCellMar>
        </w:tblPrEx>
        <w:trPr>
          <w:trHeight w:val="1188" w:hRule="atLeast"/>
          <w:jc w:val="center"/>
        </w:trPr>
        <w:tc>
          <w:tcPr>
            <w:tcW w:w="521"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12</w:t>
            </w: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行政效能</w:t>
            </w:r>
          </w:p>
        </w:tc>
        <w:tc>
          <w:tcPr>
            <w:tcW w:w="48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6</w:t>
            </w:r>
          </w:p>
        </w:tc>
        <w:tc>
          <w:tcPr>
            <w:tcW w:w="2999"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促进部门改进文风会风，加强经费及资产管理，推动网上办事，提高行政效率，降低行政成本效果较好的计</w:t>
            </w:r>
            <w:r>
              <w:rPr>
                <w:rFonts w:eastAsia="仿宋_GB2312"/>
                <w:kern w:val="0"/>
                <w:sz w:val="20"/>
                <w:szCs w:val="20"/>
              </w:rPr>
              <w:t>6</w:t>
            </w:r>
            <w:r>
              <w:rPr>
                <w:rFonts w:hint="eastAsia" w:eastAsia="仿宋_GB2312"/>
                <w:kern w:val="0"/>
                <w:sz w:val="20"/>
                <w:szCs w:val="20"/>
              </w:rPr>
              <w:t>分；一般</w:t>
            </w:r>
            <w:r>
              <w:rPr>
                <w:rFonts w:eastAsia="仿宋_GB2312"/>
                <w:kern w:val="0"/>
                <w:sz w:val="20"/>
                <w:szCs w:val="20"/>
              </w:rPr>
              <w:t>3</w:t>
            </w:r>
            <w:r>
              <w:rPr>
                <w:rFonts w:hint="eastAsia" w:eastAsia="仿宋_GB2312"/>
                <w:kern w:val="0"/>
                <w:sz w:val="20"/>
                <w:szCs w:val="20"/>
              </w:rPr>
              <w:t>分；无效果或者效果不明显</w:t>
            </w:r>
            <w:r>
              <w:rPr>
                <w:rFonts w:eastAsia="仿宋_GB2312"/>
                <w:kern w:val="0"/>
                <w:sz w:val="20"/>
                <w:szCs w:val="20"/>
              </w:rPr>
              <w:t>0</w:t>
            </w:r>
            <w:r>
              <w:rPr>
                <w:rFonts w:hint="eastAsia" w:eastAsia="仿宋_GB2312"/>
                <w:kern w:val="0"/>
                <w:sz w:val="20"/>
                <w:szCs w:val="20"/>
              </w:rPr>
              <w:t>分。</w:t>
            </w:r>
          </w:p>
        </w:tc>
        <w:tc>
          <w:tcPr>
            <w:tcW w:w="34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根据部门自评材料评定。</w:t>
            </w:r>
          </w:p>
        </w:tc>
        <w:tc>
          <w:tcPr>
            <w:tcW w:w="5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3</w:t>
            </w:r>
          </w:p>
        </w:tc>
      </w:tr>
      <w:tr>
        <w:tblPrEx>
          <w:tblCellMar>
            <w:top w:w="0" w:type="dxa"/>
            <w:left w:w="108" w:type="dxa"/>
            <w:bottom w:w="0" w:type="dxa"/>
            <w:right w:w="108" w:type="dxa"/>
          </w:tblCellMar>
        </w:tblPrEx>
        <w:trPr>
          <w:trHeight w:val="952" w:hRule="atLeast"/>
          <w:jc w:val="center"/>
        </w:trPr>
        <w:tc>
          <w:tcPr>
            <w:tcW w:w="521"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682"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419"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p>
        </w:tc>
        <w:tc>
          <w:tcPr>
            <w:tcW w:w="1203"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社会公众或服务对象满意度</w:t>
            </w:r>
          </w:p>
        </w:tc>
        <w:tc>
          <w:tcPr>
            <w:tcW w:w="481"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6</w:t>
            </w:r>
          </w:p>
        </w:tc>
        <w:tc>
          <w:tcPr>
            <w:tcW w:w="2999"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eastAsia="仿宋_GB2312"/>
                <w:kern w:val="0"/>
                <w:sz w:val="20"/>
                <w:szCs w:val="20"/>
              </w:rPr>
              <w:t>90%</w:t>
            </w:r>
            <w:r>
              <w:rPr>
                <w:rFonts w:hint="eastAsia" w:eastAsia="仿宋_GB2312"/>
                <w:kern w:val="0"/>
                <w:sz w:val="20"/>
                <w:szCs w:val="20"/>
              </w:rPr>
              <w:t>（含）以上计</w:t>
            </w:r>
            <w:r>
              <w:rPr>
                <w:rFonts w:eastAsia="仿宋_GB2312"/>
                <w:kern w:val="0"/>
                <w:sz w:val="20"/>
                <w:szCs w:val="20"/>
              </w:rPr>
              <w:t>6</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80%</w:t>
            </w:r>
            <w:r>
              <w:rPr>
                <w:rFonts w:hint="eastAsia" w:eastAsia="仿宋_GB2312"/>
                <w:kern w:val="0"/>
                <w:sz w:val="20"/>
                <w:szCs w:val="20"/>
              </w:rPr>
              <w:t>（含）</w:t>
            </w:r>
            <w:r>
              <w:rPr>
                <w:rFonts w:eastAsia="仿宋_GB2312"/>
                <w:kern w:val="0"/>
                <w:sz w:val="20"/>
                <w:szCs w:val="20"/>
              </w:rPr>
              <w:t>-90%</w:t>
            </w:r>
            <w:r>
              <w:rPr>
                <w:rFonts w:hint="eastAsia" w:eastAsia="仿宋_GB2312"/>
                <w:kern w:val="0"/>
                <w:sz w:val="20"/>
                <w:szCs w:val="20"/>
              </w:rPr>
              <w:t>，计</w:t>
            </w:r>
            <w:r>
              <w:rPr>
                <w:rFonts w:eastAsia="仿宋_GB2312"/>
                <w:kern w:val="0"/>
                <w:sz w:val="20"/>
                <w:szCs w:val="20"/>
              </w:rPr>
              <w:t>4</w:t>
            </w:r>
            <w:r>
              <w:rPr>
                <w:rFonts w:hint="eastAsia" w:eastAsia="仿宋_GB2312"/>
                <w:kern w:val="0"/>
                <w:sz w:val="20"/>
                <w:szCs w:val="20"/>
              </w:rPr>
              <w:t>分；</w:t>
            </w:r>
            <w:r>
              <w:rPr>
                <w:rFonts w:eastAsia="仿宋_GB2312"/>
                <w:kern w:val="0"/>
                <w:sz w:val="20"/>
                <w:szCs w:val="20"/>
              </w:rPr>
              <w:br w:type="textWrapping"/>
            </w:r>
            <w:r>
              <w:rPr>
                <w:rFonts w:eastAsia="仿宋_GB2312"/>
                <w:kern w:val="0"/>
                <w:sz w:val="20"/>
                <w:szCs w:val="20"/>
              </w:rPr>
              <w:t>70%</w:t>
            </w:r>
            <w:r>
              <w:rPr>
                <w:rFonts w:hint="eastAsia" w:eastAsia="仿宋_GB2312"/>
                <w:kern w:val="0"/>
                <w:sz w:val="20"/>
                <w:szCs w:val="20"/>
              </w:rPr>
              <w:t>（含）</w:t>
            </w:r>
            <w:r>
              <w:rPr>
                <w:rFonts w:eastAsia="仿宋_GB2312"/>
                <w:kern w:val="0"/>
                <w:sz w:val="20"/>
                <w:szCs w:val="20"/>
              </w:rPr>
              <w:t>-80%</w:t>
            </w:r>
            <w:r>
              <w:rPr>
                <w:rFonts w:hint="eastAsia" w:eastAsia="仿宋_GB2312"/>
                <w:kern w:val="0"/>
                <w:sz w:val="20"/>
                <w:szCs w:val="20"/>
              </w:rPr>
              <w:t>，计</w:t>
            </w:r>
            <w:r>
              <w:rPr>
                <w:rFonts w:eastAsia="仿宋_GB2312"/>
                <w:kern w:val="0"/>
                <w:sz w:val="20"/>
                <w:szCs w:val="20"/>
              </w:rPr>
              <w:t>2</w:t>
            </w:r>
            <w:r>
              <w:rPr>
                <w:rFonts w:hint="eastAsia" w:eastAsia="仿宋_GB2312"/>
                <w:kern w:val="0"/>
                <w:sz w:val="20"/>
                <w:szCs w:val="20"/>
              </w:rPr>
              <w:t>分；</w:t>
            </w:r>
            <w:r>
              <w:rPr>
                <w:rFonts w:eastAsia="仿宋_GB2312"/>
                <w:kern w:val="0"/>
                <w:sz w:val="20"/>
                <w:szCs w:val="20"/>
              </w:rPr>
              <w:br w:type="textWrapping"/>
            </w:r>
            <w:r>
              <w:rPr>
                <w:rFonts w:hint="eastAsia" w:eastAsia="仿宋_GB2312"/>
                <w:kern w:val="0"/>
                <w:sz w:val="20"/>
                <w:szCs w:val="20"/>
              </w:rPr>
              <w:t>低于</w:t>
            </w:r>
            <w:r>
              <w:rPr>
                <w:rFonts w:eastAsia="仿宋_GB2312"/>
                <w:kern w:val="0"/>
                <w:sz w:val="20"/>
                <w:szCs w:val="20"/>
              </w:rPr>
              <w:t>70%</w:t>
            </w:r>
            <w:r>
              <w:rPr>
                <w:rFonts w:hint="eastAsia" w:eastAsia="仿宋_GB2312"/>
                <w:kern w:val="0"/>
                <w:sz w:val="20"/>
                <w:szCs w:val="20"/>
              </w:rPr>
              <w:t>计</w:t>
            </w:r>
            <w:r>
              <w:rPr>
                <w:rFonts w:eastAsia="仿宋_GB2312"/>
                <w:kern w:val="0"/>
                <w:sz w:val="20"/>
                <w:szCs w:val="20"/>
              </w:rPr>
              <w:t>0</w:t>
            </w:r>
            <w:r>
              <w:rPr>
                <w:rFonts w:hint="eastAsia" w:eastAsia="仿宋_GB2312"/>
                <w:kern w:val="0"/>
                <w:sz w:val="20"/>
                <w:szCs w:val="20"/>
              </w:rPr>
              <w:t>分。</w:t>
            </w:r>
          </w:p>
        </w:tc>
        <w:tc>
          <w:tcPr>
            <w:tcW w:w="34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00" w:firstLineChars="200"/>
              <w:jc w:val="both"/>
              <w:textAlignment w:val="auto"/>
              <w:rPr>
                <w:rFonts w:eastAsia="仿宋_GB2312"/>
                <w:kern w:val="0"/>
                <w:sz w:val="20"/>
                <w:szCs w:val="20"/>
              </w:rPr>
            </w:pPr>
            <w:r>
              <w:rPr>
                <w:rFonts w:hint="eastAsia" w:eastAsia="仿宋_GB2312"/>
                <w:kern w:val="0"/>
                <w:sz w:val="20"/>
                <w:szCs w:val="20"/>
              </w:rPr>
              <w:t>社会公众或服务对象是指部门（单位）履行职责而影响到的部门、群体或个人，一般采取社会调查的方式。</w:t>
            </w:r>
          </w:p>
        </w:tc>
        <w:tc>
          <w:tcPr>
            <w:tcW w:w="52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eastAsia" w:eastAsia="宋体"/>
                <w:kern w:val="0"/>
                <w:sz w:val="24"/>
                <w:lang w:val="en-US" w:eastAsia="zh-CN"/>
              </w:rPr>
            </w:pPr>
            <w:r>
              <w:rPr>
                <w:rFonts w:hint="eastAsia"/>
                <w:kern w:val="0"/>
                <w:sz w:val="24"/>
              </w:rPr>
              <w:t>　</w:t>
            </w:r>
            <w:r>
              <w:rPr>
                <w:rFonts w:hint="eastAsia"/>
                <w:kern w:val="0"/>
                <w:sz w:val="24"/>
                <w:lang w:val="en-US" w:eastAsia="zh-CN"/>
              </w:rPr>
              <w:t>6</w:t>
            </w:r>
          </w:p>
        </w:tc>
      </w:tr>
      <w:tr>
        <w:tblPrEx>
          <w:tblCellMar>
            <w:top w:w="0" w:type="dxa"/>
            <w:left w:w="108" w:type="dxa"/>
            <w:bottom w:w="0" w:type="dxa"/>
            <w:right w:w="108" w:type="dxa"/>
          </w:tblCellMar>
        </w:tblPrEx>
        <w:trPr>
          <w:trHeight w:val="450" w:hRule="atLeast"/>
          <w:jc w:val="center"/>
        </w:trPr>
        <w:tc>
          <w:tcPr>
            <w:tcW w:w="1015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eastAsia="仿宋_GB2312"/>
                <w:kern w:val="0"/>
                <w:sz w:val="20"/>
                <w:szCs w:val="20"/>
              </w:rPr>
            </w:pPr>
            <w:r>
              <w:rPr>
                <w:rFonts w:hint="eastAsia" w:eastAsia="仿宋_GB2312"/>
                <w:kern w:val="0"/>
                <w:sz w:val="24"/>
                <w:szCs w:val="24"/>
              </w:rPr>
              <w:t>合计得分</w:t>
            </w:r>
          </w:p>
        </w:tc>
        <w:tc>
          <w:tcPr>
            <w:tcW w:w="5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40" w:lineRule="auto"/>
              <w:ind w:firstLine="480" w:firstLineChars="200"/>
              <w:jc w:val="both"/>
              <w:textAlignment w:val="auto"/>
              <w:rPr>
                <w:rFonts w:hint="default" w:eastAsia="宋体"/>
                <w:kern w:val="0"/>
                <w:sz w:val="24"/>
                <w:lang w:val="en-US" w:eastAsia="zh-CN"/>
              </w:rPr>
            </w:pPr>
            <w:r>
              <w:rPr>
                <w:rFonts w:hint="eastAsia"/>
                <w:kern w:val="0"/>
                <w:sz w:val="24"/>
                <w:lang w:val="en-US" w:eastAsia="zh-CN"/>
              </w:rPr>
              <w:t>95</w:t>
            </w:r>
          </w:p>
        </w:tc>
      </w:tr>
    </w:tbl>
    <w:p>
      <w:pPr>
        <w:keepNext w:val="0"/>
        <w:keepLines w:val="0"/>
        <w:pageBreakBefore w:val="0"/>
        <w:kinsoku/>
        <w:wordWrap/>
        <w:overflowPunct/>
        <w:topLinePunct w:val="0"/>
        <w:autoSpaceDE/>
        <w:autoSpaceDN/>
        <w:bidi w:val="0"/>
        <w:adjustRightInd/>
        <w:spacing w:line="240" w:lineRule="auto"/>
        <w:ind w:right="0" w:firstLine="420" w:firstLineChars="200"/>
        <w:jc w:val="both"/>
        <w:textAlignment w:val="auto"/>
        <w:rPr>
          <w:rFonts w:ascii="仿宋" w:hAnsi="仿宋" w:eastAsia="仿宋" w:cs="Times New Roman"/>
        </w:rPr>
      </w:pPr>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58BDD"/>
    <w:multiLevelType w:val="singleLevel"/>
    <w:tmpl w:val="45D58B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mM4Njk5ZDI1NTAxYzczOWE2ZDE3NmVmNzAwMzA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4B3B47"/>
    <w:rsid w:val="03AE7CEF"/>
    <w:rsid w:val="051D30EA"/>
    <w:rsid w:val="06AC0092"/>
    <w:rsid w:val="06EA5161"/>
    <w:rsid w:val="07CE4C09"/>
    <w:rsid w:val="096D56C6"/>
    <w:rsid w:val="09C31645"/>
    <w:rsid w:val="0A193011"/>
    <w:rsid w:val="0BEB3D61"/>
    <w:rsid w:val="0C1D6C41"/>
    <w:rsid w:val="0D3419B4"/>
    <w:rsid w:val="0DC650AE"/>
    <w:rsid w:val="104A59B1"/>
    <w:rsid w:val="108A2FEB"/>
    <w:rsid w:val="109D248C"/>
    <w:rsid w:val="114C59C8"/>
    <w:rsid w:val="12426120"/>
    <w:rsid w:val="12840FF1"/>
    <w:rsid w:val="14996F59"/>
    <w:rsid w:val="14A8424C"/>
    <w:rsid w:val="17156225"/>
    <w:rsid w:val="17E31494"/>
    <w:rsid w:val="17F71488"/>
    <w:rsid w:val="185D692E"/>
    <w:rsid w:val="195D3EBF"/>
    <w:rsid w:val="198F6483"/>
    <w:rsid w:val="19DD25E4"/>
    <w:rsid w:val="1A304F0B"/>
    <w:rsid w:val="1AAC78CE"/>
    <w:rsid w:val="1C7C6CF9"/>
    <w:rsid w:val="1D5132B3"/>
    <w:rsid w:val="1D6B0BB6"/>
    <w:rsid w:val="1EC211DE"/>
    <w:rsid w:val="21D267A7"/>
    <w:rsid w:val="22D740B8"/>
    <w:rsid w:val="22E90356"/>
    <w:rsid w:val="23243032"/>
    <w:rsid w:val="23943EF5"/>
    <w:rsid w:val="240B63D5"/>
    <w:rsid w:val="2413179C"/>
    <w:rsid w:val="24793C83"/>
    <w:rsid w:val="258018C0"/>
    <w:rsid w:val="259D3570"/>
    <w:rsid w:val="2659509A"/>
    <w:rsid w:val="2682582A"/>
    <w:rsid w:val="26B11A3A"/>
    <w:rsid w:val="2791110F"/>
    <w:rsid w:val="27A8003D"/>
    <w:rsid w:val="29EC32BE"/>
    <w:rsid w:val="2A0E52A2"/>
    <w:rsid w:val="2C1710C9"/>
    <w:rsid w:val="2E3511A9"/>
    <w:rsid w:val="2F4B29B9"/>
    <w:rsid w:val="3417744D"/>
    <w:rsid w:val="34826FD6"/>
    <w:rsid w:val="357B7AED"/>
    <w:rsid w:val="358D7AC9"/>
    <w:rsid w:val="36F764EF"/>
    <w:rsid w:val="374E666C"/>
    <w:rsid w:val="37EB5A18"/>
    <w:rsid w:val="385B3896"/>
    <w:rsid w:val="39D864CC"/>
    <w:rsid w:val="3AAB44BD"/>
    <w:rsid w:val="3B900107"/>
    <w:rsid w:val="3BE06DF3"/>
    <w:rsid w:val="3CDA2A62"/>
    <w:rsid w:val="3DC46684"/>
    <w:rsid w:val="3E493596"/>
    <w:rsid w:val="3F880CCF"/>
    <w:rsid w:val="402A3780"/>
    <w:rsid w:val="404F0CAC"/>
    <w:rsid w:val="418B0C90"/>
    <w:rsid w:val="44966123"/>
    <w:rsid w:val="459B564D"/>
    <w:rsid w:val="45CC270F"/>
    <w:rsid w:val="47264D1B"/>
    <w:rsid w:val="47D827AB"/>
    <w:rsid w:val="48035DFE"/>
    <w:rsid w:val="4A820533"/>
    <w:rsid w:val="4B7F71D1"/>
    <w:rsid w:val="4B9879B3"/>
    <w:rsid w:val="4CF657D3"/>
    <w:rsid w:val="4E1F59D2"/>
    <w:rsid w:val="4E3D6F37"/>
    <w:rsid w:val="4E41224C"/>
    <w:rsid w:val="4F564F38"/>
    <w:rsid w:val="50EF391A"/>
    <w:rsid w:val="514209A3"/>
    <w:rsid w:val="51524FCA"/>
    <w:rsid w:val="529C32C6"/>
    <w:rsid w:val="53A73ADE"/>
    <w:rsid w:val="53F605A7"/>
    <w:rsid w:val="54040CEA"/>
    <w:rsid w:val="54D7618A"/>
    <w:rsid w:val="54FF0268"/>
    <w:rsid w:val="566468C9"/>
    <w:rsid w:val="58231176"/>
    <w:rsid w:val="589D2CCD"/>
    <w:rsid w:val="595F096B"/>
    <w:rsid w:val="59793404"/>
    <w:rsid w:val="59D722C0"/>
    <w:rsid w:val="5AE64F25"/>
    <w:rsid w:val="5C531035"/>
    <w:rsid w:val="5C761CD4"/>
    <w:rsid w:val="5E700FE1"/>
    <w:rsid w:val="620C7F2C"/>
    <w:rsid w:val="63A52E05"/>
    <w:rsid w:val="63FD4981"/>
    <w:rsid w:val="64BC353F"/>
    <w:rsid w:val="6524032D"/>
    <w:rsid w:val="65B41FD5"/>
    <w:rsid w:val="68532135"/>
    <w:rsid w:val="68C32CA2"/>
    <w:rsid w:val="6B187AD2"/>
    <w:rsid w:val="6D03067C"/>
    <w:rsid w:val="6D1F6202"/>
    <w:rsid w:val="6D535020"/>
    <w:rsid w:val="6DC31AA8"/>
    <w:rsid w:val="6DF36BBE"/>
    <w:rsid w:val="6EDC1FE0"/>
    <w:rsid w:val="6F816AC5"/>
    <w:rsid w:val="6FA030B0"/>
    <w:rsid w:val="6FAB550E"/>
    <w:rsid w:val="6FEC6C62"/>
    <w:rsid w:val="70A55C94"/>
    <w:rsid w:val="71184DC4"/>
    <w:rsid w:val="71AE7FEB"/>
    <w:rsid w:val="71F0545F"/>
    <w:rsid w:val="72CA214F"/>
    <w:rsid w:val="735D0D8C"/>
    <w:rsid w:val="739A5AFB"/>
    <w:rsid w:val="73C23E03"/>
    <w:rsid w:val="749537E9"/>
    <w:rsid w:val="74DE4FB2"/>
    <w:rsid w:val="75871E6E"/>
    <w:rsid w:val="75940776"/>
    <w:rsid w:val="75AB21CA"/>
    <w:rsid w:val="75C076F3"/>
    <w:rsid w:val="776C2435"/>
    <w:rsid w:val="7777743F"/>
    <w:rsid w:val="785137E4"/>
    <w:rsid w:val="79274980"/>
    <w:rsid w:val="7B2E4CBA"/>
    <w:rsid w:val="7C4D42B1"/>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14</Pages>
  <Words>7126</Words>
  <Characters>7343</Characters>
  <Lines>59</Lines>
  <Paragraphs>16</Paragraphs>
  <TotalTime>16</TotalTime>
  <ScaleCrop>false</ScaleCrop>
  <LinksUpToDate>false</LinksUpToDate>
  <CharactersWithSpaces>7676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自由行走的胡萝北</cp:lastModifiedBy>
  <cp:lastPrinted>2022-08-24T05:44:00Z</cp:lastPrinted>
  <dcterms:modified xsi:type="dcterms:W3CDTF">2023-11-23T08:48:03Z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6D15349204EB47C29F6FB1574B111696</vt:lpwstr>
  </property>
</Properties>
</file>