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885DF">
      <w:pPr>
        <w:spacing w:line="620" w:lineRule="exact"/>
        <w:jc w:val="center"/>
        <w:rPr>
          <w:rFonts w:ascii="方正小标宋简体" w:eastAsia="方正小标宋简体"/>
          <w:color w:val="000000"/>
          <w:kern w:val="0"/>
          <w:sz w:val="36"/>
          <w:szCs w:val="36"/>
        </w:rPr>
      </w:pPr>
      <w:r>
        <w:rPr>
          <w:rFonts w:hint="eastAsia" w:ascii="方正小标宋简体" w:eastAsia="方正小标宋简体"/>
          <w:color w:val="000000"/>
          <w:kern w:val="0"/>
          <w:sz w:val="36"/>
          <w:szCs w:val="36"/>
        </w:rPr>
        <w:t>永州市冷水滩区卫生计生综合监督执法局</w:t>
      </w:r>
    </w:p>
    <w:p w14:paraId="757B31FA">
      <w:pPr>
        <w:spacing w:line="620" w:lineRule="exact"/>
        <w:jc w:val="center"/>
        <w:rPr>
          <w:rFonts w:ascii="方正小标宋简体" w:eastAsia="方正小标宋简体"/>
          <w:color w:val="000000"/>
          <w:kern w:val="0"/>
          <w:sz w:val="36"/>
          <w:szCs w:val="36"/>
        </w:rPr>
      </w:pPr>
      <w:r>
        <w:rPr>
          <w:rFonts w:hint="eastAsia" w:ascii="方正小标宋简体" w:eastAsia="方正小标宋简体"/>
          <w:color w:val="000000"/>
          <w:kern w:val="0"/>
          <w:sz w:val="36"/>
          <w:szCs w:val="36"/>
        </w:rPr>
        <w:t>2020年度专项资金绩效自评报告</w:t>
      </w:r>
    </w:p>
    <w:p w14:paraId="0C51F5D1">
      <w:pPr>
        <w:ind w:firstLine="602" w:firstLineChars="200"/>
        <w:rPr>
          <w:rFonts w:ascii="宋体" w:hAnsi="宋体"/>
          <w:b/>
          <w:sz w:val="30"/>
          <w:szCs w:val="30"/>
        </w:rPr>
      </w:pPr>
    </w:p>
    <w:p w14:paraId="6CA8C2C9">
      <w:pPr>
        <w:ind w:firstLine="602" w:firstLineChars="200"/>
        <w:rPr>
          <w:rFonts w:ascii="宋体" w:hAnsi="宋体"/>
          <w:b/>
          <w:sz w:val="30"/>
          <w:szCs w:val="30"/>
        </w:rPr>
      </w:pPr>
      <w:r>
        <w:rPr>
          <w:rFonts w:hint="eastAsia" w:ascii="宋体" w:hAnsi="宋体"/>
          <w:b/>
          <w:sz w:val="30"/>
          <w:szCs w:val="30"/>
        </w:rPr>
        <w:t>一、项目概况</w:t>
      </w:r>
    </w:p>
    <w:p w14:paraId="63DC16DD">
      <w:pPr>
        <w:spacing w:line="620" w:lineRule="exact"/>
        <w:ind w:firstLine="640" w:firstLineChars="200"/>
        <w:rPr>
          <w:rFonts w:eastAsia="仿宋_GB2312"/>
          <w:color w:val="000000"/>
          <w:kern w:val="0"/>
          <w:sz w:val="32"/>
          <w:szCs w:val="32"/>
        </w:rPr>
      </w:pPr>
      <w:r>
        <w:rPr>
          <w:rFonts w:eastAsia="仿宋_GB2312"/>
          <w:color w:val="000000"/>
          <w:kern w:val="0"/>
          <w:sz w:val="32"/>
          <w:szCs w:val="32"/>
        </w:rPr>
        <w:t>（一）项目单位基本情况。</w:t>
      </w:r>
    </w:p>
    <w:p w14:paraId="592BD7A2">
      <w:pPr>
        <w:spacing w:line="560" w:lineRule="exact"/>
        <w:ind w:firstLine="600" w:firstLineChars="200"/>
        <w:rPr>
          <w:rFonts w:eastAsia="仿宋_GB2312"/>
          <w:color w:val="000000"/>
          <w:kern w:val="0"/>
          <w:sz w:val="32"/>
          <w:szCs w:val="32"/>
        </w:rPr>
      </w:pPr>
      <w:r>
        <w:rPr>
          <w:rFonts w:hint="eastAsia" w:ascii="仿宋_GB2312" w:eastAsia="仿宋_GB2312"/>
          <w:sz w:val="30"/>
          <w:szCs w:val="30"/>
        </w:rPr>
        <w:t>2015年11月，按照全区机构改革的要求，将原区卫生监督所和原区计划生育行政执法局合并，组建区卫生计生综合监督执法局，为公益一类副科级事业单位。目前，仍然按照原区卫生监督所性质参照公务员管理。</w:t>
      </w:r>
      <w:bookmarkStart w:id="0" w:name="_GoBack"/>
      <w:bookmarkEnd w:id="0"/>
      <w:r>
        <w:rPr>
          <w:rFonts w:hint="eastAsia" w:ascii="仿宋_GB2312" w:eastAsia="仿宋_GB2312"/>
          <w:sz w:val="30"/>
          <w:szCs w:val="30"/>
        </w:rPr>
        <w:t>主要负责全区公共卫生、医疗卫生、计划生育综合监督，负责贯彻落实《传染病防治法》、《人口与计划生育法》、《公共场所卫生管理条例》、《生活饮用水卫生监督管理办法》、《学校卫生工作条例》等法律法规，发放公共场所卫生许可证、饮用水卫生许可证和放射诊疗许可证等14项行政审批和审查，查处卫生计生违法行为。</w:t>
      </w:r>
    </w:p>
    <w:p w14:paraId="47EC8B5E">
      <w:pPr>
        <w:spacing w:line="560" w:lineRule="exact"/>
        <w:ind w:firstLine="600" w:firstLineChars="200"/>
        <w:rPr>
          <w:rFonts w:ascii="仿宋_GB2312" w:eastAsia="仿宋_GB2312"/>
          <w:sz w:val="30"/>
          <w:szCs w:val="30"/>
        </w:rPr>
      </w:pPr>
      <w:r>
        <w:rPr>
          <w:rFonts w:hint="eastAsia" w:ascii="仿宋_GB2312" w:eastAsia="仿宋_GB2312"/>
          <w:sz w:val="30"/>
          <w:szCs w:val="30"/>
        </w:rPr>
        <w:t>项目预算和绩效目标情况简介</w:t>
      </w:r>
    </w:p>
    <w:p w14:paraId="44A13840">
      <w:pPr>
        <w:spacing w:line="560" w:lineRule="exact"/>
        <w:ind w:firstLine="600" w:firstLineChars="200"/>
        <w:rPr>
          <w:rFonts w:ascii="仿宋_GB2312" w:eastAsia="仿宋_GB2312"/>
          <w:sz w:val="30"/>
          <w:szCs w:val="30"/>
        </w:rPr>
      </w:pPr>
      <w:r>
        <w:rPr>
          <w:rFonts w:hint="eastAsia" w:ascii="仿宋_GB2312" w:eastAsia="仿宋_GB2312"/>
          <w:sz w:val="30"/>
          <w:szCs w:val="30"/>
        </w:rPr>
        <w:t>1、财政预算安排补助卫生监督检查经费专项资金22.23万元。</w:t>
      </w:r>
    </w:p>
    <w:p w14:paraId="36E04876">
      <w:pPr>
        <w:spacing w:line="560" w:lineRule="exact"/>
        <w:ind w:firstLine="600" w:firstLineChars="200"/>
        <w:rPr>
          <w:rFonts w:ascii="仿宋_GB2312" w:eastAsia="仿宋_GB2312"/>
          <w:sz w:val="30"/>
          <w:szCs w:val="30"/>
        </w:rPr>
      </w:pPr>
      <w:r>
        <w:rPr>
          <w:rFonts w:hint="eastAsia" w:ascii="仿宋_GB2312" w:eastAsia="仿宋_GB2312"/>
          <w:sz w:val="30"/>
          <w:szCs w:val="30"/>
        </w:rPr>
        <w:t>2、卫生监督检查工作内容</w:t>
      </w:r>
    </w:p>
    <w:p w14:paraId="30D526A8">
      <w:pPr>
        <w:spacing w:line="560" w:lineRule="exact"/>
        <w:ind w:firstLine="600" w:firstLineChars="200"/>
        <w:rPr>
          <w:rFonts w:ascii="仿宋_GB2312" w:eastAsia="仿宋_GB2312"/>
          <w:sz w:val="30"/>
          <w:szCs w:val="30"/>
        </w:rPr>
      </w:pPr>
      <w:r>
        <w:rPr>
          <w:rFonts w:hint="eastAsia" w:ascii="仿宋_GB2312" w:eastAsia="仿宋_GB2312"/>
          <w:sz w:val="30"/>
          <w:szCs w:val="30"/>
        </w:rPr>
        <w:t>（1）负责组织实施行政区域内卫生计生专项整治和日常监督检查工作。</w:t>
      </w:r>
    </w:p>
    <w:p w14:paraId="01846A68">
      <w:pPr>
        <w:spacing w:line="560" w:lineRule="exact"/>
        <w:ind w:firstLine="600" w:firstLineChars="200"/>
        <w:rPr>
          <w:rFonts w:ascii="仿宋_GB2312" w:eastAsia="仿宋_GB2312"/>
          <w:sz w:val="30"/>
          <w:szCs w:val="30"/>
        </w:rPr>
      </w:pPr>
      <w:r>
        <w:rPr>
          <w:rFonts w:hint="eastAsia" w:ascii="仿宋_GB2312" w:eastAsia="仿宋_GB2312"/>
          <w:sz w:val="30"/>
          <w:szCs w:val="30"/>
        </w:rPr>
        <w:t>（2）对公共场所卫生、生活饮用水卫生、学校卫生及消毒产品和涉及饮用水安全产品进行监督检查。</w:t>
      </w:r>
    </w:p>
    <w:p w14:paraId="1A2286E7">
      <w:pPr>
        <w:spacing w:line="560" w:lineRule="exact"/>
        <w:ind w:firstLine="600" w:firstLineChars="200"/>
        <w:rPr>
          <w:rFonts w:ascii="仿宋_GB2312" w:eastAsia="仿宋_GB2312"/>
          <w:sz w:val="30"/>
          <w:szCs w:val="30"/>
        </w:rPr>
      </w:pPr>
      <w:r>
        <w:rPr>
          <w:rFonts w:hint="eastAsia" w:ascii="仿宋_GB2312" w:eastAsia="仿宋_GB2312"/>
          <w:sz w:val="30"/>
          <w:szCs w:val="30"/>
        </w:rPr>
        <w:t>（3）对医疗机构、采供血机构及其从业人员的执业活动进行监督检查，查处违法行为。</w:t>
      </w:r>
    </w:p>
    <w:p w14:paraId="5C575916">
      <w:pPr>
        <w:spacing w:line="560" w:lineRule="exact"/>
        <w:ind w:firstLine="600" w:firstLineChars="200"/>
        <w:rPr>
          <w:rFonts w:ascii="仿宋_GB2312" w:eastAsia="仿宋_GB2312"/>
          <w:sz w:val="30"/>
          <w:szCs w:val="30"/>
        </w:rPr>
      </w:pPr>
      <w:r>
        <w:rPr>
          <w:rFonts w:hint="eastAsia" w:ascii="仿宋_GB2312" w:eastAsia="仿宋_GB2312"/>
          <w:sz w:val="30"/>
          <w:szCs w:val="30"/>
        </w:rPr>
        <w:t>（4）打击非法行医和非法采供血。</w:t>
      </w:r>
    </w:p>
    <w:p w14:paraId="2AA508B6">
      <w:pPr>
        <w:spacing w:line="560" w:lineRule="exact"/>
        <w:ind w:firstLine="600" w:firstLineChars="200"/>
        <w:rPr>
          <w:rFonts w:ascii="仿宋_GB2312" w:eastAsia="仿宋_GB2312"/>
          <w:sz w:val="30"/>
          <w:szCs w:val="30"/>
        </w:rPr>
      </w:pPr>
      <w:r>
        <w:rPr>
          <w:rFonts w:hint="eastAsia" w:ascii="仿宋_GB2312" w:eastAsia="仿宋_GB2312"/>
          <w:sz w:val="30"/>
          <w:szCs w:val="30"/>
        </w:rPr>
        <w:t>（5）整顿和规范医疗服务秩序。</w:t>
      </w:r>
    </w:p>
    <w:p w14:paraId="68E7C922">
      <w:pPr>
        <w:spacing w:line="560" w:lineRule="exact"/>
        <w:ind w:firstLine="600" w:firstLineChars="200"/>
        <w:rPr>
          <w:rFonts w:ascii="仿宋_GB2312" w:eastAsia="仿宋_GB2312"/>
          <w:sz w:val="30"/>
          <w:szCs w:val="30"/>
        </w:rPr>
      </w:pPr>
      <w:r>
        <w:rPr>
          <w:rFonts w:hint="eastAsia" w:ascii="仿宋_GB2312" w:eastAsia="仿宋_GB2312"/>
          <w:sz w:val="30"/>
          <w:szCs w:val="30"/>
        </w:rPr>
        <w:t>（6）对医疗卫生机构的放射诊疗、职业健康检查和职业病诊断工作进行监督检查，查处违法行为。</w:t>
      </w:r>
    </w:p>
    <w:p w14:paraId="27B354DB">
      <w:pPr>
        <w:spacing w:line="560" w:lineRule="exact"/>
        <w:ind w:firstLine="600" w:firstLineChars="200"/>
        <w:rPr>
          <w:rFonts w:ascii="仿宋_GB2312" w:eastAsia="仿宋_GB2312"/>
          <w:sz w:val="30"/>
          <w:szCs w:val="30"/>
        </w:rPr>
      </w:pPr>
      <w:r>
        <w:rPr>
          <w:rFonts w:hint="eastAsia" w:ascii="仿宋_GB2312" w:eastAsia="仿宋_GB2312"/>
          <w:sz w:val="30"/>
          <w:szCs w:val="30"/>
        </w:rPr>
        <w:t>（7）对医疗机构、采供血机构、疾病预防控制机构的传染病疫情报告、疫情控制措施、消毒隔离制度执行情况、医疗废物处置情况和菌（毒）种管理情况等进行监督检查，查处违法行为。</w:t>
      </w:r>
    </w:p>
    <w:p w14:paraId="180E047E">
      <w:pPr>
        <w:spacing w:line="560" w:lineRule="exact"/>
        <w:ind w:firstLine="600" w:firstLineChars="200"/>
        <w:rPr>
          <w:rFonts w:ascii="仿宋_GB2312" w:eastAsia="仿宋_GB2312"/>
          <w:sz w:val="30"/>
          <w:szCs w:val="30"/>
        </w:rPr>
      </w:pPr>
      <w:r>
        <w:rPr>
          <w:rFonts w:hint="eastAsia" w:ascii="仿宋_GB2312" w:eastAsia="仿宋_GB2312"/>
          <w:sz w:val="30"/>
          <w:szCs w:val="30"/>
        </w:rPr>
        <w:t>（8）对母婴保健机构、计划生育技术服务机构服务内容和从业人员的行为规范进行监督。</w:t>
      </w:r>
    </w:p>
    <w:p w14:paraId="6EF2A0BB">
      <w:pPr>
        <w:spacing w:line="560" w:lineRule="exact"/>
        <w:ind w:firstLine="600" w:firstLineChars="200"/>
        <w:rPr>
          <w:rFonts w:ascii="仿宋_GB2312" w:eastAsia="仿宋_GB2312"/>
          <w:sz w:val="30"/>
          <w:szCs w:val="30"/>
        </w:rPr>
      </w:pPr>
      <w:r>
        <w:rPr>
          <w:rFonts w:hint="eastAsia" w:ascii="仿宋_GB2312" w:eastAsia="仿宋_GB2312"/>
          <w:sz w:val="30"/>
          <w:szCs w:val="30"/>
        </w:rPr>
        <w:t>（9）查处计划生育违法违纪案件，对重大违法违纪案件进行督查督办。</w:t>
      </w:r>
    </w:p>
    <w:p w14:paraId="0BD6F7E1">
      <w:pPr>
        <w:spacing w:line="560" w:lineRule="exact"/>
        <w:ind w:firstLine="600" w:firstLineChars="200"/>
        <w:rPr>
          <w:rFonts w:ascii="仿宋_GB2312" w:eastAsia="仿宋_GB2312"/>
          <w:sz w:val="30"/>
          <w:szCs w:val="30"/>
        </w:rPr>
      </w:pPr>
      <w:r>
        <w:rPr>
          <w:rFonts w:hint="eastAsia" w:ascii="仿宋_GB2312" w:eastAsia="仿宋_GB2312"/>
          <w:sz w:val="30"/>
          <w:szCs w:val="30"/>
        </w:rPr>
        <w:t>（10）对乡镇卫生计生综合监督执法进行指导和督查，对监督协管员进行培训、业务指导。</w:t>
      </w:r>
    </w:p>
    <w:p w14:paraId="08EA7658">
      <w:pPr>
        <w:spacing w:line="560" w:lineRule="exact"/>
        <w:ind w:firstLine="600" w:firstLineChars="200"/>
        <w:rPr>
          <w:rFonts w:ascii="仿宋_GB2312" w:eastAsia="仿宋_GB2312"/>
          <w:sz w:val="30"/>
          <w:szCs w:val="30"/>
        </w:rPr>
      </w:pPr>
      <w:r>
        <w:rPr>
          <w:rFonts w:hint="eastAsia" w:ascii="仿宋_GB2312" w:eastAsia="仿宋_GB2312"/>
          <w:sz w:val="30"/>
          <w:szCs w:val="30"/>
        </w:rPr>
        <w:t>（11）负责行政区域内卫生计生监督信息的收集、核实和上报。</w:t>
      </w:r>
    </w:p>
    <w:p w14:paraId="34B7FB5F">
      <w:pPr>
        <w:spacing w:line="560" w:lineRule="exact"/>
        <w:ind w:firstLine="600" w:firstLineChars="200"/>
        <w:rPr>
          <w:rFonts w:ascii="仿宋_GB2312" w:eastAsia="仿宋_GB2312"/>
          <w:sz w:val="30"/>
          <w:szCs w:val="30"/>
        </w:rPr>
      </w:pPr>
      <w:r>
        <w:rPr>
          <w:rFonts w:hint="eastAsia" w:ascii="仿宋_GB2312" w:eastAsia="仿宋_GB2312"/>
          <w:sz w:val="30"/>
          <w:szCs w:val="30"/>
        </w:rPr>
        <w:t>（12）受理卫生计生违法行为的投诉、举报。</w:t>
      </w:r>
    </w:p>
    <w:p w14:paraId="10BA2FAD">
      <w:pPr>
        <w:spacing w:line="560" w:lineRule="exact"/>
        <w:ind w:firstLine="600" w:firstLineChars="200"/>
        <w:rPr>
          <w:rFonts w:ascii="仿宋_GB2312" w:eastAsia="仿宋_GB2312"/>
          <w:sz w:val="30"/>
          <w:szCs w:val="30"/>
        </w:rPr>
      </w:pPr>
      <w:r>
        <w:rPr>
          <w:rFonts w:hint="eastAsia" w:ascii="仿宋_GB2312" w:eastAsia="仿宋_GB2312"/>
          <w:sz w:val="30"/>
          <w:szCs w:val="30"/>
        </w:rPr>
        <w:t>（13）开展卫生计生法律法规宣传教育和执法检查。</w:t>
      </w:r>
    </w:p>
    <w:p w14:paraId="034579F9">
      <w:pPr>
        <w:spacing w:line="560" w:lineRule="exact"/>
        <w:ind w:firstLine="600" w:firstLineChars="200"/>
        <w:rPr>
          <w:rFonts w:ascii="仿宋_GB2312" w:eastAsia="仿宋_GB2312"/>
          <w:sz w:val="30"/>
          <w:szCs w:val="30"/>
        </w:rPr>
      </w:pPr>
      <w:r>
        <w:rPr>
          <w:rFonts w:hint="eastAsia" w:ascii="仿宋_GB2312" w:eastAsia="仿宋_GB2312"/>
          <w:sz w:val="30"/>
          <w:szCs w:val="30"/>
        </w:rPr>
        <w:t>（14）完成区委、区政府及区卫生和计划生育委员会交办的其他事项。</w:t>
      </w:r>
    </w:p>
    <w:p w14:paraId="0420D567">
      <w:pPr>
        <w:ind w:firstLine="602" w:firstLineChars="200"/>
        <w:rPr>
          <w:rFonts w:ascii="宋体" w:hAnsi="宋体"/>
          <w:b/>
          <w:sz w:val="30"/>
          <w:szCs w:val="30"/>
        </w:rPr>
      </w:pPr>
      <w:r>
        <w:rPr>
          <w:rFonts w:hint="eastAsia" w:ascii="宋体" w:hAnsi="宋体"/>
          <w:b/>
          <w:sz w:val="30"/>
          <w:szCs w:val="30"/>
        </w:rPr>
        <w:t>二、项目组织实施情况</w:t>
      </w:r>
    </w:p>
    <w:p w14:paraId="3D1661BD">
      <w:pPr>
        <w:spacing w:line="560" w:lineRule="exact"/>
        <w:ind w:firstLine="600" w:firstLineChars="200"/>
        <w:rPr>
          <w:rFonts w:ascii="仿宋_GB2312" w:eastAsia="仿宋_GB2312" w:cs="Times New Roman"/>
          <w:sz w:val="30"/>
          <w:szCs w:val="30"/>
        </w:rPr>
      </w:pPr>
      <w:r>
        <w:rPr>
          <w:rFonts w:hint="eastAsia" w:ascii="仿宋_GB2312" w:eastAsia="仿宋_GB2312" w:cs="Times New Roman"/>
          <w:sz w:val="30"/>
          <w:szCs w:val="30"/>
        </w:rPr>
        <w:t>（一）组织情况：该项专项资金低于30万元，不需要招投标，进行市场询价，在保证质量的前提下，以最低价为主。</w:t>
      </w:r>
    </w:p>
    <w:p w14:paraId="00F1E1D2">
      <w:pPr>
        <w:spacing w:line="560" w:lineRule="exact"/>
        <w:ind w:firstLine="600" w:firstLineChars="200"/>
        <w:rPr>
          <w:rFonts w:eastAsia="仿宋_GB2312"/>
          <w:color w:val="000000"/>
          <w:kern w:val="0"/>
          <w:sz w:val="32"/>
          <w:szCs w:val="32"/>
        </w:rPr>
      </w:pPr>
      <w:r>
        <w:rPr>
          <w:rFonts w:hint="eastAsia" w:ascii="仿宋_GB2312" w:eastAsia="仿宋_GB2312" w:cs="Times New Roman"/>
          <w:sz w:val="30"/>
          <w:szCs w:val="30"/>
        </w:rPr>
        <w:t>（二）管理情况：实施过程中严格按照“三重一大”集体决策制度执行。</w:t>
      </w:r>
    </w:p>
    <w:p w14:paraId="3DA65FBB">
      <w:pPr>
        <w:ind w:firstLine="602" w:firstLineChars="200"/>
        <w:rPr>
          <w:rFonts w:ascii="宋体" w:hAnsi="宋体"/>
          <w:b/>
          <w:sz w:val="30"/>
          <w:szCs w:val="30"/>
        </w:rPr>
      </w:pPr>
      <w:r>
        <w:rPr>
          <w:rFonts w:hint="eastAsia" w:ascii="宋体" w:hAnsi="宋体"/>
          <w:b/>
          <w:sz w:val="30"/>
          <w:szCs w:val="30"/>
        </w:rPr>
        <w:t>三、项目资金使用及管理情况</w:t>
      </w:r>
    </w:p>
    <w:p w14:paraId="206C5002">
      <w:pPr>
        <w:spacing w:line="560" w:lineRule="exact"/>
        <w:ind w:firstLine="600" w:firstLineChars="200"/>
        <w:rPr>
          <w:rFonts w:ascii="仿宋_GB2312" w:eastAsia="仿宋_GB2312" w:cs="Times New Roman"/>
          <w:sz w:val="30"/>
          <w:szCs w:val="30"/>
        </w:rPr>
      </w:pPr>
      <w:r>
        <w:rPr>
          <w:rFonts w:hint="eastAsia" w:ascii="仿宋_GB2312" w:eastAsia="仿宋_GB2312" w:cs="Times New Roman"/>
          <w:sz w:val="30"/>
          <w:szCs w:val="30"/>
        </w:rPr>
        <w:t>（一）2020年财政预算安排了监督检查5万元，及时到位。</w:t>
      </w:r>
    </w:p>
    <w:p w14:paraId="693C0876">
      <w:pPr>
        <w:spacing w:line="560" w:lineRule="exact"/>
        <w:ind w:firstLine="600" w:firstLineChars="200"/>
        <w:rPr>
          <w:rFonts w:eastAsia="仿宋_GB2312"/>
          <w:color w:val="000000"/>
          <w:kern w:val="0"/>
          <w:sz w:val="32"/>
          <w:szCs w:val="32"/>
        </w:rPr>
      </w:pPr>
      <w:r>
        <w:rPr>
          <w:rFonts w:hint="eastAsia" w:ascii="仿宋_GB2312" w:eastAsia="仿宋_GB2312" w:cs="Times New Roman"/>
          <w:sz w:val="30"/>
          <w:szCs w:val="30"/>
        </w:rPr>
        <w:t>（二）</w:t>
      </w:r>
      <w:r>
        <w:rPr>
          <w:rFonts w:hint="eastAsia" w:ascii="仿宋_GB2312" w:eastAsia="仿宋_GB2312"/>
          <w:sz w:val="30"/>
          <w:szCs w:val="30"/>
        </w:rPr>
        <w:t>据统计，2020年，共有监管单位约1700余家，实现监督率100%，</w:t>
      </w:r>
      <w:r>
        <w:rPr>
          <w:rFonts w:hint="eastAsia" w:ascii="仿宋_GB2312" w:hAnsi="仿宋" w:eastAsia="仿宋_GB2312"/>
          <w:sz w:val="30"/>
          <w:szCs w:val="30"/>
        </w:rPr>
        <w:t>无证经营查处率100%，投诉举报案件查处率和回复率100%，从业人员健康达98%以上；“五病”调离率100%；</w:t>
      </w:r>
      <w:r>
        <w:rPr>
          <w:rFonts w:hint="eastAsia" w:ascii="仿宋_GB2312" w:eastAsia="仿宋_GB2312"/>
          <w:sz w:val="30"/>
          <w:szCs w:val="30"/>
        </w:rPr>
        <w:t>开展各类专项卫生监督专项检查达30多次。</w:t>
      </w:r>
    </w:p>
    <w:p w14:paraId="24C3994C">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（三）监督检查公共卫生和医疗服务市场经营行为，查处无证违法经营行为，打击非法行医违法行为；成立项目领导小组，保证资金到位，制定相关财务管理制度确保专款专用。</w:t>
      </w:r>
    </w:p>
    <w:p w14:paraId="472A1174">
      <w:pPr>
        <w:spacing w:line="540" w:lineRule="exact"/>
        <w:rPr>
          <w:rFonts w:ascii="黑体" w:hAnsi="黑体" w:eastAsia="黑体" w:cs="黑体"/>
          <w:b/>
          <w:bCs/>
          <w:sz w:val="32"/>
          <w:szCs w:val="32"/>
        </w:rPr>
      </w:pPr>
    </w:p>
    <w:p w14:paraId="6A1C8375">
      <w:pPr>
        <w:ind w:firstLine="602" w:firstLineChars="200"/>
        <w:rPr>
          <w:rFonts w:ascii="宋体" w:hAnsi="宋体"/>
          <w:b/>
          <w:sz w:val="30"/>
          <w:szCs w:val="30"/>
        </w:rPr>
      </w:pPr>
      <w:r>
        <w:rPr>
          <w:rFonts w:hint="eastAsia" w:ascii="宋体" w:hAnsi="宋体"/>
          <w:b/>
          <w:sz w:val="30"/>
          <w:szCs w:val="30"/>
        </w:rPr>
        <w:t>四、项目绩效指标完成情况</w:t>
      </w:r>
    </w:p>
    <w:p w14:paraId="36712200">
      <w:pPr>
        <w:spacing w:line="560" w:lineRule="exact"/>
        <w:ind w:firstLine="600" w:firstLineChars="200"/>
        <w:rPr>
          <w:rFonts w:ascii="仿宋_GB2312" w:eastAsia="仿宋_GB2312"/>
          <w:sz w:val="30"/>
          <w:szCs w:val="30"/>
        </w:rPr>
      </w:pPr>
      <w:r>
        <w:rPr>
          <w:rFonts w:hint="eastAsia" w:ascii="仿宋_GB2312" w:eastAsia="仿宋_GB2312"/>
          <w:sz w:val="30"/>
          <w:szCs w:val="30"/>
        </w:rPr>
        <w:t>实现</w:t>
      </w:r>
      <w:r>
        <w:rPr>
          <w:rFonts w:hint="eastAsia" w:ascii="仿宋_GB2312" w:hAnsi="仿宋" w:eastAsia="仿宋_GB2312"/>
          <w:sz w:val="30"/>
          <w:szCs w:val="30"/>
        </w:rPr>
        <w:t>监督覆盖率100%；无证经营查处率100%，投诉举报案件查处率和回复率100%，从业人员健康达98%以上；“五病”调离率100%；</w:t>
      </w:r>
      <w:r>
        <w:rPr>
          <w:rFonts w:hint="eastAsia" w:ascii="仿宋_GB2312" w:eastAsia="仿宋_GB2312"/>
          <w:sz w:val="30"/>
          <w:szCs w:val="30"/>
        </w:rPr>
        <w:t>国卫复审暗访中得分最高，并得到国家、省、市爱卫专家的一致好评；出色完成上级交办和本级工作。</w:t>
      </w:r>
    </w:p>
    <w:p w14:paraId="14DFEA84">
      <w:pPr>
        <w:spacing w:line="560" w:lineRule="exact"/>
        <w:ind w:firstLine="600" w:firstLineChars="200"/>
        <w:rPr>
          <w:rFonts w:ascii="仿宋_GB2312" w:eastAsia="仿宋_GB2312"/>
          <w:sz w:val="30"/>
          <w:szCs w:val="30"/>
        </w:rPr>
      </w:pPr>
    </w:p>
    <w:p w14:paraId="75A5F896">
      <w:pPr>
        <w:ind w:firstLine="602" w:firstLineChars="200"/>
        <w:rPr>
          <w:rFonts w:ascii="宋体" w:hAnsi="宋体"/>
          <w:b/>
          <w:sz w:val="30"/>
          <w:szCs w:val="30"/>
        </w:rPr>
      </w:pPr>
      <w:r>
        <w:rPr>
          <w:rFonts w:hint="eastAsia" w:ascii="宋体" w:hAnsi="宋体"/>
          <w:b/>
          <w:sz w:val="30"/>
          <w:szCs w:val="30"/>
        </w:rPr>
        <w:t>五、绩效目标未完成原因和下一步改进措施</w:t>
      </w:r>
    </w:p>
    <w:p w14:paraId="2650487B">
      <w:pPr>
        <w:spacing w:line="540" w:lineRule="exact"/>
        <w:ind w:firstLine="600" w:firstLineChars="200"/>
        <w:rPr>
          <w:rFonts w:ascii="仿宋_GB2312" w:eastAsia="仿宋_GB2312"/>
          <w:sz w:val="30"/>
          <w:szCs w:val="30"/>
        </w:rPr>
      </w:pPr>
      <w:r>
        <w:rPr>
          <w:rFonts w:hint="eastAsia" w:ascii="仿宋_GB2312" w:eastAsia="仿宋_GB2312"/>
          <w:sz w:val="30"/>
          <w:szCs w:val="30"/>
        </w:rPr>
        <w:t>绩效目标完成。</w:t>
      </w:r>
    </w:p>
    <w:p w14:paraId="17E73725">
      <w:pPr>
        <w:spacing w:line="540" w:lineRule="exact"/>
        <w:rPr>
          <w:rFonts w:ascii="黑体" w:hAnsi="黑体" w:eastAsia="黑体" w:cs="黑体"/>
          <w:b/>
          <w:bCs/>
          <w:sz w:val="32"/>
          <w:szCs w:val="32"/>
        </w:rPr>
      </w:pPr>
    </w:p>
    <w:p w14:paraId="688663D9">
      <w:pPr>
        <w:ind w:firstLine="602" w:firstLineChars="200"/>
        <w:rPr>
          <w:rFonts w:ascii="宋体" w:hAnsi="宋体"/>
          <w:b/>
          <w:sz w:val="30"/>
          <w:szCs w:val="30"/>
        </w:rPr>
      </w:pPr>
      <w:r>
        <w:rPr>
          <w:rFonts w:hint="eastAsia" w:ascii="宋体" w:hAnsi="宋体"/>
          <w:b/>
          <w:sz w:val="30"/>
          <w:szCs w:val="30"/>
        </w:rPr>
        <w:t>六、绩效自评得分等级结果及拟应用和公开情况</w:t>
      </w:r>
    </w:p>
    <w:p w14:paraId="56AF3189">
      <w:pPr>
        <w:spacing w:line="540" w:lineRule="exact"/>
        <w:ind w:firstLine="600" w:firstLineChars="200"/>
        <w:rPr>
          <w:rFonts w:ascii="仿宋_GB2312" w:eastAsia="仿宋_GB2312"/>
          <w:sz w:val="32"/>
          <w:szCs w:val="32"/>
        </w:rPr>
      </w:pPr>
      <w:r>
        <w:rPr>
          <w:rFonts w:hint="eastAsia" w:ascii="仿宋_GB2312" w:eastAsia="仿宋_GB2312"/>
          <w:sz w:val="30"/>
          <w:szCs w:val="30"/>
        </w:rPr>
        <w:t>绩效自评得分为93分，</w:t>
      </w:r>
      <w:r>
        <w:rPr>
          <w:rFonts w:hint="eastAsia" w:ascii="仿宋_GB2312" w:eastAsia="仿宋_GB2312" w:cs="Times New Roman"/>
          <w:sz w:val="30"/>
          <w:szCs w:val="30"/>
        </w:rPr>
        <w:t>等级</w:t>
      </w:r>
      <w:r>
        <w:rPr>
          <w:rFonts w:hint="eastAsia" w:ascii="仿宋_GB2312" w:eastAsia="仿宋_GB2312"/>
          <w:sz w:val="32"/>
          <w:szCs w:val="32"/>
        </w:rPr>
        <w:t>为优。</w:t>
      </w:r>
    </w:p>
    <w:p w14:paraId="454D0575">
      <w:pPr>
        <w:spacing w:line="540" w:lineRule="exact"/>
        <w:ind w:firstLine="640" w:firstLineChars="200"/>
        <w:rPr>
          <w:rFonts w:ascii="仿宋_GB2312" w:eastAsia="仿宋_GB2312"/>
          <w:sz w:val="32"/>
          <w:szCs w:val="32"/>
        </w:rPr>
      </w:pPr>
    </w:p>
    <w:p w14:paraId="4C25B0C7">
      <w:pPr>
        <w:ind w:firstLine="602" w:firstLineChars="200"/>
        <w:rPr>
          <w:rFonts w:ascii="宋体" w:hAnsi="宋体"/>
          <w:b/>
          <w:sz w:val="30"/>
          <w:szCs w:val="30"/>
        </w:rPr>
      </w:pPr>
      <w:r>
        <w:rPr>
          <w:rFonts w:hint="eastAsia" w:ascii="宋体" w:hAnsi="宋体"/>
          <w:b/>
          <w:sz w:val="30"/>
          <w:szCs w:val="30"/>
        </w:rPr>
        <w:t>七、效自评工作的经验、问题和建议。主要包括资金安排、使用过程中的经验、做法、存在的问题、改进措施和有关建议等。</w:t>
      </w:r>
    </w:p>
    <w:p w14:paraId="755A30B2">
      <w:pPr>
        <w:spacing w:line="560" w:lineRule="exact"/>
        <w:ind w:firstLine="600" w:firstLineChars="200"/>
        <w:rPr>
          <w:rFonts w:ascii="仿宋_GB2312" w:eastAsia="仿宋_GB2312"/>
          <w:sz w:val="30"/>
          <w:szCs w:val="30"/>
        </w:rPr>
      </w:pPr>
      <w:r>
        <w:rPr>
          <w:rFonts w:hint="eastAsia" w:ascii="仿宋_GB2312" w:eastAsia="仿宋_GB2312"/>
          <w:sz w:val="30"/>
          <w:szCs w:val="30"/>
        </w:rPr>
        <w:t>（一）2021年，继续加大卫生监督检查力度。</w:t>
      </w:r>
    </w:p>
    <w:p w14:paraId="2E23934F">
      <w:pPr>
        <w:spacing w:line="560" w:lineRule="exact"/>
        <w:ind w:firstLine="600" w:firstLineChars="200"/>
        <w:rPr>
          <w:rFonts w:ascii="仿宋_GB2312" w:hAnsi="宋体" w:eastAsia="仿宋_GB2312"/>
          <w:sz w:val="30"/>
          <w:szCs w:val="30"/>
        </w:rPr>
      </w:pPr>
      <w:r>
        <w:rPr>
          <w:rFonts w:hint="eastAsia" w:ascii="仿宋_GB2312" w:eastAsia="仿宋_GB2312"/>
          <w:sz w:val="30"/>
          <w:szCs w:val="30"/>
        </w:rPr>
        <w:t>（二）近几年，国卫专项经费和</w:t>
      </w:r>
      <w:r>
        <w:rPr>
          <w:rFonts w:hint="eastAsia" w:ascii="仿宋_GB2312" w:hAnsi="宋体" w:eastAsia="仿宋_GB2312"/>
          <w:sz w:val="30"/>
          <w:szCs w:val="30"/>
        </w:rPr>
        <w:t>卫生许可证现场审评费弥补了</w:t>
      </w:r>
      <w:r>
        <w:rPr>
          <w:rFonts w:hint="eastAsia" w:ascii="仿宋_GB2312" w:eastAsia="仿宋_GB2312"/>
          <w:sz w:val="30"/>
          <w:szCs w:val="30"/>
        </w:rPr>
        <w:t>卫生监督检查经费不足。</w:t>
      </w:r>
      <w:r>
        <w:rPr>
          <w:rFonts w:hint="eastAsia" w:ascii="仿宋_GB2312" w:hAnsi="宋体" w:eastAsia="仿宋_GB2312"/>
          <w:sz w:val="30"/>
          <w:szCs w:val="30"/>
        </w:rPr>
        <w:t>建议区财政按照湘财【2016】10号和湘财综【2017】16号文件规定，将取消卫生许可证现场审评费由同级财政纳入预算予以保障，并增加卫生监督检查和计划生育综合监督经费。</w:t>
      </w:r>
    </w:p>
    <w:p w14:paraId="69F71E66">
      <w:pPr>
        <w:spacing w:line="620" w:lineRule="exact"/>
        <w:ind w:left="420" w:leftChars="200"/>
        <w:rPr>
          <w:rFonts w:ascii="黑体" w:hAnsi="黑体" w:eastAsia="黑体" w:cs="黑体"/>
          <w:b/>
          <w:bCs/>
          <w:color w:val="000000"/>
          <w:kern w:val="0"/>
          <w:sz w:val="32"/>
          <w:szCs w:val="32"/>
        </w:rPr>
      </w:pPr>
    </w:p>
    <w:p w14:paraId="3883F519">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八、其他需说明的问题。</w:t>
      </w:r>
    </w:p>
    <w:p w14:paraId="770D2860">
      <w:pPr>
        <w:spacing w:line="540" w:lineRule="exact"/>
        <w:ind w:firstLine="600" w:firstLineChars="200"/>
        <w:rPr>
          <w:rFonts w:ascii="仿宋_GB2312" w:eastAsia="仿宋_GB2312"/>
          <w:sz w:val="30"/>
          <w:szCs w:val="30"/>
        </w:rPr>
      </w:pPr>
      <w:r>
        <w:rPr>
          <w:rFonts w:hint="eastAsia" w:ascii="仿宋_GB2312" w:eastAsia="仿宋_GB2312"/>
          <w:sz w:val="30"/>
          <w:szCs w:val="30"/>
        </w:rPr>
        <w:t>无</w:t>
      </w:r>
    </w:p>
    <w:p w14:paraId="570677EC">
      <w:pPr>
        <w:spacing w:line="540" w:lineRule="exact"/>
        <w:ind w:firstLine="640" w:firstLineChars="200"/>
        <w:rPr>
          <w:rFonts w:ascii="黑体" w:hAnsi="黑体" w:eastAsia="黑体" w:cs="黑体"/>
          <w:bCs/>
          <w:sz w:val="32"/>
          <w:szCs w:val="32"/>
        </w:rPr>
      </w:pPr>
    </w:p>
    <w:p w14:paraId="11C0EBEA">
      <w:pPr>
        <w:spacing w:line="540" w:lineRule="exact"/>
        <w:ind w:firstLine="640" w:firstLineChars="200"/>
        <w:rPr>
          <w:rFonts w:ascii="黑体" w:hAnsi="黑体" w:eastAsia="黑体" w:cs="黑体"/>
          <w:bCs/>
          <w:sz w:val="32"/>
          <w:szCs w:val="32"/>
        </w:rPr>
      </w:pPr>
    </w:p>
    <w:p w14:paraId="26C416B8">
      <w:pPr>
        <w:spacing w:line="540" w:lineRule="exact"/>
        <w:rPr>
          <w:rFonts w:ascii="黑体" w:hAnsi="黑体" w:eastAsia="黑体" w:cs="黑体"/>
          <w:bCs/>
          <w:sz w:val="32"/>
          <w:szCs w:val="32"/>
        </w:rPr>
      </w:pPr>
    </w:p>
    <w:p w14:paraId="765252AD">
      <w:pPr>
        <w:spacing w:line="540" w:lineRule="exact"/>
        <w:ind w:firstLine="640" w:firstLineChars="200"/>
        <w:rPr>
          <w:rFonts w:ascii="黑体" w:hAnsi="黑体" w:eastAsia="黑体" w:cs="黑体"/>
          <w:bCs/>
          <w:sz w:val="32"/>
          <w:szCs w:val="32"/>
        </w:rPr>
      </w:pPr>
    </w:p>
    <w:p w14:paraId="2BED213D">
      <w:pPr>
        <w:spacing w:line="540" w:lineRule="exact"/>
        <w:ind w:firstLine="640" w:firstLineChars="200"/>
        <w:rPr>
          <w:rFonts w:ascii="黑体" w:hAnsi="黑体" w:eastAsia="黑体" w:cs="黑体"/>
          <w:bCs/>
          <w:sz w:val="32"/>
          <w:szCs w:val="32"/>
        </w:rPr>
      </w:pPr>
    </w:p>
    <w:p w14:paraId="658ECE9F">
      <w:pPr>
        <w:spacing w:line="540" w:lineRule="exact"/>
        <w:ind w:firstLine="640" w:firstLineChars="200"/>
        <w:rPr>
          <w:rFonts w:ascii="黑体" w:hAnsi="黑体" w:eastAsia="黑体" w:cs="黑体"/>
          <w:bCs/>
          <w:sz w:val="32"/>
          <w:szCs w:val="32"/>
        </w:rPr>
      </w:pPr>
    </w:p>
    <w:p w14:paraId="4B0145E3">
      <w:pPr>
        <w:spacing w:line="540" w:lineRule="exact"/>
        <w:ind w:firstLine="640" w:firstLineChars="200"/>
        <w:rPr>
          <w:rFonts w:ascii="黑体" w:hAnsi="黑体" w:eastAsia="黑体" w:cs="黑体"/>
          <w:bCs/>
          <w:sz w:val="32"/>
          <w:szCs w:val="32"/>
        </w:rPr>
      </w:pPr>
    </w:p>
    <w:p w14:paraId="7BB6B897">
      <w:pPr>
        <w:spacing w:line="540" w:lineRule="exact"/>
        <w:ind w:firstLine="640" w:firstLineChars="200"/>
        <w:rPr>
          <w:rFonts w:ascii="黑体" w:hAnsi="黑体" w:eastAsia="黑体" w:cs="黑体"/>
          <w:bCs/>
          <w:sz w:val="32"/>
          <w:szCs w:val="32"/>
        </w:rPr>
      </w:pPr>
    </w:p>
    <w:p w14:paraId="37738BF0">
      <w:pPr>
        <w:spacing w:line="560" w:lineRule="exact"/>
        <w:ind w:firstLine="600" w:firstLineChars="200"/>
        <w:jc w:val="right"/>
        <w:rPr>
          <w:rFonts w:ascii="仿宋_GB2312" w:hAnsi="宋体" w:eastAsia="仿宋_GB2312"/>
          <w:sz w:val="30"/>
          <w:szCs w:val="30"/>
        </w:rPr>
      </w:pPr>
      <w:r>
        <w:rPr>
          <w:rFonts w:hint="eastAsia" w:ascii="仿宋_GB2312" w:hAnsi="宋体" w:eastAsia="仿宋_GB2312"/>
          <w:sz w:val="30"/>
          <w:szCs w:val="30"/>
        </w:rPr>
        <w:t>永州市冷水滩区卫生计生综合监督执法局</w:t>
      </w:r>
    </w:p>
    <w:p w14:paraId="4B60D1D0">
      <w:pPr>
        <w:spacing w:line="560" w:lineRule="exact"/>
        <w:ind w:firstLine="600" w:firstLineChars="200"/>
        <w:jc w:val="right"/>
        <w:rPr>
          <w:rFonts w:ascii="仿宋_GB2312" w:hAnsi="宋体" w:eastAsia="仿宋_GB2312"/>
          <w:sz w:val="30"/>
          <w:szCs w:val="30"/>
        </w:rPr>
      </w:pPr>
      <w:r>
        <w:rPr>
          <w:rFonts w:hint="eastAsia" w:ascii="仿宋_GB2312" w:hAnsi="宋体" w:eastAsia="仿宋_GB2312"/>
          <w:sz w:val="30"/>
          <w:szCs w:val="30"/>
        </w:rPr>
        <w:t>2021年9月2日</w:t>
      </w:r>
    </w:p>
    <w:p w14:paraId="7F4307A6">
      <w:pPr>
        <w:spacing w:line="560" w:lineRule="exact"/>
        <w:ind w:firstLine="600" w:firstLineChars="200"/>
        <w:jc w:val="right"/>
        <w:rPr>
          <w:rFonts w:ascii="仿宋_GB2312" w:hAnsi="宋体" w:eastAsia="仿宋_GB2312"/>
          <w:sz w:val="30"/>
          <w:szCs w:val="30"/>
        </w:rPr>
      </w:pPr>
    </w:p>
    <w:p w14:paraId="3556BC2E">
      <w:pPr>
        <w:spacing w:line="560" w:lineRule="exact"/>
        <w:rPr>
          <w:kern w:val="0"/>
        </w:rPr>
      </w:pPr>
    </w:p>
    <w:p w14:paraId="70AED251">
      <w:pPr>
        <w:spacing w:line="560" w:lineRule="exact"/>
        <w:rPr>
          <w:kern w:val="0"/>
        </w:rPr>
      </w:pPr>
    </w:p>
    <w:p w14:paraId="5D705091">
      <w:pPr>
        <w:spacing w:line="560" w:lineRule="exact"/>
        <w:rPr>
          <w:kern w:val="0"/>
        </w:rPr>
      </w:pPr>
    </w:p>
    <w:p w14:paraId="4ADA8647">
      <w:pPr>
        <w:spacing w:line="560" w:lineRule="exact"/>
        <w:rPr>
          <w:kern w:val="0"/>
        </w:rPr>
      </w:pPr>
    </w:p>
    <w:p w14:paraId="6ED1ADF0">
      <w:pPr>
        <w:spacing w:line="560" w:lineRule="exact"/>
        <w:rPr>
          <w:kern w:val="0"/>
        </w:rPr>
      </w:pPr>
    </w:p>
    <w:p w14:paraId="16FEC00D">
      <w:pPr>
        <w:spacing w:line="560" w:lineRule="exact"/>
        <w:rPr>
          <w:kern w:val="0"/>
        </w:rPr>
      </w:pPr>
    </w:p>
    <w:p w14:paraId="7200EE5D">
      <w:pPr>
        <w:spacing w:line="560" w:lineRule="exact"/>
        <w:rPr>
          <w:kern w:val="0"/>
        </w:rPr>
      </w:pPr>
    </w:p>
    <w:p w14:paraId="12623985">
      <w:pPr>
        <w:widowControl/>
        <w:ind w:left="93"/>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2020年度财政专项（项目）资金绩效评价表</w:t>
      </w:r>
    </w:p>
    <w:p w14:paraId="10E86C9E">
      <w:pPr>
        <w:widowControl/>
        <w:ind w:left="93"/>
        <w:jc w:val="center"/>
        <w:rPr>
          <w:rFonts w:ascii="方正小标宋简体" w:hAnsi="方正小标宋简体" w:eastAsia="方正小标宋简体" w:cs="方正小标宋简体"/>
          <w:kern w:val="0"/>
          <w:sz w:val="36"/>
          <w:szCs w:val="36"/>
        </w:rPr>
      </w:pPr>
    </w:p>
    <w:tbl>
      <w:tblPr>
        <w:tblStyle w:val="5"/>
        <w:tblW w:w="10698" w:type="dxa"/>
        <w:jc w:val="center"/>
        <w:tblLayout w:type="fixed"/>
        <w:tblCellMar>
          <w:top w:w="0" w:type="dxa"/>
          <w:left w:w="108" w:type="dxa"/>
          <w:bottom w:w="0" w:type="dxa"/>
          <w:right w:w="108" w:type="dxa"/>
        </w:tblCellMar>
      </w:tblPr>
      <w:tblGrid>
        <w:gridCol w:w="656"/>
        <w:gridCol w:w="710"/>
        <w:gridCol w:w="1275"/>
        <w:gridCol w:w="3080"/>
        <w:gridCol w:w="4502"/>
        <w:gridCol w:w="475"/>
      </w:tblGrid>
      <w:tr w14:paraId="61982B62">
        <w:tblPrEx>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14:paraId="0D638B25">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14:paraId="373740C7">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14:paraId="18B57DFC">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14:paraId="4B03215B">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502" w:type="dxa"/>
            <w:vMerge w:val="restart"/>
            <w:tcBorders>
              <w:top w:val="single" w:color="auto" w:sz="4" w:space="0"/>
              <w:left w:val="single" w:color="auto" w:sz="4" w:space="0"/>
              <w:bottom w:val="single" w:color="000000" w:sz="4" w:space="0"/>
              <w:right w:val="single" w:color="auto" w:sz="4" w:space="0"/>
            </w:tcBorders>
            <w:vAlign w:val="center"/>
          </w:tcPr>
          <w:p w14:paraId="58840B01">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475" w:type="dxa"/>
            <w:vMerge w:val="restart"/>
            <w:tcBorders>
              <w:top w:val="single" w:color="auto" w:sz="4" w:space="0"/>
              <w:left w:val="single" w:color="auto" w:sz="4" w:space="0"/>
              <w:right w:val="single" w:color="auto" w:sz="4" w:space="0"/>
            </w:tcBorders>
            <w:vAlign w:val="center"/>
          </w:tcPr>
          <w:p w14:paraId="74F9BDF1">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14:paraId="0F212830">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14:paraId="49A114CF">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14:paraId="09923B85">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14:paraId="7EB5A771">
            <w:pPr>
              <w:widowControl/>
              <w:jc w:val="left"/>
              <w:rPr>
                <w:rFonts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14:paraId="31E28808">
            <w:pPr>
              <w:widowControl/>
              <w:jc w:val="left"/>
              <w:rPr>
                <w:rFonts w:eastAsia="仿宋_GB2312"/>
                <w:b/>
                <w:bCs/>
                <w:color w:val="000000"/>
                <w:kern w:val="0"/>
                <w:sz w:val="20"/>
                <w:szCs w:val="20"/>
              </w:rPr>
            </w:pPr>
          </w:p>
        </w:tc>
        <w:tc>
          <w:tcPr>
            <w:tcW w:w="4502" w:type="dxa"/>
            <w:vMerge w:val="continue"/>
            <w:tcBorders>
              <w:top w:val="single" w:color="auto" w:sz="4" w:space="0"/>
              <w:left w:val="single" w:color="auto" w:sz="4" w:space="0"/>
              <w:bottom w:val="single" w:color="000000" w:sz="4" w:space="0"/>
              <w:right w:val="single" w:color="auto" w:sz="4" w:space="0"/>
            </w:tcBorders>
            <w:vAlign w:val="center"/>
          </w:tcPr>
          <w:p w14:paraId="552251A9">
            <w:pPr>
              <w:widowControl/>
              <w:jc w:val="left"/>
              <w:rPr>
                <w:rFonts w:eastAsia="仿宋_GB2312"/>
                <w:b/>
                <w:bCs/>
                <w:color w:val="000000"/>
                <w:kern w:val="0"/>
                <w:sz w:val="20"/>
                <w:szCs w:val="20"/>
              </w:rPr>
            </w:pPr>
          </w:p>
        </w:tc>
        <w:tc>
          <w:tcPr>
            <w:tcW w:w="475" w:type="dxa"/>
            <w:vMerge w:val="continue"/>
            <w:tcBorders>
              <w:left w:val="single" w:color="auto" w:sz="4" w:space="0"/>
              <w:bottom w:val="single" w:color="000000" w:sz="4" w:space="0"/>
              <w:right w:val="single" w:color="auto" w:sz="4" w:space="0"/>
            </w:tcBorders>
          </w:tcPr>
          <w:p w14:paraId="37903F49">
            <w:pPr>
              <w:widowControl/>
              <w:jc w:val="left"/>
              <w:rPr>
                <w:rFonts w:eastAsia="仿宋_GB2312"/>
                <w:b/>
                <w:bCs/>
                <w:color w:val="000000"/>
                <w:kern w:val="0"/>
                <w:sz w:val="20"/>
                <w:szCs w:val="20"/>
              </w:rPr>
            </w:pPr>
          </w:p>
        </w:tc>
      </w:tr>
      <w:tr w14:paraId="02FA7BEA">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14:paraId="74207AAC">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14:paraId="7AF71CBF">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14:paraId="6EA29699">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14:paraId="6B0BDA41">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14:paraId="6B2C9608">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14:paraId="4DBE5EC1">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1CB8114F">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14:paraId="2C5B7D49">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75" w:type="dxa"/>
            <w:tcBorders>
              <w:top w:val="nil"/>
              <w:left w:val="nil"/>
              <w:bottom w:val="nil"/>
              <w:right w:val="single" w:color="auto" w:sz="4" w:space="0"/>
            </w:tcBorders>
          </w:tcPr>
          <w:p w14:paraId="51576E03">
            <w:pPr>
              <w:widowControl/>
              <w:spacing w:line="280" w:lineRule="exact"/>
              <w:rPr>
                <w:rFonts w:ascii="宋体"/>
                <w:color w:val="000000"/>
                <w:kern w:val="0"/>
                <w:sz w:val="24"/>
              </w:rPr>
            </w:pPr>
          </w:p>
        </w:tc>
      </w:tr>
      <w:tr w14:paraId="4B07DA36">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0E20FDA9">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3D7DB629">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0D027C24">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4F968DE9">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4FE5F258">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475" w:type="dxa"/>
            <w:tcBorders>
              <w:top w:val="nil"/>
              <w:left w:val="nil"/>
              <w:bottom w:val="nil"/>
              <w:right w:val="single" w:color="auto" w:sz="4" w:space="0"/>
            </w:tcBorders>
          </w:tcPr>
          <w:p w14:paraId="7C8AD01B">
            <w:pPr>
              <w:widowControl/>
              <w:spacing w:line="280" w:lineRule="exact"/>
              <w:rPr>
                <w:rFonts w:ascii="宋体"/>
                <w:color w:val="000000"/>
                <w:kern w:val="0"/>
                <w:sz w:val="24"/>
              </w:rPr>
            </w:pPr>
          </w:p>
        </w:tc>
      </w:tr>
      <w:tr w14:paraId="3EA73012">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1359C40F">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2CDE4F93">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75222003">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51E6C339">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56B649CF">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475" w:type="dxa"/>
            <w:tcBorders>
              <w:top w:val="nil"/>
              <w:left w:val="nil"/>
              <w:bottom w:val="nil"/>
              <w:right w:val="single" w:color="auto" w:sz="4" w:space="0"/>
            </w:tcBorders>
          </w:tcPr>
          <w:p w14:paraId="7335F849">
            <w:pPr>
              <w:widowControl/>
              <w:spacing w:line="280" w:lineRule="exact"/>
              <w:rPr>
                <w:rFonts w:ascii="宋体"/>
                <w:color w:val="000000"/>
                <w:kern w:val="0"/>
                <w:sz w:val="24"/>
              </w:rPr>
            </w:pPr>
            <w:r>
              <w:rPr>
                <w:rFonts w:hint="eastAsia" w:ascii="宋体"/>
                <w:color w:val="000000"/>
                <w:kern w:val="0"/>
                <w:sz w:val="24"/>
              </w:rPr>
              <w:t>4</w:t>
            </w:r>
          </w:p>
        </w:tc>
      </w:tr>
      <w:tr w14:paraId="0A50C129">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7020611E">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7FC1905A">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1EBAA5F9">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760C5DEF">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4514E6D5">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475" w:type="dxa"/>
            <w:tcBorders>
              <w:top w:val="nil"/>
              <w:left w:val="nil"/>
              <w:bottom w:val="single" w:color="auto" w:sz="4" w:space="0"/>
              <w:right w:val="single" w:color="auto" w:sz="4" w:space="0"/>
            </w:tcBorders>
          </w:tcPr>
          <w:p w14:paraId="1444C4C5">
            <w:pPr>
              <w:widowControl/>
              <w:spacing w:line="280" w:lineRule="exact"/>
              <w:rPr>
                <w:rFonts w:ascii="宋体"/>
                <w:color w:val="000000"/>
                <w:kern w:val="0"/>
                <w:sz w:val="24"/>
              </w:rPr>
            </w:pPr>
          </w:p>
        </w:tc>
      </w:tr>
      <w:tr w14:paraId="4AEE5A6D">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1EB67D0B">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756178FD">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14:paraId="5DFB2D63">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14:paraId="4301605D">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7890E836">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14:paraId="01234BF0">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75" w:type="dxa"/>
            <w:tcBorders>
              <w:top w:val="nil"/>
              <w:left w:val="nil"/>
              <w:bottom w:val="nil"/>
              <w:right w:val="single" w:color="auto" w:sz="4" w:space="0"/>
            </w:tcBorders>
          </w:tcPr>
          <w:p w14:paraId="3B92D236">
            <w:pPr>
              <w:widowControl/>
              <w:spacing w:line="280" w:lineRule="exact"/>
              <w:rPr>
                <w:rFonts w:ascii="宋体"/>
                <w:color w:val="000000"/>
                <w:kern w:val="0"/>
                <w:sz w:val="24"/>
              </w:rPr>
            </w:pPr>
          </w:p>
        </w:tc>
      </w:tr>
      <w:tr w14:paraId="77C51057">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625DAF4E">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59069F84">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4C859864">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5EF835F2">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32F7017D">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475" w:type="dxa"/>
            <w:tcBorders>
              <w:top w:val="nil"/>
              <w:left w:val="nil"/>
              <w:bottom w:val="nil"/>
              <w:right w:val="single" w:color="auto" w:sz="4" w:space="0"/>
            </w:tcBorders>
          </w:tcPr>
          <w:p w14:paraId="08D274BB">
            <w:pPr>
              <w:widowControl/>
              <w:spacing w:line="280" w:lineRule="exact"/>
              <w:rPr>
                <w:rFonts w:ascii="宋体"/>
                <w:color w:val="000000"/>
                <w:kern w:val="0"/>
                <w:sz w:val="24"/>
              </w:rPr>
            </w:pPr>
          </w:p>
        </w:tc>
      </w:tr>
      <w:tr w14:paraId="44EB40CB">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18EDA262">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3164D775">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7B1381AE">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20169EEF">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7BD17956">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475" w:type="dxa"/>
            <w:tcBorders>
              <w:top w:val="nil"/>
              <w:left w:val="nil"/>
              <w:bottom w:val="nil"/>
              <w:right w:val="single" w:color="auto" w:sz="4" w:space="0"/>
            </w:tcBorders>
          </w:tcPr>
          <w:p w14:paraId="7AEF3787">
            <w:pPr>
              <w:widowControl/>
              <w:spacing w:line="280" w:lineRule="exact"/>
              <w:rPr>
                <w:rFonts w:ascii="宋体"/>
                <w:color w:val="000000"/>
                <w:kern w:val="0"/>
                <w:sz w:val="24"/>
              </w:rPr>
            </w:pPr>
          </w:p>
        </w:tc>
      </w:tr>
      <w:tr w14:paraId="3DE5E66D">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76A617B6">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745D917F">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15633C24">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40B40B54">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307F5212">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475" w:type="dxa"/>
            <w:tcBorders>
              <w:top w:val="nil"/>
              <w:left w:val="nil"/>
              <w:bottom w:val="nil"/>
              <w:right w:val="single" w:color="auto" w:sz="4" w:space="0"/>
            </w:tcBorders>
          </w:tcPr>
          <w:p w14:paraId="4957A2B9">
            <w:pPr>
              <w:widowControl/>
              <w:spacing w:line="280" w:lineRule="exact"/>
              <w:rPr>
                <w:rFonts w:ascii="宋体"/>
                <w:color w:val="000000"/>
                <w:kern w:val="0"/>
                <w:sz w:val="24"/>
              </w:rPr>
            </w:pPr>
            <w:r>
              <w:rPr>
                <w:rFonts w:hint="eastAsia" w:ascii="宋体"/>
                <w:color w:val="000000"/>
                <w:kern w:val="0"/>
                <w:sz w:val="24"/>
              </w:rPr>
              <w:t>4</w:t>
            </w:r>
          </w:p>
        </w:tc>
      </w:tr>
      <w:tr w14:paraId="7B920BF6">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694128A5">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7B4B4910">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6B25FAC9">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45B60460">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344F8846">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475" w:type="dxa"/>
            <w:tcBorders>
              <w:top w:val="nil"/>
              <w:left w:val="nil"/>
              <w:bottom w:val="single" w:color="auto" w:sz="4" w:space="0"/>
              <w:right w:val="single" w:color="auto" w:sz="4" w:space="0"/>
            </w:tcBorders>
          </w:tcPr>
          <w:p w14:paraId="6637693E">
            <w:pPr>
              <w:widowControl/>
              <w:spacing w:line="280" w:lineRule="exact"/>
              <w:rPr>
                <w:rFonts w:ascii="宋体"/>
                <w:color w:val="000000"/>
                <w:kern w:val="0"/>
                <w:sz w:val="24"/>
              </w:rPr>
            </w:pPr>
          </w:p>
        </w:tc>
      </w:tr>
      <w:tr w14:paraId="7CDCCB8A">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143B1EA3">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21D3EF10">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14:paraId="13E131D3">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14:paraId="2D8CAD26">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04496D8A">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14:paraId="75E54DB7">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75" w:type="dxa"/>
            <w:tcBorders>
              <w:top w:val="nil"/>
              <w:left w:val="nil"/>
              <w:bottom w:val="nil"/>
              <w:right w:val="single" w:color="auto" w:sz="4" w:space="0"/>
            </w:tcBorders>
          </w:tcPr>
          <w:p w14:paraId="724E05EB">
            <w:pPr>
              <w:widowControl/>
              <w:spacing w:line="280" w:lineRule="exact"/>
              <w:rPr>
                <w:rFonts w:ascii="宋体"/>
                <w:color w:val="000000"/>
                <w:kern w:val="0"/>
                <w:sz w:val="24"/>
              </w:rPr>
            </w:pPr>
          </w:p>
        </w:tc>
      </w:tr>
      <w:tr w14:paraId="6C2073D3">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713EA156">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1796424F">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1C412736">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25D78C5A">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7C214A37">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tc>
        <w:tc>
          <w:tcPr>
            <w:tcW w:w="475" w:type="dxa"/>
            <w:tcBorders>
              <w:top w:val="nil"/>
              <w:left w:val="nil"/>
              <w:bottom w:val="nil"/>
              <w:right w:val="single" w:color="auto" w:sz="4" w:space="0"/>
            </w:tcBorders>
          </w:tcPr>
          <w:p w14:paraId="5DEA1559">
            <w:pPr>
              <w:widowControl/>
              <w:spacing w:line="280" w:lineRule="exact"/>
              <w:rPr>
                <w:rFonts w:ascii="宋体"/>
                <w:color w:val="000000"/>
                <w:kern w:val="0"/>
                <w:sz w:val="24"/>
              </w:rPr>
            </w:pPr>
          </w:p>
        </w:tc>
      </w:tr>
      <w:tr w14:paraId="362E8479">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364EE142">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77B2A01D">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6CF9C400">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3FB3563C">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1315BF78">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475" w:type="dxa"/>
            <w:tcBorders>
              <w:top w:val="nil"/>
              <w:left w:val="nil"/>
              <w:bottom w:val="nil"/>
              <w:right w:val="single" w:color="auto" w:sz="4" w:space="0"/>
            </w:tcBorders>
          </w:tcPr>
          <w:p w14:paraId="5A98156B">
            <w:pPr>
              <w:widowControl/>
              <w:spacing w:line="280" w:lineRule="exact"/>
              <w:rPr>
                <w:rFonts w:ascii="宋体"/>
                <w:color w:val="000000"/>
                <w:kern w:val="0"/>
                <w:sz w:val="24"/>
              </w:rPr>
            </w:pPr>
            <w:r>
              <w:rPr>
                <w:rFonts w:hint="eastAsia" w:ascii="宋体"/>
                <w:color w:val="000000"/>
                <w:kern w:val="0"/>
                <w:sz w:val="24"/>
              </w:rPr>
              <w:t>4</w:t>
            </w:r>
          </w:p>
        </w:tc>
      </w:tr>
      <w:tr w14:paraId="52EFDDB0">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2CE522C9">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1B9EBB81">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42AD951B">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05DC08D7">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70EB094C">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475" w:type="dxa"/>
            <w:tcBorders>
              <w:top w:val="nil"/>
              <w:left w:val="nil"/>
              <w:bottom w:val="nil"/>
              <w:right w:val="single" w:color="auto" w:sz="4" w:space="0"/>
            </w:tcBorders>
          </w:tcPr>
          <w:p w14:paraId="4671C170">
            <w:pPr>
              <w:widowControl/>
              <w:spacing w:line="280" w:lineRule="exact"/>
              <w:rPr>
                <w:rFonts w:ascii="宋体"/>
                <w:color w:val="000000"/>
                <w:kern w:val="0"/>
                <w:sz w:val="24"/>
              </w:rPr>
            </w:pPr>
          </w:p>
        </w:tc>
      </w:tr>
      <w:tr w14:paraId="7CE082C2">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61978D55">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51788FD0">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66A1E8A3">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3AB373D1">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31BB536F">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475" w:type="dxa"/>
            <w:tcBorders>
              <w:top w:val="nil"/>
              <w:left w:val="nil"/>
              <w:bottom w:val="single" w:color="auto" w:sz="4" w:space="0"/>
              <w:right w:val="single" w:color="auto" w:sz="4" w:space="0"/>
            </w:tcBorders>
          </w:tcPr>
          <w:p w14:paraId="5BBB17C5">
            <w:pPr>
              <w:widowControl/>
              <w:spacing w:line="280" w:lineRule="exact"/>
              <w:rPr>
                <w:rFonts w:ascii="宋体"/>
                <w:color w:val="000000"/>
                <w:kern w:val="0"/>
                <w:sz w:val="24"/>
              </w:rPr>
            </w:pPr>
          </w:p>
        </w:tc>
      </w:tr>
      <w:tr w14:paraId="0158D136">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068E2933">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14:paraId="79FD932B">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14:paraId="01A71001">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14:paraId="33458A6C">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0AC7DFE9">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14:paraId="7989AD32">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475" w:type="dxa"/>
            <w:tcBorders>
              <w:top w:val="nil"/>
              <w:left w:val="nil"/>
              <w:bottom w:val="nil"/>
              <w:right w:val="single" w:color="auto" w:sz="4" w:space="0"/>
            </w:tcBorders>
          </w:tcPr>
          <w:p w14:paraId="033BBE80">
            <w:pPr>
              <w:widowControl/>
              <w:spacing w:line="280" w:lineRule="exact"/>
              <w:rPr>
                <w:rFonts w:ascii="宋体"/>
                <w:color w:val="000000"/>
                <w:kern w:val="0"/>
                <w:sz w:val="24"/>
              </w:rPr>
            </w:pPr>
          </w:p>
        </w:tc>
      </w:tr>
      <w:tr w14:paraId="5B0DEEF5">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7C629941">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0C7923D5">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6CED27A6">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7ECC3E49">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45CD792C">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475" w:type="dxa"/>
            <w:tcBorders>
              <w:top w:val="nil"/>
              <w:left w:val="nil"/>
              <w:bottom w:val="nil"/>
              <w:right w:val="single" w:color="auto" w:sz="4" w:space="0"/>
            </w:tcBorders>
          </w:tcPr>
          <w:p w14:paraId="69373BFA">
            <w:pPr>
              <w:widowControl/>
              <w:spacing w:line="280" w:lineRule="exact"/>
              <w:rPr>
                <w:rFonts w:ascii="宋体"/>
                <w:color w:val="000000"/>
                <w:kern w:val="0"/>
                <w:sz w:val="24"/>
              </w:rPr>
            </w:pPr>
            <w:r>
              <w:rPr>
                <w:rFonts w:hint="eastAsia" w:ascii="宋体"/>
                <w:color w:val="000000"/>
                <w:kern w:val="0"/>
                <w:sz w:val="24"/>
              </w:rPr>
              <w:t>4</w:t>
            </w:r>
          </w:p>
        </w:tc>
      </w:tr>
      <w:tr w14:paraId="14165237">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4E0E52DE">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06AB430C">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68464F23">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15872F4C">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5E4D2DBB">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475" w:type="dxa"/>
            <w:tcBorders>
              <w:top w:val="nil"/>
              <w:left w:val="nil"/>
              <w:bottom w:val="single" w:color="auto" w:sz="4" w:space="0"/>
              <w:right w:val="single" w:color="auto" w:sz="4" w:space="0"/>
            </w:tcBorders>
          </w:tcPr>
          <w:p w14:paraId="3F435E45">
            <w:pPr>
              <w:widowControl/>
              <w:spacing w:line="280" w:lineRule="exact"/>
              <w:rPr>
                <w:rFonts w:ascii="宋体"/>
                <w:color w:val="000000"/>
                <w:kern w:val="0"/>
                <w:sz w:val="24"/>
              </w:rPr>
            </w:pPr>
          </w:p>
        </w:tc>
      </w:tr>
      <w:tr w14:paraId="50BDFD69">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58673ED7">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02C53D7C">
            <w:pPr>
              <w:widowControl/>
              <w:spacing w:line="280" w:lineRule="exact"/>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14:paraId="5DEF0FC0">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767C81FA">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14:paraId="46C4B8D4">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475" w:type="dxa"/>
            <w:tcBorders>
              <w:top w:val="nil"/>
              <w:left w:val="nil"/>
              <w:bottom w:val="nil"/>
              <w:right w:val="single" w:color="auto" w:sz="4" w:space="0"/>
            </w:tcBorders>
          </w:tcPr>
          <w:p w14:paraId="71F0A501">
            <w:pPr>
              <w:widowControl/>
              <w:spacing w:line="280" w:lineRule="exact"/>
              <w:rPr>
                <w:rFonts w:ascii="宋体"/>
                <w:color w:val="000000"/>
                <w:kern w:val="0"/>
                <w:sz w:val="24"/>
              </w:rPr>
            </w:pPr>
          </w:p>
        </w:tc>
      </w:tr>
      <w:tr w14:paraId="5E779D30">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69D4A69B">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3652335E">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5AEA089E">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1A97B964">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49360DD3">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475" w:type="dxa"/>
            <w:tcBorders>
              <w:top w:val="nil"/>
              <w:left w:val="nil"/>
              <w:bottom w:val="nil"/>
              <w:right w:val="single" w:color="auto" w:sz="4" w:space="0"/>
            </w:tcBorders>
          </w:tcPr>
          <w:p w14:paraId="7AA90D43">
            <w:pPr>
              <w:widowControl/>
              <w:spacing w:line="280" w:lineRule="exact"/>
              <w:rPr>
                <w:rFonts w:ascii="宋体"/>
                <w:color w:val="000000"/>
                <w:kern w:val="0"/>
                <w:sz w:val="24"/>
              </w:rPr>
            </w:pPr>
            <w:r>
              <w:rPr>
                <w:rFonts w:hint="eastAsia" w:ascii="宋体"/>
                <w:color w:val="000000"/>
                <w:kern w:val="0"/>
                <w:sz w:val="24"/>
              </w:rPr>
              <w:t>3</w:t>
            </w:r>
          </w:p>
        </w:tc>
      </w:tr>
      <w:tr w14:paraId="398C7BC8">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6B7C5DB3">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75265BDF">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3D23E644">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74F6C0A4">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44382E31">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475" w:type="dxa"/>
            <w:tcBorders>
              <w:top w:val="nil"/>
              <w:left w:val="nil"/>
              <w:bottom w:val="single" w:color="auto" w:sz="4" w:space="0"/>
              <w:right w:val="single" w:color="auto" w:sz="4" w:space="0"/>
            </w:tcBorders>
          </w:tcPr>
          <w:p w14:paraId="0CD744BE">
            <w:pPr>
              <w:widowControl/>
              <w:spacing w:line="280" w:lineRule="exact"/>
              <w:rPr>
                <w:rFonts w:ascii="宋体"/>
                <w:color w:val="000000"/>
                <w:kern w:val="0"/>
                <w:sz w:val="24"/>
              </w:rPr>
            </w:pPr>
          </w:p>
        </w:tc>
      </w:tr>
      <w:tr w14:paraId="5BDABE55">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14:paraId="1F59E355">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14:paraId="1832976A">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right w:val="single" w:color="auto" w:sz="4" w:space="0"/>
            </w:tcBorders>
            <w:vAlign w:val="center"/>
          </w:tcPr>
          <w:p w14:paraId="457442D3">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14:paraId="03AC3D5F">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14:paraId="62A9DC20">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14:paraId="06DCFE93">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w:t>
            </w:r>
          </w:p>
          <w:p w14:paraId="22D30DA3">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4D5204F4">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14:paraId="0E8632BB">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75" w:type="dxa"/>
            <w:tcBorders>
              <w:top w:val="nil"/>
              <w:left w:val="nil"/>
              <w:bottom w:val="nil"/>
              <w:right w:val="single" w:color="auto" w:sz="4" w:space="0"/>
            </w:tcBorders>
          </w:tcPr>
          <w:p w14:paraId="77E7204A">
            <w:pPr>
              <w:widowControl/>
              <w:spacing w:line="280" w:lineRule="exact"/>
              <w:rPr>
                <w:rFonts w:ascii="宋体"/>
                <w:color w:val="000000"/>
                <w:kern w:val="0"/>
                <w:sz w:val="24"/>
              </w:rPr>
            </w:pPr>
          </w:p>
        </w:tc>
      </w:tr>
      <w:tr w14:paraId="2F6D1600">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5496F40F">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14:paraId="32A7DB14">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73BB3AB0">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42357ED0">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35BEAA16">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tc>
        <w:tc>
          <w:tcPr>
            <w:tcW w:w="475" w:type="dxa"/>
            <w:tcBorders>
              <w:top w:val="nil"/>
              <w:left w:val="nil"/>
              <w:bottom w:val="nil"/>
              <w:right w:val="single" w:color="auto" w:sz="4" w:space="0"/>
            </w:tcBorders>
          </w:tcPr>
          <w:p w14:paraId="3D113CD9">
            <w:pPr>
              <w:widowControl/>
              <w:spacing w:line="280" w:lineRule="exact"/>
              <w:rPr>
                <w:rFonts w:ascii="宋体"/>
                <w:color w:val="000000"/>
                <w:kern w:val="0"/>
                <w:sz w:val="24"/>
              </w:rPr>
            </w:pPr>
          </w:p>
        </w:tc>
      </w:tr>
      <w:tr w14:paraId="33D89C01">
        <w:tblPrEx>
          <w:tblCellMar>
            <w:top w:w="0" w:type="dxa"/>
            <w:left w:w="108" w:type="dxa"/>
            <w:bottom w:w="0" w:type="dxa"/>
            <w:right w:w="108" w:type="dxa"/>
          </w:tblCellMar>
        </w:tblPrEx>
        <w:trPr>
          <w:trHeight w:val="633" w:hRule="atLeast"/>
          <w:jc w:val="center"/>
        </w:trPr>
        <w:tc>
          <w:tcPr>
            <w:tcW w:w="656" w:type="dxa"/>
            <w:vMerge w:val="continue"/>
            <w:tcBorders>
              <w:left w:val="single" w:color="auto" w:sz="4" w:space="0"/>
              <w:right w:val="single" w:color="auto" w:sz="4" w:space="0"/>
            </w:tcBorders>
            <w:vAlign w:val="center"/>
          </w:tcPr>
          <w:p w14:paraId="2EE9BE8B">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14:paraId="507649C4">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1EBD465D">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0A4B7194">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5753C259">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475" w:type="dxa"/>
            <w:tcBorders>
              <w:top w:val="nil"/>
              <w:left w:val="nil"/>
              <w:bottom w:val="single" w:color="auto" w:sz="4" w:space="0"/>
              <w:right w:val="single" w:color="auto" w:sz="4" w:space="0"/>
            </w:tcBorders>
          </w:tcPr>
          <w:p w14:paraId="00CCB222">
            <w:pPr>
              <w:widowControl/>
              <w:spacing w:line="280" w:lineRule="exact"/>
              <w:rPr>
                <w:rFonts w:ascii="宋体"/>
                <w:color w:val="000000"/>
                <w:kern w:val="0"/>
                <w:sz w:val="24"/>
              </w:rPr>
            </w:pPr>
            <w:r>
              <w:rPr>
                <w:rFonts w:hint="eastAsia" w:ascii="宋体"/>
                <w:color w:val="000000"/>
                <w:kern w:val="0"/>
                <w:sz w:val="24"/>
              </w:rPr>
              <w:t>3</w:t>
            </w:r>
          </w:p>
        </w:tc>
      </w:tr>
      <w:tr w14:paraId="3B62B0D5">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3D7F28FE">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14:paraId="35A4297A">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14:paraId="1BD1B596">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14:paraId="4767EC1C">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69CEED62">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14:paraId="0E250D9F">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75" w:type="dxa"/>
            <w:tcBorders>
              <w:top w:val="nil"/>
              <w:left w:val="nil"/>
              <w:bottom w:val="nil"/>
              <w:right w:val="single" w:color="auto" w:sz="4" w:space="0"/>
            </w:tcBorders>
          </w:tcPr>
          <w:p w14:paraId="10BC8EA4">
            <w:pPr>
              <w:widowControl/>
              <w:spacing w:line="280" w:lineRule="exact"/>
              <w:rPr>
                <w:rFonts w:ascii="宋体"/>
                <w:color w:val="000000"/>
                <w:kern w:val="0"/>
                <w:sz w:val="24"/>
              </w:rPr>
            </w:pPr>
          </w:p>
        </w:tc>
      </w:tr>
      <w:tr w14:paraId="3ECCAD04">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7981B30D">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14:paraId="6E9B97D7">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6986DA23">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14:paraId="789E5A80">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14:paraId="1881DDB0">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475" w:type="dxa"/>
            <w:tcBorders>
              <w:top w:val="nil"/>
              <w:left w:val="nil"/>
              <w:bottom w:val="nil"/>
              <w:right w:val="single" w:color="auto" w:sz="4" w:space="0"/>
            </w:tcBorders>
          </w:tcPr>
          <w:p w14:paraId="2AC10E9A">
            <w:pPr>
              <w:widowControl/>
              <w:spacing w:line="280" w:lineRule="exact"/>
              <w:rPr>
                <w:rFonts w:ascii="宋体"/>
                <w:color w:val="000000"/>
                <w:kern w:val="0"/>
                <w:sz w:val="24"/>
              </w:rPr>
            </w:pPr>
          </w:p>
        </w:tc>
      </w:tr>
      <w:tr w14:paraId="421E8FB0">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4C072FD0">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14:paraId="7DDA8848">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2B072C02">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14:paraId="3F5E40DF">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14:paraId="358B9F97">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475" w:type="dxa"/>
            <w:tcBorders>
              <w:top w:val="nil"/>
              <w:left w:val="nil"/>
              <w:bottom w:val="nil"/>
              <w:right w:val="single" w:color="auto" w:sz="4" w:space="0"/>
            </w:tcBorders>
          </w:tcPr>
          <w:p w14:paraId="6DF2E472">
            <w:pPr>
              <w:widowControl/>
              <w:spacing w:line="280" w:lineRule="exact"/>
              <w:rPr>
                <w:rFonts w:ascii="宋体"/>
                <w:color w:val="000000"/>
                <w:kern w:val="0"/>
                <w:sz w:val="24"/>
              </w:rPr>
            </w:pPr>
          </w:p>
        </w:tc>
      </w:tr>
      <w:tr w14:paraId="3DA69EDA">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2EB84028">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14:paraId="4F822542">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4DA58AFB">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14:paraId="3037968D">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14:paraId="3072AE7B">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475" w:type="dxa"/>
            <w:tcBorders>
              <w:top w:val="nil"/>
              <w:left w:val="nil"/>
              <w:bottom w:val="nil"/>
              <w:right w:val="single" w:color="auto" w:sz="4" w:space="0"/>
            </w:tcBorders>
          </w:tcPr>
          <w:p w14:paraId="5503AFE9">
            <w:pPr>
              <w:widowControl/>
              <w:spacing w:line="280" w:lineRule="exact"/>
              <w:rPr>
                <w:rFonts w:ascii="宋体"/>
                <w:color w:val="000000"/>
                <w:kern w:val="0"/>
                <w:sz w:val="24"/>
              </w:rPr>
            </w:pPr>
            <w:r>
              <w:rPr>
                <w:rFonts w:hint="eastAsia" w:ascii="宋体"/>
                <w:color w:val="000000"/>
                <w:kern w:val="0"/>
                <w:sz w:val="24"/>
              </w:rPr>
              <w:t>2</w:t>
            </w:r>
          </w:p>
        </w:tc>
      </w:tr>
      <w:tr w14:paraId="5B3A0D99">
        <w:tblPrEx>
          <w:tblCellMar>
            <w:top w:w="0" w:type="dxa"/>
            <w:left w:w="108" w:type="dxa"/>
            <w:bottom w:w="0" w:type="dxa"/>
            <w:right w:w="108" w:type="dxa"/>
          </w:tblCellMar>
        </w:tblPrEx>
        <w:trPr>
          <w:trHeight w:val="1103" w:hRule="atLeast"/>
          <w:jc w:val="center"/>
        </w:trPr>
        <w:tc>
          <w:tcPr>
            <w:tcW w:w="656" w:type="dxa"/>
            <w:vMerge w:val="continue"/>
            <w:tcBorders>
              <w:left w:val="single" w:color="auto" w:sz="4" w:space="0"/>
              <w:right w:val="single" w:color="auto" w:sz="4" w:space="0"/>
            </w:tcBorders>
            <w:vAlign w:val="center"/>
          </w:tcPr>
          <w:p w14:paraId="6171E935">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14:paraId="6A7E8973">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4BFC800C">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14:paraId="65A89DCC">
            <w:pPr>
              <w:widowControl/>
              <w:spacing w:line="280" w:lineRule="exact"/>
              <w:jc w:val="left"/>
              <w:rPr>
                <w:rFonts w:ascii="宋体"/>
                <w:color w:val="000000"/>
                <w:kern w:val="0"/>
                <w:sz w:val="24"/>
              </w:rPr>
            </w:pPr>
          </w:p>
        </w:tc>
        <w:tc>
          <w:tcPr>
            <w:tcW w:w="4502" w:type="dxa"/>
            <w:tcBorders>
              <w:top w:val="nil"/>
              <w:left w:val="nil"/>
              <w:bottom w:val="single" w:color="auto" w:sz="4" w:space="0"/>
              <w:right w:val="single" w:color="auto" w:sz="4" w:space="0"/>
            </w:tcBorders>
            <w:vAlign w:val="center"/>
          </w:tcPr>
          <w:p w14:paraId="04F8BD77">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475" w:type="dxa"/>
            <w:tcBorders>
              <w:top w:val="nil"/>
              <w:left w:val="nil"/>
              <w:bottom w:val="single" w:color="auto" w:sz="4" w:space="0"/>
              <w:right w:val="single" w:color="auto" w:sz="4" w:space="0"/>
            </w:tcBorders>
          </w:tcPr>
          <w:p w14:paraId="5E2E2EAB">
            <w:pPr>
              <w:widowControl/>
              <w:spacing w:line="280" w:lineRule="exact"/>
              <w:rPr>
                <w:rFonts w:ascii="宋体"/>
                <w:color w:val="000000"/>
                <w:kern w:val="0"/>
                <w:sz w:val="24"/>
              </w:rPr>
            </w:pPr>
          </w:p>
        </w:tc>
      </w:tr>
      <w:tr w14:paraId="7B47F4EB">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4781999E">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14:paraId="5EECEBE6">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14:paraId="41D69782">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14:paraId="20F61B85">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7EE407F7">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14:paraId="1EAFB142">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75" w:type="dxa"/>
            <w:tcBorders>
              <w:top w:val="nil"/>
              <w:left w:val="nil"/>
              <w:bottom w:val="nil"/>
              <w:right w:val="single" w:color="auto" w:sz="4" w:space="0"/>
            </w:tcBorders>
          </w:tcPr>
          <w:p w14:paraId="50B2A9AF">
            <w:pPr>
              <w:widowControl/>
              <w:rPr>
                <w:rFonts w:ascii="宋体"/>
                <w:color w:val="000000"/>
                <w:kern w:val="0"/>
                <w:sz w:val="24"/>
              </w:rPr>
            </w:pPr>
          </w:p>
        </w:tc>
      </w:tr>
      <w:tr w14:paraId="78FC1504">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36ABD719">
            <w:pPr>
              <w:widowControl/>
              <w:jc w:val="left"/>
              <w:rPr>
                <w:rFonts w:ascii="宋体"/>
                <w:color w:val="000000"/>
                <w:kern w:val="0"/>
                <w:sz w:val="24"/>
              </w:rPr>
            </w:pPr>
          </w:p>
        </w:tc>
        <w:tc>
          <w:tcPr>
            <w:tcW w:w="710" w:type="dxa"/>
            <w:vMerge w:val="continue"/>
            <w:tcBorders>
              <w:left w:val="single" w:color="auto" w:sz="4" w:space="0"/>
              <w:right w:val="single" w:color="auto" w:sz="4" w:space="0"/>
            </w:tcBorders>
            <w:vAlign w:val="center"/>
          </w:tcPr>
          <w:p w14:paraId="116E10FE">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616917C5">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081E4C3C">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03FFFCE7">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tc>
        <w:tc>
          <w:tcPr>
            <w:tcW w:w="475" w:type="dxa"/>
            <w:tcBorders>
              <w:top w:val="nil"/>
              <w:left w:val="nil"/>
              <w:bottom w:val="nil"/>
              <w:right w:val="single" w:color="auto" w:sz="4" w:space="0"/>
            </w:tcBorders>
          </w:tcPr>
          <w:p w14:paraId="16260A96">
            <w:pPr>
              <w:widowControl/>
              <w:rPr>
                <w:rFonts w:ascii="宋体"/>
                <w:color w:val="000000"/>
                <w:kern w:val="0"/>
                <w:sz w:val="24"/>
              </w:rPr>
            </w:pPr>
            <w:r>
              <w:rPr>
                <w:rFonts w:hint="eastAsia" w:ascii="宋体"/>
                <w:color w:val="000000"/>
                <w:kern w:val="0"/>
                <w:sz w:val="24"/>
              </w:rPr>
              <w:t>4</w:t>
            </w:r>
          </w:p>
        </w:tc>
      </w:tr>
      <w:tr w14:paraId="3BDA4194">
        <w:tblPrEx>
          <w:tblCellMar>
            <w:top w:w="0" w:type="dxa"/>
            <w:left w:w="108" w:type="dxa"/>
            <w:bottom w:w="0" w:type="dxa"/>
            <w:right w:w="108" w:type="dxa"/>
          </w:tblCellMar>
        </w:tblPrEx>
        <w:trPr>
          <w:trHeight w:val="1194" w:hRule="atLeast"/>
          <w:jc w:val="center"/>
        </w:trPr>
        <w:tc>
          <w:tcPr>
            <w:tcW w:w="656" w:type="dxa"/>
            <w:vMerge w:val="continue"/>
            <w:tcBorders>
              <w:left w:val="single" w:color="auto" w:sz="4" w:space="0"/>
              <w:right w:val="single" w:color="auto" w:sz="4" w:space="0"/>
            </w:tcBorders>
            <w:vAlign w:val="center"/>
          </w:tcPr>
          <w:p w14:paraId="57D74BE0">
            <w:pPr>
              <w:widowControl/>
              <w:jc w:val="left"/>
              <w:rPr>
                <w:rFonts w:ascii="宋体"/>
                <w:color w:val="000000"/>
                <w:kern w:val="0"/>
                <w:sz w:val="24"/>
              </w:rPr>
            </w:pPr>
          </w:p>
        </w:tc>
        <w:tc>
          <w:tcPr>
            <w:tcW w:w="710" w:type="dxa"/>
            <w:vMerge w:val="continue"/>
            <w:tcBorders>
              <w:left w:val="single" w:color="auto" w:sz="4" w:space="0"/>
              <w:bottom w:val="single" w:color="000000" w:sz="4" w:space="0"/>
              <w:right w:val="single" w:color="auto" w:sz="4" w:space="0"/>
            </w:tcBorders>
            <w:vAlign w:val="center"/>
          </w:tcPr>
          <w:p w14:paraId="3F46CEB3">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2AA84225">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6251099A">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0FA89B85">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475" w:type="dxa"/>
            <w:tcBorders>
              <w:top w:val="nil"/>
              <w:left w:val="nil"/>
              <w:bottom w:val="single" w:color="auto" w:sz="4" w:space="0"/>
              <w:right w:val="single" w:color="auto" w:sz="4" w:space="0"/>
            </w:tcBorders>
          </w:tcPr>
          <w:p w14:paraId="6C9E6ED0">
            <w:pPr>
              <w:widowControl/>
              <w:rPr>
                <w:rFonts w:ascii="宋体"/>
                <w:color w:val="000000"/>
                <w:kern w:val="0"/>
                <w:sz w:val="24"/>
              </w:rPr>
            </w:pPr>
          </w:p>
        </w:tc>
      </w:tr>
      <w:tr w14:paraId="153E662E">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3D6643C4">
            <w:pPr>
              <w:widowControl/>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14:paraId="195D7FF9">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14:paraId="7DDB9163">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14:paraId="11CFD25E">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14:paraId="2BAB0C8D">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4C345F10">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14:paraId="029F45E6">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75" w:type="dxa"/>
            <w:tcBorders>
              <w:top w:val="nil"/>
              <w:left w:val="nil"/>
              <w:bottom w:val="nil"/>
              <w:right w:val="single" w:color="auto" w:sz="4" w:space="0"/>
            </w:tcBorders>
          </w:tcPr>
          <w:p w14:paraId="42506DFC">
            <w:pPr>
              <w:widowControl/>
              <w:jc w:val="left"/>
              <w:rPr>
                <w:rFonts w:ascii="宋体"/>
                <w:color w:val="000000"/>
                <w:kern w:val="0"/>
                <w:sz w:val="24"/>
              </w:rPr>
            </w:pPr>
          </w:p>
        </w:tc>
      </w:tr>
      <w:tr w14:paraId="58C94A91">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2DF86570">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3837A67B">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0931A2EE">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13BC6396">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0F8D3061">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tc>
        <w:tc>
          <w:tcPr>
            <w:tcW w:w="475" w:type="dxa"/>
            <w:tcBorders>
              <w:top w:val="nil"/>
              <w:left w:val="nil"/>
              <w:bottom w:val="nil"/>
              <w:right w:val="single" w:color="auto" w:sz="4" w:space="0"/>
            </w:tcBorders>
          </w:tcPr>
          <w:p w14:paraId="56005D4F">
            <w:pPr>
              <w:widowControl/>
              <w:jc w:val="left"/>
              <w:rPr>
                <w:rFonts w:ascii="宋体"/>
                <w:color w:val="000000"/>
                <w:kern w:val="0"/>
                <w:sz w:val="24"/>
              </w:rPr>
            </w:pPr>
            <w:r>
              <w:rPr>
                <w:rFonts w:hint="eastAsia" w:ascii="宋体"/>
                <w:color w:val="000000"/>
                <w:kern w:val="0"/>
                <w:sz w:val="24"/>
              </w:rPr>
              <w:t>5</w:t>
            </w:r>
          </w:p>
        </w:tc>
      </w:tr>
      <w:tr w14:paraId="08D36358">
        <w:tblPrEx>
          <w:tblCellMar>
            <w:top w:w="0" w:type="dxa"/>
            <w:left w:w="108" w:type="dxa"/>
            <w:bottom w:w="0" w:type="dxa"/>
            <w:right w:w="108" w:type="dxa"/>
          </w:tblCellMar>
        </w:tblPrEx>
        <w:trPr>
          <w:trHeight w:val="866" w:hRule="atLeast"/>
          <w:jc w:val="center"/>
        </w:trPr>
        <w:tc>
          <w:tcPr>
            <w:tcW w:w="656" w:type="dxa"/>
            <w:vMerge w:val="continue"/>
            <w:tcBorders>
              <w:left w:val="single" w:color="auto" w:sz="4" w:space="0"/>
              <w:right w:val="single" w:color="auto" w:sz="4" w:space="0"/>
            </w:tcBorders>
            <w:vAlign w:val="center"/>
          </w:tcPr>
          <w:p w14:paraId="3CCA8308">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1F38FEB9">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7EDD7175">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449284A0">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0FB7FBE3">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475" w:type="dxa"/>
            <w:tcBorders>
              <w:top w:val="nil"/>
              <w:left w:val="nil"/>
              <w:bottom w:val="single" w:color="auto" w:sz="4" w:space="0"/>
              <w:right w:val="single" w:color="auto" w:sz="4" w:space="0"/>
            </w:tcBorders>
          </w:tcPr>
          <w:p w14:paraId="7D1E05E3">
            <w:pPr>
              <w:widowControl/>
              <w:rPr>
                <w:rFonts w:ascii="宋体"/>
                <w:color w:val="000000"/>
                <w:kern w:val="0"/>
                <w:sz w:val="24"/>
              </w:rPr>
            </w:pPr>
          </w:p>
        </w:tc>
      </w:tr>
      <w:tr w14:paraId="5A714A04">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4C12D762">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54437992">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14:paraId="1FEAD325">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14:paraId="1E06DAEA">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00E8F9CE">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14:paraId="1F5BE0E4">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75" w:type="dxa"/>
            <w:tcBorders>
              <w:top w:val="nil"/>
              <w:left w:val="nil"/>
              <w:bottom w:val="nil"/>
              <w:right w:val="single" w:color="auto" w:sz="4" w:space="0"/>
            </w:tcBorders>
          </w:tcPr>
          <w:p w14:paraId="534FCCFB">
            <w:pPr>
              <w:widowControl/>
              <w:rPr>
                <w:rFonts w:ascii="宋体"/>
                <w:color w:val="000000"/>
                <w:kern w:val="0"/>
                <w:sz w:val="24"/>
              </w:rPr>
            </w:pPr>
          </w:p>
        </w:tc>
      </w:tr>
      <w:tr w14:paraId="02D0B0A3">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65D2DF78">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3B559CB1">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7E41E0D1">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700745BB">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5599B5EE">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475" w:type="dxa"/>
            <w:tcBorders>
              <w:top w:val="nil"/>
              <w:left w:val="nil"/>
              <w:bottom w:val="nil"/>
              <w:right w:val="single" w:color="auto" w:sz="4" w:space="0"/>
            </w:tcBorders>
          </w:tcPr>
          <w:p w14:paraId="46926CD1">
            <w:pPr>
              <w:widowControl/>
              <w:rPr>
                <w:rFonts w:ascii="宋体"/>
                <w:color w:val="000000"/>
                <w:kern w:val="0"/>
                <w:sz w:val="24"/>
              </w:rPr>
            </w:pPr>
          </w:p>
        </w:tc>
      </w:tr>
      <w:tr w14:paraId="40699036">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271CCA06">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2CFC2DAC">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22D656A3">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41A265D2">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653D8818">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475" w:type="dxa"/>
            <w:tcBorders>
              <w:top w:val="nil"/>
              <w:left w:val="nil"/>
              <w:bottom w:val="nil"/>
              <w:right w:val="single" w:color="auto" w:sz="4" w:space="0"/>
            </w:tcBorders>
          </w:tcPr>
          <w:p w14:paraId="0E770967">
            <w:pPr>
              <w:widowControl/>
              <w:rPr>
                <w:rFonts w:ascii="宋体"/>
                <w:color w:val="000000"/>
                <w:kern w:val="0"/>
                <w:sz w:val="24"/>
              </w:rPr>
            </w:pPr>
            <w:r>
              <w:rPr>
                <w:rFonts w:hint="eastAsia" w:ascii="宋体"/>
                <w:color w:val="000000"/>
                <w:kern w:val="0"/>
                <w:sz w:val="24"/>
              </w:rPr>
              <w:t>7</w:t>
            </w:r>
          </w:p>
        </w:tc>
      </w:tr>
      <w:tr w14:paraId="1274CA65">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1AEDB276">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5FA7F140">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7C53260F">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3B5084DC">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0B521104">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475" w:type="dxa"/>
            <w:tcBorders>
              <w:top w:val="nil"/>
              <w:left w:val="nil"/>
              <w:bottom w:val="nil"/>
              <w:right w:val="single" w:color="auto" w:sz="4" w:space="0"/>
            </w:tcBorders>
          </w:tcPr>
          <w:p w14:paraId="59AD6E1B">
            <w:pPr>
              <w:widowControl/>
              <w:rPr>
                <w:rFonts w:ascii="宋体"/>
                <w:color w:val="000000"/>
                <w:kern w:val="0"/>
                <w:sz w:val="24"/>
              </w:rPr>
            </w:pPr>
          </w:p>
        </w:tc>
      </w:tr>
      <w:tr w14:paraId="75198A8E">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17C94E41">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3E96D7DA">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51018540">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4DF0A4A5">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1C76E9FE">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475" w:type="dxa"/>
            <w:tcBorders>
              <w:top w:val="nil"/>
              <w:left w:val="nil"/>
              <w:bottom w:val="nil"/>
              <w:right w:val="single" w:color="auto" w:sz="4" w:space="0"/>
            </w:tcBorders>
          </w:tcPr>
          <w:p w14:paraId="563B4285">
            <w:pPr>
              <w:widowControl/>
              <w:rPr>
                <w:rFonts w:ascii="宋体"/>
                <w:color w:val="000000"/>
                <w:kern w:val="0"/>
                <w:sz w:val="24"/>
              </w:rPr>
            </w:pPr>
          </w:p>
        </w:tc>
      </w:tr>
      <w:tr w14:paraId="059B26A2">
        <w:tblPrEx>
          <w:tblCellMar>
            <w:top w:w="0" w:type="dxa"/>
            <w:left w:w="108" w:type="dxa"/>
            <w:bottom w:w="0" w:type="dxa"/>
            <w:right w:w="108" w:type="dxa"/>
          </w:tblCellMar>
        </w:tblPrEx>
        <w:trPr>
          <w:trHeight w:val="1027" w:hRule="atLeast"/>
          <w:jc w:val="center"/>
        </w:trPr>
        <w:tc>
          <w:tcPr>
            <w:tcW w:w="656" w:type="dxa"/>
            <w:vMerge w:val="continue"/>
            <w:tcBorders>
              <w:left w:val="single" w:color="auto" w:sz="4" w:space="0"/>
              <w:right w:val="single" w:color="auto" w:sz="4" w:space="0"/>
            </w:tcBorders>
            <w:vAlign w:val="center"/>
          </w:tcPr>
          <w:p w14:paraId="6AE45B46">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68EDA17B">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5D15A31B">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53EE042A">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0079C665">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475" w:type="dxa"/>
            <w:tcBorders>
              <w:top w:val="nil"/>
              <w:left w:val="nil"/>
              <w:bottom w:val="single" w:color="auto" w:sz="4" w:space="0"/>
              <w:right w:val="single" w:color="auto" w:sz="4" w:space="0"/>
            </w:tcBorders>
          </w:tcPr>
          <w:p w14:paraId="4A2BAA9D">
            <w:pPr>
              <w:widowControl/>
              <w:rPr>
                <w:rFonts w:ascii="宋体"/>
                <w:color w:val="000000"/>
                <w:kern w:val="0"/>
                <w:sz w:val="24"/>
              </w:rPr>
            </w:pPr>
          </w:p>
        </w:tc>
      </w:tr>
      <w:tr w14:paraId="0690C75D">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14:paraId="02ED7F2A">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2F0FA400">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14:paraId="01A7EE22">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14:paraId="5DE67D8D">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1AAEFEE7">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14:paraId="2AEDC64B">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75" w:type="dxa"/>
            <w:tcBorders>
              <w:top w:val="nil"/>
              <w:left w:val="nil"/>
              <w:bottom w:val="nil"/>
              <w:right w:val="single" w:color="auto" w:sz="4" w:space="0"/>
            </w:tcBorders>
          </w:tcPr>
          <w:p w14:paraId="6FF24D1A">
            <w:pPr>
              <w:widowControl/>
              <w:jc w:val="left"/>
              <w:rPr>
                <w:rFonts w:ascii="宋体"/>
                <w:color w:val="000000"/>
                <w:kern w:val="0"/>
                <w:sz w:val="24"/>
              </w:rPr>
            </w:pPr>
          </w:p>
        </w:tc>
      </w:tr>
      <w:tr w14:paraId="278221DC">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14:paraId="38E01733">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3F4DEA83">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2B832A7C">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3734359D">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7A930F78">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475" w:type="dxa"/>
            <w:tcBorders>
              <w:top w:val="nil"/>
              <w:left w:val="nil"/>
              <w:bottom w:val="nil"/>
              <w:right w:val="single" w:color="auto" w:sz="4" w:space="0"/>
            </w:tcBorders>
          </w:tcPr>
          <w:p w14:paraId="34ED496E">
            <w:pPr>
              <w:widowControl/>
              <w:jc w:val="left"/>
              <w:rPr>
                <w:rFonts w:ascii="宋体"/>
                <w:color w:val="000000"/>
                <w:kern w:val="0"/>
                <w:sz w:val="24"/>
              </w:rPr>
            </w:pPr>
            <w:r>
              <w:rPr>
                <w:rFonts w:hint="eastAsia" w:ascii="宋体"/>
                <w:color w:val="000000"/>
                <w:kern w:val="0"/>
                <w:sz w:val="24"/>
              </w:rPr>
              <w:t>8</w:t>
            </w:r>
          </w:p>
        </w:tc>
      </w:tr>
      <w:tr w14:paraId="58682EDA">
        <w:tblPrEx>
          <w:tblCellMar>
            <w:top w:w="0" w:type="dxa"/>
            <w:left w:w="108" w:type="dxa"/>
            <w:bottom w:w="0" w:type="dxa"/>
            <w:right w:w="108" w:type="dxa"/>
          </w:tblCellMar>
        </w:tblPrEx>
        <w:trPr>
          <w:trHeight w:val="1519" w:hRule="atLeast"/>
          <w:jc w:val="center"/>
        </w:trPr>
        <w:tc>
          <w:tcPr>
            <w:tcW w:w="656" w:type="dxa"/>
            <w:vMerge w:val="continue"/>
            <w:tcBorders>
              <w:left w:val="single" w:color="auto" w:sz="4" w:space="0"/>
              <w:bottom w:val="single" w:color="000000" w:sz="4" w:space="0"/>
              <w:right w:val="single" w:color="auto" w:sz="4" w:space="0"/>
            </w:tcBorders>
            <w:vAlign w:val="center"/>
          </w:tcPr>
          <w:p w14:paraId="2E4C5CE4">
            <w:pPr>
              <w:widowControl/>
              <w:jc w:val="left"/>
              <w:rPr>
                <w:rFonts w:ascii="仿宋_GB2312" w:hAnsi="宋体" w:eastAsia="仿宋_GB2312"/>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14:paraId="45E6BA4E">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14:paraId="7DC0D87C">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19129BE6">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74A88871">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475" w:type="dxa"/>
            <w:tcBorders>
              <w:top w:val="nil"/>
              <w:left w:val="nil"/>
              <w:bottom w:val="single" w:color="auto" w:sz="4" w:space="0"/>
              <w:right w:val="single" w:color="auto" w:sz="4" w:space="0"/>
            </w:tcBorders>
          </w:tcPr>
          <w:p w14:paraId="5889C55B">
            <w:pPr>
              <w:widowControl/>
              <w:rPr>
                <w:rFonts w:ascii="宋体"/>
                <w:color w:val="000000"/>
                <w:kern w:val="0"/>
                <w:sz w:val="24"/>
              </w:rPr>
            </w:pPr>
          </w:p>
        </w:tc>
      </w:tr>
      <w:tr w14:paraId="6C18838E">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14:paraId="24D6E0C2">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14:paraId="17C3A4A4">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14:paraId="506190D7">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14:paraId="2FDEE6FC">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14:paraId="0F59E670">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0BEA6792">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14:paraId="56170156">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475" w:type="dxa"/>
            <w:tcBorders>
              <w:top w:val="nil"/>
              <w:left w:val="nil"/>
              <w:bottom w:val="nil"/>
              <w:right w:val="single" w:color="auto" w:sz="4" w:space="0"/>
            </w:tcBorders>
          </w:tcPr>
          <w:p w14:paraId="2E435D5E">
            <w:pPr>
              <w:widowControl/>
              <w:jc w:val="left"/>
              <w:rPr>
                <w:rFonts w:ascii="宋体"/>
                <w:color w:val="000000"/>
                <w:kern w:val="0"/>
                <w:sz w:val="24"/>
              </w:rPr>
            </w:pPr>
          </w:p>
        </w:tc>
      </w:tr>
      <w:tr w14:paraId="4202E1B7">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1319CB83">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2A6562AE">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40FA5DCD">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14:paraId="5D0926BD">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4BB2F183">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475" w:type="dxa"/>
            <w:tcBorders>
              <w:top w:val="nil"/>
              <w:left w:val="nil"/>
              <w:bottom w:val="nil"/>
              <w:right w:val="single" w:color="auto" w:sz="4" w:space="0"/>
            </w:tcBorders>
          </w:tcPr>
          <w:p w14:paraId="18AA9138">
            <w:pPr>
              <w:widowControl/>
              <w:jc w:val="left"/>
              <w:rPr>
                <w:rFonts w:ascii="宋体"/>
                <w:color w:val="000000"/>
                <w:kern w:val="0"/>
                <w:sz w:val="24"/>
              </w:rPr>
            </w:pPr>
            <w:r>
              <w:rPr>
                <w:rFonts w:hint="eastAsia" w:ascii="宋体"/>
                <w:color w:val="000000"/>
                <w:kern w:val="0"/>
                <w:sz w:val="24"/>
              </w:rPr>
              <w:t>6</w:t>
            </w:r>
          </w:p>
        </w:tc>
      </w:tr>
      <w:tr w14:paraId="066D89CD">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4705273E">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58F123FB">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3C705875">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14:paraId="78D846C4">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3046DE13">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475" w:type="dxa"/>
            <w:tcBorders>
              <w:top w:val="nil"/>
              <w:left w:val="nil"/>
              <w:bottom w:val="single" w:color="auto" w:sz="4" w:space="0"/>
              <w:right w:val="single" w:color="auto" w:sz="4" w:space="0"/>
            </w:tcBorders>
          </w:tcPr>
          <w:p w14:paraId="10934DF7">
            <w:pPr>
              <w:widowControl/>
              <w:rPr>
                <w:rFonts w:ascii="宋体"/>
                <w:color w:val="000000"/>
                <w:kern w:val="0"/>
                <w:sz w:val="24"/>
              </w:rPr>
            </w:pPr>
          </w:p>
        </w:tc>
      </w:tr>
      <w:tr w14:paraId="448D4936">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00DF180F">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6B3A6614">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14:paraId="48AC6522">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14:paraId="579226E7">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29C4FFAE">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14:paraId="1C93B2E5">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475" w:type="dxa"/>
            <w:tcBorders>
              <w:top w:val="nil"/>
              <w:left w:val="nil"/>
              <w:bottom w:val="nil"/>
              <w:right w:val="single" w:color="auto" w:sz="4" w:space="0"/>
            </w:tcBorders>
          </w:tcPr>
          <w:p w14:paraId="1604973E">
            <w:pPr>
              <w:widowControl/>
              <w:jc w:val="left"/>
              <w:rPr>
                <w:rFonts w:ascii="宋体"/>
                <w:color w:val="000000"/>
                <w:kern w:val="0"/>
                <w:sz w:val="24"/>
              </w:rPr>
            </w:pPr>
          </w:p>
        </w:tc>
      </w:tr>
      <w:tr w14:paraId="32DADF9A">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0259C35A">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6FA299AB">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30435D20">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3A1CF99D">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3BE25C94">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475" w:type="dxa"/>
            <w:tcBorders>
              <w:top w:val="nil"/>
              <w:left w:val="nil"/>
              <w:bottom w:val="nil"/>
              <w:right w:val="single" w:color="auto" w:sz="4" w:space="0"/>
            </w:tcBorders>
          </w:tcPr>
          <w:p w14:paraId="2FA68C43">
            <w:pPr>
              <w:widowControl/>
              <w:jc w:val="left"/>
              <w:rPr>
                <w:rFonts w:ascii="宋体"/>
                <w:color w:val="000000"/>
                <w:kern w:val="0"/>
                <w:sz w:val="24"/>
              </w:rPr>
            </w:pPr>
            <w:r>
              <w:rPr>
                <w:rFonts w:hint="eastAsia" w:ascii="宋体"/>
                <w:color w:val="000000"/>
                <w:kern w:val="0"/>
                <w:sz w:val="24"/>
              </w:rPr>
              <w:t>6</w:t>
            </w:r>
          </w:p>
        </w:tc>
      </w:tr>
      <w:tr w14:paraId="17DEE9E6">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1CA56155">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12935709">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5DC7B94E">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507E3416">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4FEFA7D9">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475" w:type="dxa"/>
            <w:tcBorders>
              <w:top w:val="nil"/>
              <w:left w:val="nil"/>
              <w:bottom w:val="single" w:color="auto" w:sz="4" w:space="0"/>
              <w:right w:val="single" w:color="auto" w:sz="4" w:space="0"/>
            </w:tcBorders>
          </w:tcPr>
          <w:p w14:paraId="7856B237">
            <w:pPr>
              <w:widowControl/>
              <w:rPr>
                <w:rFonts w:ascii="宋体"/>
                <w:color w:val="000000"/>
                <w:kern w:val="0"/>
                <w:sz w:val="24"/>
              </w:rPr>
            </w:pPr>
          </w:p>
        </w:tc>
      </w:tr>
      <w:tr w14:paraId="2BAC6CF7">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40155C7F">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152CD003">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14:paraId="52843815">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14:paraId="4505FB99">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5E17D947">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14:paraId="08779316">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475" w:type="dxa"/>
            <w:tcBorders>
              <w:top w:val="nil"/>
              <w:left w:val="nil"/>
              <w:bottom w:val="nil"/>
              <w:right w:val="single" w:color="auto" w:sz="4" w:space="0"/>
            </w:tcBorders>
          </w:tcPr>
          <w:p w14:paraId="4008EC81">
            <w:pPr>
              <w:widowControl/>
              <w:jc w:val="left"/>
              <w:rPr>
                <w:rFonts w:ascii="宋体"/>
                <w:color w:val="000000"/>
                <w:kern w:val="0"/>
                <w:sz w:val="24"/>
              </w:rPr>
            </w:pPr>
          </w:p>
        </w:tc>
      </w:tr>
      <w:tr w14:paraId="507B08F6">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461068BE">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443C78E8">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39CA5212">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2239ABC4">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2BEE5D12">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475" w:type="dxa"/>
            <w:tcBorders>
              <w:top w:val="nil"/>
              <w:left w:val="nil"/>
              <w:bottom w:val="nil"/>
              <w:right w:val="single" w:color="auto" w:sz="4" w:space="0"/>
            </w:tcBorders>
          </w:tcPr>
          <w:p w14:paraId="3A2134BF">
            <w:pPr>
              <w:widowControl/>
              <w:jc w:val="left"/>
              <w:rPr>
                <w:rFonts w:ascii="宋体"/>
                <w:color w:val="000000"/>
                <w:kern w:val="0"/>
                <w:sz w:val="24"/>
              </w:rPr>
            </w:pPr>
            <w:r>
              <w:rPr>
                <w:rFonts w:hint="eastAsia" w:ascii="宋体"/>
                <w:color w:val="000000"/>
                <w:kern w:val="0"/>
                <w:sz w:val="24"/>
              </w:rPr>
              <w:t>7</w:t>
            </w:r>
          </w:p>
        </w:tc>
      </w:tr>
      <w:tr w14:paraId="6C5520F2">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14:paraId="527FEE34">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59299062">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36A9E0DB">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14:paraId="76890B4A">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054A326A">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475" w:type="dxa"/>
            <w:tcBorders>
              <w:top w:val="nil"/>
              <w:left w:val="nil"/>
              <w:bottom w:val="single" w:color="auto" w:sz="4" w:space="0"/>
              <w:right w:val="single" w:color="auto" w:sz="4" w:space="0"/>
            </w:tcBorders>
          </w:tcPr>
          <w:p w14:paraId="16B8587B">
            <w:pPr>
              <w:widowControl/>
              <w:rPr>
                <w:rFonts w:ascii="宋体"/>
                <w:color w:val="000000"/>
                <w:kern w:val="0"/>
                <w:sz w:val="24"/>
              </w:rPr>
            </w:pPr>
          </w:p>
        </w:tc>
      </w:tr>
      <w:tr w14:paraId="03A4C027">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218BEF0E">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382199C6">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14:paraId="49954E91">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14:paraId="65A71FC2">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14:paraId="6ABD0AFF">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14:paraId="74C66D3C">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475" w:type="dxa"/>
            <w:tcBorders>
              <w:top w:val="nil"/>
              <w:left w:val="nil"/>
              <w:bottom w:val="nil"/>
              <w:right w:val="single" w:color="auto" w:sz="4" w:space="0"/>
            </w:tcBorders>
          </w:tcPr>
          <w:p w14:paraId="2CDA343E">
            <w:pPr>
              <w:widowControl/>
              <w:jc w:val="left"/>
              <w:rPr>
                <w:rFonts w:ascii="宋体"/>
                <w:color w:val="000000"/>
                <w:kern w:val="0"/>
                <w:sz w:val="24"/>
              </w:rPr>
            </w:pPr>
          </w:p>
        </w:tc>
      </w:tr>
      <w:tr w14:paraId="18EB292D">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7C959BA7">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14:paraId="5043A14E">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14:paraId="2BA35D01">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14:paraId="2330DC31">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14:paraId="37CA9D74">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475" w:type="dxa"/>
            <w:tcBorders>
              <w:top w:val="nil"/>
              <w:left w:val="nil"/>
              <w:bottom w:val="nil"/>
              <w:right w:val="single" w:color="auto" w:sz="4" w:space="0"/>
            </w:tcBorders>
          </w:tcPr>
          <w:p w14:paraId="185A92F6">
            <w:pPr>
              <w:widowControl/>
              <w:jc w:val="left"/>
              <w:rPr>
                <w:rFonts w:ascii="宋体"/>
                <w:color w:val="000000"/>
                <w:kern w:val="0"/>
                <w:sz w:val="24"/>
              </w:rPr>
            </w:pPr>
            <w:r>
              <w:rPr>
                <w:rFonts w:hint="eastAsia" w:ascii="宋体"/>
                <w:color w:val="000000"/>
                <w:kern w:val="0"/>
                <w:sz w:val="24"/>
              </w:rPr>
              <w:t>8</w:t>
            </w:r>
          </w:p>
        </w:tc>
      </w:tr>
      <w:tr w14:paraId="3EF2C684">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14:paraId="5F2C442F">
            <w:pPr>
              <w:widowControl/>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14:paraId="0887AEB6">
            <w:pPr>
              <w:widowControl/>
              <w:jc w:val="left"/>
              <w:rPr>
                <w:rFonts w:ascii="宋体"/>
                <w:color w:val="000000"/>
                <w:kern w:val="0"/>
                <w:sz w:val="24"/>
              </w:rPr>
            </w:pPr>
          </w:p>
        </w:tc>
        <w:tc>
          <w:tcPr>
            <w:tcW w:w="1275" w:type="dxa"/>
            <w:vMerge w:val="continue"/>
            <w:tcBorders>
              <w:top w:val="nil"/>
              <w:left w:val="single" w:color="auto" w:sz="4" w:space="0"/>
              <w:bottom w:val="single" w:color="auto" w:sz="4" w:space="0"/>
              <w:right w:val="single" w:color="auto" w:sz="4" w:space="0"/>
            </w:tcBorders>
            <w:vAlign w:val="center"/>
          </w:tcPr>
          <w:p w14:paraId="749F0EC4">
            <w:pPr>
              <w:widowControl/>
              <w:jc w:val="left"/>
              <w:rPr>
                <w:rFonts w:ascii="宋体"/>
                <w:color w:val="000000"/>
                <w:kern w:val="0"/>
                <w:sz w:val="24"/>
              </w:rPr>
            </w:pPr>
          </w:p>
        </w:tc>
        <w:tc>
          <w:tcPr>
            <w:tcW w:w="3080" w:type="dxa"/>
            <w:vMerge w:val="continue"/>
            <w:tcBorders>
              <w:top w:val="nil"/>
              <w:left w:val="single" w:color="auto" w:sz="4" w:space="0"/>
              <w:bottom w:val="single" w:color="auto" w:sz="4" w:space="0"/>
              <w:right w:val="single" w:color="auto" w:sz="4" w:space="0"/>
            </w:tcBorders>
            <w:vAlign w:val="center"/>
          </w:tcPr>
          <w:p w14:paraId="5E381B32">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14:paraId="567E1E84">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475" w:type="dxa"/>
            <w:tcBorders>
              <w:top w:val="nil"/>
              <w:left w:val="nil"/>
              <w:bottom w:val="single" w:color="auto" w:sz="4" w:space="0"/>
              <w:right w:val="single" w:color="auto" w:sz="4" w:space="0"/>
            </w:tcBorders>
          </w:tcPr>
          <w:p w14:paraId="431FF1AB">
            <w:pPr>
              <w:widowControl/>
              <w:rPr>
                <w:rFonts w:ascii="宋体"/>
                <w:color w:val="000000"/>
                <w:kern w:val="0"/>
                <w:sz w:val="24"/>
              </w:rPr>
            </w:pPr>
          </w:p>
        </w:tc>
      </w:tr>
      <w:tr w14:paraId="798672BE">
        <w:tblPrEx>
          <w:tblCellMar>
            <w:top w:w="0" w:type="dxa"/>
            <w:left w:w="108" w:type="dxa"/>
            <w:bottom w:w="0" w:type="dxa"/>
            <w:right w:w="108" w:type="dxa"/>
          </w:tblCellMar>
        </w:tblPrEx>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14:paraId="2634B5B6">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14:paraId="42D1D485">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14:paraId="5FB61FFA">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14:paraId="60B46572">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vAlign w:val="center"/>
          </w:tcPr>
          <w:p w14:paraId="30BC0C27">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14:paraId="7FFC87A4">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14:paraId="6290531A">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502" w:type="dxa"/>
            <w:vMerge w:val="restart"/>
            <w:tcBorders>
              <w:top w:val="single" w:color="auto" w:sz="4" w:space="0"/>
              <w:left w:val="single" w:color="auto" w:sz="4" w:space="0"/>
              <w:bottom w:val="single" w:color="auto" w:sz="4" w:space="0"/>
              <w:right w:val="single" w:color="auto" w:sz="4" w:space="0"/>
            </w:tcBorders>
            <w:vAlign w:val="center"/>
          </w:tcPr>
          <w:p w14:paraId="6F50F924">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475" w:type="dxa"/>
            <w:tcBorders>
              <w:top w:val="single" w:color="auto" w:sz="4" w:space="0"/>
              <w:left w:val="single" w:color="auto" w:sz="4" w:space="0"/>
              <w:bottom w:val="single" w:color="auto" w:sz="4" w:space="0"/>
              <w:right w:val="single" w:color="auto" w:sz="4" w:space="0"/>
            </w:tcBorders>
          </w:tcPr>
          <w:p w14:paraId="42FE257F">
            <w:pPr>
              <w:widowControl/>
              <w:rPr>
                <w:rFonts w:ascii="宋体"/>
                <w:color w:val="000000"/>
                <w:kern w:val="0"/>
                <w:sz w:val="24"/>
              </w:rPr>
            </w:pPr>
            <w:r>
              <w:rPr>
                <w:rFonts w:hint="eastAsia" w:ascii="宋体"/>
                <w:color w:val="000000"/>
                <w:kern w:val="0"/>
                <w:sz w:val="24"/>
              </w:rPr>
              <w:t>4</w:t>
            </w:r>
          </w:p>
        </w:tc>
      </w:tr>
      <w:tr w14:paraId="19FE8476">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14:paraId="20341DE9">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52611FF0">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3703D7F1">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14:paraId="6EA54B43">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14:paraId="567D3035">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14:paraId="10AC7149">
            <w:pPr>
              <w:widowControl/>
              <w:jc w:val="left"/>
              <w:rPr>
                <w:rFonts w:ascii="仿宋_GB2312" w:hAnsi="宋体" w:eastAsia="仿宋_GB2312"/>
                <w:color w:val="000000"/>
                <w:kern w:val="0"/>
                <w:sz w:val="20"/>
                <w:szCs w:val="20"/>
              </w:rPr>
            </w:pPr>
          </w:p>
        </w:tc>
        <w:tc>
          <w:tcPr>
            <w:tcW w:w="475" w:type="dxa"/>
            <w:tcBorders>
              <w:top w:val="single" w:color="auto" w:sz="4" w:space="0"/>
              <w:left w:val="single" w:color="auto" w:sz="4" w:space="0"/>
              <w:bottom w:val="single" w:color="auto" w:sz="4" w:space="0"/>
              <w:right w:val="single" w:color="auto" w:sz="4" w:space="0"/>
            </w:tcBorders>
          </w:tcPr>
          <w:p w14:paraId="6F2F0725">
            <w:pPr>
              <w:widowControl/>
              <w:jc w:val="left"/>
              <w:rPr>
                <w:rFonts w:ascii="宋体"/>
                <w:color w:val="000000"/>
                <w:kern w:val="0"/>
                <w:sz w:val="24"/>
              </w:rPr>
            </w:pPr>
            <w:r>
              <w:rPr>
                <w:rFonts w:hint="eastAsia" w:ascii="宋体"/>
                <w:color w:val="000000"/>
                <w:kern w:val="0"/>
                <w:sz w:val="24"/>
              </w:rPr>
              <w:t>3</w:t>
            </w:r>
          </w:p>
        </w:tc>
      </w:tr>
      <w:tr w14:paraId="71D036FF">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14:paraId="0616DF7C">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502CDC16">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34E0B2F9">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14:paraId="270BE31A">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14:paraId="682D0383">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14:paraId="364F18AF">
            <w:pPr>
              <w:widowControl/>
              <w:jc w:val="left"/>
              <w:rPr>
                <w:rFonts w:ascii="仿宋_GB2312" w:hAnsi="宋体" w:eastAsia="仿宋_GB2312"/>
                <w:color w:val="000000"/>
                <w:kern w:val="0"/>
                <w:sz w:val="20"/>
                <w:szCs w:val="20"/>
              </w:rPr>
            </w:pPr>
          </w:p>
        </w:tc>
        <w:tc>
          <w:tcPr>
            <w:tcW w:w="475" w:type="dxa"/>
            <w:tcBorders>
              <w:top w:val="single" w:color="auto" w:sz="4" w:space="0"/>
              <w:left w:val="single" w:color="auto" w:sz="4" w:space="0"/>
              <w:bottom w:val="single" w:color="auto" w:sz="4" w:space="0"/>
              <w:right w:val="single" w:color="auto" w:sz="4" w:space="0"/>
            </w:tcBorders>
          </w:tcPr>
          <w:p w14:paraId="09003162">
            <w:pPr>
              <w:widowControl/>
              <w:jc w:val="left"/>
              <w:rPr>
                <w:rFonts w:ascii="宋体"/>
                <w:color w:val="000000"/>
                <w:kern w:val="0"/>
                <w:sz w:val="24"/>
              </w:rPr>
            </w:pPr>
            <w:r>
              <w:rPr>
                <w:rFonts w:hint="eastAsia" w:ascii="宋体"/>
                <w:color w:val="000000"/>
                <w:kern w:val="0"/>
                <w:sz w:val="24"/>
              </w:rPr>
              <w:t>2</w:t>
            </w:r>
          </w:p>
        </w:tc>
      </w:tr>
      <w:tr w14:paraId="6183DDDD">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14:paraId="6893C1C4">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6FBE96E0">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370E68C1">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14:paraId="35389ED9">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14:paraId="75E1BADA">
            <w:pPr>
              <w:widowControl/>
              <w:jc w:val="left"/>
              <w:rPr>
                <w:rFonts w:ascii="宋体"/>
                <w:color w:val="000000"/>
                <w:kern w:val="0"/>
                <w:sz w:val="24"/>
              </w:rPr>
            </w:pPr>
          </w:p>
        </w:tc>
        <w:tc>
          <w:tcPr>
            <w:tcW w:w="475" w:type="dxa"/>
            <w:tcBorders>
              <w:top w:val="single" w:color="auto" w:sz="4" w:space="0"/>
              <w:left w:val="single" w:color="auto" w:sz="4" w:space="0"/>
              <w:bottom w:val="single" w:color="auto" w:sz="4" w:space="0"/>
              <w:right w:val="single" w:color="auto" w:sz="4" w:space="0"/>
            </w:tcBorders>
          </w:tcPr>
          <w:p w14:paraId="38606A9D">
            <w:pPr>
              <w:widowControl/>
              <w:jc w:val="left"/>
              <w:rPr>
                <w:rFonts w:ascii="宋体"/>
                <w:color w:val="000000"/>
                <w:kern w:val="0"/>
                <w:sz w:val="24"/>
              </w:rPr>
            </w:pPr>
            <w:r>
              <w:rPr>
                <w:rFonts w:hint="eastAsia" w:ascii="宋体"/>
                <w:color w:val="000000"/>
                <w:kern w:val="0"/>
                <w:sz w:val="24"/>
              </w:rPr>
              <w:t>3</w:t>
            </w:r>
          </w:p>
        </w:tc>
      </w:tr>
      <w:tr w14:paraId="34F31550">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14:paraId="1A52CF7C">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14:paraId="26701835">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66241A6A">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single" w:color="auto" w:sz="4" w:space="0"/>
              <w:left w:val="single" w:color="auto" w:sz="4" w:space="0"/>
              <w:bottom w:val="single" w:color="auto" w:sz="4" w:space="0"/>
              <w:right w:val="single" w:color="auto" w:sz="4" w:space="0"/>
            </w:tcBorders>
            <w:vAlign w:val="center"/>
          </w:tcPr>
          <w:p w14:paraId="397BAD05">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502" w:type="dxa"/>
            <w:tcBorders>
              <w:top w:val="single" w:color="auto" w:sz="4" w:space="0"/>
              <w:left w:val="single" w:color="auto" w:sz="4" w:space="0"/>
              <w:bottom w:val="single" w:color="auto" w:sz="4" w:space="0"/>
              <w:right w:val="single" w:color="auto" w:sz="4" w:space="0"/>
            </w:tcBorders>
            <w:vAlign w:val="center"/>
          </w:tcPr>
          <w:p w14:paraId="55039836">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475" w:type="dxa"/>
            <w:tcBorders>
              <w:top w:val="single" w:color="auto" w:sz="4" w:space="0"/>
              <w:left w:val="single" w:color="auto" w:sz="4" w:space="0"/>
              <w:bottom w:val="single" w:color="auto" w:sz="4" w:space="0"/>
              <w:right w:val="single" w:color="auto" w:sz="4" w:space="0"/>
            </w:tcBorders>
          </w:tcPr>
          <w:p w14:paraId="1480AA73">
            <w:pPr>
              <w:widowControl/>
              <w:rPr>
                <w:rFonts w:ascii="宋体"/>
                <w:color w:val="000000"/>
                <w:kern w:val="0"/>
                <w:sz w:val="24"/>
              </w:rPr>
            </w:pPr>
            <w:r>
              <w:rPr>
                <w:rFonts w:hint="eastAsia" w:ascii="宋体"/>
                <w:color w:val="000000"/>
                <w:kern w:val="0"/>
                <w:sz w:val="24"/>
              </w:rPr>
              <w:t>6</w:t>
            </w:r>
          </w:p>
        </w:tc>
      </w:tr>
      <w:tr w14:paraId="3853D15D">
        <w:tblPrEx>
          <w:tblCellMar>
            <w:top w:w="0" w:type="dxa"/>
            <w:left w:w="108" w:type="dxa"/>
            <w:bottom w:w="0" w:type="dxa"/>
            <w:right w:w="108" w:type="dxa"/>
          </w:tblCellMar>
        </w:tblPrEx>
        <w:trPr>
          <w:trHeight w:val="916" w:hRule="atLeast"/>
          <w:jc w:val="center"/>
        </w:trPr>
        <w:tc>
          <w:tcPr>
            <w:tcW w:w="10223" w:type="dxa"/>
            <w:gridSpan w:val="5"/>
            <w:tcBorders>
              <w:top w:val="single" w:color="auto" w:sz="4" w:space="0"/>
              <w:left w:val="single" w:color="auto" w:sz="4" w:space="0"/>
              <w:bottom w:val="single" w:color="auto" w:sz="4" w:space="0"/>
              <w:right w:val="single" w:color="auto" w:sz="4" w:space="0"/>
            </w:tcBorders>
            <w:vAlign w:val="center"/>
          </w:tcPr>
          <w:p w14:paraId="494D48AA">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24"/>
                <w:szCs w:val="24"/>
              </w:rPr>
              <w:t>合计得分</w:t>
            </w:r>
          </w:p>
        </w:tc>
        <w:tc>
          <w:tcPr>
            <w:tcW w:w="475" w:type="dxa"/>
            <w:tcBorders>
              <w:top w:val="single" w:color="auto" w:sz="4" w:space="0"/>
              <w:left w:val="single" w:color="auto" w:sz="4" w:space="0"/>
              <w:bottom w:val="single" w:color="auto" w:sz="4" w:space="0"/>
              <w:right w:val="single" w:color="auto" w:sz="4" w:space="0"/>
            </w:tcBorders>
          </w:tcPr>
          <w:p w14:paraId="2A66775F">
            <w:pPr>
              <w:widowControl/>
              <w:rPr>
                <w:rFonts w:ascii="宋体"/>
                <w:color w:val="000000"/>
                <w:kern w:val="0"/>
                <w:sz w:val="24"/>
              </w:rPr>
            </w:pPr>
            <w:r>
              <w:rPr>
                <w:rFonts w:hint="eastAsia" w:ascii="宋体"/>
                <w:color w:val="000000"/>
                <w:kern w:val="0"/>
                <w:sz w:val="24"/>
              </w:rPr>
              <w:t>93</w:t>
            </w:r>
          </w:p>
        </w:tc>
      </w:tr>
    </w:tbl>
    <w:p w14:paraId="42632EB3">
      <w:pPr>
        <w:rPr>
          <w:rFonts w:eastAsia="仿宋_GB2312"/>
          <w:sz w:val="32"/>
          <w:szCs w:val="32"/>
        </w:rPr>
      </w:pPr>
      <w:r>
        <w:rPr>
          <w:rFonts w:ascii="仿宋_GB2312" w:eastAsia="仿宋_GB2312"/>
          <w:color w:val="000000"/>
          <w:sz w:val="32"/>
        </w:rPr>
        <w:br w:type="page"/>
      </w:r>
    </w:p>
    <w:p w14:paraId="3D9583B6">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永州市冷水滩区卫生计生综合监督执法局</w:t>
      </w:r>
    </w:p>
    <w:p w14:paraId="6E9E054D">
      <w:pPr>
        <w:jc w:val="center"/>
        <w:rPr>
          <w:rFonts w:eastAsia="方正小标宋简体"/>
          <w:sz w:val="36"/>
          <w:szCs w:val="36"/>
        </w:rPr>
      </w:pPr>
      <w:r>
        <w:rPr>
          <w:rFonts w:hint="eastAsia" w:ascii="方正小标宋简体" w:eastAsia="方正小标宋简体"/>
          <w:color w:val="000000"/>
          <w:sz w:val="36"/>
          <w:szCs w:val="36"/>
        </w:rPr>
        <w:t>2020</w:t>
      </w:r>
      <w:r>
        <w:rPr>
          <w:rFonts w:eastAsia="方正小标宋简体"/>
          <w:sz w:val="36"/>
          <w:szCs w:val="36"/>
        </w:rPr>
        <w:t>年度部门整体支出绩效自评报告</w:t>
      </w:r>
    </w:p>
    <w:p w14:paraId="2284C861">
      <w:pPr>
        <w:ind w:firstLine="420" w:firstLineChars="200"/>
        <w:jc w:val="center"/>
      </w:pPr>
    </w:p>
    <w:p w14:paraId="5084BDA5">
      <w:pPr>
        <w:numPr>
          <w:ilvl w:val="0"/>
          <w:numId w:val="1"/>
        </w:numPr>
        <w:ind w:firstLine="602" w:firstLineChars="200"/>
        <w:rPr>
          <w:rFonts w:ascii="宋体" w:hAnsi="宋体"/>
          <w:b/>
          <w:sz w:val="30"/>
          <w:szCs w:val="30"/>
        </w:rPr>
      </w:pPr>
      <w:r>
        <w:rPr>
          <w:rFonts w:ascii="宋体" w:hAnsi="宋体"/>
          <w:b/>
          <w:sz w:val="30"/>
          <w:szCs w:val="30"/>
        </w:rPr>
        <w:t>部门概况</w:t>
      </w:r>
    </w:p>
    <w:p w14:paraId="3032DBE8">
      <w:pPr>
        <w:spacing w:line="560" w:lineRule="exact"/>
        <w:ind w:firstLine="600" w:firstLineChars="200"/>
        <w:rPr>
          <w:rFonts w:ascii="仿宋_GB2312" w:eastAsia="仿宋_GB2312" w:cs="Times New Roman"/>
          <w:sz w:val="30"/>
          <w:szCs w:val="30"/>
        </w:rPr>
      </w:pPr>
      <w:r>
        <w:rPr>
          <w:rFonts w:hint="eastAsia" w:ascii="仿宋_GB2312" w:eastAsia="仿宋_GB2312" w:cs="Times New Roman"/>
          <w:sz w:val="30"/>
          <w:szCs w:val="30"/>
        </w:rPr>
        <w:t>（一）人员情况</w:t>
      </w:r>
    </w:p>
    <w:p w14:paraId="5CF2C5C0">
      <w:pPr>
        <w:spacing w:line="560" w:lineRule="exact"/>
        <w:ind w:firstLine="600" w:firstLineChars="200"/>
        <w:rPr>
          <w:rFonts w:ascii="仿宋_GB2312" w:eastAsia="仿宋_GB2312" w:cs="Times New Roman"/>
          <w:sz w:val="30"/>
          <w:szCs w:val="30"/>
        </w:rPr>
      </w:pPr>
      <w:r>
        <w:rPr>
          <w:rFonts w:hint="eastAsia" w:ascii="仿宋_GB2312" w:eastAsia="仿宋_GB2312" w:cs="Times New Roman"/>
          <w:sz w:val="30"/>
          <w:szCs w:val="30"/>
        </w:rPr>
        <w:t>人员编制39人，实有在职人员33人，退休人员11人，其中参照公务员管理人员在职23名、事业人员10人、退休人员11名。</w:t>
      </w:r>
    </w:p>
    <w:p w14:paraId="1CE67020">
      <w:pPr>
        <w:spacing w:line="560" w:lineRule="exact"/>
        <w:ind w:firstLine="600" w:firstLineChars="200"/>
        <w:rPr>
          <w:rFonts w:ascii="仿宋_GB2312" w:eastAsia="仿宋_GB2312" w:cs="Times New Roman"/>
          <w:sz w:val="30"/>
          <w:szCs w:val="30"/>
        </w:rPr>
      </w:pPr>
      <w:r>
        <w:rPr>
          <w:rFonts w:hint="eastAsia" w:ascii="仿宋_GB2312" w:eastAsia="仿宋_GB2312" w:cs="Times New Roman"/>
          <w:sz w:val="30"/>
          <w:szCs w:val="30"/>
        </w:rPr>
        <w:t>（二）2020年的重点工作</w:t>
      </w:r>
    </w:p>
    <w:p w14:paraId="757D80AF">
      <w:pPr>
        <w:spacing w:line="560" w:lineRule="exact"/>
        <w:ind w:firstLine="600" w:firstLineChars="200"/>
        <w:rPr>
          <w:rFonts w:ascii="仿宋_GB2312" w:eastAsia="仿宋_GB2312" w:cs="Times New Roman"/>
          <w:sz w:val="30"/>
          <w:szCs w:val="30"/>
        </w:rPr>
      </w:pPr>
      <w:r>
        <w:rPr>
          <w:rFonts w:hint="eastAsia" w:ascii="仿宋_GB2312" w:eastAsia="仿宋_GB2312" w:cs="Times New Roman"/>
          <w:sz w:val="30"/>
          <w:szCs w:val="30"/>
        </w:rPr>
        <w:t>（（1）负责组织实施行政区域内卫生计生专项整治和日常监督检查工作。</w:t>
      </w:r>
    </w:p>
    <w:p w14:paraId="10DB0B61">
      <w:pPr>
        <w:spacing w:line="560" w:lineRule="exact"/>
        <w:ind w:firstLine="600" w:firstLineChars="200"/>
        <w:rPr>
          <w:rFonts w:ascii="仿宋_GB2312" w:eastAsia="仿宋_GB2312" w:cs="Times New Roman"/>
          <w:sz w:val="30"/>
          <w:szCs w:val="30"/>
        </w:rPr>
      </w:pPr>
      <w:r>
        <w:rPr>
          <w:rFonts w:hint="eastAsia" w:ascii="仿宋_GB2312" w:eastAsia="仿宋_GB2312" w:cs="Times New Roman"/>
          <w:sz w:val="30"/>
          <w:szCs w:val="30"/>
        </w:rPr>
        <w:t>（2）对公共场所卫生、生活饮用水卫生、学校卫生及消毒产品和涉及饮用水安全产品进行监督检查。</w:t>
      </w:r>
    </w:p>
    <w:p w14:paraId="34A03454">
      <w:pPr>
        <w:spacing w:line="560" w:lineRule="exact"/>
        <w:ind w:firstLine="600" w:firstLineChars="200"/>
        <w:rPr>
          <w:rFonts w:ascii="仿宋_GB2312" w:eastAsia="仿宋_GB2312" w:cs="Times New Roman"/>
          <w:sz w:val="30"/>
          <w:szCs w:val="30"/>
        </w:rPr>
      </w:pPr>
      <w:r>
        <w:rPr>
          <w:rFonts w:hint="eastAsia" w:ascii="仿宋_GB2312" w:eastAsia="仿宋_GB2312" w:cs="Times New Roman"/>
          <w:sz w:val="30"/>
          <w:szCs w:val="30"/>
        </w:rPr>
        <w:t>（3）对医疗机构、采供血机构及其从业人员的执业活动进行监督检查，查处违法行为。</w:t>
      </w:r>
    </w:p>
    <w:p w14:paraId="1B972254">
      <w:pPr>
        <w:spacing w:line="560" w:lineRule="exact"/>
        <w:ind w:firstLine="600" w:firstLineChars="200"/>
        <w:rPr>
          <w:rFonts w:ascii="仿宋_GB2312" w:eastAsia="仿宋_GB2312" w:cs="Times New Roman"/>
          <w:sz w:val="30"/>
          <w:szCs w:val="30"/>
        </w:rPr>
      </w:pPr>
      <w:r>
        <w:rPr>
          <w:rFonts w:hint="eastAsia" w:ascii="仿宋_GB2312" w:eastAsia="仿宋_GB2312" w:cs="Times New Roman"/>
          <w:sz w:val="30"/>
          <w:szCs w:val="30"/>
        </w:rPr>
        <w:t>（4）打击非法行医和非法采供血。</w:t>
      </w:r>
    </w:p>
    <w:p w14:paraId="2112D362">
      <w:pPr>
        <w:spacing w:line="560" w:lineRule="exact"/>
        <w:ind w:firstLine="600" w:firstLineChars="200"/>
        <w:rPr>
          <w:rFonts w:ascii="仿宋_GB2312" w:eastAsia="仿宋_GB2312" w:cs="Times New Roman"/>
          <w:sz w:val="30"/>
          <w:szCs w:val="30"/>
        </w:rPr>
      </w:pPr>
      <w:r>
        <w:rPr>
          <w:rFonts w:hint="eastAsia" w:ascii="仿宋_GB2312" w:eastAsia="仿宋_GB2312" w:cs="Times New Roman"/>
          <w:sz w:val="30"/>
          <w:szCs w:val="30"/>
        </w:rPr>
        <w:t>（5）整顿和规范医疗服务秩序。</w:t>
      </w:r>
    </w:p>
    <w:p w14:paraId="0D63DA62">
      <w:pPr>
        <w:spacing w:line="560" w:lineRule="exact"/>
        <w:ind w:firstLine="600" w:firstLineChars="200"/>
        <w:rPr>
          <w:rFonts w:ascii="仿宋_GB2312" w:eastAsia="仿宋_GB2312" w:cs="Times New Roman"/>
          <w:sz w:val="30"/>
          <w:szCs w:val="30"/>
        </w:rPr>
      </w:pPr>
      <w:r>
        <w:rPr>
          <w:rFonts w:hint="eastAsia" w:ascii="仿宋_GB2312" w:eastAsia="仿宋_GB2312" w:cs="Times New Roman"/>
          <w:sz w:val="30"/>
          <w:szCs w:val="30"/>
        </w:rPr>
        <w:t>（6）对医疗卫生机构的放射诊疗、职业健康检查和职业病诊断工作进行监督检查，查处违法行为。</w:t>
      </w:r>
    </w:p>
    <w:p w14:paraId="723EFD26">
      <w:pPr>
        <w:spacing w:line="560" w:lineRule="exact"/>
        <w:ind w:firstLine="600" w:firstLineChars="200"/>
        <w:rPr>
          <w:rFonts w:ascii="仿宋_GB2312" w:eastAsia="仿宋_GB2312" w:cs="Times New Roman"/>
          <w:sz w:val="30"/>
          <w:szCs w:val="30"/>
        </w:rPr>
      </w:pPr>
      <w:r>
        <w:rPr>
          <w:rFonts w:hint="eastAsia" w:ascii="仿宋_GB2312" w:eastAsia="仿宋_GB2312" w:cs="Times New Roman"/>
          <w:sz w:val="30"/>
          <w:szCs w:val="30"/>
        </w:rPr>
        <w:t>（7）对医疗机构、采供血机构、疾病预防控制机构的传染病疫情报告、疫情控制措施、消毒隔离制度执行情况、医疗废物处置情况和菌（毒）种管理情况等进行监督检查，查处违法行为。</w:t>
      </w:r>
    </w:p>
    <w:p w14:paraId="6A883C6A">
      <w:pPr>
        <w:spacing w:line="560" w:lineRule="exact"/>
        <w:ind w:firstLine="600" w:firstLineChars="200"/>
        <w:rPr>
          <w:rFonts w:ascii="仿宋_GB2312" w:eastAsia="仿宋_GB2312" w:cs="Times New Roman"/>
          <w:sz w:val="30"/>
          <w:szCs w:val="30"/>
        </w:rPr>
      </w:pPr>
      <w:r>
        <w:rPr>
          <w:rFonts w:hint="eastAsia" w:ascii="仿宋_GB2312" w:eastAsia="仿宋_GB2312" w:cs="Times New Roman"/>
          <w:sz w:val="30"/>
          <w:szCs w:val="30"/>
        </w:rPr>
        <w:t>（8）对母婴保健机构、计划生育技术服务机构服务内容和从业人员的行为规范进行监督。</w:t>
      </w:r>
    </w:p>
    <w:p w14:paraId="26B7FCD3">
      <w:pPr>
        <w:spacing w:line="560" w:lineRule="exact"/>
        <w:ind w:firstLine="600" w:firstLineChars="200"/>
        <w:rPr>
          <w:rFonts w:ascii="仿宋_GB2312" w:eastAsia="仿宋_GB2312" w:cs="Times New Roman"/>
          <w:sz w:val="30"/>
          <w:szCs w:val="30"/>
        </w:rPr>
      </w:pPr>
      <w:r>
        <w:rPr>
          <w:rFonts w:hint="eastAsia" w:ascii="仿宋_GB2312" w:eastAsia="仿宋_GB2312" w:cs="Times New Roman"/>
          <w:sz w:val="30"/>
          <w:szCs w:val="30"/>
        </w:rPr>
        <w:t>（9）依法打击“非医学需要的胎儿性别鉴定和非医学需要选择性别的人工终止妊娠”（以下简称“两非”）行为。</w:t>
      </w:r>
    </w:p>
    <w:p w14:paraId="4816D2E3">
      <w:pPr>
        <w:spacing w:line="560" w:lineRule="exact"/>
        <w:ind w:firstLine="600" w:firstLineChars="200"/>
        <w:rPr>
          <w:rFonts w:ascii="仿宋_GB2312" w:eastAsia="仿宋_GB2312" w:cs="Times New Roman"/>
          <w:sz w:val="30"/>
          <w:szCs w:val="30"/>
        </w:rPr>
      </w:pPr>
      <w:r>
        <w:rPr>
          <w:rFonts w:hint="eastAsia" w:ascii="仿宋_GB2312" w:eastAsia="仿宋_GB2312" w:cs="Times New Roman"/>
          <w:sz w:val="30"/>
          <w:szCs w:val="30"/>
        </w:rPr>
        <w:t>（10）查处计划生育违法违纪案件，对重大违法违纪案件进行督查督办。</w:t>
      </w:r>
    </w:p>
    <w:p w14:paraId="0BB18EE8">
      <w:pPr>
        <w:spacing w:line="560" w:lineRule="exact"/>
        <w:ind w:firstLine="600" w:firstLineChars="200"/>
        <w:rPr>
          <w:rFonts w:ascii="仿宋_GB2312" w:eastAsia="仿宋_GB2312" w:cs="Times New Roman"/>
          <w:sz w:val="30"/>
          <w:szCs w:val="30"/>
        </w:rPr>
      </w:pPr>
      <w:r>
        <w:rPr>
          <w:rFonts w:hint="eastAsia" w:ascii="仿宋_GB2312" w:eastAsia="仿宋_GB2312" w:cs="Times New Roman"/>
          <w:sz w:val="30"/>
          <w:szCs w:val="30"/>
        </w:rPr>
        <w:t>（11）做好计划生育社会抚养费征收、管理和社会抚养费征缴系统的运行、监测、管理。</w:t>
      </w:r>
    </w:p>
    <w:p w14:paraId="14C04A09">
      <w:pPr>
        <w:spacing w:line="560" w:lineRule="exact"/>
        <w:ind w:firstLine="600" w:firstLineChars="200"/>
        <w:rPr>
          <w:rFonts w:ascii="仿宋_GB2312" w:eastAsia="仿宋_GB2312" w:cs="Times New Roman"/>
          <w:sz w:val="30"/>
          <w:szCs w:val="30"/>
        </w:rPr>
      </w:pPr>
      <w:r>
        <w:rPr>
          <w:rFonts w:hint="eastAsia" w:ascii="仿宋_GB2312" w:eastAsia="仿宋_GB2312" w:cs="Times New Roman"/>
          <w:sz w:val="30"/>
          <w:szCs w:val="30"/>
        </w:rPr>
        <w:t>（12）对乡镇卫生计生综合监督执法进行指导和督查，对监督协管员进行培训、业务指导。</w:t>
      </w:r>
    </w:p>
    <w:p w14:paraId="7190885D">
      <w:pPr>
        <w:spacing w:line="560" w:lineRule="exact"/>
        <w:ind w:firstLine="600" w:firstLineChars="200"/>
        <w:rPr>
          <w:rFonts w:ascii="仿宋_GB2312" w:eastAsia="仿宋_GB2312" w:cs="Times New Roman"/>
          <w:sz w:val="30"/>
          <w:szCs w:val="30"/>
        </w:rPr>
      </w:pPr>
      <w:r>
        <w:rPr>
          <w:rFonts w:hint="eastAsia" w:ascii="仿宋_GB2312" w:eastAsia="仿宋_GB2312" w:cs="Times New Roman"/>
          <w:sz w:val="30"/>
          <w:szCs w:val="30"/>
        </w:rPr>
        <w:t>（13）负责行政区域内卫生计生监督信息的收集、核实和上报。</w:t>
      </w:r>
    </w:p>
    <w:p w14:paraId="33020B92">
      <w:pPr>
        <w:spacing w:line="560" w:lineRule="exact"/>
        <w:ind w:firstLine="600" w:firstLineChars="200"/>
        <w:rPr>
          <w:rFonts w:ascii="仿宋_GB2312" w:eastAsia="仿宋_GB2312" w:cs="Times New Roman"/>
          <w:sz w:val="30"/>
          <w:szCs w:val="30"/>
        </w:rPr>
      </w:pPr>
      <w:r>
        <w:rPr>
          <w:rFonts w:hint="eastAsia" w:ascii="仿宋_GB2312" w:eastAsia="仿宋_GB2312" w:cs="Times New Roman"/>
          <w:sz w:val="30"/>
          <w:szCs w:val="30"/>
        </w:rPr>
        <w:t>（14）受理卫生计生违法行为的投诉、举报。</w:t>
      </w:r>
    </w:p>
    <w:p w14:paraId="7535F77B">
      <w:pPr>
        <w:spacing w:line="560" w:lineRule="exact"/>
        <w:ind w:firstLine="600" w:firstLineChars="200"/>
        <w:rPr>
          <w:rFonts w:ascii="仿宋_GB2312" w:eastAsia="仿宋_GB2312" w:cs="Times New Roman"/>
          <w:sz w:val="30"/>
          <w:szCs w:val="30"/>
        </w:rPr>
      </w:pPr>
      <w:r>
        <w:rPr>
          <w:rFonts w:hint="eastAsia" w:ascii="仿宋_GB2312" w:eastAsia="仿宋_GB2312" w:cs="Times New Roman"/>
          <w:sz w:val="30"/>
          <w:szCs w:val="30"/>
        </w:rPr>
        <w:t>（15）开展卫生计生法律法规宣传教育和执法检查。</w:t>
      </w:r>
    </w:p>
    <w:p w14:paraId="18B7A7B4">
      <w:pPr>
        <w:spacing w:line="560" w:lineRule="exact"/>
        <w:ind w:firstLine="600" w:firstLineChars="200"/>
        <w:rPr>
          <w:rFonts w:ascii="仿宋_GB2312" w:eastAsia="仿宋_GB2312" w:cs="Times New Roman"/>
          <w:sz w:val="30"/>
          <w:szCs w:val="30"/>
        </w:rPr>
      </w:pPr>
      <w:r>
        <w:rPr>
          <w:rFonts w:hint="eastAsia" w:ascii="仿宋_GB2312" w:eastAsia="仿宋_GB2312" w:cs="Times New Roman"/>
          <w:sz w:val="30"/>
          <w:szCs w:val="30"/>
        </w:rPr>
        <w:t>（16）完成区委、区政府及区卫生和计划生育委员会交办的其他事项。</w:t>
      </w:r>
    </w:p>
    <w:p w14:paraId="7D177279">
      <w:pPr>
        <w:spacing w:line="560" w:lineRule="exact"/>
        <w:ind w:firstLine="600" w:firstLineChars="200"/>
        <w:rPr>
          <w:rFonts w:ascii="仿宋_GB2312" w:eastAsia="仿宋_GB2312" w:cs="Times New Roman"/>
          <w:sz w:val="30"/>
          <w:szCs w:val="30"/>
        </w:rPr>
      </w:pPr>
      <w:r>
        <w:rPr>
          <w:rFonts w:hint="eastAsia" w:ascii="仿宋_GB2312" w:eastAsia="仿宋_GB2312" w:cs="Times New Roman"/>
          <w:sz w:val="30"/>
          <w:szCs w:val="30"/>
        </w:rPr>
        <w:t>（三）部门整体支出情况</w:t>
      </w:r>
    </w:p>
    <w:p w14:paraId="42714DBC">
      <w:pPr>
        <w:spacing w:line="560" w:lineRule="exact"/>
        <w:ind w:firstLine="600" w:firstLineChars="200"/>
        <w:rPr>
          <w:rFonts w:ascii="仿宋_GB2312" w:eastAsia="仿宋_GB2312" w:cs="Times New Roman"/>
          <w:sz w:val="30"/>
          <w:szCs w:val="30"/>
        </w:rPr>
      </w:pPr>
      <w:r>
        <w:rPr>
          <w:rFonts w:hint="eastAsia" w:ascii="仿宋_GB2312" w:eastAsia="仿宋_GB2312" w:cs="Times New Roman"/>
          <w:sz w:val="30"/>
          <w:szCs w:val="30"/>
        </w:rPr>
        <w:t>2020年全年预算收入498万元、支出498万元，人员经费支出330万元，日常公用经费支出166万元，项目支出2万元。</w:t>
      </w:r>
    </w:p>
    <w:p w14:paraId="0A78A66C">
      <w:pPr>
        <w:ind w:firstLine="602" w:firstLineChars="200"/>
        <w:rPr>
          <w:rFonts w:ascii="宋体" w:hAnsi="宋体"/>
          <w:b/>
          <w:sz w:val="30"/>
          <w:szCs w:val="30"/>
        </w:rPr>
      </w:pPr>
      <w:r>
        <w:rPr>
          <w:rFonts w:ascii="宋体" w:hAnsi="宋体"/>
          <w:b/>
          <w:sz w:val="30"/>
          <w:szCs w:val="30"/>
        </w:rPr>
        <w:t>二、部门整体支出管理及使用情况</w:t>
      </w:r>
    </w:p>
    <w:p w14:paraId="47DA7DEB">
      <w:pPr>
        <w:spacing w:line="560" w:lineRule="exact"/>
        <w:ind w:firstLine="600" w:firstLineChars="200"/>
        <w:rPr>
          <w:rFonts w:ascii="仿宋_GB2312" w:eastAsia="仿宋_GB2312" w:cs="Times New Roman"/>
          <w:sz w:val="30"/>
          <w:szCs w:val="30"/>
        </w:rPr>
      </w:pPr>
      <w:r>
        <w:rPr>
          <w:rFonts w:hint="eastAsia" w:ascii="仿宋_GB2312" w:eastAsia="仿宋_GB2312" w:cs="Times New Roman"/>
          <w:sz w:val="30"/>
          <w:szCs w:val="30"/>
        </w:rPr>
        <w:t>（一）基本支出情况。</w:t>
      </w:r>
    </w:p>
    <w:p w14:paraId="045D4803">
      <w:pPr>
        <w:spacing w:line="560" w:lineRule="exact"/>
        <w:ind w:firstLine="600" w:firstLineChars="200"/>
        <w:rPr>
          <w:rFonts w:ascii="仿宋_GB2312" w:eastAsia="仿宋_GB2312" w:cs="Times New Roman"/>
          <w:sz w:val="30"/>
          <w:szCs w:val="30"/>
        </w:rPr>
      </w:pPr>
      <w:r>
        <w:rPr>
          <w:rFonts w:hint="eastAsia" w:ascii="仿宋_GB2312" w:eastAsia="仿宋_GB2312" w:cs="Times New Roman"/>
          <w:sz w:val="30"/>
          <w:szCs w:val="30"/>
        </w:rPr>
        <w:t>人员经费支出330万元，日常公用经费支出166万元。</w:t>
      </w:r>
    </w:p>
    <w:p w14:paraId="42D7ADE7">
      <w:pPr>
        <w:spacing w:line="560" w:lineRule="exact"/>
        <w:ind w:firstLine="600" w:firstLineChars="200"/>
        <w:rPr>
          <w:rFonts w:ascii="仿宋_GB2312" w:eastAsia="仿宋_GB2312" w:cs="Times New Roman"/>
          <w:sz w:val="30"/>
          <w:szCs w:val="30"/>
        </w:rPr>
      </w:pPr>
      <w:r>
        <w:rPr>
          <w:rFonts w:hint="eastAsia" w:ascii="仿宋_GB2312" w:eastAsia="仿宋_GB2312" w:cs="Times New Roman"/>
          <w:sz w:val="30"/>
          <w:szCs w:val="30"/>
        </w:rPr>
        <w:t>项目支出情况。</w:t>
      </w:r>
    </w:p>
    <w:p w14:paraId="383498D4">
      <w:pPr>
        <w:spacing w:line="560" w:lineRule="exact"/>
        <w:ind w:firstLine="600" w:firstLineChars="200"/>
        <w:rPr>
          <w:rFonts w:ascii="仿宋_GB2312" w:eastAsia="仿宋_GB2312" w:cs="Times New Roman"/>
          <w:sz w:val="30"/>
          <w:szCs w:val="30"/>
        </w:rPr>
      </w:pPr>
      <w:r>
        <w:rPr>
          <w:rFonts w:hint="eastAsia" w:ascii="仿宋_GB2312" w:eastAsia="仿宋_GB2312" w:cs="Times New Roman"/>
          <w:sz w:val="30"/>
          <w:szCs w:val="30"/>
        </w:rPr>
        <w:t>项目支出2万元。</w:t>
      </w:r>
    </w:p>
    <w:p w14:paraId="69B6CCE8">
      <w:pPr>
        <w:spacing w:line="560" w:lineRule="exact"/>
        <w:ind w:firstLine="600" w:firstLineChars="200"/>
        <w:rPr>
          <w:rFonts w:ascii="仿宋_GB2312" w:eastAsia="仿宋_GB2312" w:cs="Times New Roman"/>
          <w:sz w:val="30"/>
          <w:szCs w:val="30"/>
        </w:rPr>
      </w:pPr>
      <w:r>
        <w:rPr>
          <w:rFonts w:hint="eastAsia" w:ascii="仿宋_GB2312" w:eastAsia="仿宋_GB2312" w:cs="Times New Roman"/>
          <w:sz w:val="30"/>
          <w:szCs w:val="30"/>
        </w:rPr>
        <w:t>（三）“三公”经费情况</w:t>
      </w:r>
    </w:p>
    <w:p w14:paraId="0B57FE0C">
      <w:pPr>
        <w:spacing w:line="560" w:lineRule="exact"/>
        <w:ind w:firstLine="600" w:firstLineChars="200"/>
        <w:rPr>
          <w:rFonts w:ascii="仿宋_GB2312" w:eastAsia="仿宋_GB2312" w:cs="Times New Roman"/>
          <w:sz w:val="30"/>
          <w:szCs w:val="30"/>
        </w:rPr>
      </w:pPr>
      <w:r>
        <w:rPr>
          <w:rFonts w:hint="eastAsia" w:ascii="仿宋_GB2312" w:eastAsia="仿宋_GB2312" w:cs="Times New Roman"/>
          <w:sz w:val="30"/>
          <w:szCs w:val="30"/>
        </w:rPr>
        <w:t xml:space="preserve"> 1．因公出国（境）费用0元。</w:t>
      </w:r>
    </w:p>
    <w:p w14:paraId="0C50DBDC">
      <w:pPr>
        <w:spacing w:line="560" w:lineRule="exact"/>
        <w:ind w:firstLine="600" w:firstLineChars="200"/>
        <w:rPr>
          <w:rFonts w:ascii="仿宋_GB2312" w:eastAsia="仿宋_GB2312" w:cs="Times New Roman"/>
          <w:sz w:val="30"/>
          <w:szCs w:val="30"/>
        </w:rPr>
      </w:pPr>
      <w:r>
        <w:rPr>
          <w:rFonts w:hint="eastAsia" w:ascii="仿宋_GB2312" w:eastAsia="仿宋_GB2312" w:cs="Times New Roman"/>
          <w:sz w:val="30"/>
          <w:szCs w:val="30"/>
        </w:rPr>
        <w:t xml:space="preserve"> 2．公务接待费25049元。</w:t>
      </w:r>
    </w:p>
    <w:p w14:paraId="58BBC086">
      <w:pPr>
        <w:spacing w:line="560" w:lineRule="exact"/>
        <w:ind w:firstLine="600" w:firstLineChars="200"/>
        <w:rPr>
          <w:rFonts w:ascii="宋体" w:hAnsi="宋体"/>
          <w:b/>
          <w:sz w:val="30"/>
          <w:szCs w:val="30"/>
        </w:rPr>
      </w:pPr>
      <w:r>
        <w:rPr>
          <w:rFonts w:hint="eastAsia" w:ascii="仿宋_GB2312" w:eastAsia="仿宋_GB2312" w:cs="Times New Roman"/>
          <w:sz w:val="30"/>
          <w:szCs w:val="30"/>
        </w:rPr>
        <w:t xml:space="preserve"> 3．公务用车购置及运行费0元。</w:t>
      </w:r>
    </w:p>
    <w:p w14:paraId="2BB0A18F">
      <w:pPr>
        <w:ind w:firstLine="602" w:firstLineChars="200"/>
        <w:rPr>
          <w:rFonts w:ascii="宋体" w:hAnsi="宋体"/>
          <w:b/>
          <w:sz w:val="30"/>
          <w:szCs w:val="30"/>
        </w:rPr>
      </w:pPr>
      <w:r>
        <w:rPr>
          <w:rFonts w:ascii="宋体" w:hAnsi="宋体"/>
          <w:b/>
          <w:sz w:val="30"/>
          <w:szCs w:val="30"/>
        </w:rPr>
        <w:t>三、部门整体支出绩效情况</w:t>
      </w:r>
    </w:p>
    <w:p w14:paraId="6BEEDE13">
      <w:pPr>
        <w:ind w:firstLine="600" w:firstLineChars="200"/>
        <w:rPr>
          <w:rFonts w:ascii="仿宋_GB2312" w:eastAsia="仿宋_GB2312" w:cs="Times New Roman"/>
          <w:sz w:val="30"/>
          <w:szCs w:val="30"/>
        </w:rPr>
      </w:pPr>
      <w:r>
        <w:rPr>
          <w:rFonts w:hint="eastAsia" w:ascii="仿宋_GB2312" w:eastAsia="仿宋_GB2312" w:cs="Times New Roman"/>
          <w:sz w:val="30"/>
          <w:szCs w:val="30"/>
        </w:rPr>
        <w:t xml:space="preserve"> 1、逐街逐店进行地毯式摸底，掌握公共场所基本情况，建立电子文档。截至12月，我区公共场所经营单位共732家。其中，美容美发经营单位548家，住宿经营单位102家，沐足浴经营单位34家， KTV歌舞厅12家，窗口单位3家，影剧院5家，商场17家，游泳场所7家.其他4家。本辖区现有集中式供水单位81家。其中农村集中供水单位48家, 纳入日常监督的11家（发证5家）；学校自建设施供水单位14家（发证3家）,市政供水单位1家（已发证），分级供水单位7家（已发证）；涉水产品（净水器）销售单位21家共15个品牌系列。医疗机构共220家，其中疾病预防控制机构1家、社区卫生服务中心9家、乡镇（中心）卫生院12家、个体诊所（门诊）198家,各类中小学校共68所，高等学校1所。其中城区中小学校41所、农村中小学校27所；幼儿园218所, 其中城区幼儿园187所, 农村31所。聘有卫生技术人员、设有卫生室的学校4所，幼儿园1所，其余学校和幼儿园只设有保健室，完成监督覆盖率100%。</w:t>
      </w:r>
    </w:p>
    <w:p w14:paraId="2E4F390C">
      <w:pPr>
        <w:ind w:firstLine="600" w:firstLineChars="200"/>
        <w:rPr>
          <w:rFonts w:ascii="仿宋_GB2312" w:eastAsia="仿宋_GB2312" w:cs="Times New Roman"/>
          <w:sz w:val="30"/>
          <w:szCs w:val="30"/>
        </w:rPr>
      </w:pPr>
      <w:r>
        <w:rPr>
          <w:rFonts w:hint="eastAsia" w:ascii="仿宋_GB2312" w:eastAsia="仿宋_GB2312" w:cs="Times New Roman"/>
          <w:sz w:val="30"/>
          <w:szCs w:val="30"/>
        </w:rPr>
        <w:t>2、加大宣传力度，竭力做好从业人员卫生知识培训工作。公共场所和生活饮用水卫生要达到国家规定的卫生标准和要求，不仅需要完善的硬件设施，还需要公众良好的卫生知识。因此，提高公共场所从业人员卫生知识是一项重要的基础工作。</w:t>
      </w:r>
    </w:p>
    <w:p w14:paraId="7D6A31AF">
      <w:pPr>
        <w:ind w:firstLine="600" w:firstLineChars="200"/>
        <w:rPr>
          <w:rFonts w:ascii="仿宋_GB2312" w:eastAsia="仿宋_GB2312" w:cs="Times New Roman"/>
          <w:sz w:val="30"/>
          <w:szCs w:val="30"/>
        </w:rPr>
      </w:pPr>
      <w:r>
        <w:rPr>
          <w:rFonts w:hint="eastAsia" w:ascii="仿宋_GB2312" w:eastAsia="仿宋_GB2312" w:cs="Times New Roman"/>
          <w:sz w:val="30"/>
          <w:szCs w:val="30"/>
        </w:rPr>
        <w:t>首先，重点做好宣传工作，今年我局以“六城同创”为契机，组织卫生监督员进行卫生知识培训，认真学习法律、法规和有关标准和要求。</w:t>
      </w:r>
    </w:p>
    <w:p w14:paraId="4F496B23">
      <w:pPr>
        <w:ind w:firstLine="600" w:firstLineChars="200"/>
        <w:rPr>
          <w:rFonts w:ascii="仿宋_GB2312" w:eastAsia="仿宋_GB2312" w:cs="Times New Roman"/>
          <w:sz w:val="30"/>
          <w:szCs w:val="30"/>
        </w:rPr>
      </w:pPr>
      <w:r>
        <w:rPr>
          <w:rFonts w:hint="eastAsia" w:ascii="仿宋_GB2312" w:eastAsia="仿宋_GB2312" w:cs="Times New Roman"/>
          <w:sz w:val="30"/>
          <w:szCs w:val="30"/>
        </w:rPr>
        <w:t>其次，分行业不定期举办公共场所和生活饮用水卫生知识培训，组织各单位负责人认真学习有关法律、法规、卫生知识，今年来培训180余人次，合格率100%；并监督各单位对从业人员加强培训，培训内容为卫生法规、标准、卫生知识和消毒方法等。</w:t>
      </w:r>
    </w:p>
    <w:p w14:paraId="63DBE6C4">
      <w:pPr>
        <w:ind w:firstLine="600" w:firstLineChars="200"/>
        <w:rPr>
          <w:rFonts w:ascii="仿宋_GB2312" w:eastAsia="仿宋_GB2312" w:cs="Times New Roman"/>
          <w:sz w:val="30"/>
          <w:szCs w:val="30"/>
        </w:rPr>
      </w:pPr>
      <w:r>
        <w:rPr>
          <w:rFonts w:hint="eastAsia" w:ascii="仿宋_GB2312" w:eastAsia="仿宋_GB2312" w:cs="Times New Roman"/>
          <w:sz w:val="30"/>
          <w:szCs w:val="30"/>
        </w:rPr>
        <w:t>通过开展培训会议，使经营管理者以及从业人员对卫生法律、法规、标准、规范和卫生管理等有了较全面的了解，对提高经营者的懂法、守法、学法意识，加强经营单位自律管理和规范经营起到极大的促进作用。</w:t>
      </w:r>
    </w:p>
    <w:p w14:paraId="21F31F17">
      <w:pPr>
        <w:ind w:firstLine="600" w:firstLineChars="200"/>
        <w:rPr>
          <w:rFonts w:ascii="仿宋_GB2312" w:eastAsia="仿宋_GB2312" w:cs="Times New Roman"/>
          <w:sz w:val="30"/>
          <w:szCs w:val="30"/>
        </w:rPr>
      </w:pPr>
      <w:r>
        <w:rPr>
          <w:rFonts w:hint="eastAsia" w:ascii="仿宋_GB2312" w:eastAsia="仿宋_GB2312" w:cs="Times New Roman"/>
          <w:sz w:val="30"/>
          <w:szCs w:val="30"/>
        </w:rPr>
        <w:t>3、依法开展卫生行政许可的审、办、换证方面工作。</w:t>
      </w:r>
    </w:p>
    <w:p w14:paraId="378D90CF">
      <w:pPr>
        <w:ind w:firstLine="600" w:firstLineChars="200"/>
        <w:rPr>
          <w:rFonts w:ascii="仿宋_GB2312" w:eastAsia="仿宋_GB2312" w:cs="Times New Roman"/>
          <w:sz w:val="30"/>
          <w:szCs w:val="30"/>
        </w:rPr>
      </w:pPr>
      <w:r>
        <w:rPr>
          <w:rFonts w:hint="eastAsia" w:ascii="仿宋_GB2312" w:eastAsia="仿宋_GB2312" w:cs="Times New Roman"/>
          <w:sz w:val="30"/>
          <w:szCs w:val="30"/>
        </w:rPr>
        <w:t>目前承诺制新办共298家，其中六十日之内经过我科室现场审查的有220家。公共场所卫生许可证持证率达100%，健康证明持证率达100%以上。</w:t>
      </w:r>
    </w:p>
    <w:p w14:paraId="6C02C50A">
      <w:pPr>
        <w:ind w:firstLine="600" w:firstLineChars="200"/>
        <w:rPr>
          <w:rFonts w:ascii="仿宋_GB2312" w:eastAsia="仿宋_GB2312" w:cs="Times New Roman"/>
          <w:sz w:val="30"/>
          <w:szCs w:val="30"/>
        </w:rPr>
      </w:pPr>
      <w:r>
        <w:rPr>
          <w:rFonts w:hint="eastAsia" w:ascii="仿宋_GB2312" w:eastAsia="仿宋_GB2312" w:cs="Times New Roman"/>
          <w:sz w:val="30"/>
          <w:szCs w:val="30"/>
        </w:rPr>
        <w:t>4、加强公共场所卫生监督量化分级管理。</w:t>
      </w:r>
    </w:p>
    <w:p w14:paraId="20C4EA1F">
      <w:pPr>
        <w:ind w:firstLine="600" w:firstLineChars="200"/>
        <w:rPr>
          <w:rFonts w:ascii="仿宋_GB2312" w:eastAsia="仿宋_GB2312" w:cs="Times New Roman"/>
          <w:sz w:val="30"/>
          <w:szCs w:val="30"/>
        </w:rPr>
      </w:pPr>
      <w:r>
        <w:rPr>
          <w:rFonts w:hint="eastAsia" w:ascii="仿宋_GB2312" w:eastAsia="仿宋_GB2312" w:cs="Times New Roman"/>
          <w:sz w:val="30"/>
          <w:szCs w:val="30"/>
        </w:rPr>
        <w:t>为进一步规范经营单位的经营行为，提高卫生管理水平，从而保障我区消费环节健康安全，对我区公共场所实行卫生信誉度公示全面铺开。到目前为止公共场所的量化分级率接近100%，全区公共场所732家，应量化502家，已亮化502家，实施了量化评分，评分结果：A级单位4家，B级单位336家，C级单位162家。一户一档建档率100%，“五病”调离100%。</w:t>
      </w:r>
    </w:p>
    <w:p w14:paraId="52BB8F3E">
      <w:pPr>
        <w:ind w:firstLine="600" w:firstLineChars="200"/>
        <w:rPr>
          <w:rFonts w:ascii="仿宋_GB2312" w:eastAsia="仿宋_GB2312" w:cs="Times New Roman"/>
          <w:sz w:val="30"/>
          <w:szCs w:val="30"/>
        </w:rPr>
      </w:pPr>
      <w:r>
        <w:rPr>
          <w:rFonts w:hint="eastAsia" w:ascii="仿宋_GB2312" w:eastAsia="仿宋_GB2312" w:cs="Times New Roman"/>
          <w:sz w:val="30"/>
          <w:szCs w:val="30"/>
        </w:rPr>
        <w:t>5、积极开展“六城同创”工作，着力规范“四小行业”。</w:t>
      </w:r>
    </w:p>
    <w:p w14:paraId="67D23D31">
      <w:pPr>
        <w:ind w:firstLine="600" w:firstLineChars="200"/>
        <w:rPr>
          <w:rFonts w:ascii="仿宋_GB2312" w:eastAsia="仿宋_GB2312" w:cs="Times New Roman"/>
          <w:sz w:val="30"/>
          <w:szCs w:val="30"/>
        </w:rPr>
      </w:pPr>
      <w:r>
        <w:rPr>
          <w:rFonts w:hint="eastAsia" w:ascii="仿宋_GB2312" w:eastAsia="仿宋_GB2312" w:cs="Times New Roman"/>
          <w:sz w:val="30"/>
          <w:szCs w:val="30"/>
        </w:rPr>
        <w:t>今年，在加强日常监管的同时，我局加大了对公共场所旅馆（店）、美容美发店、沐足浴店、KTV歌舞厅“四小”行业整治力度。组织开展旅馆等“四小行业”专项整治4余次，共出动执法人员300余人次，检查美容美发店、小旅馆（店）、沐足浴店、网吧、KTV歌舞厅场所等单位1000户次，责令改正200户次，限期整改40家；督促办证6家，立案查处2家。</w:t>
      </w:r>
    </w:p>
    <w:p w14:paraId="60855CD8">
      <w:pPr>
        <w:ind w:firstLine="600" w:firstLineChars="200"/>
        <w:rPr>
          <w:rFonts w:ascii="仿宋_GB2312" w:eastAsia="仿宋_GB2312" w:cs="Times New Roman"/>
          <w:sz w:val="30"/>
          <w:szCs w:val="30"/>
        </w:rPr>
      </w:pPr>
      <w:r>
        <w:rPr>
          <w:rFonts w:hint="eastAsia" w:ascii="仿宋_GB2312" w:eastAsia="仿宋_GB2312" w:cs="Times New Roman"/>
          <w:sz w:val="30"/>
          <w:szCs w:val="30"/>
        </w:rPr>
        <w:t>到目前止，共监督检查3000多户次，发放卫生许可证约500家，发放“六城同创”宣传资料6000余份，免费发放或更换许可证公示牌400余块、免费配送《禁止吸烟》标识1000余张、《禁止皮肤病及性病患者入浴》标识100余张、《禁止吸烟劝导员》标志2000多个、《经营单位消毒登记本》1200余本、《头皮癣皮肤病理发工具专用箱》100多个，共出动执法车辆300余台次、执法人员1000余人次 。</w:t>
      </w:r>
    </w:p>
    <w:p w14:paraId="76564290">
      <w:pPr>
        <w:ind w:firstLine="600" w:firstLineChars="200"/>
        <w:rPr>
          <w:rFonts w:ascii="仿宋_GB2312" w:eastAsia="仿宋_GB2312" w:cs="Times New Roman"/>
          <w:sz w:val="30"/>
          <w:szCs w:val="30"/>
        </w:rPr>
      </w:pPr>
      <w:r>
        <w:rPr>
          <w:rFonts w:hint="eastAsia" w:ascii="仿宋_GB2312" w:eastAsia="仿宋_GB2312" w:cs="Times New Roman"/>
          <w:sz w:val="30"/>
          <w:szCs w:val="30"/>
        </w:rPr>
        <w:t>6、开展了生活饮用水监督监测工作。对全区农村集中供水、学校自建设设供水、市政供水开展了监督检查和现场快速检测工作，监督覆盖率100％。我局联合区疾控中心对全区学校自建设施供水，农村饮水工程供水的水质全部开展了抽样检测，水质检测率100％。</w:t>
      </w:r>
    </w:p>
    <w:p w14:paraId="03804A44">
      <w:pPr>
        <w:ind w:firstLine="600" w:firstLineChars="200"/>
        <w:rPr>
          <w:rFonts w:ascii="仿宋_GB2312" w:eastAsia="仿宋_GB2312" w:cs="Times New Roman"/>
          <w:sz w:val="30"/>
          <w:szCs w:val="30"/>
        </w:rPr>
      </w:pPr>
      <w:r>
        <w:rPr>
          <w:rFonts w:hint="eastAsia" w:ascii="仿宋_GB2312" w:eastAsia="仿宋_GB2312" w:cs="Times New Roman"/>
          <w:sz w:val="30"/>
          <w:szCs w:val="30"/>
        </w:rPr>
        <w:t>7、关注焦点，开展举报投诉案件的受理查办</w:t>
      </w:r>
    </w:p>
    <w:p w14:paraId="13C5AE88">
      <w:pPr>
        <w:ind w:firstLine="600" w:firstLineChars="200"/>
        <w:rPr>
          <w:rFonts w:ascii="仿宋_GB2312" w:eastAsia="仿宋_GB2312" w:cs="Times New Roman"/>
          <w:sz w:val="30"/>
          <w:szCs w:val="30"/>
        </w:rPr>
      </w:pPr>
      <w:r>
        <w:rPr>
          <w:rFonts w:hint="eastAsia" w:ascii="仿宋_GB2312" w:eastAsia="仿宋_GB2312" w:cs="Times New Roman"/>
          <w:sz w:val="30"/>
          <w:szCs w:val="30"/>
        </w:rPr>
        <w:t>我局通过公布举报电话、设立举报信箱等方式畅通双向交流渠道，主动接受群众监督。对于受理的举报信息，根据我局制定的《举报投诉调查处理制度》，由卫生稽查科指定专人进行分类处置，如举报对象为卫生健康监督执法人员，则由卫生稽查科按稽查程序查办；如举报对象为管理相对人，则转相应业务科室，并对查处过程实施稽查。由于措施得当，针对今年受理的18起举报投诉案件，对每一件认真进行调查核实：对情节较轻案件当场进行批评教育，书面进行整改；对情节较重的3起案件进行立案处罚，罚款金额达一万余元；案件结果结束后对投诉举报人及时进行了回复和回电，受到了投诉举报人的称赞。</w:t>
      </w:r>
    </w:p>
    <w:p w14:paraId="2D1290EB">
      <w:pPr>
        <w:numPr>
          <w:ilvl w:val="0"/>
          <w:numId w:val="2"/>
        </w:numPr>
        <w:ind w:firstLine="602" w:firstLineChars="200"/>
        <w:rPr>
          <w:rFonts w:ascii="宋体" w:hAnsi="宋体"/>
          <w:b/>
          <w:sz w:val="30"/>
          <w:szCs w:val="30"/>
        </w:rPr>
      </w:pPr>
      <w:r>
        <w:rPr>
          <w:rFonts w:hint="eastAsia" w:ascii="宋体" w:hAnsi="宋体"/>
          <w:b/>
          <w:sz w:val="30"/>
          <w:szCs w:val="30"/>
        </w:rPr>
        <w:t>绩效自评得分情况及绩效等级。</w:t>
      </w:r>
    </w:p>
    <w:p w14:paraId="687BBFDD">
      <w:pPr>
        <w:ind w:firstLine="600" w:firstLineChars="200"/>
        <w:rPr>
          <w:rFonts w:ascii="宋体" w:hAnsi="Times New Roman" w:cs="宋体"/>
          <w:sz w:val="32"/>
          <w:szCs w:val="32"/>
        </w:rPr>
      </w:pPr>
      <w:r>
        <w:rPr>
          <w:rFonts w:hint="eastAsia" w:ascii="仿宋_GB2312" w:eastAsia="仿宋_GB2312" w:cs="Times New Roman"/>
          <w:sz w:val="30"/>
          <w:szCs w:val="30"/>
        </w:rPr>
        <w:t>绩效自评得分为92，等级为优。</w:t>
      </w:r>
    </w:p>
    <w:p w14:paraId="087EA133">
      <w:pPr>
        <w:numPr>
          <w:ilvl w:val="0"/>
          <w:numId w:val="2"/>
        </w:numPr>
        <w:ind w:firstLine="602" w:firstLineChars="200"/>
        <w:rPr>
          <w:rFonts w:ascii="宋体" w:hAnsi="宋体"/>
          <w:b/>
          <w:sz w:val="30"/>
          <w:szCs w:val="30"/>
        </w:rPr>
      </w:pPr>
      <w:r>
        <w:rPr>
          <w:rFonts w:ascii="宋体" w:hAnsi="宋体"/>
          <w:b/>
          <w:sz w:val="30"/>
          <w:szCs w:val="30"/>
        </w:rPr>
        <w:t>存在的问题</w:t>
      </w:r>
    </w:p>
    <w:p w14:paraId="7F433689">
      <w:pPr>
        <w:ind w:firstLine="600" w:firstLineChars="200"/>
        <w:rPr>
          <w:rFonts w:ascii="仿宋_GB2312" w:eastAsia="仿宋_GB2312" w:cs="Times New Roman"/>
          <w:sz w:val="30"/>
          <w:szCs w:val="30"/>
        </w:rPr>
      </w:pPr>
      <w:r>
        <w:rPr>
          <w:rFonts w:hint="eastAsia" w:ascii="仿宋_GB2312" w:eastAsia="仿宋_GB2312" w:cs="Times New Roman"/>
          <w:sz w:val="30"/>
          <w:szCs w:val="30"/>
        </w:rPr>
        <w:t>1、单位性质和编制问题。</w:t>
      </w:r>
    </w:p>
    <w:p w14:paraId="03E44EAB">
      <w:pPr>
        <w:ind w:firstLine="600" w:firstLineChars="200"/>
        <w:rPr>
          <w:rFonts w:ascii="仿宋_GB2312" w:eastAsia="仿宋_GB2312" w:cs="Times New Roman"/>
          <w:sz w:val="30"/>
          <w:szCs w:val="30"/>
        </w:rPr>
      </w:pPr>
      <w:r>
        <w:rPr>
          <w:rFonts w:hint="eastAsia" w:ascii="仿宋_GB2312" w:eastAsia="仿宋_GB2312" w:cs="Times New Roman"/>
          <w:sz w:val="30"/>
          <w:szCs w:val="30"/>
        </w:rPr>
        <w:t>目前，实际在岗不足30人，监管单位达1300多家，点多面广，任务繁重，“打击两非”和“打击非法行医”工作也非常繁重，人员严重不足，急需解决人才人员问题。但目前，我局单位性质不明，导致不能通过招考进人。</w:t>
      </w:r>
    </w:p>
    <w:p w14:paraId="2FC97AC7">
      <w:pPr>
        <w:ind w:firstLine="600" w:firstLineChars="200"/>
        <w:rPr>
          <w:rFonts w:ascii="仿宋_GB2312" w:eastAsia="仿宋_GB2312" w:cs="Times New Roman"/>
          <w:sz w:val="30"/>
          <w:szCs w:val="30"/>
        </w:rPr>
      </w:pPr>
      <w:r>
        <w:rPr>
          <w:rFonts w:hint="eastAsia" w:ascii="仿宋_GB2312" w:eastAsia="仿宋_GB2312" w:cs="Times New Roman"/>
          <w:sz w:val="30"/>
          <w:szCs w:val="30"/>
        </w:rPr>
        <w:t>原卫生监督机构是卫生行政执法执行机构，但至今尚未纳入国家执法体系；成立十多年来，不论是政策上还是资金上，有别于其他执法机构，严重制约工作开展。</w:t>
      </w:r>
    </w:p>
    <w:p w14:paraId="6CB036AA">
      <w:pPr>
        <w:ind w:firstLine="600" w:firstLineChars="200"/>
        <w:rPr>
          <w:rFonts w:ascii="仿宋_GB2312" w:eastAsia="仿宋_GB2312" w:cs="Times New Roman"/>
          <w:sz w:val="30"/>
          <w:szCs w:val="30"/>
        </w:rPr>
      </w:pPr>
      <w:r>
        <w:rPr>
          <w:rFonts w:hint="eastAsia" w:ascii="仿宋_GB2312" w:eastAsia="仿宋_GB2312" w:cs="Times New Roman"/>
          <w:sz w:val="30"/>
          <w:szCs w:val="30"/>
        </w:rPr>
        <w:t>2、工作经费不足问题。</w:t>
      </w:r>
    </w:p>
    <w:p w14:paraId="47D5734A">
      <w:pPr>
        <w:ind w:firstLine="600" w:firstLineChars="200"/>
        <w:rPr>
          <w:rFonts w:ascii="仿宋_GB2312" w:eastAsia="仿宋_GB2312" w:cs="Times New Roman"/>
          <w:sz w:val="30"/>
          <w:szCs w:val="30"/>
        </w:rPr>
      </w:pPr>
      <w:r>
        <w:rPr>
          <w:rFonts w:hint="eastAsia" w:ascii="仿宋_GB2312" w:eastAsia="仿宋_GB2312" w:cs="Times New Roman"/>
          <w:sz w:val="30"/>
          <w:szCs w:val="30"/>
        </w:rPr>
        <w:t>十年前，卫生监督专项经费安排40万。目前，财政预算经费仅有5万，计划生育专项经费为0。我局合并后业务量大，执法力度不断加大，原卫生许可证现场审评费取消，社会抚养费征收困难，难以到位，因经费不足，严重影响我局工作正常开展。</w:t>
      </w:r>
    </w:p>
    <w:p w14:paraId="54763764">
      <w:pPr>
        <w:ind w:firstLine="600" w:firstLineChars="200"/>
        <w:rPr>
          <w:rFonts w:ascii="仿宋_GB2312" w:eastAsia="仿宋_GB2312" w:cs="Times New Roman"/>
          <w:sz w:val="30"/>
          <w:szCs w:val="30"/>
        </w:rPr>
      </w:pPr>
      <w:r>
        <w:rPr>
          <w:rFonts w:hint="eastAsia" w:ascii="仿宋_GB2312" w:eastAsia="仿宋_GB2312" w:cs="Times New Roman"/>
          <w:sz w:val="30"/>
          <w:szCs w:val="30"/>
        </w:rPr>
        <w:t>3、卫生计生监督协管机构建设问题</w:t>
      </w:r>
    </w:p>
    <w:p w14:paraId="2C899982">
      <w:pPr>
        <w:ind w:firstLine="600" w:firstLineChars="200"/>
        <w:rPr>
          <w:rFonts w:ascii="仿宋_GB2312" w:eastAsia="仿宋_GB2312" w:cs="Times New Roman"/>
          <w:sz w:val="30"/>
          <w:szCs w:val="30"/>
        </w:rPr>
      </w:pPr>
      <w:r>
        <w:rPr>
          <w:rFonts w:hint="eastAsia" w:ascii="仿宋_GB2312" w:eastAsia="仿宋_GB2312" w:cs="Times New Roman"/>
          <w:sz w:val="30"/>
          <w:szCs w:val="30"/>
        </w:rPr>
        <w:t>机构改革后，乡镇（街道）、村（社区）卫生计生监督执法体系虽然已经成立，但形同虚设，人员、经费没有到位，协管工作难以落实到位。</w:t>
      </w:r>
    </w:p>
    <w:p w14:paraId="30BFB8BE">
      <w:pPr>
        <w:ind w:firstLine="600" w:firstLineChars="200"/>
        <w:rPr>
          <w:rFonts w:ascii="宋体" w:hAnsi="宋体"/>
          <w:b/>
          <w:sz w:val="30"/>
          <w:szCs w:val="30"/>
        </w:rPr>
      </w:pPr>
      <w:r>
        <w:rPr>
          <w:rFonts w:hint="eastAsia" w:ascii="仿宋_GB2312" w:eastAsia="仿宋_GB2312" w:cs="Times New Roman"/>
          <w:sz w:val="30"/>
          <w:szCs w:val="30"/>
        </w:rPr>
        <w:t>因此，乡镇（街道）卫生计生监督所需要解决编制和经费；同时，将公共卫生协管经费纳入乡镇（街道）卫生计生监督所统一安排，以便卫生计生监督协管工作正常开展。</w:t>
      </w:r>
    </w:p>
    <w:p w14:paraId="7FC42657">
      <w:pPr>
        <w:ind w:firstLine="602" w:firstLineChars="200"/>
        <w:rPr>
          <w:rFonts w:ascii="宋体" w:hAnsi="宋体"/>
          <w:sz w:val="30"/>
          <w:szCs w:val="30"/>
        </w:rPr>
      </w:pPr>
      <w:r>
        <w:rPr>
          <w:rFonts w:hint="eastAsia" w:ascii="宋体" w:hAnsi="宋体"/>
          <w:b/>
          <w:sz w:val="30"/>
          <w:szCs w:val="30"/>
        </w:rPr>
        <w:t>六</w:t>
      </w:r>
      <w:r>
        <w:rPr>
          <w:rFonts w:ascii="宋体" w:hAnsi="宋体"/>
          <w:b/>
          <w:sz w:val="30"/>
          <w:szCs w:val="30"/>
        </w:rPr>
        <w:t>、改进措施和有关建议</w:t>
      </w:r>
    </w:p>
    <w:p w14:paraId="4282B9C5">
      <w:pPr>
        <w:ind w:firstLine="600" w:firstLineChars="200"/>
        <w:rPr>
          <w:rFonts w:ascii="仿宋_GB2312" w:eastAsia="仿宋_GB2312" w:cs="Times New Roman"/>
          <w:sz w:val="30"/>
          <w:szCs w:val="30"/>
        </w:rPr>
      </w:pPr>
      <w:r>
        <w:rPr>
          <w:rFonts w:hint="eastAsia" w:ascii="仿宋_GB2312" w:eastAsia="仿宋_GB2312" w:cs="Times New Roman"/>
          <w:sz w:val="30"/>
          <w:szCs w:val="30"/>
        </w:rPr>
        <w:t>1、将卫生计生综合监督工作重心下移，建立完善基层卫生计生监督所体系。</w:t>
      </w:r>
    </w:p>
    <w:p w14:paraId="7D55030D">
      <w:pPr>
        <w:ind w:firstLine="600" w:firstLineChars="200"/>
        <w:rPr>
          <w:rFonts w:ascii="仿宋_GB2312" w:eastAsia="仿宋_GB2312" w:cs="Times New Roman"/>
          <w:sz w:val="30"/>
          <w:szCs w:val="30"/>
        </w:rPr>
      </w:pPr>
      <w:r>
        <w:rPr>
          <w:rFonts w:hint="eastAsia" w:ascii="仿宋_GB2312" w:eastAsia="仿宋_GB2312" w:cs="Times New Roman"/>
          <w:sz w:val="30"/>
          <w:szCs w:val="30"/>
        </w:rPr>
        <w:t>随着市级卫生计生工作重心下移，区级卫生计生工作任务加重，加之人员严重不足，工作顾此失彼，出现监管空白问题。因此，建立完善乡镇（社区）卫生计生监督所体系势在必行。</w:t>
      </w:r>
    </w:p>
    <w:p w14:paraId="16298A0C">
      <w:pPr>
        <w:ind w:firstLine="600" w:firstLineChars="200"/>
        <w:rPr>
          <w:rFonts w:ascii="仿宋_GB2312" w:eastAsia="仿宋_GB2312" w:cs="Times New Roman"/>
          <w:sz w:val="30"/>
          <w:szCs w:val="30"/>
        </w:rPr>
      </w:pPr>
      <w:r>
        <w:rPr>
          <w:rFonts w:hint="eastAsia" w:ascii="仿宋_GB2312" w:eastAsia="仿宋_GB2312" w:cs="Times New Roman"/>
          <w:sz w:val="30"/>
          <w:szCs w:val="30"/>
        </w:rPr>
        <w:t>2、人才问题。解决编制和人员不足。</w:t>
      </w:r>
    </w:p>
    <w:p w14:paraId="2DB78928">
      <w:pPr>
        <w:ind w:firstLine="600" w:firstLineChars="200"/>
        <w:rPr>
          <w:rFonts w:ascii="仿宋_GB2312" w:eastAsia="仿宋_GB2312" w:cs="Times New Roman"/>
          <w:sz w:val="30"/>
          <w:szCs w:val="30"/>
        </w:rPr>
      </w:pPr>
      <w:r>
        <w:rPr>
          <w:rFonts w:hint="eastAsia" w:ascii="仿宋_GB2312" w:eastAsia="仿宋_GB2312" w:cs="Times New Roman"/>
          <w:sz w:val="30"/>
          <w:szCs w:val="30"/>
        </w:rPr>
        <w:t>3、增加财政预算，解决工作经费不足问题。</w:t>
      </w:r>
    </w:p>
    <w:p w14:paraId="14FB528D">
      <w:pPr>
        <w:ind w:firstLine="600" w:firstLineChars="200"/>
        <w:rPr>
          <w:rFonts w:ascii="仿宋_GB2312" w:eastAsia="仿宋_GB2312" w:cs="Times New Roman"/>
          <w:sz w:val="30"/>
          <w:szCs w:val="30"/>
        </w:rPr>
      </w:pPr>
      <w:r>
        <w:rPr>
          <w:rFonts w:hint="eastAsia" w:ascii="仿宋_GB2312" w:eastAsia="仿宋_GB2312" w:cs="Times New Roman"/>
          <w:sz w:val="30"/>
          <w:szCs w:val="30"/>
        </w:rPr>
        <w:t>4、强化综合监督队伍，提升队伍综合素质。</w:t>
      </w:r>
    </w:p>
    <w:p w14:paraId="540FAFB4">
      <w:pPr>
        <w:rPr>
          <w:rFonts w:ascii="仿宋_GB2312" w:eastAsia="仿宋_GB2312" w:cs="Times New Roman"/>
          <w:sz w:val="30"/>
          <w:szCs w:val="30"/>
        </w:rPr>
      </w:pPr>
    </w:p>
    <w:p w14:paraId="577C210E">
      <w:pPr>
        <w:rPr>
          <w:rFonts w:ascii="仿宋_GB2312" w:eastAsia="仿宋_GB2312" w:cs="Times New Roman"/>
          <w:sz w:val="30"/>
          <w:szCs w:val="30"/>
        </w:rPr>
      </w:pPr>
    </w:p>
    <w:p w14:paraId="24C27DDF">
      <w:pPr>
        <w:rPr>
          <w:rFonts w:ascii="仿宋_GB2312" w:eastAsia="仿宋_GB2312" w:cs="Times New Roman"/>
          <w:sz w:val="30"/>
          <w:szCs w:val="30"/>
        </w:rPr>
      </w:pPr>
    </w:p>
    <w:p w14:paraId="297C0C64">
      <w:pPr>
        <w:ind w:firstLine="600" w:firstLineChars="200"/>
        <w:jc w:val="right"/>
        <w:rPr>
          <w:rFonts w:ascii="仿宋_GB2312" w:eastAsia="仿宋_GB2312" w:cs="Times New Roman"/>
          <w:sz w:val="30"/>
          <w:szCs w:val="30"/>
        </w:rPr>
      </w:pPr>
      <w:r>
        <w:rPr>
          <w:rFonts w:hint="eastAsia" w:ascii="仿宋_GB2312" w:eastAsia="仿宋_GB2312" w:cs="Times New Roman"/>
          <w:sz w:val="30"/>
          <w:szCs w:val="30"/>
        </w:rPr>
        <w:t>永州市冷水滩区卫生计生综合监督执法局</w:t>
      </w:r>
    </w:p>
    <w:p w14:paraId="036446A9">
      <w:pPr>
        <w:ind w:firstLine="600" w:firstLineChars="200"/>
        <w:jc w:val="right"/>
        <w:rPr>
          <w:rFonts w:ascii="仿宋_GB2312" w:eastAsia="仿宋_GB2312" w:cs="Times New Roman"/>
          <w:sz w:val="30"/>
          <w:szCs w:val="30"/>
        </w:rPr>
      </w:pPr>
      <w:r>
        <w:rPr>
          <w:rFonts w:hint="eastAsia" w:ascii="仿宋_GB2312" w:eastAsia="仿宋_GB2312" w:cs="Times New Roman"/>
          <w:sz w:val="30"/>
          <w:szCs w:val="30"/>
        </w:rPr>
        <w:t>2021年9月2日</w:t>
      </w:r>
    </w:p>
    <w:p w14:paraId="788D9587">
      <w:pPr>
        <w:spacing w:line="560" w:lineRule="exact"/>
        <w:jc w:val="center"/>
        <w:rPr>
          <w:rFonts w:eastAsia="方正小标宋_GBK"/>
          <w:kern w:val="0"/>
          <w:sz w:val="44"/>
          <w:szCs w:val="44"/>
        </w:rPr>
      </w:pPr>
      <w:r>
        <w:rPr>
          <w:rFonts w:hint="eastAsia" w:eastAsia="方正小标宋_GBK"/>
          <w:kern w:val="0"/>
          <w:sz w:val="44"/>
          <w:szCs w:val="44"/>
        </w:rPr>
        <w:t>2020</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5"/>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14:paraId="5D5C2310">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14:paraId="130B467B">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14:paraId="515A8EBB">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14:paraId="46565590">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14:paraId="445F2911">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14:paraId="3853A655">
            <w:pPr>
              <w:widowControl/>
              <w:jc w:val="center"/>
              <w:rPr>
                <w:rFonts w:eastAsia="仿宋_GB2312"/>
                <w:kern w:val="0"/>
                <w:sz w:val="20"/>
                <w:szCs w:val="20"/>
              </w:rPr>
            </w:pPr>
            <w:r>
              <w:rPr>
                <w:rFonts w:hint="eastAsia" w:eastAsia="仿宋_GB2312"/>
                <w:kern w:val="0"/>
                <w:sz w:val="20"/>
                <w:szCs w:val="20"/>
              </w:rPr>
              <w:t>三级</w:t>
            </w:r>
          </w:p>
          <w:p w14:paraId="7E1E8629">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14:paraId="5DB56AC7">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14:paraId="6464C3E8">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14:paraId="77A3D1E4">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14:paraId="3D6C7E59">
            <w:pPr>
              <w:widowControl/>
              <w:jc w:val="center"/>
              <w:rPr>
                <w:rFonts w:eastAsia="仿宋_GB2312"/>
                <w:kern w:val="0"/>
                <w:sz w:val="20"/>
                <w:szCs w:val="20"/>
              </w:rPr>
            </w:pPr>
            <w:r>
              <w:rPr>
                <w:rFonts w:hint="eastAsia" w:eastAsia="仿宋_GB2312"/>
                <w:kern w:val="0"/>
                <w:sz w:val="20"/>
                <w:szCs w:val="20"/>
              </w:rPr>
              <w:t>得分</w:t>
            </w:r>
          </w:p>
        </w:tc>
      </w:tr>
      <w:tr w14:paraId="1696F7F2">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14:paraId="60C1D609">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14:paraId="4AAF5BB3">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14:paraId="37C072EE">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14:paraId="51E5A2AC">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14:paraId="0C0D9CEF">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14:paraId="19BC5C15">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14:paraId="0CE12A73">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14:paraId="076EE0F1">
            <w:pPr>
              <w:widowControl/>
              <w:jc w:val="left"/>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r>
              <w:rPr>
                <w:rFonts w:eastAsia="仿宋_GB2312"/>
                <w:kern w:val="0"/>
                <w:sz w:val="20"/>
                <w:szCs w:val="20"/>
              </w:rPr>
              <w:br w:type="textWrapping"/>
            </w: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14:paraId="3AF065F9">
            <w:pPr>
              <w:widowControl/>
              <w:jc w:val="left"/>
              <w:rPr>
                <w:kern w:val="0"/>
                <w:sz w:val="24"/>
              </w:rPr>
            </w:pPr>
            <w:r>
              <w:rPr>
                <w:rFonts w:hint="eastAsia"/>
                <w:kern w:val="0"/>
                <w:sz w:val="24"/>
              </w:rPr>
              <w:t>5　</w:t>
            </w:r>
          </w:p>
        </w:tc>
      </w:tr>
      <w:tr w14:paraId="7AA96438">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14:paraId="2FC38A2A">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034C174D">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14:paraId="31306B4D">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36134C95">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12CA7408">
            <w:pPr>
              <w:widowControl/>
              <w:jc w:val="left"/>
              <w:rPr>
                <w:rFonts w:eastAsia="仿宋_GB2312"/>
                <w:kern w:val="0"/>
                <w:sz w:val="20"/>
                <w:szCs w:val="20"/>
              </w:rPr>
            </w:pPr>
            <w:r>
              <w:rPr>
                <w:rFonts w:hint="eastAsia" w:eastAsia="仿宋_GB2312"/>
                <w:kern w:val="0"/>
                <w:sz w:val="20"/>
                <w:szCs w:val="20"/>
                <w:lang w:eastAsia="zh-CN"/>
              </w:rPr>
              <w:t>“三公”经费</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14:paraId="0A7150D6">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14:paraId="476E6F08">
            <w:pPr>
              <w:widowControl/>
              <w:jc w:val="left"/>
              <w:rPr>
                <w:rFonts w:eastAsia="仿宋_GB2312"/>
                <w:kern w:val="0"/>
                <w:sz w:val="20"/>
                <w:szCs w:val="20"/>
              </w:rPr>
            </w:pPr>
            <w:r>
              <w:rPr>
                <w:rFonts w:hint="eastAsia" w:eastAsia="仿宋_GB2312"/>
                <w:kern w:val="0"/>
                <w:sz w:val="20"/>
                <w:szCs w:val="20"/>
                <w:lang w:eastAsia="zh-CN"/>
              </w:rPr>
              <w:t>“三公”经费</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hint="eastAsia" w:eastAsia="仿宋_GB2312"/>
                <w:kern w:val="0"/>
                <w:sz w:val="20"/>
                <w:szCs w:val="20"/>
                <w:lang w:eastAsia="zh-CN"/>
              </w:rPr>
              <w:t>“三公”经费</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76F94908">
            <w:pPr>
              <w:widowControl/>
              <w:jc w:val="left"/>
              <w:rPr>
                <w:rFonts w:eastAsia="仿宋_GB2312"/>
                <w:kern w:val="0"/>
                <w:sz w:val="20"/>
                <w:szCs w:val="20"/>
              </w:rPr>
            </w:pPr>
            <w:r>
              <w:rPr>
                <w:rFonts w:hint="eastAsia" w:eastAsia="仿宋_GB2312"/>
                <w:kern w:val="0"/>
                <w:sz w:val="20"/>
                <w:szCs w:val="20"/>
                <w:lang w:eastAsia="zh-CN"/>
              </w:rPr>
              <w:t>“三公”经费</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hint="eastAsia" w:eastAsia="仿宋_GB2312"/>
                <w:kern w:val="0"/>
                <w:sz w:val="20"/>
                <w:szCs w:val="20"/>
                <w:lang w:eastAsia="zh-CN"/>
              </w:rPr>
              <w:t>“三公”经费</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hint="eastAsia" w:eastAsia="仿宋_GB2312"/>
                <w:kern w:val="0"/>
                <w:sz w:val="20"/>
                <w:szCs w:val="20"/>
                <w:lang w:eastAsia="zh-CN"/>
              </w:rPr>
              <w:t>“三公”经费</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hint="eastAsia" w:eastAsia="仿宋_GB2312"/>
                <w:kern w:val="0"/>
                <w:sz w:val="20"/>
                <w:szCs w:val="20"/>
                <w:lang w:eastAsia="zh-CN"/>
              </w:rPr>
              <w:t>“三公”经费</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14:paraId="378B2CE4">
            <w:pPr>
              <w:widowControl/>
              <w:jc w:val="left"/>
              <w:rPr>
                <w:kern w:val="0"/>
                <w:sz w:val="24"/>
              </w:rPr>
            </w:pPr>
            <w:r>
              <w:rPr>
                <w:rFonts w:hint="eastAsia"/>
                <w:kern w:val="0"/>
                <w:sz w:val="24"/>
              </w:rPr>
              <w:t>5　</w:t>
            </w:r>
          </w:p>
        </w:tc>
      </w:tr>
      <w:tr w14:paraId="3235FF8E">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14:paraId="67621B61">
            <w:pPr>
              <w:widowControl/>
              <w:jc w:val="center"/>
              <w:rPr>
                <w:rFonts w:eastAsia="仿宋_GB2312"/>
                <w:kern w:val="0"/>
                <w:sz w:val="20"/>
                <w:szCs w:val="20"/>
              </w:rPr>
            </w:pPr>
            <w:r>
              <w:rPr>
                <w:rFonts w:hint="eastAsia" w:eastAsia="仿宋_GB2312"/>
                <w:kern w:val="0"/>
                <w:sz w:val="20"/>
                <w:szCs w:val="20"/>
              </w:rPr>
              <w:t>过程</w:t>
            </w:r>
          </w:p>
        </w:tc>
        <w:tc>
          <w:tcPr>
            <w:tcW w:w="419" w:type="dxa"/>
            <w:vMerge w:val="restart"/>
            <w:tcBorders>
              <w:top w:val="nil"/>
              <w:left w:val="single" w:color="auto" w:sz="4" w:space="0"/>
              <w:bottom w:val="single" w:color="000000" w:sz="4" w:space="0"/>
              <w:right w:val="single" w:color="auto" w:sz="4" w:space="0"/>
            </w:tcBorders>
            <w:vAlign w:val="center"/>
          </w:tcPr>
          <w:p w14:paraId="37F673F5">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14:paraId="1AC6E7E4">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14:paraId="23B2692F">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14:paraId="436D8A50">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14:paraId="17325186">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14:paraId="3AAA843B">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4E6E92EB">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14:paraId="179B264D">
            <w:pPr>
              <w:widowControl/>
              <w:jc w:val="left"/>
              <w:rPr>
                <w:kern w:val="0"/>
                <w:sz w:val="24"/>
              </w:rPr>
            </w:pPr>
            <w:r>
              <w:rPr>
                <w:rFonts w:hint="eastAsia"/>
                <w:kern w:val="0"/>
                <w:sz w:val="24"/>
              </w:rPr>
              <w:t>　5</w:t>
            </w:r>
          </w:p>
        </w:tc>
      </w:tr>
      <w:tr w14:paraId="52CFCF2A">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34AC82E8">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6CE22DEE">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0A629A51">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383B19C2">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25B33B5C">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14:paraId="151FFFB0">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14:paraId="541DFC73">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14:paraId="12DA5BE8">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14:paraId="51A319B6">
            <w:pPr>
              <w:widowControl/>
              <w:jc w:val="left"/>
              <w:rPr>
                <w:kern w:val="0"/>
                <w:sz w:val="24"/>
              </w:rPr>
            </w:pPr>
            <w:r>
              <w:rPr>
                <w:rFonts w:hint="eastAsia"/>
                <w:kern w:val="0"/>
                <w:sz w:val="24"/>
              </w:rPr>
              <w:t>3　</w:t>
            </w:r>
          </w:p>
        </w:tc>
      </w:tr>
      <w:tr w14:paraId="76002760">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25CF7F3E">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57544949">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1F0A53DF">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48FC3591">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7B81362F">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14:paraId="06D66D0C">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14:paraId="43F4A50F">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14:paraId="6ACBF6AC">
            <w:pPr>
              <w:widowControl/>
              <w:jc w:val="left"/>
              <w:rPr>
                <w:rFonts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14:paraId="502C026C">
            <w:pPr>
              <w:widowControl/>
              <w:jc w:val="left"/>
              <w:rPr>
                <w:kern w:val="0"/>
                <w:sz w:val="24"/>
              </w:rPr>
            </w:pPr>
            <w:r>
              <w:rPr>
                <w:rFonts w:hint="eastAsia"/>
                <w:kern w:val="0"/>
                <w:sz w:val="24"/>
              </w:rPr>
              <w:t>　5</w:t>
            </w:r>
          </w:p>
        </w:tc>
      </w:tr>
      <w:tr w14:paraId="269047B9">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5A9889EA">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3F7E0675">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1B1DA05B">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3E069C64">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2326831C">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14:paraId="4966C728">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14:paraId="5BB4C80C">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488972D9">
            <w:pPr>
              <w:widowControl/>
              <w:jc w:val="left"/>
              <w:rPr>
                <w:rFonts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14:paraId="7C21C836">
            <w:pPr>
              <w:widowControl/>
              <w:jc w:val="left"/>
              <w:rPr>
                <w:kern w:val="0"/>
                <w:sz w:val="24"/>
              </w:rPr>
            </w:pPr>
            <w:r>
              <w:rPr>
                <w:rFonts w:hint="eastAsia"/>
                <w:kern w:val="0"/>
                <w:sz w:val="24"/>
              </w:rPr>
              <w:t>5　</w:t>
            </w:r>
          </w:p>
        </w:tc>
      </w:tr>
      <w:tr w14:paraId="5942A359">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6F055890">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028E7076">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14:paraId="0FF45690">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14:paraId="5F519DC2">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14:paraId="282ADC3E">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14:paraId="0E9719FE">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14:paraId="21E0D300">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50D98BDF">
            <w:pPr>
              <w:widowControl/>
              <w:jc w:val="left"/>
              <w:rPr>
                <w:rFonts w:eastAsia="仿宋_GB2312"/>
                <w:kern w:val="0"/>
                <w:sz w:val="20"/>
                <w:szCs w:val="20"/>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14:paraId="463C7ACF">
            <w:pPr>
              <w:widowControl/>
              <w:jc w:val="left"/>
              <w:rPr>
                <w:kern w:val="0"/>
                <w:sz w:val="24"/>
              </w:rPr>
            </w:pPr>
            <w:r>
              <w:rPr>
                <w:rFonts w:hint="eastAsia"/>
                <w:kern w:val="0"/>
                <w:sz w:val="24"/>
              </w:rPr>
              <w:t>3　</w:t>
            </w:r>
          </w:p>
        </w:tc>
      </w:tr>
      <w:tr w14:paraId="6EB51E6B">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5CBE5430">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6FF42D5E">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12C0BC29">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25E8DBD9">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0D5E43DD">
            <w:pPr>
              <w:widowControl/>
              <w:jc w:val="left"/>
              <w:rPr>
                <w:rFonts w:eastAsia="仿宋_GB2312"/>
                <w:kern w:val="0"/>
                <w:sz w:val="20"/>
                <w:szCs w:val="20"/>
              </w:rPr>
            </w:pPr>
            <w:r>
              <w:rPr>
                <w:rFonts w:hint="eastAsia" w:eastAsia="仿宋_GB2312"/>
                <w:kern w:val="0"/>
                <w:sz w:val="20"/>
                <w:szCs w:val="20"/>
                <w:lang w:eastAsia="zh-CN"/>
              </w:rPr>
              <w:t>“三公”经费</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14:paraId="34D5DF4F">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14:paraId="226BD2F9">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0C97842E">
            <w:pPr>
              <w:widowControl/>
              <w:jc w:val="left"/>
              <w:rPr>
                <w:rFonts w:eastAsia="仿宋_GB2312"/>
                <w:kern w:val="0"/>
                <w:sz w:val="20"/>
                <w:szCs w:val="20"/>
              </w:rPr>
            </w:pPr>
            <w:r>
              <w:rPr>
                <w:rFonts w:hint="eastAsia" w:eastAsia="仿宋_GB2312"/>
                <w:kern w:val="0"/>
                <w:sz w:val="20"/>
                <w:szCs w:val="20"/>
                <w:lang w:eastAsia="zh-CN"/>
              </w:rPr>
              <w:t>“三公”经费</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hint="eastAsia" w:eastAsia="仿宋_GB2312"/>
                <w:kern w:val="0"/>
                <w:sz w:val="20"/>
                <w:szCs w:val="20"/>
                <w:lang w:eastAsia="zh-CN"/>
              </w:rPr>
              <w:t>“三公”经费</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lang w:eastAsia="zh-CN"/>
              </w:rPr>
              <w:t>“三公”经费</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14:paraId="460637E3">
            <w:pPr>
              <w:widowControl/>
              <w:jc w:val="left"/>
              <w:rPr>
                <w:kern w:val="0"/>
                <w:sz w:val="24"/>
              </w:rPr>
            </w:pPr>
            <w:r>
              <w:rPr>
                <w:rFonts w:hint="eastAsia"/>
                <w:kern w:val="0"/>
                <w:sz w:val="24"/>
              </w:rPr>
              <w:t>　7</w:t>
            </w:r>
          </w:p>
        </w:tc>
      </w:tr>
      <w:tr w14:paraId="6A59E21F">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14:paraId="79E640D5">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14:paraId="37649B9F">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45A83A28">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4EF75184">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79ED01C1">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14:paraId="793DA795">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14:paraId="49A3EE1B">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4A56AC17">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14:paraId="6A49D979">
            <w:pPr>
              <w:widowControl/>
              <w:jc w:val="left"/>
              <w:rPr>
                <w:kern w:val="0"/>
                <w:sz w:val="24"/>
              </w:rPr>
            </w:pPr>
            <w:r>
              <w:rPr>
                <w:rFonts w:hint="eastAsia"/>
                <w:kern w:val="0"/>
                <w:sz w:val="24"/>
              </w:rPr>
              <w:t>6　</w:t>
            </w:r>
          </w:p>
        </w:tc>
      </w:tr>
      <w:tr w14:paraId="36FCDB95">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14:paraId="57F5A648">
            <w:pPr>
              <w:jc w:val="left"/>
              <w:rPr>
                <w:rFonts w:eastAsia="仿宋_GB2312"/>
                <w:kern w:val="0"/>
                <w:sz w:val="20"/>
                <w:szCs w:val="20"/>
              </w:rPr>
            </w:pPr>
            <w:r>
              <w:rPr>
                <w:rFonts w:hint="eastAsia" w:eastAsia="仿宋_GB2312"/>
                <w:kern w:val="0"/>
                <w:sz w:val="20"/>
                <w:szCs w:val="20"/>
              </w:rPr>
              <w:t>过程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14:paraId="3876672F">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14:paraId="0CB964A5">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14:paraId="3FC39533">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75005E4E">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14:paraId="07D57A86">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14:paraId="1E15E64A">
            <w:pPr>
              <w:widowControl/>
              <w:jc w:val="left"/>
              <w:rPr>
                <w:rFonts w:eastAsia="仿宋_GB2312"/>
                <w:kern w:val="0"/>
                <w:sz w:val="20"/>
                <w:szCs w:val="20"/>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14:paraId="39209BB5">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14:paraId="6460077A">
            <w:pPr>
              <w:widowControl/>
              <w:jc w:val="left"/>
              <w:rPr>
                <w:kern w:val="0"/>
                <w:sz w:val="24"/>
              </w:rPr>
            </w:pPr>
            <w:r>
              <w:rPr>
                <w:rFonts w:hint="eastAsia"/>
                <w:kern w:val="0"/>
                <w:sz w:val="24"/>
              </w:rPr>
              <w:t>　8</w:t>
            </w:r>
          </w:p>
        </w:tc>
      </w:tr>
      <w:tr w14:paraId="4DA9DB97">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12EBBBE9">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38D626A4">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14:paraId="0EDB2E3F">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02C6D68B">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38195D59">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14:paraId="5456F6B1">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14:paraId="2CC70BD4">
            <w:pPr>
              <w:widowControl/>
              <w:jc w:val="left"/>
              <w:rPr>
                <w:rFonts w:eastAsia="仿宋_GB2312"/>
                <w:kern w:val="0"/>
                <w:sz w:val="20"/>
                <w:szCs w:val="20"/>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type="textWrapping"/>
            </w: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15BE4FD2">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14:paraId="6B581056">
            <w:pPr>
              <w:widowControl/>
              <w:jc w:val="left"/>
              <w:rPr>
                <w:kern w:val="0"/>
                <w:sz w:val="24"/>
              </w:rPr>
            </w:pPr>
            <w:r>
              <w:rPr>
                <w:rFonts w:hint="eastAsia"/>
                <w:kern w:val="0"/>
                <w:sz w:val="24"/>
              </w:rPr>
              <w:t>　6</w:t>
            </w:r>
          </w:p>
        </w:tc>
      </w:tr>
      <w:tr w14:paraId="0E3D8F62">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35E4B7C3">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6D3FBC5E">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14:paraId="7E41093B">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55BE14AB">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4E1E9280">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14:paraId="5D0BE7A6">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14:paraId="47D97CE3">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14:paraId="72733EAC">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14:paraId="3F85F489">
            <w:pPr>
              <w:widowControl/>
              <w:jc w:val="left"/>
              <w:rPr>
                <w:kern w:val="0"/>
                <w:sz w:val="24"/>
              </w:rPr>
            </w:pPr>
            <w:r>
              <w:rPr>
                <w:rFonts w:hint="eastAsia"/>
                <w:kern w:val="0"/>
                <w:sz w:val="24"/>
              </w:rPr>
              <w:t>　5</w:t>
            </w:r>
          </w:p>
        </w:tc>
      </w:tr>
      <w:tr w14:paraId="48EB62AE">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14:paraId="7A1D41C8">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14:paraId="79873AEB">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14:paraId="22B712DA">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14:paraId="77056378">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14:paraId="650C3EAF">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14:paraId="08A7DEF1">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14:paraId="46F83647">
            <w:pPr>
              <w:widowControl/>
              <w:jc w:val="left"/>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r>
              <w:rPr>
                <w:rFonts w:eastAsia="仿宋_GB2312"/>
                <w:kern w:val="0"/>
                <w:sz w:val="20"/>
                <w:szCs w:val="20"/>
              </w:rPr>
              <w:br w:type="textWrapping"/>
            </w: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14:paraId="737595EF">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14:paraId="6E9C8C65">
            <w:pPr>
              <w:widowControl/>
              <w:jc w:val="left"/>
              <w:rPr>
                <w:kern w:val="0"/>
                <w:sz w:val="24"/>
              </w:rPr>
            </w:pPr>
            <w:r>
              <w:rPr>
                <w:rFonts w:hint="eastAsia"/>
                <w:kern w:val="0"/>
                <w:sz w:val="24"/>
              </w:rPr>
              <w:t>　8</w:t>
            </w:r>
          </w:p>
        </w:tc>
      </w:tr>
      <w:tr w14:paraId="72F9DF38">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52C773E6">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3B388096">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14:paraId="757FEC1B">
            <w:pPr>
              <w:widowControl/>
              <w:jc w:val="center"/>
              <w:rPr>
                <w:rFonts w:eastAsia="仿宋_GB2312"/>
                <w:kern w:val="0"/>
                <w:sz w:val="20"/>
                <w:szCs w:val="20"/>
              </w:rPr>
            </w:pPr>
            <w:r>
              <w:rPr>
                <w:rFonts w:hint="eastAsia" w:eastAsia="仿宋_GB2312"/>
                <w:kern w:val="0"/>
                <w:sz w:val="20"/>
                <w:szCs w:val="20"/>
              </w:rPr>
              <w:t>履职效益</w:t>
            </w:r>
          </w:p>
        </w:tc>
        <w:tc>
          <w:tcPr>
            <w:tcW w:w="419" w:type="dxa"/>
            <w:vMerge w:val="restart"/>
            <w:tcBorders>
              <w:top w:val="nil"/>
              <w:left w:val="single" w:color="auto" w:sz="4" w:space="0"/>
              <w:bottom w:val="single" w:color="000000" w:sz="4" w:space="0"/>
              <w:right w:val="single" w:color="auto" w:sz="4" w:space="0"/>
            </w:tcBorders>
            <w:vAlign w:val="center"/>
          </w:tcPr>
          <w:p w14:paraId="76D8DB82">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14:paraId="40AC695A">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14:paraId="7B15F5B5">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14:paraId="204CE624">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14:paraId="70CF7570">
            <w:pPr>
              <w:widowControl/>
              <w:jc w:val="left"/>
              <w:rPr>
                <w:kern w:val="0"/>
                <w:sz w:val="24"/>
              </w:rPr>
            </w:pPr>
            <w:r>
              <w:rPr>
                <w:rFonts w:hint="eastAsia"/>
                <w:kern w:val="0"/>
                <w:sz w:val="24"/>
              </w:rPr>
              <w:t>　</w:t>
            </w:r>
          </w:p>
        </w:tc>
      </w:tr>
      <w:tr w14:paraId="6129538D">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08AEAF13">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21822048">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40B20DD6">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34B038C5">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46E9D964">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14:paraId="34E7DE9B">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14:paraId="376093D3">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14:paraId="7D6DF1AC">
            <w:pPr>
              <w:widowControl/>
              <w:jc w:val="left"/>
              <w:rPr>
                <w:kern w:val="0"/>
                <w:sz w:val="24"/>
              </w:rPr>
            </w:pPr>
            <w:r>
              <w:rPr>
                <w:rFonts w:hint="eastAsia"/>
                <w:kern w:val="0"/>
                <w:sz w:val="24"/>
              </w:rPr>
              <w:t>　9</w:t>
            </w:r>
          </w:p>
        </w:tc>
      </w:tr>
      <w:tr w14:paraId="7AC866EE">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04A20EBD">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5D6C2E62">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67850080">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14:paraId="6235DBDE">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14:paraId="1B6938D6">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14:paraId="35657083">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14:paraId="20561128">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14:paraId="3EA60314">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14:paraId="604EBD43">
            <w:pPr>
              <w:widowControl/>
              <w:jc w:val="left"/>
              <w:rPr>
                <w:kern w:val="0"/>
                <w:sz w:val="24"/>
              </w:rPr>
            </w:pPr>
            <w:r>
              <w:rPr>
                <w:rFonts w:hint="eastAsia"/>
                <w:kern w:val="0"/>
                <w:sz w:val="24"/>
              </w:rPr>
              <w:t>　6</w:t>
            </w:r>
          </w:p>
        </w:tc>
      </w:tr>
      <w:tr w14:paraId="489FD79E">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14:paraId="602BA5D3">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14:paraId="1462B89C">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14:paraId="3B800471">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14:paraId="447A2812">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42C0767E">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14:paraId="1A2D1551">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14:paraId="6592E5E6">
            <w:pPr>
              <w:widowControl/>
              <w:jc w:val="left"/>
              <w:rPr>
                <w:rFonts w:eastAsia="仿宋_GB2312"/>
                <w:kern w:val="0"/>
                <w:sz w:val="20"/>
                <w:szCs w:val="20"/>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14:paraId="640AAE97">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14:paraId="69D0786E">
            <w:pPr>
              <w:widowControl/>
              <w:jc w:val="left"/>
              <w:rPr>
                <w:kern w:val="0"/>
                <w:sz w:val="24"/>
              </w:rPr>
            </w:pPr>
            <w:r>
              <w:rPr>
                <w:rFonts w:hint="eastAsia"/>
                <w:kern w:val="0"/>
                <w:sz w:val="24"/>
              </w:rPr>
              <w:t>6　</w:t>
            </w:r>
          </w:p>
        </w:tc>
      </w:tr>
      <w:tr w14:paraId="5958C66A">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14:paraId="74E2D34E">
            <w:pPr>
              <w:widowControl/>
              <w:jc w:val="center"/>
              <w:rPr>
                <w:rFonts w:eastAsia="仿宋_GB2312"/>
                <w:kern w:val="0"/>
                <w:sz w:val="20"/>
                <w:szCs w:val="20"/>
              </w:rPr>
            </w:pPr>
            <w:r>
              <w:rPr>
                <w:rFonts w:hint="eastAsia" w:eastAsia="仿宋_GB2312"/>
                <w:kern w:val="0"/>
                <w:sz w:val="24"/>
                <w:szCs w:val="24"/>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14:paraId="137D36B0">
            <w:pPr>
              <w:widowControl/>
              <w:jc w:val="left"/>
              <w:rPr>
                <w:kern w:val="0"/>
                <w:sz w:val="24"/>
              </w:rPr>
            </w:pPr>
            <w:r>
              <w:rPr>
                <w:rFonts w:hint="eastAsia"/>
                <w:kern w:val="0"/>
                <w:sz w:val="24"/>
              </w:rPr>
              <w:t>92</w:t>
            </w:r>
          </w:p>
        </w:tc>
      </w:tr>
    </w:tbl>
    <w:p w14:paraId="1BD5231E">
      <w:pPr>
        <w:widowControl/>
        <w:ind w:left="91"/>
        <w:jc w:val="center"/>
        <w:rPr>
          <w:rFonts w:ascii="方正小标宋简体" w:hAnsi="方正小标宋简体" w:eastAsia="方正小标宋简体" w:cs="方正小标宋简体"/>
          <w:kern w:val="0"/>
          <w:sz w:val="36"/>
          <w:szCs w:val="36"/>
        </w:rPr>
      </w:pPr>
    </w:p>
    <w:p w14:paraId="1C71F06F">
      <w:pPr>
        <w:widowControl/>
        <w:ind w:left="91"/>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2020年度部门整体支出绩效评价基础数据表</w:t>
      </w:r>
    </w:p>
    <w:p w14:paraId="6B233408">
      <w:pPr>
        <w:widowControl/>
        <w:tabs>
          <w:tab w:val="left" w:pos="3611"/>
          <w:tab w:val="left" w:pos="4791"/>
          <w:tab w:val="left" w:pos="5951"/>
          <w:tab w:val="left" w:pos="7071"/>
          <w:tab w:val="left" w:pos="8191"/>
          <w:tab w:val="left" w:pos="9311"/>
        </w:tabs>
        <w:spacing w:line="240" w:lineRule="exact"/>
        <w:ind w:left="91"/>
        <w:jc w:val="left"/>
        <w:rPr>
          <w:rFonts w:ascii="方正小标宋简体" w:hAnsi="方正小标宋简体" w:eastAsia="方正小标宋简体" w:cs="方正小标宋简体"/>
          <w:kern w:val="0"/>
          <w:sz w:val="36"/>
          <w:szCs w:val="36"/>
          <w:vertAlign w:val="subscript"/>
        </w:rPr>
      </w:pPr>
    </w:p>
    <w:p w14:paraId="6E9602A2">
      <w:pPr>
        <w:widowControl/>
        <w:tabs>
          <w:tab w:val="left" w:pos="3611"/>
          <w:tab w:val="left" w:pos="4791"/>
          <w:tab w:val="left" w:pos="5951"/>
          <w:tab w:val="left" w:pos="7071"/>
          <w:tab w:val="left" w:pos="8191"/>
          <w:tab w:val="left" w:pos="9311"/>
        </w:tabs>
        <w:ind w:left="91"/>
        <w:jc w:val="left"/>
        <w:rPr>
          <w:rFonts w:ascii="仿宋_GB2312" w:eastAsia="仿宋_GB2312"/>
          <w:kern w:val="0"/>
          <w:sz w:val="24"/>
        </w:rPr>
      </w:pPr>
      <w:r>
        <w:rPr>
          <w:rFonts w:hint="eastAsia" w:ascii="仿宋_GB2312" w:eastAsia="仿宋_GB2312"/>
          <w:kern w:val="0"/>
          <w:sz w:val="24"/>
        </w:rPr>
        <w:t>填报单位：永州市冷水滩区卫生计生综合监督执法局</w:t>
      </w:r>
      <w:r>
        <w:rPr>
          <w:rFonts w:hint="eastAsia" w:ascii="仿宋_GB2312" w:eastAsia="仿宋_GB2312"/>
          <w:kern w:val="0"/>
          <w:sz w:val="24"/>
        </w:rPr>
        <w:tab/>
      </w:r>
      <w:r>
        <w:rPr>
          <w:rFonts w:hint="eastAsia" w:ascii="仿宋_GB2312" w:eastAsia="仿宋_GB2312"/>
          <w:kern w:val="0"/>
          <w:sz w:val="24"/>
        </w:rPr>
        <w:tab/>
      </w:r>
      <w:r>
        <w:rPr>
          <w:rFonts w:hint="eastAsia" w:ascii="仿宋_GB2312" w:eastAsia="仿宋_GB2312"/>
          <w:kern w:val="0"/>
          <w:sz w:val="24"/>
        </w:rPr>
        <w:tab/>
      </w:r>
      <w:r>
        <w:rPr>
          <w:rFonts w:hint="eastAsia" w:ascii="仿宋_GB2312" w:eastAsia="仿宋_GB2312"/>
          <w:kern w:val="0"/>
          <w:sz w:val="24"/>
        </w:rPr>
        <w:tab/>
      </w:r>
      <w:r>
        <w:rPr>
          <w:rFonts w:hint="eastAsia" w:ascii="仿宋_GB2312" w:eastAsia="仿宋_GB2312"/>
          <w:kern w:val="0"/>
          <w:sz w:val="24"/>
        </w:rPr>
        <w:tab/>
      </w:r>
      <w:r>
        <w:rPr>
          <w:rFonts w:hint="eastAsia" w:ascii="仿宋_GB2312" w:eastAsia="仿宋_GB2312"/>
          <w:kern w:val="0"/>
          <w:sz w:val="24"/>
        </w:rPr>
        <w:tab/>
      </w:r>
    </w:p>
    <w:tbl>
      <w:tblPr>
        <w:tblStyle w:val="5"/>
        <w:tblW w:w="9878" w:type="dxa"/>
        <w:jc w:val="center"/>
        <w:tblLayout w:type="fixed"/>
        <w:tblCellMar>
          <w:top w:w="0" w:type="dxa"/>
          <w:left w:w="108" w:type="dxa"/>
          <w:bottom w:w="0" w:type="dxa"/>
          <w:right w:w="108" w:type="dxa"/>
        </w:tblCellMar>
      </w:tblPr>
      <w:tblGrid>
        <w:gridCol w:w="3480"/>
        <w:gridCol w:w="936"/>
        <w:gridCol w:w="936"/>
        <w:gridCol w:w="987"/>
        <w:gridCol w:w="1217"/>
        <w:gridCol w:w="1187"/>
        <w:gridCol w:w="1135"/>
      </w:tblGrid>
      <w:tr w14:paraId="0416E783">
        <w:tblPrEx>
          <w:tblCellMar>
            <w:top w:w="0" w:type="dxa"/>
            <w:left w:w="108" w:type="dxa"/>
            <w:bottom w:w="0" w:type="dxa"/>
            <w:right w:w="108" w:type="dxa"/>
          </w:tblCellMar>
        </w:tblPrEx>
        <w:trPr>
          <w:trHeight w:val="525" w:hRule="atLeast"/>
          <w:jc w:val="center"/>
        </w:trPr>
        <w:tc>
          <w:tcPr>
            <w:tcW w:w="3480" w:type="dxa"/>
            <w:vMerge w:val="restart"/>
            <w:tcBorders>
              <w:top w:val="single" w:color="auto" w:sz="4" w:space="0"/>
              <w:left w:val="single" w:color="auto" w:sz="4" w:space="0"/>
              <w:bottom w:val="single" w:color="auto" w:sz="4" w:space="0"/>
              <w:right w:val="single" w:color="auto" w:sz="4" w:space="0"/>
            </w:tcBorders>
            <w:vAlign w:val="center"/>
          </w:tcPr>
          <w:p w14:paraId="1B876A54">
            <w:pPr>
              <w:widowControl/>
              <w:spacing w:line="280" w:lineRule="exact"/>
              <w:jc w:val="center"/>
              <w:rPr>
                <w:rFonts w:eastAsia="仿宋_GB2312"/>
                <w:kern w:val="0"/>
                <w:sz w:val="24"/>
              </w:rPr>
            </w:pPr>
            <w:r>
              <w:rPr>
                <w:rFonts w:eastAsia="仿宋_GB2312"/>
                <w:kern w:val="0"/>
                <w:sz w:val="24"/>
              </w:rPr>
              <w:t>财政供养人员情况</w:t>
            </w:r>
          </w:p>
        </w:tc>
        <w:tc>
          <w:tcPr>
            <w:tcW w:w="1872" w:type="dxa"/>
            <w:gridSpan w:val="2"/>
            <w:tcBorders>
              <w:top w:val="single" w:color="auto" w:sz="4" w:space="0"/>
              <w:left w:val="nil"/>
              <w:bottom w:val="single" w:color="auto" w:sz="4" w:space="0"/>
              <w:right w:val="single" w:color="auto" w:sz="4" w:space="0"/>
            </w:tcBorders>
            <w:vAlign w:val="center"/>
          </w:tcPr>
          <w:p w14:paraId="24E9EEEF">
            <w:pPr>
              <w:widowControl/>
              <w:spacing w:line="280" w:lineRule="exact"/>
              <w:jc w:val="center"/>
              <w:rPr>
                <w:rFonts w:eastAsia="仿宋_GB2312"/>
                <w:bCs/>
                <w:kern w:val="0"/>
                <w:sz w:val="24"/>
              </w:rPr>
            </w:pPr>
            <w:r>
              <w:rPr>
                <w:rFonts w:eastAsia="仿宋_GB2312"/>
                <w:bCs/>
                <w:kern w:val="0"/>
                <w:sz w:val="24"/>
              </w:rPr>
              <w:t>编制数</w:t>
            </w:r>
          </w:p>
        </w:tc>
        <w:tc>
          <w:tcPr>
            <w:tcW w:w="2204" w:type="dxa"/>
            <w:gridSpan w:val="2"/>
            <w:tcBorders>
              <w:top w:val="single" w:color="auto" w:sz="4" w:space="0"/>
              <w:left w:val="nil"/>
              <w:bottom w:val="single" w:color="auto" w:sz="4" w:space="0"/>
              <w:right w:val="single" w:color="auto" w:sz="4" w:space="0"/>
            </w:tcBorders>
            <w:vAlign w:val="center"/>
          </w:tcPr>
          <w:p w14:paraId="182AB462">
            <w:pPr>
              <w:widowControl/>
              <w:spacing w:line="280" w:lineRule="exact"/>
              <w:jc w:val="center"/>
              <w:rPr>
                <w:rFonts w:eastAsia="仿宋_GB2312"/>
                <w:bCs/>
                <w:kern w:val="0"/>
                <w:sz w:val="24"/>
              </w:rPr>
            </w:pPr>
            <w:r>
              <w:rPr>
                <w:rFonts w:hint="eastAsia" w:eastAsia="仿宋_GB2312"/>
                <w:bCs/>
                <w:kern w:val="0"/>
                <w:sz w:val="24"/>
              </w:rPr>
              <w:t>2020</w:t>
            </w:r>
            <w:r>
              <w:rPr>
                <w:rFonts w:eastAsia="仿宋_GB2312"/>
                <w:bCs/>
                <w:kern w:val="0"/>
                <w:sz w:val="24"/>
              </w:rPr>
              <w:t>年实际在职</w:t>
            </w:r>
          </w:p>
          <w:p w14:paraId="2350583C">
            <w:pPr>
              <w:widowControl/>
              <w:spacing w:line="280" w:lineRule="exact"/>
              <w:jc w:val="center"/>
              <w:rPr>
                <w:rFonts w:eastAsia="仿宋_GB2312"/>
                <w:bCs/>
                <w:kern w:val="0"/>
                <w:sz w:val="24"/>
              </w:rPr>
            </w:pPr>
            <w:r>
              <w:rPr>
                <w:rFonts w:eastAsia="仿宋_GB2312"/>
                <w:bCs/>
                <w:kern w:val="0"/>
                <w:sz w:val="24"/>
              </w:rPr>
              <w:t>人数</w:t>
            </w:r>
          </w:p>
        </w:tc>
        <w:tc>
          <w:tcPr>
            <w:tcW w:w="2322" w:type="dxa"/>
            <w:gridSpan w:val="2"/>
            <w:tcBorders>
              <w:top w:val="single" w:color="auto" w:sz="4" w:space="0"/>
              <w:left w:val="nil"/>
              <w:bottom w:val="single" w:color="auto" w:sz="4" w:space="0"/>
              <w:right w:val="single" w:color="auto" w:sz="4" w:space="0"/>
            </w:tcBorders>
            <w:vAlign w:val="center"/>
          </w:tcPr>
          <w:p w14:paraId="49228A74">
            <w:pPr>
              <w:widowControl/>
              <w:spacing w:line="280" w:lineRule="exact"/>
              <w:jc w:val="center"/>
              <w:rPr>
                <w:rFonts w:eastAsia="仿宋_GB2312"/>
                <w:bCs/>
                <w:kern w:val="0"/>
                <w:sz w:val="24"/>
              </w:rPr>
            </w:pPr>
            <w:r>
              <w:rPr>
                <w:rFonts w:eastAsia="仿宋_GB2312"/>
                <w:bCs/>
                <w:kern w:val="0"/>
                <w:sz w:val="24"/>
              </w:rPr>
              <w:t>控制率</w:t>
            </w:r>
          </w:p>
        </w:tc>
      </w:tr>
      <w:tr w14:paraId="795A8A65">
        <w:tblPrEx>
          <w:tblCellMar>
            <w:top w:w="0" w:type="dxa"/>
            <w:left w:w="108" w:type="dxa"/>
            <w:bottom w:w="0" w:type="dxa"/>
            <w:right w:w="108" w:type="dxa"/>
          </w:tblCellMar>
        </w:tblPrEx>
        <w:trPr>
          <w:trHeight w:val="525" w:hRule="atLeast"/>
          <w:jc w:val="center"/>
        </w:trPr>
        <w:tc>
          <w:tcPr>
            <w:tcW w:w="3480" w:type="dxa"/>
            <w:vMerge w:val="continue"/>
            <w:tcBorders>
              <w:top w:val="single" w:color="auto" w:sz="4" w:space="0"/>
              <w:left w:val="single" w:color="auto" w:sz="4" w:space="0"/>
              <w:bottom w:val="single" w:color="auto" w:sz="4" w:space="0"/>
              <w:right w:val="single" w:color="auto" w:sz="4" w:space="0"/>
            </w:tcBorders>
            <w:vAlign w:val="center"/>
          </w:tcPr>
          <w:p w14:paraId="06447AE9">
            <w:pPr>
              <w:widowControl/>
              <w:spacing w:line="280" w:lineRule="exact"/>
              <w:jc w:val="left"/>
              <w:rPr>
                <w:rFonts w:eastAsia="仿宋_GB2312"/>
                <w:kern w:val="0"/>
                <w:sz w:val="24"/>
              </w:rPr>
            </w:pPr>
          </w:p>
        </w:tc>
        <w:tc>
          <w:tcPr>
            <w:tcW w:w="1872" w:type="dxa"/>
            <w:gridSpan w:val="2"/>
            <w:tcBorders>
              <w:top w:val="single" w:color="auto" w:sz="4" w:space="0"/>
              <w:left w:val="nil"/>
              <w:bottom w:val="single" w:color="auto" w:sz="4" w:space="0"/>
              <w:right w:val="single" w:color="auto" w:sz="4" w:space="0"/>
            </w:tcBorders>
            <w:vAlign w:val="center"/>
          </w:tcPr>
          <w:p w14:paraId="53489B61">
            <w:pPr>
              <w:widowControl/>
              <w:spacing w:line="280" w:lineRule="exact"/>
              <w:jc w:val="center"/>
              <w:rPr>
                <w:rFonts w:eastAsia="仿宋_GB2312"/>
                <w:kern w:val="0"/>
                <w:sz w:val="24"/>
              </w:rPr>
            </w:pPr>
            <w:r>
              <w:rPr>
                <w:rFonts w:hint="eastAsia" w:eastAsia="仿宋_GB2312"/>
                <w:kern w:val="0"/>
                <w:sz w:val="24"/>
              </w:rPr>
              <w:t>39</w:t>
            </w:r>
            <w:r>
              <w:rPr>
                <w:rFonts w:eastAsia="仿宋_GB2312"/>
                <w:kern w:val="0"/>
                <w:sz w:val="24"/>
              </w:rPr>
              <w:t>　</w:t>
            </w:r>
          </w:p>
        </w:tc>
        <w:tc>
          <w:tcPr>
            <w:tcW w:w="2204" w:type="dxa"/>
            <w:gridSpan w:val="2"/>
            <w:tcBorders>
              <w:top w:val="single" w:color="auto" w:sz="4" w:space="0"/>
              <w:left w:val="nil"/>
              <w:bottom w:val="single" w:color="auto" w:sz="4" w:space="0"/>
              <w:right w:val="single" w:color="auto" w:sz="4" w:space="0"/>
            </w:tcBorders>
            <w:vAlign w:val="center"/>
          </w:tcPr>
          <w:p w14:paraId="20CEC6AF">
            <w:pPr>
              <w:widowControl/>
              <w:spacing w:line="280" w:lineRule="exact"/>
              <w:jc w:val="center"/>
              <w:rPr>
                <w:rFonts w:eastAsia="仿宋_GB2312"/>
                <w:kern w:val="0"/>
                <w:sz w:val="24"/>
              </w:rPr>
            </w:pPr>
            <w:r>
              <w:rPr>
                <w:rFonts w:eastAsia="仿宋_GB2312"/>
                <w:kern w:val="0"/>
                <w:sz w:val="24"/>
              </w:rPr>
              <w:t>　</w:t>
            </w:r>
            <w:r>
              <w:rPr>
                <w:rFonts w:hint="eastAsia" w:eastAsia="仿宋_GB2312"/>
                <w:kern w:val="0"/>
                <w:sz w:val="24"/>
              </w:rPr>
              <w:t>32</w:t>
            </w:r>
          </w:p>
        </w:tc>
        <w:tc>
          <w:tcPr>
            <w:tcW w:w="2322" w:type="dxa"/>
            <w:gridSpan w:val="2"/>
            <w:tcBorders>
              <w:top w:val="single" w:color="auto" w:sz="4" w:space="0"/>
              <w:left w:val="nil"/>
              <w:bottom w:val="single" w:color="auto" w:sz="4" w:space="0"/>
              <w:right w:val="single" w:color="auto" w:sz="4" w:space="0"/>
            </w:tcBorders>
            <w:vAlign w:val="center"/>
          </w:tcPr>
          <w:p w14:paraId="47F4EB61">
            <w:pPr>
              <w:widowControl/>
              <w:spacing w:line="280" w:lineRule="exact"/>
              <w:jc w:val="center"/>
              <w:rPr>
                <w:rFonts w:eastAsia="仿宋_GB2312"/>
                <w:kern w:val="0"/>
                <w:sz w:val="24"/>
              </w:rPr>
            </w:pPr>
            <w:r>
              <w:rPr>
                <w:rFonts w:hint="eastAsia" w:eastAsia="仿宋_GB2312"/>
                <w:kern w:val="0"/>
                <w:sz w:val="24"/>
              </w:rPr>
              <w:t>82.1%</w:t>
            </w:r>
            <w:r>
              <w:rPr>
                <w:rFonts w:eastAsia="仿宋_GB2312"/>
                <w:kern w:val="0"/>
                <w:sz w:val="24"/>
              </w:rPr>
              <w:t>　</w:t>
            </w:r>
          </w:p>
        </w:tc>
      </w:tr>
      <w:tr w14:paraId="1FC5F9BC">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14:paraId="3F2B2D99">
            <w:pPr>
              <w:widowControl/>
              <w:spacing w:line="280" w:lineRule="exact"/>
              <w:jc w:val="center"/>
              <w:rPr>
                <w:rFonts w:eastAsia="仿宋_GB2312"/>
                <w:kern w:val="0"/>
                <w:sz w:val="24"/>
              </w:rPr>
            </w:pPr>
            <w:r>
              <w:rPr>
                <w:rFonts w:eastAsia="仿宋_GB2312"/>
                <w:kern w:val="0"/>
                <w:sz w:val="24"/>
              </w:rPr>
              <w:t>经费控制情况</w:t>
            </w:r>
          </w:p>
        </w:tc>
        <w:tc>
          <w:tcPr>
            <w:tcW w:w="1872" w:type="dxa"/>
            <w:gridSpan w:val="2"/>
            <w:tcBorders>
              <w:top w:val="single" w:color="auto" w:sz="4" w:space="0"/>
              <w:left w:val="nil"/>
              <w:bottom w:val="single" w:color="auto" w:sz="4" w:space="0"/>
              <w:right w:val="single" w:color="000000" w:sz="4" w:space="0"/>
            </w:tcBorders>
            <w:vAlign w:val="center"/>
          </w:tcPr>
          <w:p w14:paraId="032C5B74">
            <w:pPr>
              <w:widowControl/>
              <w:spacing w:line="280" w:lineRule="exact"/>
              <w:jc w:val="center"/>
              <w:rPr>
                <w:rFonts w:eastAsia="仿宋_GB2312"/>
                <w:bCs/>
                <w:kern w:val="0"/>
                <w:sz w:val="24"/>
              </w:rPr>
            </w:pPr>
            <w:r>
              <w:rPr>
                <w:rFonts w:eastAsia="仿宋_GB2312"/>
                <w:bCs/>
                <w:kern w:val="0"/>
                <w:sz w:val="24"/>
              </w:rPr>
              <w:t>20</w:t>
            </w:r>
            <w:r>
              <w:rPr>
                <w:rFonts w:hint="eastAsia" w:eastAsia="仿宋_GB2312"/>
                <w:bCs/>
                <w:kern w:val="0"/>
                <w:sz w:val="24"/>
              </w:rPr>
              <w:t>19</w:t>
            </w:r>
            <w:r>
              <w:rPr>
                <w:rFonts w:eastAsia="仿宋_GB2312"/>
                <w:bCs/>
                <w:kern w:val="0"/>
                <w:sz w:val="24"/>
              </w:rPr>
              <w:t>年决算数</w:t>
            </w:r>
          </w:p>
        </w:tc>
        <w:tc>
          <w:tcPr>
            <w:tcW w:w="2204" w:type="dxa"/>
            <w:gridSpan w:val="2"/>
            <w:tcBorders>
              <w:top w:val="single" w:color="auto" w:sz="4" w:space="0"/>
              <w:left w:val="nil"/>
              <w:bottom w:val="single" w:color="auto" w:sz="4" w:space="0"/>
              <w:right w:val="single" w:color="000000" w:sz="4" w:space="0"/>
            </w:tcBorders>
            <w:vAlign w:val="center"/>
          </w:tcPr>
          <w:p w14:paraId="05814C44">
            <w:pPr>
              <w:widowControl/>
              <w:spacing w:line="280" w:lineRule="exact"/>
              <w:jc w:val="center"/>
              <w:rPr>
                <w:rFonts w:eastAsia="仿宋_GB2312"/>
                <w:bCs/>
                <w:kern w:val="0"/>
                <w:sz w:val="24"/>
              </w:rPr>
            </w:pPr>
            <w:r>
              <w:rPr>
                <w:rFonts w:hint="eastAsia" w:eastAsia="仿宋_GB2312"/>
                <w:bCs/>
                <w:kern w:val="0"/>
                <w:sz w:val="24"/>
              </w:rPr>
              <w:t>2020</w:t>
            </w:r>
            <w:r>
              <w:rPr>
                <w:rFonts w:eastAsia="仿宋_GB2312"/>
                <w:bCs/>
                <w:kern w:val="0"/>
                <w:sz w:val="24"/>
              </w:rPr>
              <w:t>年预算数</w:t>
            </w:r>
          </w:p>
        </w:tc>
        <w:tc>
          <w:tcPr>
            <w:tcW w:w="2322" w:type="dxa"/>
            <w:gridSpan w:val="2"/>
            <w:tcBorders>
              <w:top w:val="single" w:color="auto" w:sz="4" w:space="0"/>
              <w:left w:val="nil"/>
              <w:bottom w:val="single" w:color="auto" w:sz="4" w:space="0"/>
              <w:right w:val="single" w:color="000000" w:sz="4" w:space="0"/>
            </w:tcBorders>
            <w:vAlign w:val="center"/>
          </w:tcPr>
          <w:p w14:paraId="6ACC447D">
            <w:pPr>
              <w:widowControl/>
              <w:spacing w:line="280" w:lineRule="exact"/>
              <w:jc w:val="center"/>
              <w:rPr>
                <w:rFonts w:eastAsia="仿宋_GB2312"/>
                <w:bCs/>
                <w:kern w:val="0"/>
                <w:sz w:val="24"/>
              </w:rPr>
            </w:pPr>
            <w:r>
              <w:rPr>
                <w:rFonts w:hint="eastAsia" w:eastAsia="仿宋_GB2312"/>
                <w:bCs/>
                <w:kern w:val="0"/>
                <w:sz w:val="24"/>
              </w:rPr>
              <w:t>2020</w:t>
            </w:r>
            <w:r>
              <w:rPr>
                <w:rFonts w:eastAsia="仿宋_GB2312"/>
                <w:bCs/>
                <w:kern w:val="0"/>
                <w:sz w:val="24"/>
              </w:rPr>
              <w:t>年决算数</w:t>
            </w:r>
          </w:p>
        </w:tc>
      </w:tr>
      <w:tr w14:paraId="1305AA3D">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14:paraId="4B3B8DF4">
            <w:pPr>
              <w:widowControl/>
              <w:spacing w:line="280" w:lineRule="exact"/>
              <w:jc w:val="left"/>
              <w:rPr>
                <w:rFonts w:eastAsia="仿宋_GB2312"/>
                <w:kern w:val="0"/>
                <w:sz w:val="24"/>
              </w:rPr>
            </w:pPr>
            <w:r>
              <w:rPr>
                <w:rFonts w:eastAsia="仿宋_GB2312"/>
                <w:kern w:val="0"/>
                <w:sz w:val="24"/>
              </w:rPr>
              <w:t>三公经费</w:t>
            </w:r>
          </w:p>
        </w:tc>
        <w:tc>
          <w:tcPr>
            <w:tcW w:w="1872" w:type="dxa"/>
            <w:gridSpan w:val="2"/>
            <w:tcBorders>
              <w:top w:val="single" w:color="auto" w:sz="4" w:space="0"/>
              <w:left w:val="nil"/>
              <w:bottom w:val="single" w:color="auto" w:sz="4" w:space="0"/>
              <w:right w:val="single" w:color="000000" w:sz="4" w:space="0"/>
            </w:tcBorders>
            <w:vAlign w:val="center"/>
          </w:tcPr>
          <w:p w14:paraId="17AF11D3">
            <w:pPr>
              <w:widowControl/>
              <w:spacing w:line="280" w:lineRule="exact"/>
              <w:jc w:val="center"/>
              <w:rPr>
                <w:rFonts w:eastAsia="仿宋_GB2312"/>
                <w:kern w:val="0"/>
                <w:sz w:val="24"/>
              </w:rPr>
            </w:pPr>
            <w:r>
              <w:rPr>
                <w:rFonts w:hint="eastAsia" w:eastAsia="仿宋_GB2312"/>
                <w:kern w:val="0"/>
                <w:sz w:val="24"/>
              </w:rPr>
              <w:t>49493</w:t>
            </w:r>
            <w:r>
              <w:rPr>
                <w:rFonts w:eastAsia="仿宋_GB2312"/>
                <w:kern w:val="0"/>
                <w:sz w:val="24"/>
              </w:rPr>
              <w:t>　</w:t>
            </w:r>
          </w:p>
        </w:tc>
        <w:tc>
          <w:tcPr>
            <w:tcW w:w="2204" w:type="dxa"/>
            <w:gridSpan w:val="2"/>
            <w:tcBorders>
              <w:top w:val="single" w:color="auto" w:sz="4" w:space="0"/>
              <w:left w:val="nil"/>
              <w:bottom w:val="single" w:color="auto" w:sz="4" w:space="0"/>
              <w:right w:val="single" w:color="000000" w:sz="4" w:space="0"/>
            </w:tcBorders>
            <w:vAlign w:val="center"/>
          </w:tcPr>
          <w:p w14:paraId="60EC63AA">
            <w:pPr>
              <w:widowControl/>
              <w:spacing w:line="280" w:lineRule="exact"/>
              <w:jc w:val="center"/>
              <w:rPr>
                <w:rFonts w:eastAsia="仿宋_GB2312"/>
                <w:kern w:val="0"/>
                <w:sz w:val="24"/>
              </w:rPr>
            </w:pPr>
            <w:r>
              <w:rPr>
                <w:rFonts w:hint="eastAsia" w:eastAsia="仿宋_GB2312"/>
                <w:kern w:val="0"/>
                <w:sz w:val="24"/>
              </w:rPr>
              <w:t>38000</w:t>
            </w:r>
            <w:r>
              <w:rPr>
                <w:rFonts w:eastAsia="仿宋_GB2312"/>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14:paraId="3F9EF1DD">
            <w:pPr>
              <w:widowControl/>
              <w:spacing w:line="280" w:lineRule="exact"/>
              <w:jc w:val="center"/>
              <w:rPr>
                <w:rFonts w:eastAsia="仿宋_GB2312"/>
                <w:kern w:val="0"/>
                <w:sz w:val="24"/>
              </w:rPr>
            </w:pPr>
            <w:r>
              <w:rPr>
                <w:rFonts w:hint="eastAsia" w:eastAsia="仿宋_GB2312"/>
                <w:kern w:val="0"/>
                <w:sz w:val="24"/>
              </w:rPr>
              <w:t>25049</w:t>
            </w:r>
          </w:p>
        </w:tc>
      </w:tr>
      <w:tr w14:paraId="37E354D4">
        <w:tblPrEx>
          <w:tblCellMar>
            <w:top w:w="0" w:type="dxa"/>
            <w:left w:w="108" w:type="dxa"/>
            <w:bottom w:w="0" w:type="dxa"/>
            <w:right w:w="108" w:type="dxa"/>
          </w:tblCellMar>
        </w:tblPrEx>
        <w:trPr>
          <w:trHeight w:val="391" w:hRule="atLeast"/>
          <w:jc w:val="center"/>
        </w:trPr>
        <w:tc>
          <w:tcPr>
            <w:tcW w:w="3480" w:type="dxa"/>
            <w:tcBorders>
              <w:top w:val="nil"/>
              <w:left w:val="single" w:color="auto" w:sz="4" w:space="0"/>
              <w:bottom w:val="single" w:color="auto" w:sz="4" w:space="0"/>
              <w:right w:val="single" w:color="auto" w:sz="4" w:space="0"/>
            </w:tcBorders>
            <w:vAlign w:val="center"/>
          </w:tcPr>
          <w:p w14:paraId="031E377B">
            <w:pPr>
              <w:widowControl/>
              <w:spacing w:line="280" w:lineRule="exact"/>
              <w:jc w:val="left"/>
              <w:rPr>
                <w:rFonts w:eastAsia="仿宋_GB2312"/>
                <w:kern w:val="0"/>
                <w:sz w:val="24"/>
              </w:rPr>
            </w:pPr>
            <w:r>
              <w:rPr>
                <w:rFonts w:eastAsia="仿宋_GB2312"/>
                <w:kern w:val="0"/>
                <w:sz w:val="24"/>
              </w:rPr>
              <w:t xml:space="preserve">   1、公务用车购置和维护经费</w:t>
            </w:r>
          </w:p>
        </w:tc>
        <w:tc>
          <w:tcPr>
            <w:tcW w:w="1872" w:type="dxa"/>
            <w:gridSpan w:val="2"/>
            <w:tcBorders>
              <w:top w:val="single" w:color="auto" w:sz="4" w:space="0"/>
              <w:left w:val="nil"/>
              <w:bottom w:val="single" w:color="auto" w:sz="4" w:space="0"/>
              <w:right w:val="single" w:color="000000" w:sz="4" w:space="0"/>
            </w:tcBorders>
            <w:vAlign w:val="center"/>
          </w:tcPr>
          <w:p w14:paraId="28C58571">
            <w:pPr>
              <w:widowControl/>
              <w:spacing w:line="280" w:lineRule="exact"/>
              <w:jc w:val="center"/>
              <w:rPr>
                <w:rFonts w:eastAsia="仿宋_GB2312"/>
                <w:kern w:val="0"/>
                <w:sz w:val="24"/>
              </w:rPr>
            </w:pPr>
            <w:r>
              <w:rPr>
                <w:rFonts w:hint="eastAsia" w:eastAsia="仿宋_GB2312"/>
                <w:kern w:val="0"/>
                <w:sz w:val="24"/>
              </w:rPr>
              <w:t>23443</w:t>
            </w:r>
            <w:r>
              <w:rPr>
                <w:rFonts w:eastAsia="仿宋_GB2312"/>
                <w:kern w:val="0"/>
                <w:sz w:val="24"/>
              </w:rPr>
              <w:t>　</w:t>
            </w:r>
          </w:p>
        </w:tc>
        <w:tc>
          <w:tcPr>
            <w:tcW w:w="2204" w:type="dxa"/>
            <w:gridSpan w:val="2"/>
            <w:tcBorders>
              <w:top w:val="single" w:color="auto" w:sz="4" w:space="0"/>
              <w:left w:val="nil"/>
              <w:bottom w:val="single" w:color="auto" w:sz="4" w:space="0"/>
              <w:right w:val="single" w:color="000000" w:sz="4" w:space="0"/>
            </w:tcBorders>
            <w:vAlign w:val="center"/>
          </w:tcPr>
          <w:p w14:paraId="5EAE538E">
            <w:pPr>
              <w:widowControl/>
              <w:spacing w:line="280" w:lineRule="exact"/>
              <w:jc w:val="center"/>
              <w:rPr>
                <w:rFonts w:eastAsia="仿宋_GB2312"/>
                <w:kern w:val="0"/>
                <w:sz w:val="24"/>
              </w:rPr>
            </w:pPr>
            <w:r>
              <w:rPr>
                <w:rFonts w:hint="eastAsia" w:eastAsia="仿宋_GB2312"/>
                <w:kern w:val="0"/>
                <w:sz w:val="24"/>
              </w:rPr>
              <w:t>20000</w:t>
            </w:r>
            <w:r>
              <w:rPr>
                <w:rFonts w:eastAsia="仿宋_GB2312"/>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14:paraId="08BF9BF0">
            <w:pPr>
              <w:widowControl/>
              <w:spacing w:line="280" w:lineRule="exact"/>
              <w:jc w:val="center"/>
              <w:rPr>
                <w:rFonts w:eastAsia="仿宋_GB2312"/>
                <w:kern w:val="0"/>
                <w:sz w:val="24"/>
              </w:rPr>
            </w:pPr>
            <w:r>
              <w:rPr>
                <w:rFonts w:eastAsia="仿宋_GB2312"/>
                <w:kern w:val="0"/>
                <w:sz w:val="24"/>
              </w:rPr>
              <w:t>　</w:t>
            </w:r>
          </w:p>
        </w:tc>
      </w:tr>
      <w:tr w14:paraId="33752178">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14:paraId="533512C7">
            <w:pPr>
              <w:widowControl/>
              <w:spacing w:line="280" w:lineRule="exact"/>
              <w:jc w:val="left"/>
              <w:rPr>
                <w:rFonts w:eastAsia="仿宋_GB2312"/>
                <w:kern w:val="0"/>
                <w:sz w:val="24"/>
              </w:rPr>
            </w:pPr>
            <w:r>
              <w:rPr>
                <w:rFonts w:eastAsia="仿宋_GB2312"/>
                <w:kern w:val="0"/>
                <w:sz w:val="24"/>
              </w:rPr>
              <w:t xml:space="preserve">       其中：公车购置</w:t>
            </w:r>
          </w:p>
        </w:tc>
        <w:tc>
          <w:tcPr>
            <w:tcW w:w="1872" w:type="dxa"/>
            <w:gridSpan w:val="2"/>
            <w:tcBorders>
              <w:top w:val="single" w:color="auto" w:sz="4" w:space="0"/>
              <w:left w:val="nil"/>
              <w:bottom w:val="single" w:color="auto" w:sz="4" w:space="0"/>
              <w:right w:val="single" w:color="000000" w:sz="4" w:space="0"/>
            </w:tcBorders>
            <w:vAlign w:val="center"/>
          </w:tcPr>
          <w:p w14:paraId="043F5027">
            <w:pPr>
              <w:widowControl/>
              <w:spacing w:line="280" w:lineRule="exact"/>
              <w:jc w:val="center"/>
              <w:rPr>
                <w:rFonts w:eastAsia="仿宋_GB2312"/>
                <w:kern w:val="0"/>
                <w:sz w:val="24"/>
              </w:rPr>
            </w:pPr>
            <w:r>
              <w:rPr>
                <w:rFonts w:eastAsia="仿宋_GB2312"/>
                <w:kern w:val="0"/>
                <w:sz w:val="24"/>
              </w:rPr>
              <w:t>　</w:t>
            </w:r>
          </w:p>
        </w:tc>
        <w:tc>
          <w:tcPr>
            <w:tcW w:w="2204" w:type="dxa"/>
            <w:gridSpan w:val="2"/>
            <w:tcBorders>
              <w:top w:val="single" w:color="auto" w:sz="4" w:space="0"/>
              <w:left w:val="nil"/>
              <w:bottom w:val="single" w:color="auto" w:sz="4" w:space="0"/>
              <w:right w:val="single" w:color="000000" w:sz="4" w:space="0"/>
            </w:tcBorders>
            <w:vAlign w:val="center"/>
          </w:tcPr>
          <w:p w14:paraId="5B6CDBC1">
            <w:pPr>
              <w:widowControl/>
              <w:spacing w:line="280" w:lineRule="exact"/>
              <w:jc w:val="center"/>
              <w:rPr>
                <w:rFonts w:eastAsia="仿宋_GB2312"/>
                <w:kern w:val="0"/>
                <w:sz w:val="24"/>
              </w:rPr>
            </w:pPr>
            <w:r>
              <w:rPr>
                <w:rFonts w:eastAsia="仿宋_GB2312"/>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14:paraId="4AEF7F05">
            <w:pPr>
              <w:widowControl/>
              <w:spacing w:line="280" w:lineRule="exact"/>
              <w:jc w:val="center"/>
              <w:rPr>
                <w:rFonts w:eastAsia="仿宋_GB2312"/>
                <w:kern w:val="0"/>
                <w:sz w:val="24"/>
              </w:rPr>
            </w:pPr>
            <w:r>
              <w:rPr>
                <w:rFonts w:eastAsia="仿宋_GB2312"/>
                <w:kern w:val="0"/>
                <w:sz w:val="24"/>
              </w:rPr>
              <w:t>　</w:t>
            </w:r>
          </w:p>
        </w:tc>
      </w:tr>
      <w:tr w14:paraId="56DA06F9">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14:paraId="68A195FC">
            <w:pPr>
              <w:widowControl/>
              <w:spacing w:line="280" w:lineRule="exact"/>
              <w:jc w:val="left"/>
              <w:rPr>
                <w:rFonts w:eastAsia="仿宋_GB2312"/>
                <w:kern w:val="0"/>
                <w:sz w:val="24"/>
              </w:rPr>
            </w:pPr>
            <w:r>
              <w:rPr>
                <w:rFonts w:eastAsia="仿宋_GB2312"/>
                <w:kern w:val="0"/>
                <w:sz w:val="24"/>
              </w:rPr>
              <w:t xml:space="preserve">             公车运行维护</w:t>
            </w:r>
          </w:p>
        </w:tc>
        <w:tc>
          <w:tcPr>
            <w:tcW w:w="1872" w:type="dxa"/>
            <w:gridSpan w:val="2"/>
            <w:tcBorders>
              <w:top w:val="single" w:color="auto" w:sz="4" w:space="0"/>
              <w:left w:val="nil"/>
              <w:bottom w:val="single" w:color="auto" w:sz="4" w:space="0"/>
              <w:right w:val="single" w:color="000000" w:sz="4" w:space="0"/>
            </w:tcBorders>
            <w:vAlign w:val="center"/>
          </w:tcPr>
          <w:p w14:paraId="60C39084">
            <w:pPr>
              <w:widowControl/>
              <w:spacing w:line="280" w:lineRule="exact"/>
              <w:jc w:val="center"/>
              <w:rPr>
                <w:rFonts w:eastAsia="仿宋_GB2312"/>
                <w:kern w:val="0"/>
                <w:sz w:val="24"/>
              </w:rPr>
            </w:pPr>
            <w:r>
              <w:rPr>
                <w:rFonts w:hint="eastAsia" w:eastAsia="仿宋_GB2312"/>
                <w:kern w:val="0"/>
                <w:sz w:val="24"/>
              </w:rPr>
              <w:t>23443</w:t>
            </w:r>
            <w:r>
              <w:rPr>
                <w:rFonts w:eastAsia="仿宋_GB2312"/>
                <w:kern w:val="0"/>
                <w:sz w:val="24"/>
              </w:rPr>
              <w:t>　</w:t>
            </w:r>
          </w:p>
        </w:tc>
        <w:tc>
          <w:tcPr>
            <w:tcW w:w="2204" w:type="dxa"/>
            <w:gridSpan w:val="2"/>
            <w:tcBorders>
              <w:top w:val="single" w:color="auto" w:sz="4" w:space="0"/>
              <w:left w:val="nil"/>
              <w:bottom w:val="single" w:color="auto" w:sz="4" w:space="0"/>
              <w:right w:val="single" w:color="000000" w:sz="4" w:space="0"/>
            </w:tcBorders>
            <w:vAlign w:val="center"/>
          </w:tcPr>
          <w:p w14:paraId="76383133">
            <w:pPr>
              <w:widowControl/>
              <w:spacing w:line="280" w:lineRule="exact"/>
              <w:jc w:val="center"/>
              <w:rPr>
                <w:rFonts w:eastAsia="仿宋_GB2312"/>
                <w:kern w:val="0"/>
                <w:sz w:val="24"/>
              </w:rPr>
            </w:pPr>
            <w:r>
              <w:rPr>
                <w:rFonts w:eastAsia="仿宋_GB2312"/>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14:paraId="031095C5">
            <w:pPr>
              <w:widowControl/>
              <w:spacing w:line="280" w:lineRule="exact"/>
              <w:jc w:val="center"/>
              <w:rPr>
                <w:rFonts w:eastAsia="仿宋_GB2312"/>
                <w:kern w:val="0"/>
                <w:sz w:val="24"/>
              </w:rPr>
            </w:pPr>
            <w:r>
              <w:rPr>
                <w:rFonts w:eastAsia="仿宋_GB2312"/>
                <w:kern w:val="0"/>
                <w:sz w:val="24"/>
              </w:rPr>
              <w:t>　</w:t>
            </w:r>
          </w:p>
        </w:tc>
      </w:tr>
      <w:tr w14:paraId="242E1BD9">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14:paraId="62DCF9C7">
            <w:pPr>
              <w:widowControl/>
              <w:spacing w:line="280" w:lineRule="exact"/>
              <w:jc w:val="left"/>
              <w:rPr>
                <w:rFonts w:eastAsia="仿宋_GB2312"/>
                <w:kern w:val="0"/>
                <w:sz w:val="24"/>
              </w:rPr>
            </w:pPr>
            <w:r>
              <w:rPr>
                <w:rFonts w:eastAsia="仿宋_GB2312"/>
                <w:kern w:val="0"/>
                <w:sz w:val="24"/>
              </w:rPr>
              <w:t xml:space="preserve">   2、出国经费</w:t>
            </w:r>
          </w:p>
        </w:tc>
        <w:tc>
          <w:tcPr>
            <w:tcW w:w="1872" w:type="dxa"/>
            <w:gridSpan w:val="2"/>
            <w:tcBorders>
              <w:top w:val="single" w:color="auto" w:sz="4" w:space="0"/>
              <w:left w:val="nil"/>
              <w:bottom w:val="single" w:color="auto" w:sz="4" w:space="0"/>
              <w:right w:val="single" w:color="000000" w:sz="4" w:space="0"/>
            </w:tcBorders>
            <w:vAlign w:val="center"/>
          </w:tcPr>
          <w:p w14:paraId="390B6615">
            <w:pPr>
              <w:widowControl/>
              <w:spacing w:line="280" w:lineRule="exact"/>
              <w:jc w:val="center"/>
              <w:rPr>
                <w:rFonts w:eastAsia="仿宋_GB2312"/>
                <w:kern w:val="0"/>
                <w:sz w:val="24"/>
              </w:rPr>
            </w:pPr>
            <w:r>
              <w:rPr>
                <w:rFonts w:eastAsia="仿宋_GB2312"/>
                <w:kern w:val="0"/>
                <w:sz w:val="24"/>
              </w:rPr>
              <w:t>　</w:t>
            </w:r>
          </w:p>
        </w:tc>
        <w:tc>
          <w:tcPr>
            <w:tcW w:w="2204" w:type="dxa"/>
            <w:gridSpan w:val="2"/>
            <w:tcBorders>
              <w:top w:val="single" w:color="auto" w:sz="4" w:space="0"/>
              <w:left w:val="nil"/>
              <w:bottom w:val="single" w:color="auto" w:sz="4" w:space="0"/>
              <w:right w:val="single" w:color="000000" w:sz="4" w:space="0"/>
            </w:tcBorders>
            <w:vAlign w:val="center"/>
          </w:tcPr>
          <w:p w14:paraId="1C318367">
            <w:pPr>
              <w:widowControl/>
              <w:spacing w:line="280" w:lineRule="exact"/>
              <w:jc w:val="center"/>
              <w:rPr>
                <w:rFonts w:eastAsia="仿宋_GB2312"/>
                <w:kern w:val="0"/>
                <w:sz w:val="24"/>
              </w:rPr>
            </w:pPr>
            <w:r>
              <w:rPr>
                <w:rFonts w:eastAsia="仿宋_GB2312"/>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14:paraId="76CE41DF">
            <w:pPr>
              <w:widowControl/>
              <w:spacing w:line="280" w:lineRule="exact"/>
              <w:jc w:val="center"/>
              <w:rPr>
                <w:rFonts w:eastAsia="仿宋_GB2312"/>
                <w:kern w:val="0"/>
                <w:sz w:val="24"/>
              </w:rPr>
            </w:pPr>
            <w:r>
              <w:rPr>
                <w:rFonts w:eastAsia="仿宋_GB2312"/>
                <w:kern w:val="0"/>
                <w:sz w:val="24"/>
              </w:rPr>
              <w:t>　</w:t>
            </w:r>
          </w:p>
        </w:tc>
      </w:tr>
      <w:tr w14:paraId="7DE0F33E">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14:paraId="4984BEE8">
            <w:pPr>
              <w:widowControl/>
              <w:spacing w:line="280" w:lineRule="exact"/>
              <w:jc w:val="left"/>
              <w:rPr>
                <w:rFonts w:eastAsia="仿宋_GB2312"/>
                <w:kern w:val="0"/>
                <w:sz w:val="24"/>
              </w:rPr>
            </w:pPr>
            <w:r>
              <w:rPr>
                <w:rFonts w:eastAsia="仿宋_GB2312"/>
                <w:kern w:val="0"/>
                <w:sz w:val="24"/>
              </w:rPr>
              <w:t xml:space="preserve">   3、公务接待</w:t>
            </w:r>
          </w:p>
        </w:tc>
        <w:tc>
          <w:tcPr>
            <w:tcW w:w="1872" w:type="dxa"/>
            <w:gridSpan w:val="2"/>
            <w:tcBorders>
              <w:top w:val="single" w:color="auto" w:sz="4" w:space="0"/>
              <w:left w:val="nil"/>
              <w:bottom w:val="single" w:color="auto" w:sz="4" w:space="0"/>
              <w:right w:val="single" w:color="000000" w:sz="4" w:space="0"/>
            </w:tcBorders>
            <w:vAlign w:val="center"/>
          </w:tcPr>
          <w:p w14:paraId="606964A4">
            <w:pPr>
              <w:widowControl/>
              <w:spacing w:line="280" w:lineRule="exact"/>
              <w:jc w:val="center"/>
              <w:rPr>
                <w:rFonts w:eastAsia="仿宋_GB2312"/>
                <w:kern w:val="0"/>
                <w:sz w:val="24"/>
              </w:rPr>
            </w:pPr>
            <w:r>
              <w:rPr>
                <w:rFonts w:hint="eastAsia" w:eastAsia="仿宋_GB2312"/>
                <w:kern w:val="0"/>
                <w:sz w:val="24"/>
              </w:rPr>
              <w:t>26050</w:t>
            </w:r>
            <w:r>
              <w:rPr>
                <w:rFonts w:eastAsia="仿宋_GB2312"/>
                <w:kern w:val="0"/>
                <w:sz w:val="24"/>
              </w:rPr>
              <w:t>　</w:t>
            </w:r>
          </w:p>
        </w:tc>
        <w:tc>
          <w:tcPr>
            <w:tcW w:w="2204" w:type="dxa"/>
            <w:gridSpan w:val="2"/>
            <w:tcBorders>
              <w:top w:val="single" w:color="auto" w:sz="4" w:space="0"/>
              <w:left w:val="nil"/>
              <w:bottom w:val="single" w:color="auto" w:sz="4" w:space="0"/>
              <w:right w:val="single" w:color="000000" w:sz="4" w:space="0"/>
            </w:tcBorders>
            <w:vAlign w:val="center"/>
          </w:tcPr>
          <w:p w14:paraId="1AA29386">
            <w:pPr>
              <w:widowControl/>
              <w:spacing w:line="280" w:lineRule="exact"/>
              <w:jc w:val="center"/>
              <w:rPr>
                <w:rFonts w:eastAsia="仿宋_GB2312"/>
                <w:kern w:val="0"/>
                <w:sz w:val="24"/>
              </w:rPr>
            </w:pPr>
            <w:r>
              <w:rPr>
                <w:rFonts w:eastAsia="仿宋_GB2312"/>
                <w:kern w:val="0"/>
                <w:sz w:val="24"/>
              </w:rPr>
              <w:t>　</w:t>
            </w:r>
            <w:r>
              <w:rPr>
                <w:rFonts w:hint="eastAsia" w:eastAsia="仿宋_GB2312"/>
                <w:kern w:val="0"/>
                <w:sz w:val="24"/>
              </w:rPr>
              <w:t>18000</w:t>
            </w:r>
          </w:p>
        </w:tc>
        <w:tc>
          <w:tcPr>
            <w:tcW w:w="2322" w:type="dxa"/>
            <w:gridSpan w:val="2"/>
            <w:tcBorders>
              <w:top w:val="single" w:color="auto" w:sz="4" w:space="0"/>
              <w:left w:val="nil"/>
              <w:bottom w:val="single" w:color="auto" w:sz="4" w:space="0"/>
              <w:right w:val="single" w:color="000000" w:sz="4" w:space="0"/>
            </w:tcBorders>
            <w:vAlign w:val="center"/>
          </w:tcPr>
          <w:p w14:paraId="08B6CCA0">
            <w:pPr>
              <w:widowControl/>
              <w:spacing w:line="280" w:lineRule="exact"/>
              <w:jc w:val="center"/>
              <w:rPr>
                <w:rFonts w:eastAsia="仿宋_GB2312"/>
                <w:kern w:val="0"/>
                <w:sz w:val="24"/>
              </w:rPr>
            </w:pPr>
            <w:r>
              <w:rPr>
                <w:rFonts w:hint="eastAsia" w:eastAsia="仿宋_GB2312"/>
                <w:kern w:val="0"/>
                <w:sz w:val="24"/>
              </w:rPr>
              <w:t>25049　</w:t>
            </w:r>
          </w:p>
        </w:tc>
      </w:tr>
      <w:tr w14:paraId="5E7A86E3">
        <w:tblPrEx>
          <w:tblCellMar>
            <w:top w:w="0" w:type="dxa"/>
            <w:left w:w="108" w:type="dxa"/>
            <w:bottom w:w="0" w:type="dxa"/>
            <w:right w:w="108" w:type="dxa"/>
          </w:tblCellMar>
        </w:tblPrEx>
        <w:trPr>
          <w:trHeight w:val="391" w:hRule="atLeast"/>
          <w:jc w:val="center"/>
        </w:trPr>
        <w:tc>
          <w:tcPr>
            <w:tcW w:w="3480" w:type="dxa"/>
            <w:tcBorders>
              <w:top w:val="nil"/>
              <w:left w:val="single" w:color="auto" w:sz="4" w:space="0"/>
              <w:bottom w:val="single" w:color="auto" w:sz="4" w:space="0"/>
              <w:right w:val="single" w:color="auto" w:sz="4" w:space="0"/>
            </w:tcBorders>
            <w:vAlign w:val="center"/>
          </w:tcPr>
          <w:p w14:paraId="315C8CBC">
            <w:pPr>
              <w:widowControl/>
              <w:spacing w:line="280" w:lineRule="exact"/>
              <w:jc w:val="left"/>
              <w:rPr>
                <w:rFonts w:eastAsia="仿宋_GB2312"/>
                <w:kern w:val="0"/>
                <w:sz w:val="24"/>
              </w:rPr>
            </w:pPr>
            <w:r>
              <w:rPr>
                <w:rFonts w:eastAsia="仿宋_GB2312"/>
                <w:kern w:val="0"/>
                <w:sz w:val="24"/>
              </w:rPr>
              <w:t>项目支出：</w:t>
            </w:r>
          </w:p>
        </w:tc>
        <w:tc>
          <w:tcPr>
            <w:tcW w:w="1872" w:type="dxa"/>
            <w:gridSpan w:val="2"/>
            <w:tcBorders>
              <w:top w:val="single" w:color="auto" w:sz="4" w:space="0"/>
              <w:left w:val="nil"/>
              <w:bottom w:val="single" w:color="auto" w:sz="4" w:space="0"/>
              <w:right w:val="single" w:color="000000" w:sz="4" w:space="0"/>
            </w:tcBorders>
            <w:vAlign w:val="center"/>
          </w:tcPr>
          <w:p w14:paraId="086A3BCD">
            <w:pPr>
              <w:widowControl/>
              <w:spacing w:line="280" w:lineRule="exact"/>
              <w:jc w:val="center"/>
              <w:rPr>
                <w:rFonts w:eastAsia="仿宋_GB2312"/>
                <w:kern w:val="0"/>
                <w:sz w:val="24"/>
              </w:rPr>
            </w:pPr>
            <w:r>
              <w:rPr>
                <w:rFonts w:eastAsia="仿宋_GB2312"/>
                <w:kern w:val="0"/>
                <w:sz w:val="24"/>
              </w:rPr>
              <w:t>　</w:t>
            </w:r>
          </w:p>
        </w:tc>
        <w:tc>
          <w:tcPr>
            <w:tcW w:w="2204" w:type="dxa"/>
            <w:gridSpan w:val="2"/>
            <w:tcBorders>
              <w:top w:val="single" w:color="auto" w:sz="4" w:space="0"/>
              <w:left w:val="nil"/>
              <w:bottom w:val="single" w:color="auto" w:sz="4" w:space="0"/>
              <w:right w:val="single" w:color="000000" w:sz="4" w:space="0"/>
            </w:tcBorders>
            <w:vAlign w:val="center"/>
          </w:tcPr>
          <w:p w14:paraId="4D0F5CDD">
            <w:pPr>
              <w:widowControl/>
              <w:spacing w:line="280" w:lineRule="exact"/>
              <w:jc w:val="center"/>
              <w:rPr>
                <w:rFonts w:eastAsia="仿宋_GB2312"/>
                <w:kern w:val="0"/>
                <w:sz w:val="24"/>
              </w:rPr>
            </w:pPr>
            <w:r>
              <w:rPr>
                <w:rFonts w:eastAsia="仿宋_GB2312"/>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14:paraId="76118F3B">
            <w:pPr>
              <w:widowControl/>
              <w:spacing w:line="280" w:lineRule="exact"/>
              <w:jc w:val="center"/>
              <w:rPr>
                <w:rFonts w:eastAsia="仿宋_GB2312"/>
                <w:kern w:val="0"/>
                <w:sz w:val="24"/>
              </w:rPr>
            </w:pPr>
            <w:r>
              <w:rPr>
                <w:rFonts w:eastAsia="仿宋_GB2312"/>
                <w:kern w:val="0"/>
                <w:sz w:val="24"/>
              </w:rPr>
              <w:t>　</w:t>
            </w:r>
          </w:p>
        </w:tc>
      </w:tr>
      <w:tr w14:paraId="37D261E1">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14:paraId="7B9463CD">
            <w:pPr>
              <w:widowControl/>
              <w:spacing w:line="280" w:lineRule="exact"/>
              <w:jc w:val="left"/>
              <w:rPr>
                <w:rFonts w:eastAsia="仿宋_GB2312"/>
                <w:kern w:val="0"/>
                <w:sz w:val="24"/>
              </w:rPr>
            </w:pPr>
            <w:r>
              <w:rPr>
                <w:rFonts w:eastAsia="仿宋_GB2312"/>
                <w:kern w:val="0"/>
                <w:sz w:val="24"/>
              </w:rPr>
              <w:t xml:space="preserve">    1、业务工作专项</w:t>
            </w:r>
          </w:p>
        </w:tc>
        <w:tc>
          <w:tcPr>
            <w:tcW w:w="1872" w:type="dxa"/>
            <w:gridSpan w:val="2"/>
            <w:tcBorders>
              <w:top w:val="single" w:color="auto" w:sz="4" w:space="0"/>
              <w:left w:val="nil"/>
              <w:bottom w:val="single" w:color="auto" w:sz="4" w:space="0"/>
              <w:right w:val="single" w:color="000000" w:sz="4" w:space="0"/>
            </w:tcBorders>
            <w:vAlign w:val="center"/>
          </w:tcPr>
          <w:p w14:paraId="1011BFAC">
            <w:pPr>
              <w:widowControl/>
              <w:spacing w:line="280" w:lineRule="exact"/>
              <w:jc w:val="center"/>
              <w:rPr>
                <w:rFonts w:eastAsia="仿宋_GB2312"/>
                <w:kern w:val="0"/>
                <w:sz w:val="24"/>
              </w:rPr>
            </w:pPr>
            <w:r>
              <w:rPr>
                <w:rFonts w:eastAsia="仿宋_GB2312"/>
                <w:kern w:val="0"/>
                <w:sz w:val="24"/>
              </w:rPr>
              <w:t>　</w:t>
            </w:r>
            <w:r>
              <w:rPr>
                <w:rFonts w:hint="eastAsia" w:eastAsia="仿宋_GB2312"/>
                <w:kern w:val="0"/>
                <w:sz w:val="24"/>
              </w:rPr>
              <w:t>1690000</w:t>
            </w:r>
          </w:p>
        </w:tc>
        <w:tc>
          <w:tcPr>
            <w:tcW w:w="2204" w:type="dxa"/>
            <w:gridSpan w:val="2"/>
            <w:tcBorders>
              <w:top w:val="single" w:color="auto" w:sz="4" w:space="0"/>
              <w:left w:val="nil"/>
              <w:bottom w:val="single" w:color="auto" w:sz="4" w:space="0"/>
              <w:right w:val="single" w:color="000000" w:sz="4" w:space="0"/>
            </w:tcBorders>
            <w:vAlign w:val="center"/>
          </w:tcPr>
          <w:p w14:paraId="60745E46">
            <w:pPr>
              <w:widowControl/>
              <w:spacing w:line="280" w:lineRule="exact"/>
              <w:jc w:val="center"/>
              <w:rPr>
                <w:rFonts w:eastAsia="仿宋_GB2312"/>
                <w:kern w:val="0"/>
                <w:sz w:val="24"/>
              </w:rPr>
            </w:pPr>
            <w:r>
              <w:rPr>
                <w:rFonts w:hint="eastAsia" w:eastAsia="仿宋_GB2312"/>
                <w:kern w:val="0"/>
                <w:sz w:val="24"/>
              </w:rPr>
              <w:t>222300</w:t>
            </w:r>
            <w:r>
              <w:rPr>
                <w:rFonts w:eastAsia="仿宋_GB2312"/>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14:paraId="3C5603E6">
            <w:pPr>
              <w:widowControl/>
              <w:spacing w:line="280" w:lineRule="exact"/>
              <w:jc w:val="center"/>
              <w:rPr>
                <w:rFonts w:eastAsia="仿宋_GB2312"/>
                <w:kern w:val="0"/>
                <w:sz w:val="24"/>
              </w:rPr>
            </w:pPr>
            <w:r>
              <w:rPr>
                <w:rFonts w:eastAsia="仿宋_GB2312"/>
                <w:kern w:val="0"/>
                <w:sz w:val="24"/>
              </w:rPr>
              <w:t>　</w:t>
            </w:r>
            <w:r>
              <w:rPr>
                <w:rFonts w:hint="eastAsia" w:eastAsia="仿宋_GB2312"/>
                <w:kern w:val="0"/>
                <w:sz w:val="24"/>
              </w:rPr>
              <w:t>50000</w:t>
            </w:r>
          </w:p>
        </w:tc>
      </w:tr>
      <w:tr w14:paraId="624991E0">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14:paraId="7A17A5C1">
            <w:pPr>
              <w:widowControl/>
              <w:spacing w:line="280" w:lineRule="exact"/>
              <w:jc w:val="left"/>
              <w:rPr>
                <w:rFonts w:eastAsia="仿宋_GB2312"/>
                <w:kern w:val="0"/>
                <w:sz w:val="24"/>
              </w:rPr>
            </w:pPr>
            <w:r>
              <w:rPr>
                <w:rFonts w:eastAsia="仿宋_GB2312"/>
                <w:kern w:val="0"/>
                <w:sz w:val="24"/>
              </w:rPr>
              <w:t xml:space="preserve">    2、运行维护专项</w:t>
            </w:r>
          </w:p>
        </w:tc>
        <w:tc>
          <w:tcPr>
            <w:tcW w:w="1872" w:type="dxa"/>
            <w:gridSpan w:val="2"/>
            <w:tcBorders>
              <w:top w:val="single" w:color="auto" w:sz="4" w:space="0"/>
              <w:left w:val="nil"/>
              <w:bottom w:val="single" w:color="auto" w:sz="4" w:space="0"/>
              <w:right w:val="single" w:color="000000" w:sz="4" w:space="0"/>
            </w:tcBorders>
            <w:vAlign w:val="center"/>
          </w:tcPr>
          <w:p w14:paraId="316D9A74">
            <w:pPr>
              <w:widowControl/>
              <w:spacing w:line="280" w:lineRule="exact"/>
              <w:jc w:val="center"/>
              <w:rPr>
                <w:rFonts w:eastAsia="仿宋_GB2312"/>
                <w:kern w:val="0"/>
                <w:sz w:val="24"/>
              </w:rPr>
            </w:pPr>
            <w:r>
              <w:rPr>
                <w:rFonts w:eastAsia="仿宋_GB2312"/>
                <w:kern w:val="0"/>
                <w:sz w:val="24"/>
              </w:rPr>
              <w:t>　</w:t>
            </w:r>
          </w:p>
        </w:tc>
        <w:tc>
          <w:tcPr>
            <w:tcW w:w="2204" w:type="dxa"/>
            <w:gridSpan w:val="2"/>
            <w:tcBorders>
              <w:top w:val="single" w:color="auto" w:sz="4" w:space="0"/>
              <w:left w:val="nil"/>
              <w:bottom w:val="single" w:color="auto" w:sz="4" w:space="0"/>
              <w:right w:val="single" w:color="000000" w:sz="4" w:space="0"/>
            </w:tcBorders>
            <w:vAlign w:val="center"/>
          </w:tcPr>
          <w:p w14:paraId="4AB21310">
            <w:pPr>
              <w:widowControl/>
              <w:spacing w:line="280" w:lineRule="exact"/>
              <w:jc w:val="center"/>
              <w:rPr>
                <w:rFonts w:eastAsia="仿宋_GB2312"/>
                <w:kern w:val="0"/>
                <w:sz w:val="24"/>
              </w:rPr>
            </w:pPr>
            <w:r>
              <w:rPr>
                <w:rFonts w:eastAsia="仿宋_GB2312"/>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14:paraId="4468F88A">
            <w:pPr>
              <w:widowControl/>
              <w:spacing w:line="280" w:lineRule="exact"/>
              <w:jc w:val="center"/>
              <w:rPr>
                <w:rFonts w:eastAsia="仿宋_GB2312"/>
                <w:kern w:val="0"/>
                <w:sz w:val="24"/>
              </w:rPr>
            </w:pPr>
            <w:r>
              <w:rPr>
                <w:rFonts w:eastAsia="仿宋_GB2312"/>
                <w:kern w:val="0"/>
                <w:sz w:val="24"/>
              </w:rPr>
              <w:t>　</w:t>
            </w:r>
          </w:p>
        </w:tc>
      </w:tr>
      <w:tr w14:paraId="06AC647A">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14:paraId="15AC245B">
            <w:pPr>
              <w:widowControl/>
              <w:spacing w:line="280" w:lineRule="exact"/>
              <w:jc w:val="left"/>
              <w:rPr>
                <w:rFonts w:eastAsia="仿宋_GB2312"/>
                <w:kern w:val="0"/>
                <w:sz w:val="24"/>
              </w:rPr>
            </w:pPr>
            <w:r>
              <w:rPr>
                <w:rFonts w:eastAsia="仿宋_GB2312"/>
                <w:kern w:val="0"/>
                <w:sz w:val="24"/>
              </w:rPr>
              <w:t xml:space="preserve">          ……</w:t>
            </w:r>
          </w:p>
        </w:tc>
        <w:tc>
          <w:tcPr>
            <w:tcW w:w="1872" w:type="dxa"/>
            <w:gridSpan w:val="2"/>
            <w:tcBorders>
              <w:top w:val="single" w:color="auto" w:sz="4" w:space="0"/>
              <w:left w:val="nil"/>
              <w:bottom w:val="single" w:color="auto" w:sz="4" w:space="0"/>
              <w:right w:val="single" w:color="000000" w:sz="4" w:space="0"/>
            </w:tcBorders>
            <w:vAlign w:val="center"/>
          </w:tcPr>
          <w:p w14:paraId="13CB819B">
            <w:pPr>
              <w:widowControl/>
              <w:spacing w:line="280" w:lineRule="exact"/>
              <w:jc w:val="center"/>
              <w:rPr>
                <w:rFonts w:eastAsia="仿宋_GB2312"/>
                <w:kern w:val="0"/>
                <w:sz w:val="24"/>
              </w:rPr>
            </w:pPr>
            <w:r>
              <w:rPr>
                <w:rFonts w:eastAsia="仿宋_GB2312"/>
                <w:kern w:val="0"/>
                <w:sz w:val="24"/>
              </w:rPr>
              <w:t>　</w:t>
            </w:r>
          </w:p>
        </w:tc>
        <w:tc>
          <w:tcPr>
            <w:tcW w:w="2204" w:type="dxa"/>
            <w:gridSpan w:val="2"/>
            <w:tcBorders>
              <w:top w:val="single" w:color="auto" w:sz="4" w:space="0"/>
              <w:left w:val="nil"/>
              <w:bottom w:val="single" w:color="auto" w:sz="4" w:space="0"/>
              <w:right w:val="single" w:color="000000" w:sz="4" w:space="0"/>
            </w:tcBorders>
            <w:vAlign w:val="center"/>
          </w:tcPr>
          <w:p w14:paraId="5F46D43E">
            <w:pPr>
              <w:widowControl/>
              <w:spacing w:line="280" w:lineRule="exact"/>
              <w:jc w:val="center"/>
              <w:rPr>
                <w:rFonts w:eastAsia="仿宋_GB2312"/>
                <w:kern w:val="0"/>
                <w:sz w:val="24"/>
              </w:rPr>
            </w:pPr>
            <w:r>
              <w:rPr>
                <w:rFonts w:eastAsia="仿宋_GB2312"/>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14:paraId="69B8E6AE">
            <w:pPr>
              <w:widowControl/>
              <w:spacing w:line="280" w:lineRule="exact"/>
              <w:jc w:val="center"/>
              <w:rPr>
                <w:rFonts w:eastAsia="仿宋_GB2312"/>
                <w:kern w:val="0"/>
                <w:sz w:val="24"/>
              </w:rPr>
            </w:pPr>
            <w:r>
              <w:rPr>
                <w:rFonts w:eastAsia="仿宋_GB2312"/>
                <w:kern w:val="0"/>
                <w:sz w:val="24"/>
              </w:rPr>
              <w:t>　</w:t>
            </w:r>
          </w:p>
        </w:tc>
      </w:tr>
      <w:tr w14:paraId="11252233">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14:paraId="3C9C4A18">
            <w:pPr>
              <w:widowControl/>
              <w:spacing w:line="280" w:lineRule="exact"/>
              <w:jc w:val="left"/>
              <w:rPr>
                <w:rFonts w:eastAsia="仿宋_GB2312"/>
                <w:kern w:val="0"/>
                <w:sz w:val="24"/>
              </w:rPr>
            </w:pPr>
            <w:r>
              <w:rPr>
                <w:rFonts w:eastAsia="仿宋_GB2312"/>
                <w:kern w:val="0"/>
                <w:sz w:val="24"/>
              </w:rPr>
              <w:t>公用经费</w:t>
            </w:r>
          </w:p>
        </w:tc>
        <w:tc>
          <w:tcPr>
            <w:tcW w:w="1872" w:type="dxa"/>
            <w:gridSpan w:val="2"/>
            <w:tcBorders>
              <w:top w:val="single" w:color="auto" w:sz="4" w:space="0"/>
              <w:left w:val="nil"/>
              <w:bottom w:val="single" w:color="auto" w:sz="4" w:space="0"/>
              <w:right w:val="single" w:color="000000" w:sz="4" w:space="0"/>
            </w:tcBorders>
            <w:vAlign w:val="center"/>
          </w:tcPr>
          <w:p w14:paraId="32C508BE">
            <w:pPr>
              <w:widowControl/>
              <w:spacing w:line="280" w:lineRule="exact"/>
              <w:jc w:val="center"/>
              <w:rPr>
                <w:rFonts w:eastAsia="仿宋_GB2312"/>
                <w:kern w:val="0"/>
                <w:sz w:val="24"/>
              </w:rPr>
            </w:pPr>
            <w:r>
              <w:rPr>
                <w:rFonts w:hint="eastAsia" w:eastAsia="仿宋_GB2312"/>
                <w:kern w:val="0"/>
                <w:sz w:val="24"/>
              </w:rPr>
              <w:t>1055559</w:t>
            </w:r>
            <w:r>
              <w:rPr>
                <w:rFonts w:eastAsia="仿宋_GB2312"/>
                <w:kern w:val="0"/>
                <w:sz w:val="24"/>
              </w:rPr>
              <w:t>　</w:t>
            </w:r>
          </w:p>
        </w:tc>
        <w:tc>
          <w:tcPr>
            <w:tcW w:w="2204" w:type="dxa"/>
            <w:gridSpan w:val="2"/>
            <w:tcBorders>
              <w:top w:val="single" w:color="auto" w:sz="4" w:space="0"/>
              <w:left w:val="nil"/>
              <w:bottom w:val="single" w:color="auto" w:sz="4" w:space="0"/>
              <w:right w:val="single" w:color="000000" w:sz="4" w:space="0"/>
            </w:tcBorders>
            <w:vAlign w:val="center"/>
          </w:tcPr>
          <w:p w14:paraId="56D3276F">
            <w:pPr>
              <w:widowControl/>
              <w:spacing w:line="280" w:lineRule="exact"/>
              <w:jc w:val="center"/>
              <w:rPr>
                <w:rFonts w:eastAsia="仿宋_GB2312"/>
                <w:kern w:val="0"/>
                <w:sz w:val="24"/>
              </w:rPr>
            </w:pPr>
            <w:r>
              <w:rPr>
                <w:rFonts w:hint="eastAsia" w:eastAsia="仿宋_GB2312"/>
                <w:kern w:val="0"/>
                <w:sz w:val="24"/>
              </w:rPr>
              <w:t>125000</w:t>
            </w:r>
            <w:r>
              <w:rPr>
                <w:rFonts w:eastAsia="仿宋_GB2312"/>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14:paraId="08037511">
            <w:pPr>
              <w:widowControl/>
              <w:spacing w:line="280" w:lineRule="exact"/>
              <w:jc w:val="center"/>
              <w:rPr>
                <w:rFonts w:eastAsia="仿宋_GB2312"/>
                <w:kern w:val="0"/>
                <w:sz w:val="24"/>
              </w:rPr>
            </w:pPr>
            <w:r>
              <w:rPr>
                <w:rFonts w:hint="eastAsia" w:eastAsia="仿宋_GB2312"/>
                <w:kern w:val="0"/>
                <w:sz w:val="24"/>
              </w:rPr>
              <w:t>1657301</w:t>
            </w:r>
            <w:r>
              <w:rPr>
                <w:rFonts w:eastAsia="仿宋_GB2312"/>
                <w:kern w:val="0"/>
                <w:sz w:val="24"/>
              </w:rPr>
              <w:t>　</w:t>
            </w:r>
          </w:p>
        </w:tc>
      </w:tr>
      <w:tr w14:paraId="7C1DD377">
        <w:tblPrEx>
          <w:tblCellMar>
            <w:top w:w="0" w:type="dxa"/>
            <w:left w:w="108" w:type="dxa"/>
            <w:bottom w:w="0" w:type="dxa"/>
            <w:right w:w="108" w:type="dxa"/>
          </w:tblCellMar>
        </w:tblPrEx>
        <w:trPr>
          <w:trHeight w:val="391" w:hRule="atLeast"/>
          <w:jc w:val="center"/>
        </w:trPr>
        <w:tc>
          <w:tcPr>
            <w:tcW w:w="3480" w:type="dxa"/>
            <w:tcBorders>
              <w:top w:val="nil"/>
              <w:left w:val="single" w:color="auto" w:sz="4" w:space="0"/>
              <w:bottom w:val="single" w:color="auto" w:sz="4" w:space="0"/>
              <w:right w:val="single" w:color="auto" w:sz="4" w:space="0"/>
            </w:tcBorders>
            <w:vAlign w:val="center"/>
          </w:tcPr>
          <w:p w14:paraId="742886DD">
            <w:pPr>
              <w:widowControl/>
              <w:spacing w:line="280" w:lineRule="exact"/>
              <w:jc w:val="left"/>
              <w:rPr>
                <w:rFonts w:eastAsia="仿宋_GB2312"/>
                <w:kern w:val="0"/>
                <w:sz w:val="24"/>
              </w:rPr>
            </w:pPr>
            <w:r>
              <w:rPr>
                <w:rFonts w:eastAsia="仿宋_GB2312"/>
                <w:kern w:val="0"/>
                <w:sz w:val="24"/>
              </w:rPr>
              <w:t xml:space="preserve">    其中：办公经费</w:t>
            </w:r>
          </w:p>
        </w:tc>
        <w:tc>
          <w:tcPr>
            <w:tcW w:w="1872" w:type="dxa"/>
            <w:gridSpan w:val="2"/>
            <w:tcBorders>
              <w:top w:val="single" w:color="auto" w:sz="4" w:space="0"/>
              <w:left w:val="nil"/>
              <w:bottom w:val="single" w:color="auto" w:sz="4" w:space="0"/>
              <w:right w:val="single" w:color="000000" w:sz="4" w:space="0"/>
            </w:tcBorders>
            <w:vAlign w:val="center"/>
          </w:tcPr>
          <w:p w14:paraId="7F95AED7">
            <w:pPr>
              <w:widowControl/>
              <w:spacing w:line="280" w:lineRule="exact"/>
              <w:jc w:val="center"/>
              <w:rPr>
                <w:rFonts w:eastAsia="仿宋_GB2312"/>
                <w:color w:val="FF0000"/>
                <w:kern w:val="0"/>
                <w:sz w:val="24"/>
              </w:rPr>
            </w:pPr>
            <w:r>
              <w:rPr>
                <w:rFonts w:hint="eastAsia" w:eastAsia="仿宋_GB2312"/>
                <w:color w:val="FF0000"/>
                <w:kern w:val="0"/>
                <w:sz w:val="24"/>
              </w:rPr>
              <w:t>62627</w:t>
            </w:r>
          </w:p>
        </w:tc>
        <w:tc>
          <w:tcPr>
            <w:tcW w:w="2204" w:type="dxa"/>
            <w:gridSpan w:val="2"/>
            <w:tcBorders>
              <w:top w:val="single" w:color="auto" w:sz="4" w:space="0"/>
              <w:left w:val="nil"/>
              <w:bottom w:val="single" w:color="auto" w:sz="4" w:space="0"/>
              <w:right w:val="single" w:color="000000" w:sz="4" w:space="0"/>
            </w:tcBorders>
            <w:vAlign w:val="center"/>
          </w:tcPr>
          <w:p w14:paraId="1EA90043">
            <w:pPr>
              <w:widowControl/>
              <w:spacing w:line="280" w:lineRule="exact"/>
              <w:jc w:val="center"/>
              <w:rPr>
                <w:rFonts w:eastAsia="仿宋_GB2312"/>
                <w:color w:val="FF0000"/>
                <w:kern w:val="0"/>
                <w:sz w:val="24"/>
              </w:rPr>
            </w:pPr>
            <w:r>
              <w:rPr>
                <w:rFonts w:eastAsia="仿宋_GB2312"/>
                <w:color w:val="FF0000"/>
                <w:kern w:val="0"/>
                <w:sz w:val="24"/>
              </w:rPr>
              <w:t>　</w:t>
            </w:r>
            <w:r>
              <w:rPr>
                <w:rFonts w:hint="eastAsia" w:eastAsia="仿宋_GB2312"/>
                <w:color w:val="FF0000"/>
                <w:kern w:val="0"/>
                <w:sz w:val="24"/>
              </w:rPr>
              <w:t>25600</w:t>
            </w:r>
          </w:p>
        </w:tc>
        <w:tc>
          <w:tcPr>
            <w:tcW w:w="2322" w:type="dxa"/>
            <w:gridSpan w:val="2"/>
            <w:tcBorders>
              <w:top w:val="single" w:color="auto" w:sz="4" w:space="0"/>
              <w:left w:val="nil"/>
              <w:bottom w:val="single" w:color="auto" w:sz="4" w:space="0"/>
              <w:right w:val="single" w:color="000000" w:sz="4" w:space="0"/>
            </w:tcBorders>
            <w:vAlign w:val="center"/>
          </w:tcPr>
          <w:p w14:paraId="2EFFB3B8">
            <w:pPr>
              <w:widowControl/>
              <w:spacing w:line="280" w:lineRule="exact"/>
              <w:jc w:val="center"/>
              <w:rPr>
                <w:rFonts w:eastAsia="仿宋_GB2312"/>
                <w:color w:val="FF0000"/>
                <w:kern w:val="0"/>
                <w:sz w:val="24"/>
              </w:rPr>
            </w:pPr>
            <w:r>
              <w:rPr>
                <w:rFonts w:hint="eastAsia" w:eastAsia="仿宋_GB2312"/>
                <w:color w:val="FF0000"/>
                <w:kern w:val="0"/>
                <w:sz w:val="24"/>
              </w:rPr>
              <w:t>58638</w:t>
            </w:r>
            <w:r>
              <w:rPr>
                <w:rFonts w:eastAsia="仿宋_GB2312"/>
                <w:color w:val="FF0000"/>
                <w:kern w:val="0"/>
                <w:sz w:val="24"/>
              </w:rPr>
              <w:t>　</w:t>
            </w:r>
          </w:p>
        </w:tc>
      </w:tr>
      <w:tr w14:paraId="64849732">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14:paraId="0DE8EB2D">
            <w:pPr>
              <w:widowControl/>
              <w:spacing w:line="280" w:lineRule="exact"/>
              <w:jc w:val="left"/>
              <w:rPr>
                <w:rFonts w:eastAsia="仿宋_GB2312"/>
                <w:kern w:val="0"/>
                <w:sz w:val="24"/>
              </w:rPr>
            </w:pPr>
            <w:r>
              <w:rPr>
                <w:rFonts w:eastAsia="仿宋_GB2312"/>
                <w:kern w:val="0"/>
                <w:sz w:val="24"/>
              </w:rPr>
              <w:t xml:space="preserve">          水费、电费、差旅费</w:t>
            </w:r>
          </w:p>
        </w:tc>
        <w:tc>
          <w:tcPr>
            <w:tcW w:w="1872" w:type="dxa"/>
            <w:gridSpan w:val="2"/>
            <w:tcBorders>
              <w:top w:val="single" w:color="auto" w:sz="4" w:space="0"/>
              <w:left w:val="nil"/>
              <w:bottom w:val="single" w:color="auto" w:sz="4" w:space="0"/>
              <w:right w:val="single" w:color="000000" w:sz="4" w:space="0"/>
            </w:tcBorders>
            <w:vAlign w:val="center"/>
          </w:tcPr>
          <w:p w14:paraId="594C5C2C">
            <w:pPr>
              <w:widowControl/>
              <w:spacing w:line="280" w:lineRule="exact"/>
              <w:jc w:val="center"/>
              <w:rPr>
                <w:rFonts w:eastAsia="仿宋_GB2312"/>
                <w:color w:val="FF0000"/>
                <w:kern w:val="0"/>
                <w:sz w:val="24"/>
              </w:rPr>
            </w:pPr>
            <w:r>
              <w:rPr>
                <w:rFonts w:hint="eastAsia" w:eastAsia="仿宋_GB2312"/>
                <w:color w:val="FF0000"/>
                <w:kern w:val="0"/>
                <w:sz w:val="24"/>
              </w:rPr>
              <w:t>126951</w:t>
            </w:r>
          </w:p>
        </w:tc>
        <w:tc>
          <w:tcPr>
            <w:tcW w:w="2204" w:type="dxa"/>
            <w:gridSpan w:val="2"/>
            <w:tcBorders>
              <w:top w:val="single" w:color="auto" w:sz="4" w:space="0"/>
              <w:left w:val="nil"/>
              <w:bottom w:val="single" w:color="auto" w:sz="4" w:space="0"/>
              <w:right w:val="single" w:color="000000" w:sz="4" w:space="0"/>
            </w:tcBorders>
            <w:vAlign w:val="center"/>
          </w:tcPr>
          <w:p w14:paraId="737592D5">
            <w:pPr>
              <w:widowControl/>
              <w:spacing w:line="280" w:lineRule="exact"/>
              <w:jc w:val="center"/>
              <w:rPr>
                <w:rFonts w:eastAsia="仿宋_GB2312"/>
                <w:color w:val="FF0000"/>
                <w:kern w:val="0"/>
                <w:sz w:val="24"/>
              </w:rPr>
            </w:pPr>
            <w:r>
              <w:rPr>
                <w:rFonts w:eastAsia="仿宋_GB2312"/>
                <w:color w:val="FF0000"/>
                <w:kern w:val="0"/>
                <w:sz w:val="24"/>
              </w:rPr>
              <w:t>　</w:t>
            </w:r>
            <w:r>
              <w:rPr>
                <w:rFonts w:hint="eastAsia" w:eastAsia="仿宋_GB2312"/>
                <w:color w:val="FF0000"/>
                <w:kern w:val="0"/>
                <w:sz w:val="24"/>
              </w:rPr>
              <w:t>48000</w:t>
            </w:r>
          </w:p>
        </w:tc>
        <w:tc>
          <w:tcPr>
            <w:tcW w:w="2322" w:type="dxa"/>
            <w:gridSpan w:val="2"/>
            <w:tcBorders>
              <w:top w:val="single" w:color="auto" w:sz="4" w:space="0"/>
              <w:left w:val="nil"/>
              <w:bottom w:val="single" w:color="auto" w:sz="4" w:space="0"/>
              <w:right w:val="single" w:color="000000" w:sz="4" w:space="0"/>
            </w:tcBorders>
            <w:vAlign w:val="center"/>
          </w:tcPr>
          <w:p w14:paraId="31FE5675">
            <w:pPr>
              <w:widowControl/>
              <w:spacing w:line="280" w:lineRule="exact"/>
              <w:jc w:val="center"/>
              <w:rPr>
                <w:rFonts w:eastAsia="仿宋_GB2312"/>
                <w:color w:val="FF0000"/>
                <w:kern w:val="0"/>
                <w:sz w:val="24"/>
              </w:rPr>
            </w:pPr>
            <w:r>
              <w:rPr>
                <w:rFonts w:hint="eastAsia" w:eastAsia="仿宋_GB2312"/>
                <w:color w:val="FF0000"/>
                <w:kern w:val="0"/>
                <w:sz w:val="24"/>
              </w:rPr>
              <w:t>72011</w:t>
            </w:r>
            <w:r>
              <w:rPr>
                <w:rFonts w:eastAsia="仿宋_GB2312"/>
                <w:color w:val="FF0000"/>
                <w:kern w:val="0"/>
                <w:sz w:val="24"/>
              </w:rPr>
              <w:t>　</w:t>
            </w:r>
          </w:p>
        </w:tc>
      </w:tr>
      <w:tr w14:paraId="6BCC1E40">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14:paraId="41A0F1B2">
            <w:pPr>
              <w:widowControl/>
              <w:spacing w:line="280" w:lineRule="exact"/>
              <w:jc w:val="left"/>
              <w:rPr>
                <w:rFonts w:eastAsia="仿宋_GB2312"/>
                <w:kern w:val="0"/>
                <w:sz w:val="24"/>
              </w:rPr>
            </w:pPr>
            <w:r>
              <w:rPr>
                <w:rFonts w:eastAsia="仿宋_GB2312"/>
                <w:kern w:val="0"/>
                <w:sz w:val="24"/>
              </w:rPr>
              <w:t xml:space="preserve">          会议费、培训费</w:t>
            </w:r>
          </w:p>
        </w:tc>
        <w:tc>
          <w:tcPr>
            <w:tcW w:w="1872" w:type="dxa"/>
            <w:gridSpan w:val="2"/>
            <w:tcBorders>
              <w:top w:val="single" w:color="auto" w:sz="4" w:space="0"/>
              <w:left w:val="nil"/>
              <w:bottom w:val="single" w:color="auto" w:sz="4" w:space="0"/>
              <w:right w:val="single" w:color="000000" w:sz="4" w:space="0"/>
            </w:tcBorders>
            <w:vAlign w:val="center"/>
          </w:tcPr>
          <w:p w14:paraId="531284A7">
            <w:pPr>
              <w:widowControl/>
              <w:spacing w:line="280" w:lineRule="exact"/>
              <w:jc w:val="center"/>
              <w:rPr>
                <w:rFonts w:eastAsia="仿宋_GB2312"/>
                <w:color w:val="FF0000"/>
                <w:kern w:val="0"/>
                <w:sz w:val="24"/>
              </w:rPr>
            </w:pPr>
            <w:r>
              <w:rPr>
                <w:rFonts w:hint="eastAsia" w:eastAsia="仿宋_GB2312"/>
                <w:color w:val="FF0000"/>
                <w:kern w:val="0"/>
                <w:sz w:val="24"/>
              </w:rPr>
              <w:t>4080</w:t>
            </w:r>
          </w:p>
        </w:tc>
        <w:tc>
          <w:tcPr>
            <w:tcW w:w="2204" w:type="dxa"/>
            <w:gridSpan w:val="2"/>
            <w:tcBorders>
              <w:top w:val="single" w:color="auto" w:sz="4" w:space="0"/>
              <w:left w:val="nil"/>
              <w:bottom w:val="single" w:color="auto" w:sz="4" w:space="0"/>
              <w:right w:val="single" w:color="000000" w:sz="4" w:space="0"/>
            </w:tcBorders>
            <w:vAlign w:val="center"/>
          </w:tcPr>
          <w:p w14:paraId="2EB5AFD1">
            <w:pPr>
              <w:widowControl/>
              <w:spacing w:line="280" w:lineRule="exact"/>
              <w:jc w:val="center"/>
              <w:rPr>
                <w:rFonts w:eastAsia="仿宋_GB2312"/>
                <w:color w:val="FF0000"/>
                <w:kern w:val="0"/>
                <w:sz w:val="24"/>
              </w:rPr>
            </w:pPr>
            <w:r>
              <w:rPr>
                <w:rFonts w:eastAsia="仿宋_GB2312"/>
                <w:color w:val="FF0000"/>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14:paraId="7A881418">
            <w:pPr>
              <w:widowControl/>
              <w:spacing w:line="280" w:lineRule="exact"/>
              <w:jc w:val="center"/>
              <w:rPr>
                <w:rFonts w:eastAsia="仿宋_GB2312"/>
                <w:color w:val="FF0000"/>
                <w:kern w:val="0"/>
                <w:sz w:val="24"/>
              </w:rPr>
            </w:pPr>
            <w:r>
              <w:rPr>
                <w:rFonts w:eastAsia="仿宋_GB2312"/>
                <w:color w:val="FF0000"/>
                <w:kern w:val="0"/>
                <w:sz w:val="24"/>
              </w:rPr>
              <w:t>　</w:t>
            </w:r>
          </w:p>
        </w:tc>
      </w:tr>
      <w:tr w14:paraId="4CA83C1A">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14:paraId="0BF71AC7">
            <w:pPr>
              <w:widowControl/>
              <w:spacing w:line="280" w:lineRule="exact"/>
              <w:jc w:val="left"/>
              <w:rPr>
                <w:rFonts w:eastAsia="仿宋_GB2312"/>
                <w:kern w:val="0"/>
                <w:sz w:val="24"/>
              </w:rPr>
            </w:pPr>
            <w:r>
              <w:rPr>
                <w:rFonts w:eastAsia="仿宋_GB2312"/>
                <w:kern w:val="0"/>
                <w:sz w:val="24"/>
              </w:rPr>
              <w:t>政府采购金额</w:t>
            </w:r>
          </w:p>
        </w:tc>
        <w:tc>
          <w:tcPr>
            <w:tcW w:w="1872" w:type="dxa"/>
            <w:gridSpan w:val="2"/>
            <w:tcBorders>
              <w:top w:val="single" w:color="auto" w:sz="4" w:space="0"/>
              <w:left w:val="nil"/>
              <w:bottom w:val="single" w:color="auto" w:sz="4" w:space="0"/>
              <w:right w:val="single" w:color="000000" w:sz="4" w:space="0"/>
            </w:tcBorders>
            <w:vAlign w:val="center"/>
          </w:tcPr>
          <w:p w14:paraId="14AD0CB5">
            <w:pPr>
              <w:widowControl/>
              <w:spacing w:line="280" w:lineRule="exact"/>
              <w:jc w:val="center"/>
              <w:rPr>
                <w:rFonts w:eastAsia="仿宋_GB2312"/>
                <w:kern w:val="0"/>
                <w:sz w:val="24"/>
              </w:rPr>
            </w:pPr>
            <w:r>
              <w:rPr>
                <w:rFonts w:eastAsia="仿宋_GB2312"/>
                <w:kern w:val="0"/>
                <w:sz w:val="24"/>
              </w:rPr>
              <w:t>——</w:t>
            </w:r>
          </w:p>
        </w:tc>
        <w:tc>
          <w:tcPr>
            <w:tcW w:w="2204" w:type="dxa"/>
            <w:gridSpan w:val="2"/>
            <w:tcBorders>
              <w:top w:val="single" w:color="auto" w:sz="4" w:space="0"/>
              <w:left w:val="nil"/>
              <w:bottom w:val="single" w:color="auto" w:sz="4" w:space="0"/>
              <w:right w:val="single" w:color="000000" w:sz="4" w:space="0"/>
            </w:tcBorders>
            <w:vAlign w:val="center"/>
          </w:tcPr>
          <w:p w14:paraId="6B22492B">
            <w:pPr>
              <w:widowControl/>
              <w:spacing w:line="280" w:lineRule="exact"/>
              <w:jc w:val="center"/>
              <w:rPr>
                <w:rFonts w:eastAsia="仿宋_GB2312"/>
                <w:kern w:val="0"/>
                <w:sz w:val="24"/>
              </w:rPr>
            </w:pPr>
            <w:r>
              <w:rPr>
                <w:rFonts w:eastAsia="仿宋_GB2312"/>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14:paraId="36DF7F00">
            <w:pPr>
              <w:widowControl/>
              <w:spacing w:line="280" w:lineRule="exact"/>
              <w:jc w:val="center"/>
              <w:rPr>
                <w:rFonts w:eastAsia="仿宋_GB2312"/>
                <w:kern w:val="0"/>
                <w:sz w:val="24"/>
              </w:rPr>
            </w:pPr>
            <w:r>
              <w:rPr>
                <w:rFonts w:eastAsia="仿宋_GB2312"/>
                <w:kern w:val="0"/>
                <w:sz w:val="24"/>
              </w:rPr>
              <w:t>　</w:t>
            </w:r>
          </w:p>
        </w:tc>
      </w:tr>
      <w:tr w14:paraId="7890FD2B">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vAlign w:val="center"/>
          </w:tcPr>
          <w:p w14:paraId="363632E2">
            <w:pPr>
              <w:widowControl/>
              <w:spacing w:line="280" w:lineRule="exact"/>
              <w:jc w:val="left"/>
              <w:rPr>
                <w:rFonts w:eastAsia="仿宋_GB2312"/>
                <w:kern w:val="0"/>
                <w:sz w:val="24"/>
              </w:rPr>
            </w:pPr>
            <w:r>
              <w:rPr>
                <w:rFonts w:eastAsia="仿宋_GB2312"/>
                <w:kern w:val="0"/>
                <w:sz w:val="24"/>
              </w:rPr>
              <w:t xml:space="preserve">部门整体支出预算调整 </w:t>
            </w:r>
          </w:p>
        </w:tc>
        <w:tc>
          <w:tcPr>
            <w:tcW w:w="1872" w:type="dxa"/>
            <w:gridSpan w:val="2"/>
            <w:tcBorders>
              <w:top w:val="single" w:color="auto" w:sz="4" w:space="0"/>
              <w:left w:val="nil"/>
              <w:bottom w:val="single" w:color="auto" w:sz="4" w:space="0"/>
              <w:right w:val="single" w:color="000000" w:sz="4" w:space="0"/>
            </w:tcBorders>
            <w:vAlign w:val="center"/>
          </w:tcPr>
          <w:p w14:paraId="5CBBE44E">
            <w:pPr>
              <w:widowControl/>
              <w:spacing w:line="280" w:lineRule="exact"/>
              <w:jc w:val="center"/>
              <w:rPr>
                <w:rFonts w:eastAsia="仿宋_GB2312"/>
                <w:kern w:val="0"/>
                <w:sz w:val="24"/>
              </w:rPr>
            </w:pPr>
            <w:r>
              <w:rPr>
                <w:rFonts w:eastAsia="仿宋_GB2312"/>
                <w:kern w:val="0"/>
                <w:sz w:val="24"/>
              </w:rPr>
              <w:t>——</w:t>
            </w:r>
          </w:p>
        </w:tc>
        <w:tc>
          <w:tcPr>
            <w:tcW w:w="2204" w:type="dxa"/>
            <w:gridSpan w:val="2"/>
            <w:tcBorders>
              <w:top w:val="single" w:color="auto" w:sz="4" w:space="0"/>
              <w:left w:val="nil"/>
              <w:bottom w:val="single" w:color="auto" w:sz="4" w:space="0"/>
              <w:right w:val="single" w:color="000000" w:sz="4" w:space="0"/>
            </w:tcBorders>
            <w:vAlign w:val="center"/>
          </w:tcPr>
          <w:p w14:paraId="254743AB">
            <w:pPr>
              <w:widowControl/>
              <w:spacing w:line="280" w:lineRule="exact"/>
              <w:jc w:val="center"/>
              <w:rPr>
                <w:rFonts w:eastAsia="仿宋_GB2312"/>
                <w:kern w:val="0"/>
                <w:sz w:val="24"/>
              </w:rPr>
            </w:pPr>
            <w:r>
              <w:rPr>
                <w:rFonts w:eastAsia="仿宋_GB2312"/>
                <w:kern w:val="0"/>
                <w:sz w:val="24"/>
              </w:rPr>
              <w:t>　</w:t>
            </w:r>
          </w:p>
        </w:tc>
        <w:tc>
          <w:tcPr>
            <w:tcW w:w="2322" w:type="dxa"/>
            <w:gridSpan w:val="2"/>
            <w:tcBorders>
              <w:top w:val="single" w:color="auto" w:sz="4" w:space="0"/>
              <w:left w:val="nil"/>
              <w:bottom w:val="single" w:color="auto" w:sz="4" w:space="0"/>
              <w:right w:val="single" w:color="000000" w:sz="4" w:space="0"/>
            </w:tcBorders>
            <w:vAlign w:val="center"/>
          </w:tcPr>
          <w:p w14:paraId="5541435C">
            <w:pPr>
              <w:widowControl/>
              <w:spacing w:line="280" w:lineRule="exact"/>
              <w:jc w:val="center"/>
              <w:rPr>
                <w:rFonts w:eastAsia="仿宋_GB2312"/>
                <w:kern w:val="0"/>
                <w:sz w:val="24"/>
              </w:rPr>
            </w:pPr>
            <w:r>
              <w:rPr>
                <w:rFonts w:eastAsia="仿宋_GB2312"/>
                <w:kern w:val="0"/>
                <w:sz w:val="24"/>
              </w:rPr>
              <w:t>　</w:t>
            </w:r>
          </w:p>
        </w:tc>
      </w:tr>
      <w:tr w14:paraId="39AF7E08">
        <w:tblPrEx>
          <w:tblCellMar>
            <w:top w:w="0" w:type="dxa"/>
            <w:left w:w="108" w:type="dxa"/>
            <w:bottom w:w="0" w:type="dxa"/>
            <w:right w:w="108" w:type="dxa"/>
          </w:tblCellMar>
        </w:tblPrEx>
        <w:trPr>
          <w:trHeight w:val="856" w:hRule="atLeast"/>
          <w:jc w:val="center"/>
        </w:trPr>
        <w:tc>
          <w:tcPr>
            <w:tcW w:w="3480" w:type="dxa"/>
            <w:vMerge w:val="restart"/>
            <w:tcBorders>
              <w:top w:val="nil"/>
              <w:left w:val="single" w:color="auto" w:sz="4" w:space="0"/>
              <w:bottom w:val="single" w:color="auto" w:sz="4" w:space="0"/>
              <w:right w:val="single" w:color="auto" w:sz="4" w:space="0"/>
            </w:tcBorders>
            <w:vAlign w:val="center"/>
          </w:tcPr>
          <w:p w14:paraId="3C102BFC">
            <w:pPr>
              <w:widowControl/>
              <w:spacing w:line="280" w:lineRule="exact"/>
              <w:jc w:val="center"/>
              <w:rPr>
                <w:rFonts w:eastAsia="仿宋_GB2312"/>
                <w:kern w:val="0"/>
                <w:sz w:val="24"/>
              </w:rPr>
            </w:pPr>
            <w:r>
              <w:rPr>
                <w:rFonts w:eastAsia="仿宋_GB2312"/>
                <w:kern w:val="0"/>
                <w:sz w:val="24"/>
              </w:rPr>
              <w:t>楼堂馆所控制情况</w:t>
            </w:r>
          </w:p>
          <w:p w14:paraId="52388A12">
            <w:pPr>
              <w:widowControl/>
              <w:spacing w:line="280" w:lineRule="exact"/>
              <w:jc w:val="center"/>
              <w:rPr>
                <w:rFonts w:eastAsia="仿宋_GB2312"/>
                <w:kern w:val="0"/>
                <w:sz w:val="24"/>
              </w:rPr>
            </w:pPr>
            <w:r>
              <w:rPr>
                <w:rFonts w:eastAsia="仿宋_GB2312"/>
                <w:kern w:val="0"/>
                <w:sz w:val="24"/>
              </w:rPr>
              <w:t>（</w:t>
            </w:r>
            <w:r>
              <w:rPr>
                <w:rFonts w:hint="eastAsia" w:eastAsia="仿宋_GB2312"/>
                <w:kern w:val="0"/>
                <w:sz w:val="24"/>
              </w:rPr>
              <w:t>2020</w:t>
            </w:r>
            <w:r>
              <w:rPr>
                <w:rFonts w:eastAsia="仿宋_GB2312"/>
                <w:kern w:val="0"/>
                <w:sz w:val="24"/>
              </w:rPr>
              <w:t>年完工项目）</w:t>
            </w:r>
          </w:p>
        </w:tc>
        <w:tc>
          <w:tcPr>
            <w:tcW w:w="936" w:type="dxa"/>
            <w:tcBorders>
              <w:top w:val="nil"/>
              <w:left w:val="nil"/>
              <w:bottom w:val="single" w:color="auto" w:sz="4" w:space="0"/>
              <w:right w:val="single" w:color="auto" w:sz="4" w:space="0"/>
            </w:tcBorders>
            <w:vAlign w:val="center"/>
          </w:tcPr>
          <w:p w14:paraId="6AD28345">
            <w:pPr>
              <w:widowControl/>
              <w:spacing w:line="280" w:lineRule="exact"/>
              <w:jc w:val="center"/>
              <w:rPr>
                <w:rFonts w:eastAsia="仿宋_GB2312"/>
                <w:bCs/>
                <w:kern w:val="0"/>
                <w:sz w:val="24"/>
              </w:rPr>
            </w:pPr>
            <w:r>
              <w:rPr>
                <w:rFonts w:eastAsia="仿宋_GB2312"/>
                <w:bCs/>
                <w:kern w:val="0"/>
                <w:sz w:val="24"/>
              </w:rPr>
              <w:t>批复</w:t>
            </w:r>
          </w:p>
          <w:p w14:paraId="2A4E8EAF">
            <w:pPr>
              <w:widowControl/>
              <w:spacing w:line="280" w:lineRule="exact"/>
              <w:jc w:val="center"/>
              <w:rPr>
                <w:rFonts w:eastAsia="仿宋_GB2312"/>
                <w:bCs/>
                <w:kern w:val="0"/>
                <w:sz w:val="24"/>
              </w:rPr>
            </w:pPr>
            <w:r>
              <w:rPr>
                <w:rFonts w:eastAsia="仿宋_GB2312"/>
                <w:bCs/>
                <w:kern w:val="0"/>
                <w:sz w:val="24"/>
              </w:rPr>
              <w:t>规模</w:t>
            </w:r>
          </w:p>
          <w:p w14:paraId="2CBB7BCF">
            <w:pPr>
              <w:widowControl/>
              <w:spacing w:line="280" w:lineRule="exact"/>
              <w:jc w:val="center"/>
              <w:rPr>
                <w:rFonts w:eastAsia="仿宋_GB2312"/>
                <w:bCs/>
                <w:kern w:val="0"/>
                <w:sz w:val="24"/>
              </w:rPr>
            </w:pPr>
            <w:r>
              <w:rPr>
                <w:rFonts w:eastAsia="仿宋_GB2312"/>
                <w:bCs/>
                <w:kern w:val="0"/>
                <w:sz w:val="24"/>
              </w:rPr>
              <w:t>（</w:t>
            </w:r>
            <w:r>
              <w:rPr>
                <w:bCs/>
                <w:kern w:val="0"/>
                <w:sz w:val="24"/>
              </w:rPr>
              <w:t>㎡</w:t>
            </w:r>
            <w:r>
              <w:rPr>
                <w:rFonts w:eastAsia="仿宋_GB2312"/>
                <w:bCs/>
                <w:kern w:val="0"/>
                <w:sz w:val="24"/>
              </w:rPr>
              <w:t>）</w:t>
            </w:r>
          </w:p>
        </w:tc>
        <w:tc>
          <w:tcPr>
            <w:tcW w:w="936" w:type="dxa"/>
            <w:tcBorders>
              <w:top w:val="nil"/>
              <w:left w:val="nil"/>
              <w:bottom w:val="single" w:color="auto" w:sz="4" w:space="0"/>
              <w:right w:val="single" w:color="auto" w:sz="4" w:space="0"/>
            </w:tcBorders>
            <w:vAlign w:val="center"/>
          </w:tcPr>
          <w:p w14:paraId="0759E734">
            <w:pPr>
              <w:widowControl/>
              <w:spacing w:line="280" w:lineRule="exact"/>
              <w:jc w:val="center"/>
              <w:rPr>
                <w:rFonts w:eastAsia="仿宋_GB2312"/>
                <w:bCs/>
                <w:kern w:val="0"/>
                <w:sz w:val="24"/>
              </w:rPr>
            </w:pPr>
            <w:r>
              <w:rPr>
                <w:rFonts w:eastAsia="仿宋_GB2312"/>
                <w:bCs/>
                <w:kern w:val="0"/>
                <w:sz w:val="24"/>
              </w:rPr>
              <w:t>实际</w:t>
            </w:r>
          </w:p>
          <w:p w14:paraId="71220949">
            <w:pPr>
              <w:widowControl/>
              <w:spacing w:line="280" w:lineRule="exact"/>
              <w:jc w:val="center"/>
              <w:rPr>
                <w:rFonts w:eastAsia="仿宋_GB2312"/>
                <w:bCs/>
                <w:kern w:val="0"/>
                <w:sz w:val="24"/>
              </w:rPr>
            </w:pPr>
            <w:r>
              <w:rPr>
                <w:rFonts w:eastAsia="仿宋_GB2312"/>
                <w:bCs/>
                <w:kern w:val="0"/>
                <w:sz w:val="24"/>
              </w:rPr>
              <w:t>规模</w:t>
            </w:r>
          </w:p>
          <w:p w14:paraId="23A0A23C">
            <w:pPr>
              <w:widowControl/>
              <w:spacing w:line="280" w:lineRule="exact"/>
              <w:jc w:val="center"/>
              <w:rPr>
                <w:rFonts w:eastAsia="仿宋_GB2312"/>
                <w:bCs/>
                <w:kern w:val="0"/>
                <w:sz w:val="24"/>
              </w:rPr>
            </w:pPr>
            <w:r>
              <w:rPr>
                <w:rFonts w:eastAsia="仿宋_GB2312"/>
                <w:bCs/>
                <w:kern w:val="0"/>
                <w:sz w:val="24"/>
              </w:rPr>
              <w:t>（</w:t>
            </w:r>
            <w:r>
              <w:rPr>
                <w:bCs/>
                <w:kern w:val="0"/>
                <w:sz w:val="24"/>
              </w:rPr>
              <w:t>㎡</w:t>
            </w:r>
            <w:r>
              <w:rPr>
                <w:rFonts w:eastAsia="仿宋_GB2312"/>
                <w:bCs/>
                <w:kern w:val="0"/>
                <w:sz w:val="24"/>
              </w:rPr>
              <w:t>）</w:t>
            </w:r>
          </w:p>
        </w:tc>
        <w:tc>
          <w:tcPr>
            <w:tcW w:w="987" w:type="dxa"/>
            <w:tcBorders>
              <w:top w:val="nil"/>
              <w:left w:val="nil"/>
              <w:bottom w:val="single" w:color="auto" w:sz="4" w:space="0"/>
              <w:right w:val="single" w:color="auto" w:sz="4" w:space="0"/>
            </w:tcBorders>
            <w:vAlign w:val="center"/>
          </w:tcPr>
          <w:p w14:paraId="14E3D4E4">
            <w:pPr>
              <w:widowControl/>
              <w:spacing w:line="280" w:lineRule="exact"/>
              <w:jc w:val="center"/>
              <w:rPr>
                <w:rFonts w:eastAsia="仿宋_GB2312"/>
                <w:bCs/>
                <w:kern w:val="0"/>
                <w:sz w:val="24"/>
              </w:rPr>
            </w:pPr>
            <w:r>
              <w:rPr>
                <w:rFonts w:eastAsia="仿宋_GB2312"/>
                <w:bCs/>
                <w:kern w:val="0"/>
                <w:sz w:val="24"/>
              </w:rPr>
              <w:t>规模</w:t>
            </w:r>
          </w:p>
          <w:p w14:paraId="7628DB41">
            <w:pPr>
              <w:widowControl/>
              <w:spacing w:line="280" w:lineRule="exact"/>
              <w:jc w:val="center"/>
              <w:rPr>
                <w:rFonts w:eastAsia="仿宋_GB2312"/>
                <w:bCs/>
                <w:kern w:val="0"/>
                <w:sz w:val="24"/>
              </w:rPr>
            </w:pPr>
            <w:r>
              <w:rPr>
                <w:rFonts w:eastAsia="仿宋_GB2312"/>
                <w:bCs/>
                <w:kern w:val="0"/>
                <w:sz w:val="24"/>
              </w:rPr>
              <w:t>控制率</w:t>
            </w:r>
          </w:p>
        </w:tc>
        <w:tc>
          <w:tcPr>
            <w:tcW w:w="1217" w:type="dxa"/>
            <w:tcBorders>
              <w:top w:val="nil"/>
              <w:left w:val="nil"/>
              <w:bottom w:val="single" w:color="auto" w:sz="4" w:space="0"/>
              <w:right w:val="single" w:color="auto" w:sz="4" w:space="0"/>
            </w:tcBorders>
            <w:vAlign w:val="center"/>
          </w:tcPr>
          <w:p w14:paraId="569DF01D">
            <w:pPr>
              <w:widowControl/>
              <w:spacing w:line="280" w:lineRule="exact"/>
              <w:jc w:val="center"/>
              <w:rPr>
                <w:rFonts w:eastAsia="仿宋_GB2312"/>
                <w:bCs/>
                <w:kern w:val="0"/>
                <w:sz w:val="24"/>
              </w:rPr>
            </w:pPr>
            <w:r>
              <w:rPr>
                <w:rFonts w:eastAsia="仿宋_GB2312"/>
                <w:bCs/>
                <w:kern w:val="0"/>
                <w:sz w:val="24"/>
              </w:rPr>
              <w:t>预算投资</w:t>
            </w:r>
          </w:p>
          <w:p w14:paraId="1A208A95">
            <w:pPr>
              <w:widowControl/>
              <w:spacing w:line="280" w:lineRule="exact"/>
              <w:jc w:val="center"/>
              <w:rPr>
                <w:rFonts w:eastAsia="仿宋_GB2312"/>
                <w:bCs/>
                <w:kern w:val="0"/>
                <w:sz w:val="24"/>
              </w:rPr>
            </w:pPr>
            <w:r>
              <w:rPr>
                <w:rFonts w:eastAsia="仿宋_GB2312"/>
                <w:bCs/>
                <w:kern w:val="0"/>
                <w:sz w:val="24"/>
              </w:rPr>
              <w:t>（万元）</w:t>
            </w:r>
          </w:p>
        </w:tc>
        <w:tc>
          <w:tcPr>
            <w:tcW w:w="1187" w:type="dxa"/>
            <w:tcBorders>
              <w:top w:val="nil"/>
              <w:left w:val="nil"/>
              <w:bottom w:val="single" w:color="auto" w:sz="4" w:space="0"/>
              <w:right w:val="single" w:color="auto" w:sz="4" w:space="0"/>
            </w:tcBorders>
            <w:vAlign w:val="center"/>
          </w:tcPr>
          <w:p w14:paraId="14FA7572">
            <w:pPr>
              <w:widowControl/>
              <w:spacing w:line="280" w:lineRule="exact"/>
              <w:jc w:val="center"/>
              <w:rPr>
                <w:rFonts w:eastAsia="仿宋_GB2312"/>
                <w:bCs/>
                <w:kern w:val="0"/>
                <w:sz w:val="24"/>
              </w:rPr>
            </w:pPr>
            <w:r>
              <w:rPr>
                <w:rFonts w:eastAsia="仿宋_GB2312"/>
                <w:bCs/>
                <w:kern w:val="0"/>
                <w:sz w:val="24"/>
              </w:rPr>
              <w:t>实际投资</w:t>
            </w:r>
          </w:p>
          <w:p w14:paraId="71AAEACC">
            <w:pPr>
              <w:widowControl/>
              <w:spacing w:line="280" w:lineRule="exact"/>
              <w:jc w:val="center"/>
              <w:rPr>
                <w:rFonts w:eastAsia="仿宋_GB2312"/>
                <w:bCs/>
                <w:kern w:val="0"/>
                <w:sz w:val="24"/>
              </w:rPr>
            </w:pPr>
            <w:r>
              <w:rPr>
                <w:rFonts w:eastAsia="仿宋_GB2312"/>
                <w:bCs/>
                <w:kern w:val="0"/>
                <w:sz w:val="24"/>
              </w:rPr>
              <w:t>（万元）</w:t>
            </w:r>
          </w:p>
        </w:tc>
        <w:tc>
          <w:tcPr>
            <w:tcW w:w="1135" w:type="dxa"/>
            <w:tcBorders>
              <w:top w:val="nil"/>
              <w:left w:val="nil"/>
              <w:bottom w:val="single" w:color="auto" w:sz="4" w:space="0"/>
              <w:right w:val="single" w:color="auto" w:sz="4" w:space="0"/>
            </w:tcBorders>
            <w:vAlign w:val="center"/>
          </w:tcPr>
          <w:p w14:paraId="3234A635">
            <w:pPr>
              <w:widowControl/>
              <w:spacing w:line="280" w:lineRule="exact"/>
              <w:jc w:val="center"/>
              <w:rPr>
                <w:rFonts w:eastAsia="仿宋_GB2312"/>
                <w:bCs/>
                <w:spacing w:val="-6"/>
                <w:kern w:val="0"/>
                <w:sz w:val="24"/>
              </w:rPr>
            </w:pPr>
            <w:r>
              <w:rPr>
                <w:rFonts w:eastAsia="仿宋_GB2312"/>
                <w:bCs/>
                <w:spacing w:val="-6"/>
                <w:kern w:val="0"/>
                <w:sz w:val="24"/>
              </w:rPr>
              <w:t>投资概算控制率</w:t>
            </w:r>
          </w:p>
        </w:tc>
      </w:tr>
      <w:tr w14:paraId="6B1EEA7C">
        <w:tblPrEx>
          <w:tblCellMar>
            <w:top w:w="0" w:type="dxa"/>
            <w:left w:w="108" w:type="dxa"/>
            <w:bottom w:w="0" w:type="dxa"/>
            <w:right w:w="108" w:type="dxa"/>
          </w:tblCellMar>
        </w:tblPrEx>
        <w:trPr>
          <w:trHeight w:val="678" w:hRule="atLeast"/>
          <w:jc w:val="center"/>
        </w:trPr>
        <w:tc>
          <w:tcPr>
            <w:tcW w:w="3480" w:type="dxa"/>
            <w:vMerge w:val="continue"/>
            <w:tcBorders>
              <w:top w:val="nil"/>
              <w:left w:val="single" w:color="auto" w:sz="4" w:space="0"/>
              <w:bottom w:val="single" w:color="auto" w:sz="4" w:space="0"/>
              <w:right w:val="single" w:color="auto" w:sz="4" w:space="0"/>
            </w:tcBorders>
            <w:vAlign w:val="center"/>
          </w:tcPr>
          <w:p w14:paraId="75FFEEC1">
            <w:pPr>
              <w:widowControl/>
              <w:spacing w:line="280" w:lineRule="exact"/>
              <w:jc w:val="left"/>
              <w:rPr>
                <w:rFonts w:eastAsia="仿宋_GB2312"/>
                <w:kern w:val="0"/>
                <w:sz w:val="24"/>
              </w:rPr>
            </w:pPr>
          </w:p>
        </w:tc>
        <w:tc>
          <w:tcPr>
            <w:tcW w:w="936" w:type="dxa"/>
            <w:tcBorders>
              <w:top w:val="nil"/>
              <w:left w:val="nil"/>
              <w:bottom w:val="single" w:color="auto" w:sz="4" w:space="0"/>
              <w:right w:val="single" w:color="auto" w:sz="4" w:space="0"/>
            </w:tcBorders>
            <w:vAlign w:val="center"/>
          </w:tcPr>
          <w:p w14:paraId="20C10878">
            <w:pPr>
              <w:widowControl/>
              <w:spacing w:line="280" w:lineRule="exact"/>
              <w:jc w:val="center"/>
              <w:rPr>
                <w:rFonts w:eastAsia="仿宋_GB2312"/>
                <w:kern w:val="0"/>
                <w:sz w:val="24"/>
              </w:rPr>
            </w:pPr>
            <w:r>
              <w:rPr>
                <w:rFonts w:eastAsia="仿宋_GB2312"/>
                <w:kern w:val="0"/>
                <w:sz w:val="24"/>
              </w:rPr>
              <w:t>　</w:t>
            </w:r>
          </w:p>
        </w:tc>
        <w:tc>
          <w:tcPr>
            <w:tcW w:w="936" w:type="dxa"/>
            <w:tcBorders>
              <w:top w:val="nil"/>
              <w:left w:val="nil"/>
              <w:bottom w:val="single" w:color="auto" w:sz="4" w:space="0"/>
              <w:right w:val="single" w:color="auto" w:sz="4" w:space="0"/>
            </w:tcBorders>
            <w:vAlign w:val="center"/>
          </w:tcPr>
          <w:p w14:paraId="30F99029">
            <w:pPr>
              <w:widowControl/>
              <w:spacing w:line="280" w:lineRule="exact"/>
              <w:jc w:val="left"/>
              <w:rPr>
                <w:rFonts w:eastAsia="仿宋_GB2312"/>
                <w:kern w:val="0"/>
                <w:sz w:val="24"/>
              </w:rPr>
            </w:pPr>
            <w:r>
              <w:rPr>
                <w:rFonts w:eastAsia="仿宋_GB2312"/>
                <w:kern w:val="0"/>
                <w:sz w:val="24"/>
              </w:rPr>
              <w:t>　</w:t>
            </w:r>
          </w:p>
        </w:tc>
        <w:tc>
          <w:tcPr>
            <w:tcW w:w="987" w:type="dxa"/>
            <w:tcBorders>
              <w:top w:val="nil"/>
              <w:left w:val="nil"/>
              <w:bottom w:val="single" w:color="auto" w:sz="4" w:space="0"/>
              <w:right w:val="single" w:color="auto" w:sz="4" w:space="0"/>
            </w:tcBorders>
            <w:vAlign w:val="center"/>
          </w:tcPr>
          <w:p w14:paraId="170EAC10">
            <w:pPr>
              <w:widowControl/>
              <w:spacing w:line="280" w:lineRule="exact"/>
              <w:jc w:val="left"/>
              <w:rPr>
                <w:rFonts w:eastAsia="仿宋_GB2312"/>
                <w:kern w:val="0"/>
                <w:sz w:val="24"/>
              </w:rPr>
            </w:pPr>
            <w:r>
              <w:rPr>
                <w:rFonts w:eastAsia="仿宋_GB2312"/>
                <w:kern w:val="0"/>
                <w:sz w:val="24"/>
              </w:rPr>
              <w:t>　</w:t>
            </w:r>
          </w:p>
        </w:tc>
        <w:tc>
          <w:tcPr>
            <w:tcW w:w="1217" w:type="dxa"/>
            <w:tcBorders>
              <w:top w:val="nil"/>
              <w:left w:val="nil"/>
              <w:bottom w:val="single" w:color="auto" w:sz="4" w:space="0"/>
              <w:right w:val="single" w:color="auto" w:sz="4" w:space="0"/>
            </w:tcBorders>
            <w:vAlign w:val="center"/>
          </w:tcPr>
          <w:p w14:paraId="153D1281">
            <w:pPr>
              <w:widowControl/>
              <w:spacing w:line="280" w:lineRule="exact"/>
              <w:jc w:val="left"/>
              <w:rPr>
                <w:rFonts w:eastAsia="仿宋_GB2312"/>
                <w:kern w:val="0"/>
                <w:sz w:val="24"/>
              </w:rPr>
            </w:pPr>
            <w:r>
              <w:rPr>
                <w:rFonts w:eastAsia="仿宋_GB2312"/>
                <w:kern w:val="0"/>
                <w:sz w:val="24"/>
              </w:rPr>
              <w:t>　</w:t>
            </w:r>
          </w:p>
        </w:tc>
        <w:tc>
          <w:tcPr>
            <w:tcW w:w="1187" w:type="dxa"/>
            <w:tcBorders>
              <w:top w:val="nil"/>
              <w:left w:val="nil"/>
              <w:bottom w:val="single" w:color="auto" w:sz="4" w:space="0"/>
              <w:right w:val="single" w:color="auto" w:sz="4" w:space="0"/>
            </w:tcBorders>
            <w:vAlign w:val="center"/>
          </w:tcPr>
          <w:p w14:paraId="701B2407">
            <w:pPr>
              <w:widowControl/>
              <w:spacing w:line="280" w:lineRule="exact"/>
              <w:jc w:val="left"/>
              <w:rPr>
                <w:rFonts w:eastAsia="仿宋_GB2312"/>
                <w:kern w:val="0"/>
                <w:sz w:val="24"/>
              </w:rPr>
            </w:pPr>
            <w:r>
              <w:rPr>
                <w:rFonts w:eastAsia="仿宋_GB2312"/>
                <w:kern w:val="0"/>
                <w:sz w:val="24"/>
              </w:rPr>
              <w:t>　</w:t>
            </w:r>
          </w:p>
        </w:tc>
        <w:tc>
          <w:tcPr>
            <w:tcW w:w="1135" w:type="dxa"/>
            <w:tcBorders>
              <w:top w:val="nil"/>
              <w:left w:val="nil"/>
              <w:bottom w:val="single" w:color="auto" w:sz="4" w:space="0"/>
              <w:right w:val="single" w:color="auto" w:sz="4" w:space="0"/>
            </w:tcBorders>
            <w:vAlign w:val="center"/>
          </w:tcPr>
          <w:p w14:paraId="46F29DF0">
            <w:pPr>
              <w:widowControl/>
              <w:spacing w:line="280" w:lineRule="exact"/>
              <w:jc w:val="left"/>
              <w:rPr>
                <w:rFonts w:eastAsia="仿宋_GB2312"/>
                <w:kern w:val="0"/>
                <w:sz w:val="24"/>
              </w:rPr>
            </w:pPr>
            <w:r>
              <w:rPr>
                <w:rFonts w:eastAsia="仿宋_GB2312"/>
                <w:kern w:val="0"/>
                <w:sz w:val="24"/>
              </w:rPr>
              <w:t>　</w:t>
            </w:r>
          </w:p>
        </w:tc>
      </w:tr>
      <w:tr w14:paraId="4E4FEEAA">
        <w:tblPrEx>
          <w:tblCellMar>
            <w:top w:w="0" w:type="dxa"/>
            <w:left w:w="108" w:type="dxa"/>
            <w:bottom w:w="0" w:type="dxa"/>
            <w:right w:w="108" w:type="dxa"/>
          </w:tblCellMar>
        </w:tblPrEx>
        <w:trPr>
          <w:trHeight w:val="651" w:hRule="atLeast"/>
          <w:jc w:val="center"/>
        </w:trPr>
        <w:tc>
          <w:tcPr>
            <w:tcW w:w="3480" w:type="dxa"/>
            <w:tcBorders>
              <w:top w:val="nil"/>
              <w:left w:val="single" w:color="auto" w:sz="4" w:space="0"/>
              <w:bottom w:val="single" w:color="auto" w:sz="4" w:space="0"/>
              <w:right w:val="single" w:color="auto" w:sz="4" w:space="0"/>
            </w:tcBorders>
            <w:vAlign w:val="center"/>
          </w:tcPr>
          <w:p w14:paraId="42B30F99">
            <w:pPr>
              <w:widowControl/>
              <w:spacing w:line="280" w:lineRule="exact"/>
              <w:jc w:val="center"/>
              <w:rPr>
                <w:rFonts w:eastAsia="仿宋_GB2312"/>
                <w:kern w:val="0"/>
                <w:sz w:val="24"/>
              </w:rPr>
            </w:pPr>
            <w:r>
              <w:rPr>
                <w:rFonts w:eastAsia="仿宋_GB2312"/>
                <w:kern w:val="0"/>
                <w:sz w:val="24"/>
              </w:rPr>
              <w:t>厉行节约保障措施</w:t>
            </w:r>
          </w:p>
        </w:tc>
        <w:tc>
          <w:tcPr>
            <w:tcW w:w="6398" w:type="dxa"/>
            <w:gridSpan w:val="6"/>
            <w:tcBorders>
              <w:top w:val="single" w:color="auto" w:sz="4" w:space="0"/>
              <w:left w:val="nil"/>
              <w:bottom w:val="single" w:color="auto" w:sz="4" w:space="0"/>
              <w:right w:val="single" w:color="000000" w:sz="4" w:space="0"/>
            </w:tcBorders>
            <w:vAlign w:val="center"/>
          </w:tcPr>
          <w:p w14:paraId="2E09F825">
            <w:pPr>
              <w:widowControl/>
              <w:spacing w:line="280" w:lineRule="exact"/>
              <w:jc w:val="center"/>
              <w:rPr>
                <w:rFonts w:eastAsia="仿宋_GB2312"/>
                <w:kern w:val="0"/>
                <w:sz w:val="24"/>
              </w:rPr>
            </w:pPr>
            <w:r>
              <w:rPr>
                <w:rFonts w:eastAsia="仿宋_GB2312"/>
                <w:kern w:val="0"/>
                <w:sz w:val="24"/>
              </w:rPr>
              <w:t>　</w:t>
            </w:r>
          </w:p>
        </w:tc>
      </w:tr>
      <w:tr w14:paraId="3BFA65AA">
        <w:tblPrEx>
          <w:tblCellMar>
            <w:top w:w="0" w:type="dxa"/>
            <w:left w:w="108" w:type="dxa"/>
            <w:bottom w:w="0" w:type="dxa"/>
            <w:right w:w="108" w:type="dxa"/>
          </w:tblCellMar>
        </w:tblPrEx>
        <w:trPr>
          <w:trHeight w:val="700" w:hRule="atLeast"/>
          <w:jc w:val="center"/>
        </w:trPr>
        <w:tc>
          <w:tcPr>
            <w:tcW w:w="9878" w:type="dxa"/>
            <w:gridSpan w:val="7"/>
            <w:tcBorders>
              <w:top w:val="single" w:color="auto" w:sz="4" w:space="0"/>
              <w:left w:val="nil"/>
              <w:bottom w:val="nil"/>
              <w:right w:val="nil"/>
            </w:tcBorders>
            <w:vAlign w:val="center"/>
          </w:tcPr>
          <w:p w14:paraId="6260E438">
            <w:pPr>
              <w:widowControl/>
              <w:spacing w:line="340" w:lineRule="exact"/>
              <w:ind w:left="653" w:hanging="653" w:hangingChars="297"/>
              <w:jc w:val="left"/>
              <w:rPr>
                <w:rFonts w:eastAsia="仿宋_GB2312"/>
                <w:kern w:val="0"/>
                <w:sz w:val="22"/>
                <w:szCs w:val="22"/>
              </w:rPr>
            </w:pPr>
            <w:r>
              <w:rPr>
                <w:rFonts w:eastAsia="仿宋_GB2312"/>
                <w:kern w:val="0"/>
                <w:sz w:val="22"/>
                <w:szCs w:val="22"/>
              </w:rPr>
              <w:t>说明：“项目支出”需要填报除专项资金和基本支出以外的所有项目情况，包括业务工作项目、运行维护项目等；“公用经费”填报基本支出中的一般商品和服务支出。</w:t>
            </w:r>
          </w:p>
        </w:tc>
      </w:tr>
    </w:tbl>
    <w:p w14:paraId="5E5ED37A">
      <w:pPr>
        <w:spacing w:line="620" w:lineRule="exact"/>
        <w:jc w:val="right"/>
      </w:pPr>
    </w:p>
    <w:p w14:paraId="36AE1B9A"/>
    <w:p w14:paraId="7E114FA0"/>
    <w:p w14:paraId="49A31BD3">
      <w:pPr>
        <w:pStyle w:val="4"/>
        <w:snapToGrid w:val="0"/>
        <w:spacing w:beforeAutospacing="0" w:afterAutospacing="0" w:line="560" w:lineRule="exact"/>
        <w:jc w:val="both"/>
        <w:rPr>
          <w:rFonts w:ascii="仿宋" w:hAnsi="仿宋" w:eastAsia="仿宋" w:cs="Times New Roman"/>
        </w:rPr>
      </w:pPr>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B2226">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path/>
          <v:fill on="f" focussize="0,0"/>
          <v:stroke on="f" weight="0.5pt" joinstyle="miter"/>
          <v:imagedata o:title=""/>
          <o:lock v:ext="edit"/>
          <v:textbox inset="0mm,0mm,0mm,0mm" style="mso-fit-shape-to-text:t;">
            <w:txbxContent>
              <w:p w14:paraId="1340F314">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79C1A">
    <w:pPr>
      <w:pStyle w:val="3"/>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4E594"/>
    <w:multiLevelType w:val="singleLevel"/>
    <w:tmpl w:val="8A14E594"/>
    <w:lvl w:ilvl="0" w:tentative="0">
      <w:start w:val="1"/>
      <w:numFmt w:val="chineseCounting"/>
      <w:suff w:val="nothing"/>
      <w:lvlText w:val="%1、"/>
      <w:lvlJc w:val="left"/>
      <w:rPr>
        <w:rFonts w:hint="eastAsia"/>
      </w:rPr>
    </w:lvl>
  </w:abstractNum>
  <w:abstractNum w:abstractNumId="1">
    <w:nsid w:val="4A4869D7"/>
    <w:multiLevelType w:val="singleLevel"/>
    <w:tmpl w:val="4A4869D7"/>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9"/>
  <w:displayVerticalDrawingGridEvery w:val="2"/>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85137E4"/>
    <w:rsid w:val="001839BE"/>
    <w:rsid w:val="002C488B"/>
    <w:rsid w:val="00443E67"/>
    <w:rsid w:val="00495A04"/>
    <w:rsid w:val="004B3E04"/>
    <w:rsid w:val="004D00CF"/>
    <w:rsid w:val="005F7E7F"/>
    <w:rsid w:val="00612026"/>
    <w:rsid w:val="006A7D8E"/>
    <w:rsid w:val="00827BFB"/>
    <w:rsid w:val="00843064"/>
    <w:rsid w:val="008F5953"/>
    <w:rsid w:val="009A4878"/>
    <w:rsid w:val="009D4482"/>
    <w:rsid w:val="00A106DA"/>
    <w:rsid w:val="00A736E6"/>
    <w:rsid w:val="00BD2F3F"/>
    <w:rsid w:val="00C52C96"/>
    <w:rsid w:val="00D72963"/>
    <w:rsid w:val="00E410D0"/>
    <w:rsid w:val="00F06A62"/>
    <w:rsid w:val="01540DA8"/>
    <w:rsid w:val="03AE7CEF"/>
    <w:rsid w:val="051D30EA"/>
    <w:rsid w:val="07CE4C09"/>
    <w:rsid w:val="09C31645"/>
    <w:rsid w:val="0A193011"/>
    <w:rsid w:val="0C1D6C41"/>
    <w:rsid w:val="0D3419B4"/>
    <w:rsid w:val="104A59B1"/>
    <w:rsid w:val="108A2FEB"/>
    <w:rsid w:val="114C59C8"/>
    <w:rsid w:val="11E055E9"/>
    <w:rsid w:val="12426120"/>
    <w:rsid w:val="14A8424C"/>
    <w:rsid w:val="163649CA"/>
    <w:rsid w:val="17E31494"/>
    <w:rsid w:val="17F71488"/>
    <w:rsid w:val="1855071B"/>
    <w:rsid w:val="18750465"/>
    <w:rsid w:val="198F6483"/>
    <w:rsid w:val="1A304F0B"/>
    <w:rsid w:val="1A6663A4"/>
    <w:rsid w:val="1C7C6CF9"/>
    <w:rsid w:val="1D5132B3"/>
    <w:rsid w:val="1D6B0BB6"/>
    <w:rsid w:val="22D740B8"/>
    <w:rsid w:val="22E90356"/>
    <w:rsid w:val="23943EF5"/>
    <w:rsid w:val="240B63D5"/>
    <w:rsid w:val="24793C83"/>
    <w:rsid w:val="258018C0"/>
    <w:rsid w:val="2659509A"/>
    <w:rsid w:val="26B11A3A"/>
    <w:rsid w:val="29EC32BE"/>
    <w:rsid w:val="2D7E3B48"/>
    <w:rsid w:val="2E3511A9"/>
    <w:rsid w:val="2F4B29B9"/>
    <w:rsid w:val="3417744D"/>
    <w:rsid w:val="357B7AED"/>
    <w:rsid w:val="358D7AC9"/>
    <w:rsid w:val="36F764EF"/>
    <w:rsid w:val="36FF4F13"/>
    <w:rsid w:val="374E666C"/>
    <w:rsid w:val="37822FF6"/>
    <w:rsid w:val="37EB5A18"/>
    <w:rsid w:val="385B3896"/>
    <w:rsid w:val="3AAB44BD"/>
    <w:rsid w:val="3B900107"/>
    <w:rsid w:val="3BE06DF3"/>
    <w:rsid w:val="3DC46684"/>
    <w:rsid w:val="3E493596"/>
    <w:rsid w:val="3F880CCF"/>
    <w:rsid w:val="402A3780"/>
    <w:rsid w:val="404F0CAC"/>
    <w:rsid w:val="418B0C90"/>
    <w:rsid w:val="42CF1A18"/>
    <w:rsid w:val="44966123"/>
    <w:rsid w:val="459B564D"/>
    <w:rsid w:val="48035DFE"/>
    <w:rsid w:val="49D1007E"/>
    <w:rsid w:val="4A820533"/>
    <w:rsid w:val="4AA46C07"/>
    <w:rsid w:val="4B7F71D1"/>
    <w:rsid w:val="4B9879B3"/>
    <w:rsid w:val="4C3C0779"/>
    <w:rsid w:val="4CF657D3"/>
    <w:rsid w:val="4E143EFD"/>
    <w:rsid w:val="4E1F59D2"/>
    <w:rsid w:val="4F564F38"/>
    <w:rsid w:val="50EF391A"/>
    <w:rsid w:val="51524FCA"/>
    <w:rsid w:val="53A73ADE"/>
    <w:rsid w:val="53F605A7"/>
    <w:rsid w:val="54040CEA"/>
    <w:rsid w:val="54D7618A"/>
    <w:rsid w:val="54FF0268"/>
    <w:rsid w:val="566468C9"/>
    <w:rsid w:val="56AC3F75"/>
    <w:rsid w:val="58231176"/>
    <w:rsid w:val="589D2CCD"/>
    <w:rsid w:val="595F096B"/>
    <w:rsid w:val="59793404"/>
    <w:rsid w:val="59D722C0"/>
    <w:rsid w:val="5AE64F25"/>
    <w:rsid w:val="5C3928CD"/>
    <w:rsid w:val="5C531035"/>
    <w:rsid w:val="620C7F2C"/>
    <w:rsid w:val="63FD4981"/>
    <w:rsid w:val="64BC353F"/>
    <w:rsid w:val="6524032D"/>
    <w:rsid w:val="67D5731F"/>
    <w:rsid w:val="68532135"/>
    <w:rsid w:val="68C32CA2"/>
    <w:rsid w:val="6B187AD2"/>
    <w:rsid w:val="6D03067C"/>
    <w:rsid w:val="6D1F6202"/>
    <w:rsid w:val="6D535020"/>
    <w:rsid w:val="6DC31AA8"/>
    <w:rsid w:val="6DF36BBE"/>
    <w:rsid w:val="6F816AC5"/>
    <w:rsid w:val="6FEC6C62"/>
    <w:rsid w:val="70864CC6"/>
    <w:rsid w:val="70A55C94"/>
    <w:rsid w:val="71AE7FEB"/>
    <w:rsid w:val="71F0545F"/>
    <w:rsid w:val="728E09B9"/>
    <w:rsid w:val="738D4260"/>
    <w:rsid w:val="73C23E03"/>
    <w:rsid w:val="75871E6E"/>
    <w:rsid w:val="75940776"/>
    <w:rsid w:val="75AB21CA"/>
    <w:rsid w:val="75C076F3"/>
    <w:rsid w:val="76C2215F"/>
    <w:rsid w:val="776C2435"/>
    <w:rsid w:val="7777743F"/>
    <w:rsid w:val="77CE0473"/>
    <w:rsid w:val="785137E4"/>
    <w:rsid w:val="78F24D44"/>
    <w:rsid w:val="79274980"/>
    <w:rsid w:val="7B2E4CBA"/>
    <w:rsid w:val="7CA137BD"/>
    <w:rsid w:val="7F100DDD"/>
    <w:rsid w:val="7F362DF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99"/>
    <w:pPr>
      <w:spacing w:beforeAutospacing="1" w:afterAutospacing="1"/>
      <w:jc w:val="left"/>
    </w:pPr>
    <w:rPr>
      <w:kern w:val="0"/>
      <w:sz w:val="24"/>
      <w:szCs w:val="24"/>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99"/>
    <w:rPr>
      <w:color w:val="0000FF"/>
      <w:u w:val="single"/>
    </w:rPr>
  </w:style>
  <w:style w:type="character" w:customStyle="1" w:styleId="9">
    <w:name w:val="页脚 Char"/>
    <w:basedOn w:val="7"/>
    <w:link w:val="2"/>
    <w:semiHidden/>
    <w:qFormat/>
    <w:locked/>
    <w:uiPriority w:val="99"/>
    <w:rPr>
      <w:rFonts w:ascii="Calibri" w:hAnsi="Calibri" w:eastAsia="宋体" w:cs="Calibri"/>
      <w:sz w:val="18"/>
      <w:szCs w:val="18"/>
    </w:rPr>
  </w:style>
  <w:style w:type="character" w:customStyle="1" w:styleId="10">
    <w:name w:val="页眉 Char"/>
    <w:basedOn w:val="7"/>
    <w:link w:val="3"/>
    <w:semiHidden/>
    <w:qFormat/>
    <w:locked/>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2287</Words>
  <Characters>2369</Characters>
  <Lines>77</Lines>
  <Paragraphs>21</Paragraphs>
  <TotalTime>26</TotalTime>
  <ScaleCrop>false</ScaleCrop>
  <LinksUpToDate>false</LinksUpToDate>
  <CharactersWithSpaces>2369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2018-08-08T02:31:00Z</dcterms:created>
  <dc:creator>Administrator</dc:creator>
  <cp:lastModifiedBy>自由行走的胡萝北</cp:lastModifiedBy>
  <cp:lastPrinted>2021-09-06T02:06:00Z</cp:lastPrinted>
  <dcterms:modified xsi:type="dcterms:W3CDTF">2024-12-17T06:19:43Z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6D15349204EB47C29F6FB1574B111696</vt:lpwstr>
  </property>
</Properties>
</file>